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00706" w14:textId="77777777" w:rsidR="00D20F0A" w:rsidRDefault="00000000">
      <w:pPr>
        <w:jc w:val="center"/>
        <w:rPr>
          <w:b/>
          <w:bCs/>
        </w:rPr>
      </w:pPr>
      <w:r>
        <w:rPr>
          <w:b/>
          <w:lang w:val="es-ES"/>
        </w:rPr>
        <w:t xml:space="preserve">Proyecto Final Curso </w:t>
      </w:r>
      <w:r>
        <w:rPr>
          <w:b/>
          <w:bCs/>
        </w:rPr>
        <w:t xml:space="preserve">de Bioinformática y Biología Computacional </w:t>
      </w:r>
    </w:p>
    <w:p w14:paraId="75EA1F7B" w14:textId="77777777" w:rsidR="00D20F0A" w:rsidRDefault="00000000">
      <w:pPr>
        <w:jc w:val="center"/>
        <w:rPr>
          <w:b/>
        </w:rPr>
      </w:pPr>
      <w:r>
        <w:rPr>
          <w:b/>
          <w:bCs/>
        </w:rPr>
        <w:t xml:space="preserve">Código DRBC A001 </w:t>
      </w:r>
    </w:p>
    <w:p w14:paraId="31C6BBA1" w14:textId="77777777" w:rsidR="00D20F0A" w:rsidRDefault="00000000">
      <w:pPr>
        <w:jc w:val="center"/>
        <w:rPr>
          <w:b/>
          <w:lang w:val="es-ES"/>
        </w:rPr>
      </w:pPr>
      <w:r>
        <w:rPr>
          <w:b/>
          <w:lang w:val="es-ES"/>
        </w:rPr>
        <w:t>Semestre I, 2025</w:t>
      </w:r>
    </w:p>
    <w:p w14:paraId="3018D267" w14:textId="77777777" w:rsidR="00D20F0A" w:rsidRDefault="00D20F0A">
      <w:pPr>
        <w:jc w:val="both"/>
        <w:rPr>
          <w:lang w:val="es-ES"/>
        </w:rPr>
      </w:pPr>
    </w:p>
    <w:p w14:paraId="434C74C3" w14:textId="77777777" w:rsidR="00D20F0A" w:rsidRDefault="00000000">
      <w:pPr>
        <w:jc w:val="both"/>
        <w:rPr>
          <w:b/>
          <w:lang w:val="es-ES"/>
        </w:rPr>
      </w:pPr>
      <w:r>
        <w:rPr>
          <w:b/>
          <w:lang w:val="es-ES"/>
        </w:rPr>
        <w:t>Introducción</w:t>
      </w:r>
    </w:p>
    <w:p w14:paraId="67283148" w14:textId="77777777" w:rsidR="00D20F0A" w:rsidRDefault="00000000">
      <w:pPr>
        <w:ind w:firstLine="720"/>
        <w:jc w:val="both"/>
        <w:rPr>
          <w:lang w:val="es-ES"/>
        </w:rPr>
      </w:pPr>
      <w:r>
        <w:rPr>
          <w:noProof/>
        </w:rPr>
        <mc:AlternateContent>
          <mc:Choice Requires="wps">
            <w:drawing>
              <wp:anchor distT="0" distB="0" distL="84455" distR="91440" simplePos="0" relativeHeight="2" behindDoc="0" locked="0" layoutInCell="0" allowOverlap="1" wp14:anchorId="65FFAB63" wp14:editId="1C5ED553">
                <wp:simplePos x="0" y="0"/>
                <wp:positionH relativeFrom="margin">
                  <wp:posOffset>3175</wp:posOffset>
                </wp:positionH>
                <wp:positionV relativeFrom="margin">
                  <wp:posOffset>2761615</wp:posOffset>
                </wp:positionV>
                <wp:extent cx="3612515" cy="2331085"/>
                <wp:effectExtent l="144145" t="126365" r="144145" b="161925"/>
                <wp:wrapSquare wrapText="bothSides"/>
                <wp:docPr id="1" name="Picture 1" descr="A picture containing text,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map&#10;&#10;Description automatically generated"/>
                        <pic:cNvPicPr/>
                      </pic:nvPicPr>
                      <pic:blipFill>
                        <a:blip r:embed="rId5"/>
                        <a:stretch/>
                      </pic:blipFill>
                      <pic:spPr>
                        <a:xfrm>
                          <a:off x="0" y="0"/>
                          <a:ext cx="3612600" cy="2331000"/>
                        </a:xfrm>
                        <a:prstGeom prst="rect">
                          <a:avLst/>
                        </a:prstGeom>
                        <a:ln w="88900" cap="sq">
                          <a:solidFill>
                            <a:srgbClr val="FFFFFF"/>
                          </a:solidFill>
                          <a:miter/>
                        </a:ln>
                        <a:effectLst>
                          <a:outerShdw blurRad="55080" dist="1764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 stroked="t" o:allowincell="f" style="position:absolute;margin-left:0.25pt;margin-top:217.45pt;width:284.4pt;height:183.5pt;mso-wrap-style:none;v-text-anchor:middle;mso-position-horizontal-relative:margin;mso-position-vertical-relative:margin" wp14:anchorId="4B2E3C7D" type="_x0000_t75">
                <v:imagedata r:id="rId6" o:detectmouseclick="t"/>
                <v:stroke color="white" weight="88920" joinstyle="miter" endcap="square"/>
                <v:shadow on="t" obscured="f" color="black"/>
                <w10:wrap type="square"/>
              </v:shape>
            </w:pict>
          </mc:Fallback>
        </mc:AlternateContent>
      </w:r>
      <w:r>
        <w:rPr>
          <w:lang w:val="es-ES"/>
        </w:rPr>
        <w:t>El verano de 2020 en el hemisferio norte ha sido catalogado como uno de los más calurosos de los que se tenga registro en la historia reciente. Más allá de las consideración éticas y morales, no cabe duda de que los diversos fenómenos relacionados con el cambio climático global han ido en aumento durante la última década. Es así como, año a año, las temperaturas promedio en el ártico y en particular en la zona de Siberia, han aumentado un promedio de 20</w:t>
      </w:r>
      <w:r>
        <w:rPr>
          <w:rFonts w:ascii="Cambria Math" w:eastAsia="Cambria Math" w:hAnsi="Cambria Math" w:cs="Cambria Math"/>
          <w:lang w:val="es-ES"/>
        </w:rPr>
        <w:t>℃</w:t>
      </w:r>
      <w:r>
        <w:rPr>
          <w:lang w:val="es-ES"/>
        </w:rPr>
        <w:t xml:space="preserve"> durante los veranos, provocando el derretimiento de las zonas cubiertas por el denominado </w:t>
      </w:r>
      <w:r>
        <w:rPr>
          <w:i/>
          <w:lang w:val="es-ES"/>
        </w:rPr>
        <w:t>permafrost</w:t>
      </w:r>
      <w:r>
        <w:rPr>
          <w:lang w:val="es-ES"/>
        </w:rPr>
        <w:t>. El derretimiento de estas regiones provoca la liberación del CO</w:t>
      </w:r>
      <w:r>
        <w:rPr>
          <w:vertAlign w:val="subscript"/>
          <w:lang w:val="es-ES"/>
        </w:rPr>
        <w:t>2</w:t>
      </w:r>
      <w:r>
        <w:rPr>
          <w:lang w:val="es-ES"/>
        </w:rPr>
        <w:t xml:space="preserve"> generado por la descomposición de la materia orgánica que se encuentra congelada, generado una retroalimentación positiva en el ciclo atmosférico de este gas. Además, del grave efecto generado por este gas sobre la regulación del clima en la tierra, se ha discutido la posibilidad que el derretimiento del permafrost libere agentes patógenos que han estado congelados por miles de años, incluso desde antes del último período glacial. </w:t>
      </w:r>
    </w:p>
    <w:p w14:paraId="0BF78C33" w14:textId="77777777" w:rsidR="00D20F0A" w:rsidRDefault="00000000">
      <w:pPr>
        <w:ind w:firstLine="720"/>
        <w:jc w:val="both"/>
        <w:rPr>
          <w:lang w:val="es-ES"/>
        </w:rPr>
      </w:pPr>
      <w:r>
        <w:rPr>
          <w:noProof/>
        </w:rPr>
        <mc:AlternateContent>
          <mc:Choice Requires="wps">
            <w:drawing>
              <wp:anchor distT="0" distB="13335" distL="114300" distR="113665" simplePos="0" relativeHeight="3" behindDoc="0" locked="0" layoutInCell="0" allowOverlap="1" wp14:anchorId="7D2A9B41" wp14:editId="6692FF1A">
                <wp:simplePos x="0" y="0"/>
                <wp:positionH relativeFrom="column">
                  <wp:posOffset>3810</wp:posOffset>
                </wp:positionH>
                <wp:positionV relativeFrom="paragraph">
                  <wp:posOffset>1016000</wp:posOffset>
                </wp:positionV>
                <wp:extent cx="3759200" cy="138430"/>
                <wp:effectExtent l="0" t="0" r="0" b="12065"/>
                <wp:wrapSquare wrapText="bothSides"/>
                <wp:docPr id="2" name="Text Box 2"/>
                <wp:cNvGraphicFramePr/>
                <a:graphic xmlns:a="http://schemas.openxmlformats.org/drawingml/2006/main">
                  <a:graphicData uri="http://schemas.microsoft.com/office/word/2010/wordprocessingShape">
                    <wps:wsp>
                      <wps:cNvSpPr/>
                      <wps:spPr>
                        <a:xfrm>
                          <a:off x="0" y="0"/>
                          <a:ext cx="3759120" cy="13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E401C9F" w14:textId="77777777" w:rsidR="00D20F0A" w:rsidRDefault="00000000">
                            <w:pPr>
                              <w:pStyle w:val="Descripcin"/>
                              <w:rPr>
                                <w:lang w:val="es-ES"/>
                              </w:rPr>
                            </w:pPr>
                            <w:r>
                              <w:rPr>
                                <w:lang w:val="es-ES"/>
                              </w:rPr>
                              <w:t xml:space="preserve">Figura 1. Posición de la ciudad de Norilsk, Siberia, Rusia. </w:t>
                            </w:r>
                          </w:p>
                        </w:txbxContent>
                      </wps:txbx>
                      <wps:bodyPr lIns="0" tIns="0" rIns="0" bIns="0" anchor="t">
                        <a:prstTxWarp prst="textNoShape">
                          <a:avLst/>
                        </a:prstTxWarp>
                        <a:spAutoFit/>
                      </wps:bodyPr>
                    </wps:wsp>
                  </a:graphicData>
                </a:graphic>
              </wp:anchor>
            </w:drawing>
          </mc:Choice>
          <mc:Fallback>
            <w:pict>
              <v:rect w14:anchorId="7D2A9B41" id="Text Box 2" o:spid="_x0000_s1026" style="position:absolute;left:0;text-align:left;margin-left:.3pt;margin-top:80pt;width:296pt;height:10.9pt;z-index:3;visibility:visible;mso-wrap-style:square;mso-wrap-distance-left:9pt;mso-wrap-distance-top:0;mso-wrap-distance-right:8.95pt;mso-wrap-distance-bottom:1.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" o:allowincell="f" stroked="f" strokeweight="0">
                <v:textbox style="mso-fit-shape-to-text:t" inset="0,0,0,0">
                  <w:txbxContent>
                    <w:p w14:paraId="5E401C9F" w14:textId="77777777" w:rsidR="00D20F0A" w:rsidRDefault="00000000">
                      <w:pPr>
                        <w:pStyle w:val="Descripcin"/>
                        <w:rPr>
                          <w:lang w:val="es-ES"/>
                        </w:rPr>
                      </w:pPr>
                      <w:r>
                        <w:rPr>
                          <w:lang w:val="es-ES"/>
                        </w:rPr>
                        <w:t xml:space="preserve">Figura 1. Posición de la ciudad de Norilsk, Siberia, Rusia. </w:t>
                      </w:r>
                    </w:p>
                  </w:txbxContent>
                </v:textbox>
                <w10:wrap type="square"/>
              </v:rect>
            </w:pict>
          </mc:Fallback>
        </mc:AlternateContent>
      </w:r>
      <w:r>
        <w:rPr>
          <w:lang w:val="es-ES"/>
        </w:rPr>
        <w:t xml:space="preserve">En este contexto, en el mes de </w:t>
      </w:r>
      <w:proofErr w:type="gramStart"/>
      <w:r>
        <w:rPr>
          <w:lang w:val="es-ES"/>
        </w:rPr>
        <w:t>Agosto</w:t>
      </w:r>
      <w:proofErr w:type="gramEnd"/>
      <w:r>
        <w:rPr>
          <w:lang w:val="es-ES"/>
        </w:rPr>
        <w:t xml:space="preserve"> recién pasado, una serie de localidades cercanas a la Ciudad de Norilsk, Siberia, Rusia, (Fig. 1) fueron afectadas por el brote de una enfermedad altamente contagiosa con una letalidad (CFR) de entre el 30 al 60%, cuyo agente etiológico es desconocido. </w:t>
      </w:r>
    </w:p>
    <w:p w14:paraId="32CA295D" w14:textId="77777777" w:rsidR="00D20F0A" w:rsidRDefault="00000000">
      <w:pPr>
        <w:ind w:firstLine="720"/>
        <w:jc w:val="both"/>
        <w:rPr>
          <w:lang w:val="es-ES"/>
        </w:rPr>
      </w:pPr>
      <w:r>
        <w:rPr>
          <w:lang w:val="es-ES"/>
        </w:rPr>
        <w:t xml:space="preserve">Los síntomas de la llamada “fiebre de Norilsk” están agrupados en tres etapas. </w:t>
      </w:r>
      <w:r w:rsidRPr="00B258CB">
        <w:rPr>
          <w:highlight w:val="yellow"/>
          <w:lang w:val="es-ES"/>
        </w:rPr>
        <w:t>La primera etapa de la enfermedad se manifiesta 5 a 7 días desde el contagio</w:t>
      </w:r>
      <w:r>
        <w:rPr>
          <w:lang w:val="es-ES"/>
        </w:rPr>
        <w:t xml:space="preserve">. Durante esta etapa ocurren ciclos febriles cada 24 a 36 horas con temperaturas cercanas a los 41°, los que vienen asociados con vómitos, diarreas, fuertes dolores musculares e intensas cefaleas. </w:t>
      </w:r>
      <w:r w:rsidRPr="00B258CB">
        <w:rPr>
          <w:highlight w:val="yellow"/>
          <w:lang w:val="es-ES"/>
        </w:rPr>
        <w:t>En la segunda etapa, habitualmente entre 7 a 10 días de manifestados los primeros síntomas, los pacientes presentan, además, espasmos musculares, junto con dificultad para respirar</w:t>
      </w:r>
      <w:r>
        <w:rPr>
          <w:lang w:val="es-ES"/>
        </w:rPr>
        <w:t xml:space="preserve">. </w:t>
      </w:r>
      <w:r w:rsidRPr="00B258CB">
        <w:rPr>
          <w:highlight w:val="yellow"/>
          <w:lang w:val="es-ES"/>
        </w:rPr>
        <w:t>En la tercera etapa, que comienza entre 10 a 12 días de los primeros síntomas, los pacientes en su mayoría requieren de ventilación mecánica, y manifiestan un sangrado difuso proveniente de las diversas mucosas, incluyendo el tracto digestivo, los ojos, boca, nariz y ano. En esta etapa, además, los pacientes muestran una inflamación aguda de labios y ojos. La muerte sobreviene por falla multisistémica de la mayoría de los infectados sintomáticos (alrededor del 70%), no más allá del día 15</w:t>
      </w:r>
      <w:r>
        <w:rPr>
          <w:lang w:val="es-ES"/>
        </w:rPr>
        <w:t xml:space="preserve">. Dado que la enfermedad es aún reciente, no ha sido posible establecer su </w:t>
      </w:r>
      <w:r w:rsidRPr="00B258CB">
        <w:rPr>
          <w:highlight w:val="green"/>
          <w:lang w:val="es-ES"/>
        </w:rPr>
        <w:t>número reproductivo básico (R</w:t>
      </w:r>
      <w:r w:rsidRPr="00B258CB">
        <w:rPr>
          <w:highlight w:val="green"/>
          <w:vertAlign w:val="subscript"/>
          <w:lang w:val="es-ES"/>
        </w:rPr>
        <w:t>0</w:t>
      </w:r>
      <w:r w:rsidRPr="00B258CB">
        <w:rPr>
          <w:highlight w:val="green"/>
          <w:lang w:val="es-ES"/>
        </w:rPr>
        <w:t>)</w:t>
      </w:r>
      <w:r>
        <w:rPr>
          <w:lang w:val="es-ES"/>
        </w:rPr>
        <w:t xml:space="preserve">, sin embargo, debido a la alta tasa de contagio, se asume que esta enfermedad se transmite </w:t>
      </w:r>
      <w:r>
        <w:rPr>
          <w:lang w:val="es-ES"/>
        </w:rPr>
        <w:lastRenderedPageBreak/>
        <w:t xml:space="preserve">de manera indirecta. Las autoridades de la región han impuesto la cuarentena, impidiendo el libre tránsito de personas, tanto </w:t>
      </w:r>
      <w:proofErr w:type="spellStart"/>
      <w:r>
        <w:rPr>
          <w:lang w:val="es-ES"/>
        </w:rPr>
        <w:t>hacia</w:t>
      </w:r>
      <w:proofErr w:type="spellEnd"/>
      <w:r>
        <w:rPr>
          <w:lang w:val="es-ES"/>
        </w:rPr>
        <w:t xml:space="preserve">, como desde la región. Sin embargo, dado que el tren </w:t>
      </w:r>
      <w:proofErr w:type="spellStart"/>
      <w:r>
        <w:rPr>
          <w:lang w:val="es-ES"/>
        </w:rPr>
        <w:t>trans-siberiano</w:t>
      </w:r>
      <w:proofErr w:type="spellEnd"/>
      <w:r>
        <w:rPr>
          <w:lang w:val="es-ES"/>
        </w:rPr>
        <w:t xml:space="preserve"> pasa por las cercanías de esta ciudad, y </w:t>
      </w:r>
      <w:r w:rsidRPr="00B258CB">
        <w:rPr>
          <w:highlight w:val="yellow"/>
          <w:lang w:val="es-ES"/>
        </w:rPr>
        <w:t>debido a un período de incubación cercano a los 5 días</w:t>
      </w:r>
      <w:r>
        <w:rPr>
          <w:lang w:val="es-ES"/>
        </w:rPr>
        <w:t xml:space="preserve">, es altamente probable que personas infectadas hayan dejado la ciudad. </w:t>
      </w:r>
    </w:p>
    <w:p w14:paraId="10A1AE67" w14:textId="77777777" w:rsidR="00D20F0A" w:rsidRDefault="00000000">
      <w:pPr>
        <w:ind w:firstLine="720"/>
        <w:jc w:val="both"/>
        <w:rPr>
          <w:lang w:val="es-ES"/>
        </w:rPr>
      </w:pPr>
      <w:r>
        <w:rPr>
          <w:noProof/>
        </w:rPr>
        <w:drawing>
          <wp:anchor distT="0" distB="0" distL="114300" distR="114300" simplePos="0" relativeHeight="5" behindDoc="0" locked="0" layoutInCell="0" allowOverlap="1" wp14:anchorId="30517744" wp14:editId="405937FB">
            <wp:simplePos x="0" y="0"/>
            <wp:positionH relativeFrom="margin">
              <wp:posOffset>-50165</wp:posOffset>
            </wp:positionH>
            <wp:positionV relativeFrom="margin">
              <wp:posOffset>1414145</wp:posOffset>
            </wp:positionV>
            <wp:extent cx="5943600" cy="1095375"/>
            <wp:effectExtent l="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7"/>
                    <a:stretch>
                      <a:fillRect/>
                    </a:stretch>
                  </pic:blipFill>
                  <pic:spPr bwMode="auto">
                    <a:xfrm>
                      <a:off x="0" y="0"/>
                      <a:ext cx="5943600" cy="1095375"/>
                    </a:xfrm>
                    <a:prstGeom prst="rect">
                      <a:avLst/>
                    </a:prstGeom>
                  </pic:spPr>
                </pic:pic>
              </a:graphicData>
            </a:graphic>
          </wp:anchor>
        </w:drawing>
      </w:r>
      <w:r>
        <w:rPr>
          <w:noProof/>
        </w:rPr>
        <mc:AlternateContent>
          <mc:Choice Requires="wps">
            <w:drawing>
              <wp:anchor distT="0" distB="0" distL="114300" distR="114300" simplePos="0" relativeHeight="6" behindDoc="0" locked="0" layoutInCell="0" allowOverlap="1" wp14:anchorId="39C56E94" wp14:editId="662FE7CC">
                <wp:simplePos x="0" y="0"/>
                <wp:positionH relativeFrom="column">
                  <wp:posOffset>38100</wp:posOffset>
                </wp:positionH>
                <wp:positionV relativeFrom="paragraph">
                  <wp:posOffset>1972310</wp:posOffset>
                </wp:positionV>
                <wp:extent cx="5943600" cy="132715"/>
                <wp:effectExtent l="0" t="0" r="0" b="0"/>
                <wp:wrapSquare wrapText="bothSides"/>
                <wp:docPr id="5" name="Text Box 4"/>
                <wp:cNvGraphicFramePr/>
                <a:graphic xmlns:a="http://schemas.openxmlformats.org/drawingml/2006/main">
                  <a:graphicData uri="http://schemas.microsoft.com/office/word/2010/wordprocessingShape">
                    <wps:wsp>
                      <wps:cNvSpPr/>
                      <wps:spPr>
                        <a:xfrm>
                          <a:off x="0" y="0"/>
                          <a:ext cx="5943600" cy="1328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42383BA" w14:textId="77777777" w:rsidR="00D20F0A" w:rsidRDefault="00000000">
                            <w:pPr>
                              <w:pStyle w:val="Descripcin"/>
                              <w:jc w:val="center"/>
                              <w:rPr>
                                <w:lang w:val="es-ES"/>
                              </w:rPr>
                            </w:pPr>
                            <w:r>
                              <w:rPr>
                                <w:lang w:val="es-ES"/>
                              </w:rPr>
                              <w:t xml:space="preserve">Tabla </w:t>
                            </w:r>
                            <w:fldSimple w:instr=" SEQ Tabla \* ARABIC ">
                              <w:r w:rsidR="00D20F0A">
                                <w:t>1</w:t>
                              </w:r>
                            </w:fldSimple>
                            <w:r>
                              <w:rPr>
                                <w:lang w:val="es-ES"/>
                              </w:rPr>
                              <w:t xml:space="preserve">: Evolución de la fiebre de </w:t>
                            </w:r>
                            <w:proofErr w:type="spellStart"/>
                            <w:r>
                              <w:rPr>
                                <w:lang w:val="es-ES"/>
                              </w:rPr>
                              <w:t>Norlisk</w:t>
                            </w:r>
                            <w:proofErr w:type="spellEnd"/>
                            <w:r>
                              <w:rPr>
                                <w:lang w:val="es-ES"/>
                              </w:rPr>
                              <w:t xml:space="preserve"> durante las primeras 3 semanas</w:t>
                            </w:r>
                          </w:p>
                        </w:txbxContent>
                      </wps:txbx>
                      <wps:bodyPr lIns="0" tIns="0" rIns="0" bIns="0" anchor="t">
                        <a:prstTxWarp prst="textNoShape">
                          <a:avLst/>
                        </a:prstTxWarp>
                        <a:noAutofit/>
                      </wps:bodyPr>
                    </wps:wsp>
                  </a:graphicData>
                </a:graphic>
              </wp:anchor>
            </w:drawing>
          </mc:Choice>
          <mc:Fallback>
            <w:pict>
              <v:rect w14:anchorId="39C56E94" id="Text Box 4" o:spid="_x0000_s1027" style="position:absolute;left:0;text-align:left;margin-left:3pt;margin-top:155.3pt;width:468pt;height:10.45pt;z-index: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" o:allowincell="f" stroked="f" strokeweight="0">
                <v:textbox inset="0,0,0,0">
                  <w:txbxContent>
                    <w:p w14:paraId="242383BA" w14:textId="77777777" w:rsidR="00D20F0A" w:rsidRDefault="00000000">
                      <w:pPr>
                        <w:pStyle w:val="Descripcin"/>
                        <w:jc w:val="center"/>
                        <w:rPr>
                          <w:lang w:val="es-ES"/>
                        </w:rPr>
                      </w:pPr>
                      <w:r>
                        <w:rPr>
                          <w:lang w:val="es-ES"/>
                        </w:rPr>
                        <w:t xml:space="preserve">Tabla </w:t>
                      </w:r>
                      <w:fldSimple w:instr=" SEQ Tabla \* ARABIC ">
                        <w:r w:rsidR="00D20F0A">
                          <w:t>1</w:t>
                        </w:r>
                      </w:fldSimple>
                      <w:r>
                        <w:rPr>
                          <w:lang w:val="es-ES"/>
                        </w:rPr>
                        <w:t xml:space="preserve">: Evolución de la fiebre de </w:t>
                      </w:r>
                      <w:proofErr w:type="spellStart"/>
                      <w:r>
                        <w:rPr>
                          <w:lang w:val="es-ES"/>
                        </w:rPr>
                        <w:t>Norlisk</w:t>
                      </w:r>
                      <w:proofErr w:type="spellEnd"/>
                      <w:r>
                        <w:rPr>
                          <w:lang w:val="es-ES"/>
                        </w:rPr>
                        <w:t xml:space="preserve"> durante las primeras 3 semanas</w:t>
                      </w:r>
                    </w:p>
                  </w:txbxContent>
                </v:textbox>
                <w10:wrap type="square"/>
              </v:rect>
            </w:pict>
          </mc:Fallback>
        </mc:AlternateContent>
      </w:r>
      <w:r>
        <w:rPr>
          <w:lang w:val="es-ES"/>
        </w:rPr>
        <w:t xml:space="preserve">Pese a los esfuerzos de las autoridades locales, tras 3 semanas de desarrollo, la epidemia parece sin control, debido a la alta población flotante de la ciudad, </w:t>
      </w:r>
      <w:r w:rsidRPr="00B258CB">
        <w:rPr>
          <w:highlight w:val="yellow"/>
          <w:lang w:val="es-ES"/>
        </w:rPr>
        <w:t xml:space="preserve">siendo identificadas a la fecha más de 15.000 personas afectadas por la fiebre de Norilsk en un radio de 500 </w:t>
      </w:r>
      <w:proofErr w:type="spellStart"/>
      <w:r w:rsidRPr="00B258CB">
        <w:rPr>
          <w:highlight w:val="yellow"/>
          <w:lang w:val="es-ES"/>
        </w:rPr>
        <w:t>kms</w:t>
      </w:r>
      <w:proofErr w:type="spellEnd"/>
      <w:r w:rsidRPr="00B258CB">
        <w:rPr>
          <w:highlight w:val="yellow"/>
          <w:lang w:val="es-ES"/>
        </w:rPr>
        <w:t xml:space="preserve"> alrededor de esta ciudad</w:t>
      </w:r>
      <w:r>
        <w:rPr>
          <w:lang w:val="es-ES"/>
        </w:rPr>
        <w:t xml:space="preserve">, </w:t>
      </w:r>
      <w:proofErr w:type="gramStart"/>
      <w:r>
        <w:rPr>
          <w:lang w:val="es-ES"/>
        </w:rPr>
        <w:t>de acuerdo al</w:t>
      </w:r>
      <w:proofErr w:type="gramEnd"/>
      <w:r>
        <w:rPr>
          <w:lang w:val="es-ES"/>
        </w:rPr>
        <w:t xml:space="preserve"> siguiente cuadro:</w:t>
      </w:r>
    </w:p>
    <w:p w14:paraId="25AC6230" w14:textId="77777777" w:rsidR="00D20F0A" w:rsidRDefault="00000000">
      <w:pPr>
        <w:ind w:firstLine="720"/>
        <w:jc w:val="both"/>
        <w:rPr>
          <w:lang w:val="es-ES"/>
        </w:rPr>
      </w:pPr>
      <w:r>
        <w:rPr>
          <w:lang w:val="es-ES"/>
        </w:rPr>
        <w:t xml:space="preserve">La semana pasada, se presentaron en forma simultánea casos confirmados en Londres, Paris, New York, Los Ángeles, y Tokio situación que llevó recientemente a la OMS a decretar el estado de alerta sanitaria por pandemia. </w:t>
      </w:r>
    </w:p>
    <w:p w14:paraId="613F8AD3" w14:textId="77777777" w:rsidR="00D20F0A" w:rsidRDefault="00000000">
      <w:pPr>
        <w:ind w:firstLine="720"/>
        <w:jc w:val="both"/>
        <w:rPr>
          <w:lang w:val="es-ES"/>
        </w:rPr>
      </w:pPr>
      <w:r>
        <w:rPr>
          <w:lang w:val="es-ES"/>
        </w:rPr>
        <w:t xml:space="preserve">Un equipo conjunto del CDC (Center </w:t>
      </w:r>
      <w:proofErr w:type="spellStart"/>
      <w:r>
        <w:rPr>
          <w:lang w:val="es-ES"/>
        </w:rPr>
        <w:t>for</w:t>
      </w:r>
      <w:proofErr w:type="spellEnd"/>
      <w:r>
        <w:rPr>
          <w:lang w:val="es-ES"/>
        </w:rPr>
        <w:t xml:space="preserve"> </w:t>
      </w:r>
      <w:proofErr w:type="spellStart"/>
      <w:r>
        <w:rPr>
          <w:lang w:val="es-ES"/>
        </w:rPr>
        <w:t>Disease</w:t>
      </w:r>
      <w:proofErr w:type="spellEnd"/>
      <w:r>
        <w:rPr>
          <w:lang w:val="es-ES"/>
        </w:rPr>
        <w:t xml:space="preserve"> Control) de USA y del Center </w:t>
      </w:r>
      <w:proofErr w:type="spellStart"/>
      <w:r>
        <w:rPr>
          <w:lang w:val="es-ES"/>
        </w:rPr>
        <w:t>for</w:t>
      </w:r>
      <w:proofErr w:type="spellEnd"/>
      <w:r>
        <w:rPr>
          <w:lang w:val="es-ES"/>
        </w:rPr>
        <w:t xml:space="preserve"> </w:t>
      </w:r>
      <w:proofErr w:type="spellStart"/>
      <w:r>
        <w:rPr>
          <w:lang w:val="es-ES"/>
        </w:rPr>
        <w:t>Infectious</w:t>
      </w:r>
      <w:proofErr w:type="spellEnd"/>
      <w:r>
        <w:rPr>
          <w:lang w:val="es-ES"/>
        </w:rPr>
        <w:t xml:space="preserve"> </w:t>
      </w:r>
      <w:proofErr w:type="spellStart"/>
      <w:r>
        <w:rPr>
          <w:lang w:val="es-ES"/>
        </w:rPr>
        <w:t>Diseases</w:t>
      </w:r>
      <w:proofErr w:type="spellEnd"/>
      <w:r>
        <w:rPr>
          <w:lang w:val="es-ES"/>
        </w:rPr>
        <w:t xml:space="preserve"> de la Organización Mundial de la Salud (CID-OMS), ha conducido un experimento de RNA-</w:t>
      </w:r>
      <w:proofErr w:type="spellStart"/>
      <w:r>
        <w:rPr>
          <w:lang w:val="es-ES"/>
        </w:rPr>
        <w:t>seq</w:t>
      </w:r>
      <w:proofErr w:type="spellEnd"/>
      <w:r>
        <w:rPr>
          <w:lang w:val="es-ES"/>
        </w:rPr>
        <w:t xml:space="preserve"> mediante la obtención de muestras de sangre y fluidos de mucosas de los pacientes infectados, durante la primera semana de desatada la enfermedad en Rusia. Este experimento tiene el objetivo de determinar que genes se ven diferencialmente expresados frente a la infección. La lista de estos genes aparece en el archivo “RNA-Seq-expression-Norilsk2019.csv” (https://tinyurl.com/RNA-seq-Norilsk2019) que se encuentra en repositorio del curso. En experimentos posteriores, </w:t>
      </w:r>
      <w:r w:rsidRPr="00B258CB">
        <w:rPr>
          <w:highlight w:val="yellow"/>
          <w:lang w:val="es-ES"/>
        </w:rPr>
        <w:t>se determinó que la mayoría de los pacientes afectados por esta enfermedad posee los siguientes transcritos sobre expresados</w:t>
      </w:r>
      <w:r>
        <w:rPr>
          <w:lang w:val="es-ES"/>
        </w:rPr>
        <w:t>, los cuales han sido secuenciados y son entregados a continuación en formato FASTA:</w:t>
      </w:r>
    </w:p>
    <w:p w14:paraId="5DBDB41E" w14:textId="77777777" w:rsidR="00D20F0A" w:rsidRDefault="00D20F0A">
      <w:pPr>
        <w:jc w:val="both"/>
        <w:rPr>
          <w:lang w:val="es-ES"/>
        </w:rPr>
      </w:pPr>
    </w:p>
    <w:p w14:paraId="51B3B937"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1</w:t>
      </w:r>
    </w:p>
    <w:p w14:paraId="76D55668"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atttttaggagaggcctagagcctgagctttgtgaggacgtcctgtggaacctgtcccggccccctgccctgggatggggagaagtcagggggatagacagagtcaaggtgggggacagggcgggagtggggtccccagggctgggggcctttggtgcagtgaccagagtgtcaggagaggggagcaaagccctctagcctcatcctcataaaaggtctcatcatagttcagattgcttcaaatgagaacatggaaacaatggactccagcactcttgaactgaggagtatcagccctagataatataagtcaattaaacgaccaagccaaaattgtccctgccctgggatggggagaagtcagggggatagacagagtcaaggtgggggacagggcgggagtgggg</w:t>
      </w:r>
    </w:p>
    <w:p w14:paraId="7160D568" w14:textId="77777777" w:rsidR="00D20F0A" w:rsidRDefault="00D20F0A">
      <w:pPr>
        <w:jc w:val="both"/>
        <w:rPr>
          <w:rFonts w:ascii="Consolas" w:hAnsi="Consolas" w:cs="Consolas"/>
          <w:sz w:val="20"/>
          <w:szCs w:val="20"/>
          <w:lang w:val="es-ES"/>
        </w:rPr>
      </w:pPr>
    </w:p>
    <w:p w14:paraId="2AE7D9EA"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2</w:t>
      </w:r>
    </w:p>
    <w:p w14:paraId="1B9FA57A"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aaattatcatacaaatttgggggggggaggcctttgaagcaggtgttgaxxxxxttttcaagagagtgcggacagtttccttcgaggcctttgaagcaggtgagagcctgagctttgtgaggacgtcctgtggaacctgtcccggccccctgccctgggatggggagaagtcagggggatagacagagtccagtccaatcctaaggtgggggacagggcgggagtggggtccccagggctgggggcctttggtgcagtgaccagagtgtcaggagaggggagcaaagccctctagcctcatcctcataaaaggtctcatcattttccctccagcctcttatgcactggggatcatcatgctttgttgttgaxxxxxttttcaagagagtgcggacagtttccttcgaggcctttgaagcaggtgagagcctgagctttgtgaggacgtcctgtggaacctgtcccggcc</w:t>
      </w:r>
    </w:p>
    <w:p w14:paraId="569BE707" w14:textId="77777777" w:rsidR="00D20F0A" w:rsidRDefault="00D20F0A">
      <w:pPr>
        <w:jc w:val="both"/>
        <w:rPr>
          <w:rFonts w:ascii="Consolas" w:hAnsi="Consolas" w:cs="Consolas"/>
          <w:sz w:val="20"/>
          <w:szCs w:val="20"/>
          <w:lang w:val="es-ES"/>
        </w:rPr>
      </w:pPr>
    </w:p>
    <w:p w14:paraId="2F052DED" w14:textId="77777777" w:rsidR="00950C0E" w:rsidRDefault="00950C0E">
      <w:pPr>
        <w:jc w:val="both"/>
        <w:rPr>
          <w:rFonts w:ascii="Consolas" w:hAnsi="Consolas" w:cs="Consolas"/>
          <w:sz w:val="20"/>
          <w:szCs w:val="20"/>
          <w:lang w:val="es-ES"/>
        </w:rPr>
      </w:pPr>
    </w:p>
    <w:p w14:paraId="76113270" w14:textId="77777777" w:rsidR="00950C0E" w:rsidRDefault="00950C0E">
      <w:pPr>
        <w:jc w:val="both"/>
        <w:rPr>
          <w:rFonts w:ascii="Consolas" w:hAnsi="Consolas" w:cs="Consolas"/>
          <w:sz w:val="20"/>
          <w:szCs w:val="20"/>
          <w:lang w:val="es-ES"/>
        </w:rPr>
      </w:pPr>
    </w:p>
    <w:p w14:paraId="153499E7" w14:textId="77777777" w:rsidR="00950C0E" w:rsidRDefault="00950C0E">
      <w:pPr>
        <w:jc w:val="both"/>
        <w:rPr>
          <w:rFonts w:ascii="Consolas" w:hAnsi="Consolas" w:cs="Consolas"/>
          <w:sz w:val="20"/>
          <w:szCs w:val="20"/>
          <w:lang w:val="es-ES"/>
        </w:rPr>
      </w:pPr>
    </w:p>
    <w:p w14:paraId="35FAC9BE"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lastRenderedPageBreak/>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3</w:t>
      </w:r>
    </w:p>
    <w:p w14:paraId="711A3B76"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catgctttgtcttcgaaatacaaaattatgattctgcaaagtttaatgaatttcagagacatgttgaagaatatgaagtttctctcattttacaattgtgtaaaattccattgaaagctgaggttcttgcacagattaatgcaatgaactccgatattttagaaaatcatgcgtaccaaggcatcat</w:t>
      </w:r>
    </w:p>
    <w:p w14:paraId="16681BF9" w14:textId="77777777" w:rsidR="00D20F0A" w:rsidRDefault="00D20F0A">
      <w:pPr>
        <w:jc w:val="both"/>
        <w:rPr>
          <w:rFonts w:ascii="Consolas" w:hAnsi="Consolas" w:cs="Consolas"/>
          <w:sz w:val="20"/>
          <w:szCs w:val="20"/>
          <w:lang w:val="es-ES"/>
        </w:rPr>
      </w:pPr>
    </w:p>
    <w:p w14:paraId="3305EDE8"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4</w:t>
      </w:r>
    </w:p>
    <w:p w14:paraId="0584BDF1"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taaggaaactgcactcagcgcctccctggccaaaaxxxxaagcatggagtttttaaaagtatgctcctttcatagatagatagatagatagtagatagatgatagtgcccgaagagagagagagagggaatgctgaaattgaagatctcatctttctggcacggtccgcactcattctgagaggatcaatggcccataagtcctgcctgcctgcttgtgtgtacggacttgccgtagccagtggatatgacttcgagagagaagggtactctttcagcagtccaatccttccaatcctagtcggaatagatcctttccgtctgctgcaaaacagccaggtcttcagtctaattagaccaaatgagaatccagcacataaaagtcaattggtgtggatggcatgccattctgcagcgtttgaagatctgagagtatcaagtttcatcagaggaacaagagtggtcccaagaggacagctatctaccagaggagttcagattgcttcaaatgagaacatggaaacaatggactccagcactcttgaactgagaagcagatattgggctataaggaccaggagtggag</w:t>
      </w:r>
    </w:p>
    <w:p w14:paraId="5077862A" w14:textId="77777777" w:rsidR="00D20F0A" w:rsidRDefault="00D20F0A">
      <w:pPr>
        <w:jc w:val="both"/>
        <w:rPr>
          <w:rFonts w:ascii="Consolas" w:hAnsi="Consolas" w:cs="Consolas"/>
          <w:sz w:val="20"/>
          <w:szCs w:val="20"/>
          <w:lang w:val="es-ES"/>
        </w:rPr>
      </w:pPr>
    </w:p>
    <w:p w14:paraId="1462DB44"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5</w:t>
      </w:r>
    </w:p>
    <w:p w14:paraId="2F8289A9"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ctcctttcgcccgaagagagagagaagagcctgagctttgtgaggacgtcctgtggaacctgtcccggccccctgccctgggatggggagaagtcagggggatagacagagtcaaggtgggggacagggcgggagtggggtccccagggctgggggcctttggtagttcagattgcttcaaatgagaacatggaaacaatggactccagcactcttgaactgagaagcagatattgggctataaggaccaggagtggaggaaacaccaaccagcagagagcatctgcaggacagatcagtgtgcagcctactttctcagtacagagaaatcttccctttgaaagagcgaccattatggcggcattcacagggaatacggagggcagaacacagtccaatccttctgacatgaggactgaaatcataagaatgatggaaagtgccaaaccagaagacgtgtctttccaggggcggggcagtgaccagagtgtcaggagaggggagcaaagccctctagcctc</w:t>
      </w:r>
    </w:p>
    <w:p w14:paraId="3DE7D696"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atcctcataaaaggtctcatcattttccctccagcctcttatgcactggggacttttgaacxxgaggccttatagatagatagatagatagtagatagatgatagttgaagcaggtgtttctggagxxxaaataatctgagagagagcatggtcttttccctca</w:t>
      </w:r>
    </w:p>
    <w:p w14:paraId="02200932" w14:textId="77777777" w:rsidR="00D20F0A" w:rsidRDefault="00D20F0A">
      <w:pPr>
        <w:jc w:val="both"/>
        <w:rPr>
          <w:rFonts w:ascii="Consolas" w:hAnsi="Consolas" w:cs="Consolas"/>
          <w:sz w:val="20"/>
          <w:szCs w:val="20"/>
          <w:lang w:val="es-ES"/>
        </w:rPr>
      </w:pPr>
    </w:p>
    <w:p w14:paraId="220D6855"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6</w:t>
      </w:r>
    </w:p>
    <w:p w14:paraId="77683BF3"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 xml:space="preserve">agagagagagattgataaggctgagggagatgacggagccacaacaacgagtttgtgagctattttccattcaaaaacactgggggcatagatagatagataagagcctgagctttgtgaggacgtcctgtggaacctgtcccggccccctgccctgggatggggagaagtcagggggatagacagagtcacagtccaatcctaggtgggggacagggcgggagtggggtccccagggctgggggcctttggtgcagtgaccagagtgtcaggagaggggagcaaagccctctagcctcatcctcataaaaggtctcatcatagttcagattgcttcaaatgagaacatggaaacaatggactccagcactcttgaactgaggagtatcagccctagataatataagtcaattaaacgaccaagccaaaattgttcatatcccgctagcagcttaaaatataaatgaaataggagctatatctctgacagtattataatcaattgttattaagtaacccaaaccaaaaatgagaaatcagatatagaaatcagatatagaaatcagatatagaaatcagatatagaaatcagatatagaaatcagatatagaaatcagatatagaaatcagatatatgaagattaagaaaaacctacctcgactgagagagtgtttttccattaaccttcatcttgtaaacgttgagcaaaattgttaagaatatgaggcgggttatattgcctactcagtccaatcctgctcctcctgaatatatggaggccatataccctgtcaggtcaaattcaacaattgctaggggtggcaacaacaatacaggcttcctgacaccggagtcagtcaatggagacactccatcgaatccactcaggccaattgctgatgacaccatcgaccatgctagccacacaccaggcagtgtgtcatcagcattcatccttgaagctatggtgaatgtcatatcgggccccaaagtgcaagcagatattgggctataaggaccaggagtggaggaaacaccaaccagcagagagcatctgcagacagatcagtgtgcagcctactttctcagtacagagaaatcttccctttgaaagagcgaccattagaaatcagatatagaaatcagatatagaaatcagatatagaaatcagatatagaaatcagatatagaaatcagatatagaaatcagatatatggcggcattcacagggaatacggagggcagaacatctgacatgaggactgaaatcataagaatgatggaaagtgccaaaccagaagacgtgtctttccaggggcgggtttccctccagcctcttatgcactcagtccaatcctggggagatagtagatagatgatagtatcctatatattccctgtccctggccaaaaxxxxaagcatgtccctggccaaaaxxxxaagcatggccaaaaxxxxaagctccctggccaaaaxxxxaagcatgatggagtttttaaaagtaatgtgctacatagatagataagtgaaacagxxxxxxxcaatccaagaggcctttgaagcaggtgaattttttttttagttaaaaaacatgttccacgttttgctaaaagc </w:t>
      </w:r>
    </w:p>
    <w:p w14:paraId="74D0DD86" w14:textId="77777777" w:rsidR="00D20F0A" w:rsidRDefault="00D20F0A">
      <w:pPr>
        <w:jc w:val="both"/>
        <w:rPr>
          <w:rFonts w:ascii="Consolas" w:hAnsi="Consolas" w:cs="Consolas"/>
          <w:sz w:val="20"/>
          <w:szCs w:val="20"/>
          <w:lang w:val="es-ES"/>
        </w:rPr>
      </w:pPr>
    </w:p>
    <w:p w14:paraId="0BCF4E73"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7</w:t>
      </w:r>
    </w:p>
    <w:p w14:paraId="2B01537E"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ctgagggagatgacggagccacaacaacgagtttgtgagctattttccattcaaaaacactgggggcatcctatatcatgactgtxxxxaaatcagaattttccctggccaaaaxxxxaagcatgtccctggccaaaaxxxxaagcatgtttacctacatcctcacagcagaaagcggattggataccattagcattgacgatcaagggtctcaatccaacagctatttttctaacaaccctttcaagaaccaacaagaaaaggagctggccactaaatgaggctatcatggcagtcgggatggtgagcattttggccagttcactcctaaagaatga</w:t>
      </w:r>
    </w:p>
    <w:p w14:paraId="6CECC7B6"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cattcccatgacaggaccattagtggctgtcactggacgatcggccgatttggaactggagagagccgccgatgtcaaatgggaagatcaggcagagatatcaggaagcagtccaatcctgtcaataagtccctggccaaaaxxxxaagcatgcgagatagatagatagatagatagtagatagatgattaaatgaaataggagctatatctctgacagtattataatcaattgttattaagtaacccaaaccaa</w:t>
      </w:r>
      <w:r>
        <w:rPr>
          <w:rFonts w:ascii="Consolas" w:hAnsi="Consolas" w:cs="Consolas"/>
          <w:sz w:val="20"/>
          <w:szCs w:val="20"/>
          <w:lang w:val="es-ES"/>
        </w:rPr>
        <w:lastRenderedPageBreak/>
        <w:t>aaatgatgaagattaaagaaatcagatatagaaatcagatatagaaatcagatatagaaatcagatatagaaatcagatatagaaatcagatatagaaatcagatatagaaatcagatatagaaatcagatatgaaaaacctacctcgactgagagagtgtttttccattaaccttcatcttgtaaacgttgagcaaaattgttaagaatatgaggcgggttatattgcctactgctcctcctgaatatatggaggccatataccctgtagtaacatcctcacagcagaaagcggattggataccattagcattgacgatcaagggtctcaatccaacagctatttttctaacaaccctttcaagaaccaacaagaaaaggagctggccactaaatgaggctatggaggctcgccaggataaacgttgcaaaaaggatxxxt</w:t>
      </w:r>
    </w:p>
    <w:p w14:paraId="52B68122" w14:textId="77777777" w:rsidR="00D20F0A" w:rsidRDefault="00D20F0A">
      <w:pPr>
        <w:jc w:val="both"/>
        <w:rPr>
          <w:rFonts w:ascii="Consolas" w:hAnsi="Consolas" w:cs="Consolas"/>
          <w:sz w:val="20"/>
          <w:szCs w:val="20"/>
          <w:lang w:val="es-ES"/>
        </w:rPr>
      </w:pPr>
    </w:p>
    <w:p w14:paraId="3E84E478"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8</w:t>
      </w:r>
    </w:p>
    <w:p w14:paraId="0B3DB7BF"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ggggaggcctttgaagcagtccctgagttcagattgcttcaaatgagaacatggaaacaatggactccagcactcttgaactgagaagcagatattgggctataaggaccaggagtggaggaaacaccaaccagcagagagcatctgcaggacagatcagtgtgcagcctactttctcagtacagagaaatcttccctttgaaagagcxxxxxxxxxxxxxxxxxxxxxxxxxxxxggcattcacagggaatacggagggcagaacatctgacatgaggactgaaatcataagaatgatggaaagtgccaaaccagaagacgtgtctttccaggggcggggccaaaaxxxxaagcatgagaaatcagatatagaaatcagatatagaaatcagatatagaaatcagatatagaaatcagatattccctggccaaaaxxxxaagcatgtccctggccatagatagatagatagatagtagatagatagagcctgagctttgtgaggacgtcctgtggaacctgtcccggccccctgccctgggatggggagaagtcagggggatagacagagtcaaggtgggggacagggcgggagtggggtccccagggctgggggcctttggtgcagtgaccagagtgtcaggagaggggagcaaagccctctagcctcatcctcataaaaggtctcatcattttccctccagcctcttatgcactggggagatagtaaaaxxxxaagcatggtgttgaxxxxxttttcaagagagtgcggacagtttccttcgaggcctttgaagcaggtgtccagaattttttaccttcttacaatatagc</w:t>
      </w:r>
    </w:p>
    <w:p w14:paraId="59BEE04B" w14:textId="77777777" w:rsidR="00D20F0A" w:rsidRDefault="00D20F0A">
      <w:pPr>
        <w:jc w:val="both"/>
        <w:rPr>
          <w:rFonts w:ascii="Consolas" w:hAnsi="Consolas" w:cs="Consolas"/>
          <w:sz w:val="20"/>
          <w:szCs w:val="20"/>
          <w:lang w:val="es-ES"/>
        </w:rPr>
      </w:pPr>
    </w:p>
    <w:p w14:paraId="0AAF8925"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9</w:t>
      </w:r>
    </w:p>
    <w:p w14:paraId="0B2D1980"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Atagatagatagatagaxxxxxxxxxxxxxxxxtagtagatagatgatagtgagtatcagccctagataatataagtcaattaaacgaccaagccaaaattgttcatatcccgctagcagcttaaaatataaatgaaataggagctatatctctgacagtattataatcaattgttattaagtaacccaaaccaaaaatgatgaagattaagaaaaacctacctcgactgagagagtgtttttccattaaccttcatggctgctgtcctcctacggggagctcctggtgagagtctctccttgctgcagcccccagcagaggggcagggctgggggacggtgcagggaggggacaggctcccagtgggaggaaactgaggcctggacctccaggactcaggctctgtttgggagaaggcttgtctctgcccagtcctcaccccattatcccaggcctccgaaggcccggcgggggagatgggggtgactctacccaaggaacttgtaaacgttgagcaaaattgttaagaaxxxxxxxxxxxxxxxxtatgaggcgggttatattgcctactgctcctcctgaatatatggaggccatataccctgtcaggtcaaattcaacaattgctaggggtggcaacaacaatacaggcttcctgacaccggagtcagtcaatggagacactccatcgaatccactcaggccaattgctgatgacaccatcgaccatgctggctgctgtcctcctacggggagctcctggtgagagtctctccttgctgcagcccccagcaagaaatcagatatagaaatcagatatagaaatcagatatagaaatcagatatagaaatcagatatagaaatcagatatagaaatcagatatagaaatcagatatagaaatcagatatgaggggcagggctgggggacggtgcagggaggggacaggctcccagtgggaggaaactgaggcctggacctccaggactcaggctctgtttgggagaaggcttgtctctgcccagtcctcaccccattatcccaggcctccgaaggcccggcgggggagatgggggtgactctacccaaggaaagccacacaccaggcagtgtgtcatcagcattcatccttgaagctatggxxxxxxxxxxxxxxxxtgaatgtcatatcgggccccaaagtgc</w:t>
      </w:r>
    </w:p>
    <w:p w14:paraId="5C37FACC" w14:textId="77777777" w:rsidR="00D20F0A" w:rsidRDefault="00D20F0A">
      <w:pPr>
        <w:jc w:val="both"/>
        <w:rPr>
          <w:rFonts w:ascii="Consolas" w:hAnsi="Consolas" w:cs="Consolas"/>
          <w:sz w:val="20"/>
          <w:szCs w:val="20"/>
          <w:lang w:val="es-ES"/>
        </w:rPr>
      </w:pPr>
    </w:p>
    <w:p w14:paraId="6A9D3FE5" w14:textId="77777777" w:rsidR="00D20F0A" w:rsidRDefault="00000000">
      <w:pPr>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10</w:t>
      </w:r>
    </w:p>
    <w:p w14:paraId="2DA92197" w14:textId="77777777" w:rsidR="00D20F0A" w:rsidRDefault="00000000">
      <w:pPr>
        <w:rPr>
          <w:lang w:val="es-ES"/>
        </w:rPr>
      </w:pPr>
      <w:r>
        <w:rPr>
          <w:rFonts w:ascii="Consolas" w:hAnsi="Consolas" w:cs="Consolas"/>
          <w:sz w:val="20"/>
          <w:szCs w:val="20"/>
          <w:lang w:val="es-ES"/>
        </w:rPr>
        <w:t>ccaacgagtttgtgagctattttccattcaaaaacactgggggcatcctatatcatgactgtxxxxaaatcagaattttccctggccaaaaxxxxaagcatggcagtggagtcagtgatgccattggcctcctgccagcactgcctgtctgaggagcctgagattcgggcctagttcagattgcttcaaatgagaacatggaaacaatggactccagcactcttgaactgagaagcagatattgggctataaggaccaggagtggaggaaacaccaaccagcagagagcatctgcaggacagatcagtgtgcagcctactttctcagtacagagaaatcttccctttgaaagagcgaccattatggcggcattcacagggaatacggagggcagaacatctgacatgaggactgaaatcataagaatgatggaaagtgccaaaccagaagacgtgtctttccaggggcgggtcgaccctgaggctgcggccgtgcagccctaccaagaccagacgtaccagtcagtctacttcgtgtctgagagcttcagtgacgccaaggacaagctcaggtgggctaggctgctagggcaagccccccatggtgcccccaaactgggccagccaggccttccttctggccttgagcagggctggacctgtgagcccaggtcacagatgagaagaaaagatagcaactcattggatatcattcatgctgagttccaggccagcctggctgaaggagactctcctcaatgtgccgcgatgaatgagcactgcctaattcaaattacaaaaagagttccaatcttccaagatgctgctccacctgtcatccacatccgctctcgaggtgacattccccgagcttgccagaaaagcttgcgtccagtcccgccatcacccaagattgatcgaggttgggtatgtgttttccagcttcaagatggtaaaacacttggactcaaaatttgagccaatctcccttccctccgaaagaggcgaccaataxxxxxxxxxxxxxxxxxxxxxxxxxxxxxxxxgcagaggcttcaactgctgaactacagggtacgttacattaatgatacacttgtgacccggcttccagcgcgaacatgagcgtcggtttcgacgtgttgggcgcagccgtcacacccgttgacggcacgttgctgggcgatgtggtatccgttgaagcagcggaccatttccgtctgcataacctggggcgatttgccgataaactgccgccggagccgcgtgaaaatattgtttatcagtgctgggaacgtttttgccacgcgatgaatgagcactgggcattggggaaaaccatcccggtggcgatgacgctggaaaaaaatatgccgattggttccgggttagggtccagcgcctgttccgtcgtcgccgcgctggtcgcgatgaatgagcactgcggcaaaccgttaaacgacacgcgtctgttggcgctgatgggcgagctggaaggccgtatctccggcagcatccattacgataacgtcgcgccgtgctttcttggcggtatgcagttgatgattgaagaaaacggcattattagtcagcaggtgccgggctttgatgagtgg</w:t>
      </w:r>
      <w:r>
        <w:rPr>
          <w:rFonts w:ascii="Consolas" w:hAnsi="Consolas" w:cs="Consolas"/>
          <w:sz w:val="20"/>
          <w:szCs w:val="20"/>
          <w:lang w:val="es-ES"/>
        </w:rPr>
        <w:lastRenderedPageBreak/>
        <w:t>ctatgggtactggcttatccgggcattaaagtttctaccgcagaagcacgggccattttgcctgcgcagtatcgccgtcaggtatcagccctagataatataagtcaattaaacgaccaagccaaaattgttcatatcccgctagcagcttaaaatataaatgaaataggagctatatctctgacagtattataatcaattgttattaagtaacccaaaccaaaaaaaccgacccctggttgcagagaaatcagatatagaaatcagatatagaaatcagatatagaaatcagatatagaaatcagatatagaaatcagatatagaaatcagatatagaaatcagatatagaaatcagatatcagcccccacacagcagggacaccatccgtgagaaggaccccagcgtctggggaggggcagacctacaggactgggggctgctgggtggccgggtcaaggccagtcttggaggtgctgacagagcctgagctttgtgaggacgtcctgtggaacctgtcccggccccctgccctgggatggggaggaatgctgaaattgaagatctcatctttctggcacggtccgcactcattctgagaggatcaatggcccataagtcctgcctgcctgcttgtgtgtacggacttgccgtagccagtggatatgacttcgagagagaagggtactctttagtcggaatagatcctttccgtctgctgcaaaacagccaggtcttcagtctaattagaccaaatgagaatccagcacataaaagtcaattggtgtggatggcatgccattctgcagcgtttgaagatctgagagtatcaagtttcatcagaggaacaagagtggtcccaagaggacagctatctaccagaggagttcagattgcttcaaatgagaacatggaaacaatggactccagcactcttgaactgagaagcagatattgggctataaggaccaggagtggagaagtcagggggatagacagagtcaaggtgggggacagggcgggagtgcttccacccacgaattgtgaccctcaccctggcctgcctgcatcctggcctggcctccctgggggtggtatcctggtcacgggtgaccaggggctgcccggtgggcggcagctgtctctgggctgatgctgcccggcttccccgcagctgtactggttcacggtggagttcgggctgtgtaagcagaacggggaggtgaaggcctatggtgccgggctgctgtcctcctacggggagctcctggtgagagtctctccttgctgcagcccccagcagaggggxxxxxxxxxxxxxxxxxxxxxxxxcagggctgggggacgcccggcttccagcgcgaacatgagcgtcggtttcgacgtgttgggcgcagccgtcacacccgttgacggcacgttgctgggcgatgtggtatccgttgaagcagcggaccatttccgtctgcataacctggggcgatttgccgataaactgccgccggagccgcgtgaaaatattgtttatcagtgctgggaacgtttttgccaggcattggggaaaaccatcccggtggcgatgacgctggaaaaaaatatgccgattggttccgggttagggtccagcgcctgttccgtcgtcgccgcgctggtcgcgatgaatgagcactgcggcaaaccgttaaacgacacgcgtctgttggcgctgatgggcgagctggaaggccgtatctccggcagcatccattacgataacgtcgcgccgtgctttcttggcggtatgcagttgatgattgaagaaaacggcattattagtcagcaggtgccgggctttgatgagtggctatgggtactggcttatccgggcattaaagtttctaccgcagaagcacgggccattttgcctgcgcagtatcgccgtcaggtgcagggaggggacaggctcccagtgggaggaaactgaggcctggacctccaggactcaggctctgtttgggagaaggcttgtctctgcccagtcctcaccccattatcccaggcctccgaaggcccggcgggggagatgggggtgactctacccaaggaacccacccagcgtcaggccacggtgccccagttccctcggggacctgggtagggagatgacggcgcgatgaatgagcactgagccacaagggtccccagggctgggggcctttggtgcagtgaccaxxxxxxxxxxxxxxxxxxxxxxxxxxxxxxxxxxxxgagtgtcaggagaggggagcaaagccctctagcctcatcctcataaaaggtctcatcattttccctccagcctcttatgcactggggaaactgaggccaggggctatgtgtccagcggacaggggtgctgaattccacccacaggcttagggatatggtcaaggaaagcttcctggaggaggcccagtggaggttcagggagggatggggtgcccggcagtctctagtggaaaaggcgcctagcctatctcccccatgaaccccctcacccagccctggaagaggcctcagtgtcccgcctgtgaccagttggctcagaaaagccctgggagctctgagccactgtgaaggtggaaacgcggcccctggcctcccctctcctggaggctgcagactctgcccgccagttgacgagggctctgccgctctcct</w:t>
      </w:r>
    </w:p>
    <w:p w14:paraId="4C7A58D3" w14:textId="77777777" w:rsidR="00D20F0A" w:rsidRDefault="00D20F0A">
      <w:pPr>
        <w:jc w:val="both"/>
        <w:rPr>
          <w:rFonts w:ascii="Consolas" w:hAnsi="Consolas" w:cs="Consolas"/>
          <w:sz w:val="20"/>
          <w:szCs w:val="20"/>
          <w:lang w:val="es-ES"/>
        </w:rPr>
      </w:pPr>
    </w:p>
    <w:p w14:paraId="0CAE6E9F" w14:textId="77777777" w:rsidR="00D20F0A" w:rsidRDefault="00000000">
      <w:pPr>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11</w:t>
      </w:r>
    </w:p>
    <w:p w14:paraId="1AD686AE" w14:textId="77777777" w:rsidR="00D20F0A" w:rsidRDefault="00000000">
      <w:pPr>
        <w:rPr>
          <w:lang w:val="es-ES"/>
        </w:rPr>
      </w:pPr>
      <w:r>
        <w:rPr>
          <w:rFonts w:ascii="Consolas" w:hAnsi="Consolas" w:cs="Consolas"/>
          <w:sz w:val="20"/>
          <w:szCs w:val="20"/>
          <w:lang w:val="es-ES"/>
        </w:rPr>
        <w:t>cgacggtatgcgcacgctacgcggcatttcagcgaaattcttcgccgcgctggcgcgggctaatatcaatatcgtggcgatcgctcagggatcttctgagcgttctatttctgtggtggtgaataacgacgatgccaccaccggcgtgcgggttagatcctttccgtctgctgcaaaacagccaggtcttcagtctaattagaccaaatgagaatccagcacataaaagtcaattggtgtggatggcatgccattctgcagcgtttgaagatctgagagtatcxxxxxxxxxxxxxxxxxxxxxxxxxxxxxxxxxxxxxxxxaagtttcatcagaggaacaagagtggtcccaagaggacagctatctaccagaggagttcagattgcttcaaatgagaacatggaaacaataacgcaccagatgctgttcaataccgatcaggtgattgaagtgtttgtcattgggctgctgtcctcctacggggagctcctggtgagagtctctccttgctgcagcccccagcagaggggcagggctgggggacggtgcagggaggggacaggctcccagtgggaggaaactgaggcctggacctccaggactcaggctctgtttgggagaaggcttgtctctgcccagtcctcaccccattatcccaggcctccgaaggcccggcgggggagatgggggtgactctacccaaggaagcgtcggcggcgtcggcggcgcgctactggaacagcttaaacgtcagcaaacctggctgaagaacaagcacatcgatctacgcgtgtgcggcgtggcgaactcaaaggcgttgctaaccaatgtgcatggcctgaatctggacaactggcaggcggaactggxxxxxxxxxxxxxxxxxxxxxxxxxxxxxxxxcgcaagcgaacgcgccgttcaatctgggacgcttaattcgcctggtgaaagaatatcatctactcaatccggtgattgttgattgtacctccagtcaggcggtggccgaccagtatgccgacttcctgcgtggaagtcagggggatagacagagagaaatcagatatagaaatcagatatagaaatcagatatagaaatcagatattcaaggtgggggacagggcgggagtggggtccccagggctgggggcctttggtgcagtgaccagagaagggttccatgtggtgacgccaaacaagaaagcgaacacctcgtcaatggactactaccatcagctacgtttcgccgccgcgcaatcacggcgcaaattcttgtatgacaccaacgtcggcgccggtttgccggta</w:t>
      </w:r>
    </w:p>
    <w:p w14:paraId="32F98E8A" w14:textId="77777777" w:rsidR="00D20F0A" w:rsidRDefault="00D20F0A">
      <w:pPr>
        <w:jc w:val="both"/>
        <w:rPr>
          <w:rFonts w:ascii="Consolas" w:hAnsi="Consolas" w:cs="Consolas"/>
          <w:sz w:val="20"/>
          <w:szCs w:val="20"/>
          <w:lang w:val="es-ES"/>
        </w:rPr>
      </w:pPr>
    </w:p>
    <w:p w14:paraId="2ADE08FE"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12 </w:t>
      </w:r>
    </w:p>
    <w:p w14:paraId="230BCF58"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Ggctagtgtaattacaaagggaaccaaggaaaggcaatacttagatgaagagtttgttcttcgagtgatgactcagttgactctggccctgaaggaatgccacagacgaagtgatggtggtcataccgtattgcatcgggatctgaaaccagccaatgttttcctggatggcaagcaaaacgtcaagcttggagactttgggctagctagaatattaaaccacgacacgagttttgcaaaaacatttgttggcac</w:t>
      </w:r>
      <w:r>
        <w:rPr>
          <w:rFonts w:ascii="Consolas" w:hAnsi="Consolas" w:cs="Consolas"/>
          <w:sz w:val="20"/>
          <w:szCs w:val="20"/>
          <w:lang w:val="es-ES"/>
        </w:rPr>
        <w:lastRenderedPageBreak/>
        <w:t>accttattacatgtctagaaatcagatatagaaatcagatatagaaatcagatatagaaatcagatatcctxxxxtacaatgagaaatcagatatctggtcattgggctgcttgctgtatgagttatgtgcattaatgcctccatttacagcttttagccagaaagaactcgctgggaaaatcagagaaggcaaattcaggcgaattccataccgttactctgatgaattgaatgaaattattacgaggatgttaaacttaaaggattaccatcga</w:t>
      </w:r>
    </w:p>
    <w:p w14:paraId="171E18FF" w14:textId="77777777" w:rsidR="00D20F0A" w:rsidRDefault="00D20F0A">
      <w:pPr>
        <w:jc w:val="both"/>
        <w:rPr>
          <w:rFonts w:ascii="Consolas" w:hAnsi="Consolas" w:cs="Consolas"/>
          <w:sz w:val="20"/>
          <w:szCs w:val="20"/>
          <w:lang w:val="es-ES"/>
        </w:rPr>
      </w:pPr>
    </w:p>
    <w:p w14:paraId="78B1A0B0"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 xml:space="preserve">&gt; </w:t>
      </w:r>
      <w:proofErr w:type="spellStart"/>
      <w:r>
        <w:rPr>
          <w:rFonts w:ascii="Consolas" w:hAnsi="Consolas" w:cs="Consolas"/>
          <w:sz w:val="20"/>
          <w:szCs w:val="20"/>
          <w:lang w:val="es-ES"/>
        </w:rPr>
        <w:t>unknown</w:t>
      </w:r>
      <w:proofErr w:type="spellEnd"/>
      <w:r>
        <w:rPr>
          <w:rFonts w:ascii="Consolas" w:hAnsi="Consolas" w:cs="Consolas"/>
          <w:sz w:val="20"/>
          <w:szCs w:val="20"/>
          <w:lang w:val="es-ES"/>
        </w:rPr>
        <w:t xml:space="preserve"> </w:t>
      </w:r>
      <w:proofErr w:type="spellStart"/>
      <w:r>
        <w:rPr>
          <w:rFonts w:ascii="Consolas" w:hAnsi="Consolas" w:cs="Consolas"/>
          <w:sz w:val="20"/>
          <w:szCs w:val="20"/>
          <w:lang w:val="es-ES"/>
        </w:rPr>
        <w:t>sequence</w:t>
      </w:r>
      <w:proofErr w:type="spellEnd"/>
      <w:r>
        <w:rPr>
          <w:rFonts w:ascii="Consolas" w:hAnsi="Consolas" w:cs="Consolas"/>
          <w:sz w:val="20"/>
          <w:szCs w:val="20"/>
          <w:lang w:val="es-ES"/>
        </w:rPr>
        <w:t xml:space="preserve"> 13</w:t>
      </w:r>
    </w:p>
    <w:p w14:paraId="516E66AA"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ctttgactactggggccgaggaacccgggtcaccgtctcctcagcctccaccaagggcccatcggtcttccccctggcaccctcctccaagagcacctctgggggcacagcagccctgggctgcctggtcaaggactacttccccgaaccggtgacggtgtcgtggaactcaggcgccctgaccagcggcgtgcacaccttcccggctgtcctacagtcctcaggactctactccctcagcagcgtggtgacc</w:t>
      </w:r>
    </w:p>
    <w:p w14:paraId="136562CC" w14:textId="77777777" w:rsidR="00D20F0A" w:rsidRDefault="00000000">
      <w:pPr>
        <w:jc w:val="both"/>
        <w:rPr>
          <w:rFonts w:ascii="Consolas" w:hAnsi="Consolas" w:cs="Consolas"/>
          <w:sz w:val="20"/>
          <w:szCs w:val="20"/>
          <w:lang w:val="es-ES"/>
        </w:rPr>
      </w:pPr>
      <w:r>
        <w:rPr>
          <w:rFonts w:ascii="Consolas" w:hAnsi="Consolas" w:cs="Consolas"/>
          <w:sz w:val="20"/>
          <w:szCs w:val="20"/>
          <w:lang w:val="es-ES"/>
        </w:rPr>
        <w:t>gtgccctccagcagcttggagaaatcagaaatcagatatagaaatcagaxxxxxxxxxxxxxxxxxxxxxxxxxxxxxxxxxxxxxxxxxxxxxxxxxxtatagaaatcagatatagaaatcagatatagaaatcagatatagaaatcagatatagaaatxxxxxxxxxxcagatatagatatagaaatcagatatagaaatcagatatagaaatcagatatagaaatcagatatagaaatcagatatagaaatcagatatacacccagacctacatctgcaacgtgaatcacaagcccagcaacaccaaggtggacaagaaagttgagcccaaatcttgtgacaaaactcacacatgcccaccgtgcccagcacctgaactcctggggggaccgtcagtcttcctcttccccccaaaacccaaggacaccctcatgatctcccggacccctgaggtcacatgcgtggtggtggacgtgagccacgaag</w:t>
      </w:r>
    </w:p>
    <w:p w14:paraId="338BFA30" w14:textId="77777777" w:rsidR="00D20F0A" w:rsidRDefault="00D20F0A">
      <w:pPr>
        <w:rPr>
          <w:lang w:val="es-ES"/>
        </w:rPr>
      </w:pPr>
    </w:p>
    <w:p w14:paraId="1C09C142" w14:textId="77777777" w:rsidR="00D20F0A" w:rsidRDefault="00000000">
      <w:pPr>
        <w:rPr>
          <w:b/>
          <w:lang w:val="es-ES"/>
        </w:rPr>
      </w:pPr>
      <w:r>
        <w:rPr>
          <w:b/>
          <w:lang w:val="es-ES"/>
        </w:rPr>
        <w:t>Descripción del proyecto:</w:t>
      </w:r>
    </w:p>
    <w:p w14:paraId="3D47AED5" w14:textId="77777777" w:rsidR="00D20F0A" w:rsidRDefault="00000000">
      <w:pPr>
        <w:ind w:firstLine="720"/>
        <w:jc w:val="both"/>
        <w:rPr>
          <w:lang w:val="es-ES"/>
        </w:rPr>
      </w:pPr>
      <w:r>
        <w:rPr>
          <w:lang w:val="es-ES"/>
        </w:rPr>
        <w:t>Durante el transcurso del semestre, los estudiantes constituirán grupos. Cada grupo deberá presentar un informe final, y realizar una presentación de los resultados, mismos que serán evaluados por los profesores del curso. Para el informe, así como para la presentación, usted deberá cumplir con los siguientes objetivos. Recuerde que esto se trata de Ciencia: no se quede con los aspectos superficiales. Analice el texto entregado, compare con la bibliografía existente y trate de ir más allá de lo evidente.</w:t>
      </w:r>
    </w:p>
    <w:p w14:paraId="020B0184" w14:textId="77777777" w:rsidR="00D20F0A" w:rsidRDefault="00D20F0A">
      <w:pPr>
        <w:jc w:val="both"/>
        <w:rPr>
          <w:lang w:val="es-ES"/>
        </w:rPr>
      </w:pPr>
    </w:p>
    <w:p w14:paraId="7B45DA26" w14:textId="77777777" w:rsidR="00D20F0A" w:rsidRDefault="00000000">
      <w:pPr>
        <w:jc w:val="both"/>
        <w:rPr>
          <w:b/>
          <w:lang w:val="es-ES"/>
        </w:rPr>
      </w:pPr>
      <w:r>
        <w:rPr>
          <w:b/>
          <w:lang w:val="es-ES"/>
        </w:rPr>
        <w:t>Objetivos:</w:t>
      </w:r>
    </w:p>
    <w:p w14:paraId="41CEE2A9" w14:textId="77777777" w:rsidR="00D20F0A" w:rsidRDefault="00000000">
      <w:pPr>
        <w:pStyle w:val="Prrafodelista"/>
        <w:numPr>
          <w:ilvl w:val="0"/>
          <w:numId w:val="1"/>
        </w:numPr>
        <w:jc w:val="both"/>
        <w:rPr>
          <w:b/>
          <w:lang w:val="es-ES"/>
        </w:rPr>
      </w:pPr>
      <w:r>
        <w:rPr>
          <w:b/>
          <w:lang w:val="es-ES"/>
        </w:rPr>
        <w:t>Comportamiento de la enfermedad:</w:t>
      </w:r>
    </w:p>
    <w:p w14:paraId="38DA4BBB" w14:textId="77777777" w:rsidR="00D20F0A" w:rsidRDefault="00000000">
      <w:pPr>
        <w:pStyle w:val="Prrafodelista"/>
        <w:numPr>
          <w:ilvl w:val="1"/>
          <w:numId w:val="1"/>
        </w:numPr>
        <w:jc w:val="both"/>
        <w:rPr>
          <w:bCs/>
          <w:lang w:val="es-ES"/>
        </w:rPr>
      </w:pPr>
      <w:r>
        <w:rPr>
          <w:bCs/>
          <w:lang w:val="es-ES"/>
        </w:rPr>
        <w:t>Calcular el R</w:t>
      </w:r>
      <w:r>
        <w:rPr>
          <w:bCs/>
          <w:vertAlign w:val="subscript"/>
          <w:lang w:val="es-ES"/>
        </w:rPr>
        <w:t>0</w:t>
      </w:r>
      <w:r>
        <w:rPr>
          <w:bCs/>
          <w:lang w:val="es-ES"/>
        </w:rPr>
        <w:t xml:space="preserve"> de la enfermedad</w:t>
      </w:r>
    </w:p>
    <w:p w14:paraId="299812B6" w14:textId="77777777" w:rsidR="00D20F0A" w:rsidRDefault="00000000">
      <w:pPr>
        <w:pStyle w:val="Prrafodelista"/>
        <w:numPr>
          <w:ilvl w:val="1"/>
          <w:numId w:val="1"/>
        </w:numPr>
        <w:jc w:val="both"/>
        <w:rPr>
          <w:bCs/>
          <w:lang w:val="es-ES"/>
        </w:rPr>
      </w:pPr>
      <w:r>
        <w:rPr>
          <w:bCs/>
          <w:lang w:val="es-ES"/>
        </w:rPr>
        <w:t>Proyectar el número de infectados y muertos en las ciudades de la Tabla 1 a la semana 10 de desarrollo de la enfermedad</w:t>
      </w:r>
    </w:p>
    <w:p w14:paraId="3355CF93" w14:textId="290B0720" w:rsidR="00B84DA6" w:rsidRDefault="00B84DA6" w:rsidP="00B84DA6">
      <w:pPr>
        <w:pStyle w:val="Prrafodelista"/>
        <w:ind w:left="1440"/>
        <w:jc w:val="both"/>
        <w:rPr>
          <w:bCs/>
          <w:color w:val="FF0000"/>
          <w:lang w:val="es-ES"/>
        </w:rPr>
      </w:pPr>
      <w:r w:rsidRPr="00B84DA6">
        <w:rPr>
          <w:bCs/>
          <w:color w:val="FF0000"/>
          <w:lang w:val="es-ES"/>
        </w:rPr>
        <w:t>*Modelos de dispersión de enfermedades</w:t>
      </w:r>
    </w:p>
    <w:p w14:paraId="20F0EF6C" w14:textId="77777777" w:rsidR="00B84DA6" w:rsidRPr="00B84DA6" w:rsidRDefault="00B84DA6" w:rsidP="00B84DA6">
      <w:pPr>
        <w:pStyle w:val="Prrafodelista"/>
        <w:ind w:left="1440"/>
        <w:jc w:val="both"/>
        <w:rPr>
          <w:bCs/>
          <w:color w:val="FF0000"/>
          <w:lang w:val="es-ES"/>
        </w:rPr>
      </w:pPr>
    </w:p>
    <w:p w14:paraId="4A12986C" w14:textId="77777777" w:rsidR="00D20F0A" w:rsidRDefault="00000000">
      <w:pPr>
        <w:pStyle w:val="Prrafodelista"/>
        <w:numPr>
          <w:ilvl w:val="0"/>
          <w:numId w:val="1"/>
        </w:numPr>
        <w:jc w:val="both"/>
        <w:rPr>
          <w:b/>
          <w:lang w:val="es-ES"/>
        </w:rPr>
      </w:pPr>
      <w:r>
        <w:rPr>
          <w:b/>
          <w:lang w:val="es-ES"/>
        </w:rPr>
        <w:t>Experimento RNA-</w:t>
      </w:r>
      <w:proofErr w:type="spellStart"/>
      <w:r>
        <w:rPr>
          <w:b/>
          <w:lang w:val="es-ES"/>
        </w:rPr>
        <w:t>seq</w:t>
      </w:r>
      <w:proofErr w:type="spellEnd"/>
      <w:r>
        <w:rPr>
          <w:b/>
          <w:lang w:val="es-ES"/>
        </w:rPr>
        <w:t xml:space="preserve"> </w:t>
      </w:r>
    </w:p>
    <w:p w14:paraId="466E4BF0" w14:textId="77777777" w:rsidR="00D20F0A" w:rsidRDefault="00000000">
      <w:pPr>
        <w:pStyle w:val="Prrafodelista"/>
        <w:numPr>
          <w:ilvl w:val="1"/>
          <w:numId w:val="1"/>
        </w:numPr>
        <w:jc w:val="both"/>
        <w:rPr>
          <w:bCs/>
          <w:lang w:val="es-ES"/>
        </w:rPr>
      </w:pPr>
      <w:r>
        <w:rPr>
          <w:bCs/>
          <w:lang w:val="es-ES"/>
        </w:rPr>
        <w:t>Graficar los cambios en los niveles de expresión de los genes obtenidos en RNA-</w:t>
      </w:r>
      <w:proofErr w:type="spellStart"/>
      <w:r>
        <w:rPr>
          <w:bCs/>
          <w:lang w:val="es-ES"/>
        </w:rPr>
        <w:t>seq</w:t>
      </w:r>
      <w:proofErr w:type="spellEnd"/>
      <w:r>
        <w:rPr>
          <w:bCs/>
          <w:lang w:val="es-ES"/>
        </w:rPr>
        <w:t xml:space="preserve"> utilizando la metodología del </w:t>
      </w:r>
      <w:proofErr w:type="spellStart"/>
      <w:r w:rsidRPr="00B258CB">
        <w:rPr>
          <w:bCs/>
          <w:highlight w:val="green"/>
          <w:lang w:val="es-ES"/>
        </w:rPr>
        <w:t>Volcano</w:t>
      </w:r>
      <w:proofErr w:type="spellEnd"/>
      <w:r w:rsidRPr="00B258CB">
        <w:rPr>
          <w:bCs/>
          <w:highlight w:val="green"/>
          <w:lang w:val="es-ES"/>
        </w:rPr>
        <w:t xml:space="preserve"> </w:t>
      </w:r>
      <w:proofErr w:type="spellStart"/>
      <w:r w:rsidRPr="00B258CB">
        <w:rPr>
          <w:bCs/>
          <w:highlight w:val="green"/>
          <w:lang w:val="es-ES"/>
        </w:rPr>
        <w:t>plot</w:t>
      </w:r>
      <w:proofErr w:type="spellEnd"/>
      <w:r>
        <w:rPr>
          <w:bCs/>
          <w:lang w:val="es-ES"/>
        </w:rPr>
        <w:t>. Justifique la elección del parámetro de corte para determinar el umbral de sobre expresión.</w:t>
      </w:r>
    </w:p>
    <w:p w14:paraId="106414D3" w14:textId="77777777" w:rsidR="00D20F0A" w:rsidRDefault="00000000">
      <w:pPr>
        <w:pStyle w:val="Prrafodelista"/>
        <w:numPr>
          <w:ilvl w:val="1"/>
          <w:numId w:val="1"/>
        </w:numPr>
        <w:jc w:val="both"/>
        <w:rPr>
          <w:bCs/>
          <w:lang w:val="es-ES"/>
        </w:rPr>
      </w:pPr>
      <w:r>
        <w:rPr>
          <w:bCs/>
          <w:lang w:val="es-ES"/>
        </w:rPr>
        <w:t xml:space="preserve">Determinar el nombre y anotación en base a </w:t>
      </w:r>
      <w:r w:rsidRPr="00B258CB">
        <w:rPr>
          <w:bCs/>
          <w:highlight w:val="green"/>
          <w:lang w:val="es-ES"/>
        </w:rPr>
        <w:t xml:space="preserve">Gene </w:t>
      </w:r>
      <w:proofErr w:type="spellStart"/>
      <w:r w:rsidRPr="00B258CB">
        <w:rPr>
          <w:bCs/>
          <w:highlight w:val="green"/>
          <w:lang w:val="es-ES"/>
        </w:rPr>
        <w:t>Ontology</w:t>
      </w:r>
      <w:proofErr w:type="spellEnd"/>
      <w:r>
        <w:rPr>
          <w:bCs/>
          <w:lang w:val="es-ES"/>
        </w:rPr>
        <w:t xml:space="preserve"> de los genes sobre expresados en el RNA-</w:t>
      </w:r>
      <w:proofErr w:type="spellStart"/>
      <w:r>
        <w:rPr>
          <w:bCs/>
          <w:lang w:val="es-ES"/>
        </w:rPr>
        <w:t>seq</w:t>
      </w:r>
      <w:proofErr w:type="spellEnd"/>
    </w:p>
    <w:p w14:paraId="6A7FA5F0" w14:textId="77777777" w:rsidR="00D20F0A" w:rsidRDefault="00000000">
      <w:pPr>
        <w:pStyle w:val="Prrafodelista"/>
        <w:numPr>
          <w:ilvl w:val="0"/>
          <w:numId w:val="1"/>
        </w:numPr>
        <w:jc w:val="both"/>
        <w:rPr>
          <w:b/>
          <w:lang w:val="es-ES"/>
        </w:rPr>
      </w:pPr>
      <w:r>
        <w:rPr>
          <w:b/>
          <w:lang w:val="es-ES"/>
        </w:rPr>
        <w:t>Identificación del agente patógeno:</w:t>
      </w:r>
    </w:p>
    <w:p w14:paraId="3E0DC65F" w14:textId="77777777" w:rsidR="00D20F0A" w:rsidRDefault="00000000">
      <w:pPr>
        <w:pStyle w:val="Prrafodelista"/>
        <w:numPr>
          <w:ilvl w:val="1"/>
          <w:numId w:val="1"/>
        </w:numPr>
        <w:jc w:val="both"/>
        <w:rPr>
          <w:lang w:val="es-ES"/>
        </w:rPr>
      </w:pPr>
      <w:r>
        <w:rPr>
          <w:lang w:val="es-ES"/>
        </w:rPr>
        <w:t xml:space="preserve">Realizar una anotación completa de todas las secuencias entregadas utilizando las diversas herramientas bioinformáticas revisadas en clases. Para cada secuencia deberá presentar un </w:t>
      </w:r>
      <w:r w:rsidRPr="00B258CB">
        <w:rPr>
          <w:highlight w:val="green"/>
          <w:lang w:val="es-ES"/>
        </w:rPr>
        <w:t>alineamiento múltiple usando</w:t>
      </w:r>
      <w:r>
        <w:rPr>
          <w:lang w:val="es-ES"/>
        </w:rPr>
        <w:t xml:space="preserve"> </w:t>
      </w:r>
      <w:r w:rsidRPr="00B258CB">
        <w:rPr>
          <w:highlight w:val="green"/>
          <w:lang w:val="es-ES"/>
        </w:rPr>
        <w:t>CLUSTAL</w:t>
      </w:r>
      <w:r>
        <w:rPr>
          <w:lang w:val="es-ES"/>
        </w:rPr>
        <w:t xml:space="preserve"> contra las principales secuencias obtenidas por una </w:t>
      </w:r>
      <w:r w:rsidRPr="00B258CB">
        <w:rPr>
          <w:highlight w:val="green"/>
          <w:lang w:val="es-ES"/>
        </w:rPr>
        <w:t>búsqueda BLAST</w:t>
      </w:r>
      <w:r>
        <w:rPr>
          <w:lang w:val="es-ES"/>
        </w:rPr>
        <w:t xml:space="preserve">. Debe presentar y justificar cada uno de los parámetros utilizados. </w:t>
      </w:r>
    </w:p>
    <w:p w14:paraId="318010B7" w14:textId="77777777" w:rsidR="00D20F0A" w:rsidRDefault="00000000">
      <w:pPr>
        <w:pStyle w:val="Prrafodelista"/>
        <w:numPr>
          <w:ilvl w:val="1"/>
          <w:numId w:val="1"/>
        </w:numPr>
        <w:jc w:val="both"/>
        <w:rPr>
          <w:lang w:val="es-ES"/>
        </w:rPr>
      </w:pPr>
      <w:r>
        <w:rPr>
          <w:lang w:val="es-ES"/>
        </w:rPr>
        <w:t>A través de búsquedas BLAST y de la revisión de la literatura, determinar cuál es el agente patógeno en cuestión. Se deberán presentar los resultados BLAST, una justificación de sus parámetros, junto con los alineamientos y una justificación de la elección del agente patógeno.</w:t>
      </w:r>
    </w:p>
    <w:p w14:paraId="4B16A97F" w14:textId="77CC976D" w:rsidR="00D20F0A" w:rsidRPr="00B258CB" w:rsidRDefault="00000000" w:rsidP="00B258CB">
      <w:pPr>
        <w:pStyle w:val="Prrafodelista"/>
        <w:numPr>
          <w:ilvl w:val="1"/>
          <w:numId w:val="1"/>
        </w:numPr>
        <w:jc w:val="both"/>
        <w:rPr>
          <w:lang w:val="es-ES"/>
        </w:rPr>
      </w:pPr>
      <w:r>
        <w:rPr>
          <w:lang w:val="es-ES"/>
        </w:rPr>
        <w:lastRenderedPageBreak/>
        <w:t>Una vez determinado el agente patógeno usted deberá bajar el genoma completo del organismo en cuestión y realizar una anotación completa de su genoma o de las porciones disponibles. Se deberán presentar la anotación genómica completa.</w:t>
      </w:r>
    </w:p>
    <w:p w14:paraId="3F7152D1" w14:textId="77777777" w:rsidR="00D20F0A" w:rsidRDefault="00000000">
      <w:pPr>
        <w:pStyle w:val="Prrafodelista"/>
        <w:numPr>
          <w:ilvl w:val="0"/>
          <w:numId w:val="1"/>
        </w:numPr>
        <w:jc w:val="both"/>
        <w:rPr>
          <w:b/>
          <w:lang w:val="es-ES"/>
        </w:rPr>
      </w:pPr>
      <w:r>
        <w:rPr>
          <w:b/>
          <w:lang w:val="es-ES"/>
        </w:rPr>
        <w:t>Determinar potenciales blancos terapéuticos:</w:t>
      </w:r>
    </w:p>
    <w:p w14:paraId="7982E20E" w14:textId="56D98143" w:rsidR="00D20F0A" w:rsidRDefault="00000000">
      <w:pPr>
        <w:pStyle w:val="Prrafodelista"/>
        <w:numPr>
          <w:ilvl w:val="1"/>
          <w:numId w:val="1"/>
        </w:numPr>
        <w:jc w:val="both"/>
        <w:rPr>
          <w:lang w:val="es-ES"/>
        </w:rPr>
      </w:pPr>
      <w:r>
        <w:rPr>
          <w:lang w:val="es-ES"/>
        </w:rPr>
        <w:t>A partir de la anotación del genoma, determinar cuáles son los potenciales blancos terapéuticos, realizando una anotación completa de cada uno de estos. Se deberán identificar al menos dos blancos por grupo.</w:t>
      </w:r>
      <w:r w:rsidR="00ED4B2C">
        <w:rPr>
          <w:lang w:val="es-ES"/>
        </w:rPr>
        <w:t xml:space="preserve"> </w:t>
      </w:r>
      <w:r w:rsidR="00ED4B2C">
        <w:rPr>
          <w:color w:val="FF0000"/>
          <w:lang w:val="es-ES"/>
        </w:rPr>
        <w:t>(aquí usar péptidos antimicrobianos + antibióticos)</w:t>
      </w:r>
      <w:r w:rsidR="00950C0E">
        <w:rPr>
          <w:color w:val="FF0000"/>
          <w:lang w:val="es-ES"/>
        </w:rPr>
        <w:t xml:space="preserve"> (Anticuerpos</w:t>
      </w:r>
      <w:proofErr w:type="gramStart"/>
      <w:r w:rsidR="00950C0E">
        <w:rPr>
          <w:color w:val="FF0000"/>
          <w:lang w:val="es-ES"/>
        </w:rPr>
        <w:t>?)(</w:t>
      </w:r>
      <w:proofErr w:type="gramEnd"/>
      <w:r w:rsidR="00950C0E">
        <w:rPr>
          <w:color w:val="FF0000"/>
          <w:lang w:val="es-ES"/>
        </w:rPr>
        <w:t>Antibióticos)(Antivirales)(Vacunas)</w:t>
      </w:r>
    </w:p>
    <w:p w14:paraId="2D2733E4" w14:textId="77777777" w:rsidR="00D20F0A" w:rsidRDefault="00000000">
      <w:pPr>
        <w:pStyle w:val="Prrafodelista"/>
        <w:numPr>
          <w:ilvl w:val="1"/>
          <w:numId w:val="1"/>
        </w:numPr>
        <w:jc w:val="both"/>
        <w:rPr>
          <w:lang w:val="es-ES"/>
        </w:rPr>
      </w:pPr>
      <w:r>
        <w:rPr>
          <w:lang w:val="es-ES"/>
        </w:rPr>
        <w:t>Para cada blanco terapéutico se deberá determinar su estructura 3D, incluyendo una anotación detallada de su clase, arquitectura, topología y homología.</w:t>
      </w:r>
    </w:p>
    <w:p w14:paraId="53FE6E98" w14:textId="77777777" w:rsidR="00D20F0A" w:rsidRDefault="00000000">
      <w:pPr>
        <w:pStyle w:val="Prrafodelista"/>
        <w:numPr>
          <w:ilvl w:val="1"/>
          <w:numId w:val="1"/>
        </w:numPr>
        <w:jc w:val="both"/>
        <w:rPr>
          <w:lang w:val="es-ES"/>
        </w:rPr>
      </w:pPr>
      <w:r>
        <w:rPr>
          <w:lang w:val="es-ES"/>
        </w:rPr>
        <w:t>Para cada blanco se deberán realizar un estudio de su(s) potencial(es) sitios de regulación.</w:t>
      </w:r>
    </w:p>
    <w:p w14:paraId="62E5A2F8" w14:textId="77777777" w:rsidR="00D20F0A" w:rsidRDefault="00000000">
      <w:pPr>
        <w:pStyle w:val="Prrafodelista"/>
        <w:numPr>
          <w:ilvl w:val="1"/>
          <w:numId w:val="1"/>
        </w:numPr>
        <w:jc w:val="both"/>
        <w:rPr>
          <w:lang w:val="es-ES"/>
        </w:rPr>
      </w:pPr>
      <w:r>
        <w:rPr>
          <w:lang w:val="es-ES"/>
        </w:rPr>
        <w:t xml:space="preserve">Para cada sitio se deberá realizar un estudio </w:t>
      </w:r>
      <w:r w:rsidRPr="00ED4B2C">
        <w:rPr>
          <w:highlight w:val="green"/>
          <w:lang w:val="es-ES"/>
        </w:rPr>
        <w:t xml:space="preserve">de </w:t>
      </w:r>
      <w:proofErr w:type="spellStart"/>
      <w:r w:rsidRPr="00ED4B2C">
        <w:rPr>
          <w:highlight w:val="green"/>
          <w:lang w:val="es-ES"/>
        </w:rPr>
        <w:t>docking</w:t>
      </w:r>
      <w:proofErr w:type="spellEnd"/>
      <w:r>
        <w:rPr>
          <w:lang w:val="es-ES"/>
        </w:rPr>
        <w:t xml:space="preserve"> de potenciales drogas con potencial actividad farmacológica sobre el blanco.</w:t>
      </w:r>
    </w:p>
    <w:p w14:paraId="1EA9F790" w14:textId="77777777" w:rsidR="00D20F0A" w:rsidRDefault="00000000">
      <w:pPr>
        <w:pStyle w:val="Prrafodelista"/>
        <w:numPr>
          <w:ilvl w:val="0"/>
          <w:numId w:val="1"/>
        </w:numPr>
        <w:jc w:val="both"/>
        <w:rPr>
          <w:b/>
          <w:lang w:val="es-ES"/>
        </w:rPr>
      </w:pPr>
      <w:r>
        <w:rPr>
          <w:b/>
          <w:lang w:val="es-ES"/>
        </w:rPr>
        <w:t>Inferir la red de interacción génica:</w:t>
      </w:r>
    </w:p>
    <w:p w14:paraId="798AFF43" w14:textId="77777777" w:rsidR="00D20F0A" w:rsidRDefault="00000000">
      <w:pPr>
        <w:pStyle w:val="Prrafodelista"/>
        <w:numPr>
          <w:ilvl w:val="1"/>
          <w:numId w:val="1"/>
        </w:numPr>
        <w:jc w:val="both"/>
        <w:rPr>
          <w:lang w:val="es-ES"/>
        </w:rPr>
      </w:pPr>
      <w:r>
        <w:rPr>
          <w:lang w:val="es-ES"/>
        </w:rPr>
        <w:t xml:space="preserve">Utilizando las secuencias humanas que resultaron </w:t>
      </w:r>
      <w:proofErr w:type="spellStart"/>
      <w:r>
        <w:rPr>
          <w:lang w:val="es-ES"/>
        </w:rPr>
        <w:t>sobre-expresadas</w:t>
      </w:r>
      <w:proofErr w:type="spellEnd"/>
      <w:r>
        <w:rPr>
          <w:lang w:val="es-ES"/>
        </w:rPr>
        <w:t>, infiera una red de interacción génica y preséntela utilizando al menos dos algoritmos gráficos.</w:t>
      </w:r>
    </w:p>
    <w:p w14:paraId="646FB722" w14:textId="77777777" w:rsidR="00D20F0A" w:rsidRDefault="00000000">
      <w:pPr>
        <w:pStyle w:val="Prrafodelista"/>
        <w:numPr>
          <w:ilvl w:val="1"/>
          <w:numId w:val="1"/>
        </w:numPr>
        <w:jc w:val="both"/>
        <w:rPr>
          <w:lang w:val="es-ES"/>
        </w:rPr>
      </w:pPr>
      <w:r>
        <w:rPr>
          <w:lang w:val="es-ES"/>
        </w:rPr>
        <w:t xml:space="preserve">Para la red, determine: coeficiente de </w:t>
      </w:r>
      <w:proofErr w:type="spellStart"/>
      <w:r>
        <w:rPr>
          <w:lang w:val="es-ES"/>
        </w:rPr>
        <w:t>clustering</w:t>
      </w:r>
      <w:proofErr w:type="spellEnd"/>
      <w:r>
        <w:rPr>
          <w:lang w:val="es-ES"/>
        </w:rPr>
        <w:t xml:space="preserve"> y grado promedio, camino largo promedio, geodésica, diámetro y probabilidad de conectividad</w:t>
      </w:r>
    </w:p>
    <w:p w14:paraId="2CD16EB1" w14:textId="77777777" w:rsidR="00D20F0A" w:rsidRDefault="00000000">
      <w:pPr>
        <w:pStyle w:val="Prrafodelista"/>
        <w:numPr>
          <w:ilvl w:val="1"/>
          <w:numId w:val="1"/>
        </w:numPr>
        <w:jc w:val="both"/>
        <w:rPr>
          <w:lang w:val="es-ES"/>
        </w:rPr>
      </w:pPr>
      <w:r>
        <w:rPr>
          <w:lang w:val="es-ES"/>
        </w:rPr>
        <w:t>Presente una anotación de todos los nodos que participan de la geodésica</w:t>
      </w:r>
    </w:p>
    <w:p w14:paraId="79903FE2" w14:textId="77777777" w:rsidR="00D20F0A" w:rsidRDefault="00D20F0A">
      <w:pPr>
        <w:jc w:val="both"/>
        <w:rPr>
          <w:lang w:val="es-ES"/>
        </w:rPr>
      </w:pPr>
    </w:p>
    <w:p w14:paraId="2DEFBB29" w14:textId="77777777" w:rsidR="00D20F0A" w:rsidRDefault="00000000">
      <w:pPr>
        <w:jc w:val="both"/>
        <w:rPr>
          <w:lang w:val="es-ES"/>
        </w:rPr>
      </w:pPr>
      <w:r>
        <w:rPr>
          <w:lang w:val="es-ES"/>
        </w:rPr>
        <w:t xml:space="preserve">Para la presentación de resultados, considere una exposición de 20 minutos en los que deberá incluir: introducción, objetivos, materiales y métodos, resultados y discusión. Las mismas secciones deben aparecer en el informe escrito, que </w:t>
      </w:r>
      <w:proofErr w:type="spellStart"/>
      <w:r>
        <w:rPr>
          <w:lang w:val="es-ES"/>
        </w:rPr>
        <w:t>ademas</w:t>
      </w:r>
      <w:proofErr w:type="spellEnd"/>
      <w:r>
        <w:rPr>
          <w:lang w:val="es-ES"/>
        </w:rPr>
        <w:t xml:space="preserve"> deberá tener una </w:t>
      </w:r>
      <w:proofErr w:type="spellStart"/>
      <w:r>
        <w:rPr>
          <w:lang w:val="es-ES"/>
        </w:rPr>
        <w:t>extension</w:t>
      </w:r>
      <w:proofErr w:type="spellEnd"/>
      <w:r>
        <w:rPr>
          <w:lang w:val="es-ES"/>
        </w:rPr>
        <w:t xml:space="preserve"> máxima de 10 </w:t>
      </w:r>
      <w:proofErr w:type="spellStart"/>
      <w:r>
        <w:rPr>
          <w:lang w:val="es-ES"/>
        </w:rPr>
        <w:t>paginas</w:t>
      </w:r>
      <w:proofErr w:type="spellEnd"/>
      <w:r>
        <w:rPr>
          <w:lang w:val="es-ES"/>
        </w:rPr>
        <w:t xml:space="preserve"> de texto, portada, </w:t>
      </w:r>
      <w:proofErr w:type="spellStart"/>
      <w:r>
        <w:rPr>
          <w:lang w:val="es-ES"/>
        </w:rPr>
        <w:t>indice</w:t>
      </w:r>
      <w:proofErr w:type="spellEnd"/>
      <w:r>
        <w:rPr>
          <w:lang w:val="es-ES"/>
        </w:rPr>
        <w:t>, figuras y referencias aparte.</w:t>
      </w:r>
    </w:p>
    <w:p w14:paraId="60EBE9B0" w14:textId="77777777" w:rsidR="00D20F0A" w:rsidRDefault="00D20F0A">
      <w:pPr>
        <w:jc w:val="both"/>
        <w:rPr>
          <w:lang w:val="es-ES"/>
        </w:rPr>
      </w:pPr>
    </w:p>
    <w:p w14:paraId="5570DDF4" w14:textId="77777777" w:rsidR="00D20F0A" w:rsidRDefault="00000000">
      <w:pPr>
        <w:jc w:val="both"/>
        <w:rPr>
          <w:lang w:val="es-ES"/>
        </w:rPr>
      </w:pPr>
      <w:proofErr w:type="gramStart"/>
      <w:r>
        <w:rPr>
          <w:lang w:val="es-ES"/>
        </w:rPr>
        <w:t>Buena suerte!!!</w:t>
      </w:r>
      <w:proofErr w:type="gramEnd"/>
    </w:p>
    <w:sectPr w:rsidR="00D20F0A">
      <w:pgSz w:w="12240" w:h="15840"/>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810FA"/>
    <w:multiLevelType w:val="multilevel"/>
    <w:tmpl w:val="02642C7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4BB167B"/>
    <w:multiLevelType w:val="multilevel"/>
    <w:tmpl w:val="5C06BF8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278220092">
    <w:abstractNumId w:val="0"/>
  </w:num>
  <w:num w:numId="2" w16cid:durableId="15587395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F0A"/>
    <w:rsid w:val="00063DA1"/>
    <w:rsid w:val="0080718D"/>
    <w:rsid w:val="008B5CD9"/>
    <w:rsid w:val="00950C0E"/>
    <w:rsid w:val="00B258CB"/>
    <w:rsid w:val="00B84DA6"/>
    <w:rsid w:val="00D20F0A"/>
    <w:rsid w:val="00ED4B2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0CE7A"/>
  <w15:docId w15:val="{ADCA3618-4A44-45BF-999A-0EA80E4FF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globoCar">
    <w:name w:val="Texto de globo Car"/>
    <w:basedOn w:val="Fuentedeprrafopredeter"/>
    <w:link w:val="Textodeglobo"/>
    <w:uiPriority w:val="99"/>
    <w:semiHidden/>
    <w:qFormat/>
    <w:rsid w:val="003E3DC6"/>
    <w:rPr>
      <w:rFonts w:ascii="Times New Roman" w:hAnsi="Times New Roman" w:cs="Times New Roman"/>
      <w:sz w:val="18"/>
      <w:szCs w:val="18"/>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ascii="Calibri" w:hAnsi="Calibri" w:cs="Lohit Devanagari"/>
    </w:rPr>
  </w:style>
  <w:style w:type="paragraph" w:styleId="Descripcin">
    <w:name w:val="caption"/>
    <w:basedOn w:val="Normal"/>
    <w:next w:val="Normal"/>
    <w:uiPriority w:val="35"/>
    <w:unhideWhenUsed/>
    <w:qFormat/>
    <w:rsid w:val="001A7266"/>
    <w:pPr>
      <w:spacing w:after="200"/>
    </w:pPr>
    <w:rPr>
      <w:i/>
      <w:iCs/>
      <w:color w:val="44546A" w:themeColor="text2"/>
      <w:sz w:val="18"/>
      <w:szCs w:val="18"/>
    </w:rPr>
  </w:style>
  <w:style w:type="paragraph" w:customStyle="1" w:styleId="Index">
    <w:name w:val="Index"/>
    <w:basedOn w:val="Normal"/>
    <w:qFormat/>
    <w:pPr>
      <w:suppressLineNumbers/>
    </w:pPr>
    <w:rPr>
      <w:rFonts w:ascii="Calibri" w:hAnsi="Calibri" w:cs="Lohit Devanagari"/>
    </w:rPr>
  </w:style>
  <w:style w:type="paragraph" w:styleId="Prrafodelista">
    <w:name w:val="List Paragraph"/>
    <w:basedOn w:val="Normal"/>
    <w:uiPriority w:val="34"/>
    <w:qFormat/>
    <w:rsid w:val="00633E82"/>
    <w:pPr>
      <w:ind w:left="720"/>
      <w:contextualSpacing/>
    </w:pPr>
  </w:style>
  <w:style w:type="paragraph" w:styleId="Textodeglobo">
    <w:name w:val="Balloon Text"/>
    <w:basedOn w:val="Normal"/>
    <w:link w:val="TextodegloboCar"/>
    <w:uiPriority w:val="99"/>
    <w:semiHidden/>
    <w:unhideWhenUsed/>
    <w:qFormat/>
    <w:rsid w:val="003E3DC6"/>
    <w:rPr>
      <w:rFonts w:ascii="Times New Roman" w:hAnsi="Times New Roman" w:cs="Times New Roman"/>
      <w:sz w:val="18"/>
      <w:szCs w:val="18"/>
    </w:rPr>
  </w:style>
  <w:style w:type="paragraph" w:styleId="NormalWeb">
    <w:name w:val="Normal (Web)"/>
    <w:basedOn w:val="Normal"/>
    <w:uiPriority w:val="99"/>
    <w:semiHidden/>
    <w:unhideWhenUsed/>
    <w:qFormat/>
    <w:rsid w:val="004C09A4"/>
    <w:rPr>
      <w:rFonts w:ascii="Times New Roman" w:hAnsi="Times New Roman" w:cs="Times New Roman"/>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w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0.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7</Pages>
  <Words>3417</Words>
  <Characters>18799</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Computational Biology Lab - Fundacion Ciencia &amp; Vid</Company>
  <LinksUpToDate>false</LinksUpToDate>
  <CharactersWithSpaces>22172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Perez-Acle</dc:creator>
  <dc:description/>
  <cp:lastModifiedBy>Felipe Olave</cp:lastModifiedBy>
  <cp:revision>8</cp:revision>
  <dcterms:created xsi:type="dcterms:W3CDTF">2023-03-08T19:36:00Z</dcterms:created>
  <dcterms:modified xsi:type="dcterms:W3CDTF">2025-03-14T13:52:00Z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f4e9a4a-eb20-4aad-9a64-8872817c1a6f_ActionId">
    <vt:lpwstr>70792d51-b672-4554-9772-320d7d7fd9fe</vt:lpwstr>
  </property>
  <property fmtid="{D5CDD505-2E9C-101B-9397-08002B2CF9AE}" pid="3" name="MSIP_Label_9f4e9a4a-eb20-4aad-9a64-8872817c1a6f_ContentBits">
    <vt:lpwstr>0</vt:lpwstr>
  </property>
  <property fmtid="{D5CDD505-2E9C-101B-9397-08002B2CF9AE}" pid="4" name="MSIP_Label_9f4e9a4a-eb20-4aad-9a64-8872817c1a6f_Enabled">
    <vt:lpwstr>true</vt:lpwstr>
  </property>
  <property fmtid="{D5CDD505-2E9C-101B-9397-08002B2CF9AE}" pid="5" name="MSIP_Label_9f4e9a4a-eb20-4aad-9a64-8872817c1a6f_Method">
    <vt:lpwstr>Standard</vt:lpwstr>
  </property>
  <property fmtid="{D5CDD505-2E9C-101B-9397-08002B2CF9AE}" pid="6" name="MSIP_Label_9f4e9a4a-eb20-4aad-9a64-8872817c1a6f_Name">
    <vt:lpwstr>defa4170-0d19-0005-0004-bc88714345d2</vt:lpwstr>
  </property>
  <property fmtid="{D5CDD505-2E9C-101B-9397-08002B2CF9AE}" pid="7" name="MSIP_Label_9f4e9a4a-eb20-4aad-9a64-8872817c1a6f_SetDate">
    <vt:lpwstr>2023-03-08T19:35:52Z</vt:lpwstr>
  </property>
  <property fmtid="{D5CDD505-2E9C-101B-9397-08002B2CF9AE}" pid="8" name="MSIP_Label_9f4e9a4a-eb20-4aad-9a64-8872817c1a6f_SiteId">
    <vt:lpwstr>7a599002-001c-432c-846e-1ddca9f6b299</vt:lpwstr>
  </property>
</Properties>
</file>