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Sistema de Gerenciamento de Hospedagens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righ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itle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Descriç</w:t>
      </w:r>
      <w:r>
        <w:rPr>
          <w:rFonts w:eastAsia="Times New Roman" w:cs="Times New Roman" w:ascii="Times New Roman" w:hAnsi="Times New Roman"/>
          <w:sz w:val="36"/>
          <w:szCs w:val="36"/>
        </w:rPr>
        <w:t>ão Textual dos Casos de Uso</w:t>
      </w:r>
    </w:p>
    <w:p>
      <w:pPr>
        <w:pStyle w:val="Titl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Versão </w:t>
      </w:r>
      <w:r>
        <w:rPr>
          <w:rFonts w:eastAsia="Times New Roman" w:cs="Times New Roman" w:ascii="Times New Roman" w:hAnsi="Times New Roman"/>
          <w:sz w:val="28"/>
          <w:szCs w:val="28"/>
        </w:rPr>
        <w:t>2.0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17" w:footer="0" w:bottom="720"/>
          <w:pgNumType w:start="1" w:fmt="decimal"/>
          <w:formProt w:val="false"/>
          <w:textDirection w:val="lrTb"/>
          <w:docGrid w:type="default" w:linePitch="100" w:charSpace="8192"/>
        </w:sect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itl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Histórico da Revisão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2"/>
        <w:gridCol w:w="1153"/>
        <w:gridCol w:w="3746"/>
        <w:gridCol w:w="2302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Versão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Descrição 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01/05/2022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Estruturação do documento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Renan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05/05/2022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1.1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Documentação dos Casos de Uso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Guilherme, Renan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21/06/2022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Revis</w:t>
            </w:r>
            <w:r>
              <w:rPr>
                <w:rFonts w:eastAsia="Noto Serif CJK SC" w:cs="FreeSans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n-US" w:eastAsia="zh-CN" w:bidi="hi-IN"/>
              </w:rPr>
              <w:t>ão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Guilherme, Renan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itle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sdtContent>
    </w:sdt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color w:val="0000FF"/>
        </w:rPr>
      </w:pPr>
      <w:r>
        <w:rPr>
          <w:color w:val="0000FF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color w:val="0000FF"/>
        </w:rPr>
      </w:pPr>
      <w:r>
        <w:rPr>
          <w:color w:val="0000FF"/>
        </w:rPr>
      </w:r>
    </w:p>
    <w:p>
      <w:pPr>
        <w:pStyle w:val="Title"/>
        <w:jc w:val="left"/>
        <w:rPr>
          <w:rFonts w:ascii="Times New Roman" w:hAnsi="Times New Roman" w:eastAsia="Times New Roman" w:cs="Times New Roman"/>
        </w:rPr>
      </w:pPr>
      <w:bookmarkStart w:id="0" w:name="_3j5gtka3h39g"/>
      <w:bookmarkEnd w:id="0"/>
      <w:r>
        <w:rPr>
          <w:rFonts w:eastAsia="Times New Roman" w:cs="Times New Roman" w:ascii="Times New Roman" w:hAnsi="Times New Roman"/>
        </w:rPr>
        <w:t>Descrição Textual dos Casos de Uso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Alunos: Guilherme A. R. Maturana, Renan G. A. Sakashita</w:t>
      </w:r>
    </w:p>
    <w:p>
      <w:pPr>
        <w:pStyle w:val="LOnormal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color w:val="0000FF"/>
        </w:rPr>
      </w:pPr>
      <w:r>
        <w:rPr>
          <w:color w:val="0000FF"/>
        </w:rPr>
      </w:r>
    </w:p>
    <w:tbl>
      <w:tblPr>
        <w:tblStyle w:val="Table2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Caso de Uso: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Gerenciar clientes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Visão Geral: </w:t>
            </w:r>
            <w:r>
              <w:rPr>
                <w:sz w:val="28"/>
                <w:szCs w:val="28"/>
              </w:rPr>
              <w:t xml:space="preserve">O Atendente é responsável pelo gerenciamento dos clientes: cadastro, busca, atualização e exclusão de seus dados. O cadastro deve ser realizado caso o cliente não possua; a busca deve ocorrer através do </w:t>
            </w:r>
            <w:r>
              <w:rPr>
                <w:sz w:val="28"/>
                <w:szCs w:val="28"/>
              </w:rPr>
              <w:t>Cpf;</w:t>
            </w:r>
            <w:r>
              <w:rPr>
                <w:sz w:val="28"/>
                <w:szCs w:val="28"/>
              </w:rPr>
              <w:t xml:space="preserve"> uma atualização de dados não deve se repercutir, ou seja, causar alterações em outros conjuntos de dados; e a exclusão implica na perda permanente dos dados do cliente.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widowControl w:val="false"/>
        <w:spacing w:lineRule="auto" w:line="240" w:before="0" w:after="120"/>
        <w:rPr>
          <w:i/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</w:r>
    </w:p>
    <w:tbl>
      <w:tblPr>
        <w:tblStyle w:val="Table3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Caso de Uso: </w:t>
            </w:r>
            <w:r>
              <w:rPr>
                <w:sz w:val="28"/>
                <w:szCs w:val="28"/>
              </w:rPr>
              <w:t xml:space="preserve">Gerenciar </w:t>
            </w:r>
            <w:r>
              <w:rPr>
                <w:sz w:val="28"/>
                <w:szCs w:val="28"/>
              </w:rPr>
              <w:t>quartos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Visão Geral: </w:t>
            </w:r>
            <w:r>
              <w:rPr>
                <w:sz w:val="28"/>
                <w:szCs w:val="28"/>
              </w:rPr>
              <w:t xml:space="preserve">O Administrador é responsável pelo gerenciamento dos </w:t>
            </w:r>
            <w:r>
              <w:rPr>
                <w:sz w:val="28"/>
                <w:szCs w:val="28"/>
              </w:rPr>
              <w:t>quartos</w:t>
            </w:r>
            <w:r>
              <w:rPr>
                <w:sz w:val="28"/>
                <w:szCs w:val="28"/>
              </w:rPr>
              <w:t xml:space="preserve">: cadastro, busca, atualização e exclusão de seus dados. O cadastro deve ser realizado caso o </w:t>
            </w:r>
            <w:r>
              <w:rPr>
                <w:sz w:val="28"/>
                <w:szCs w:val="28"/>
              </w:rPr>
              <w:t>quarto</w:t>
            </w:r>
            <w:r>
              <w:rPr>
                <w:sz w:val="28"/>
                <w:szCs w:val="28"/>
              </w:rPr>
              <w:t xml:space="preserve"> exista </w:t>
            </w:r>
            <w:r>
              <w:rPr>
                <w:sz w:val="28"/>
                <w:szCs w:val="28"/>
              </w:rPr>
              <w:t>(fisicamente)</w:t>
            </w:r>
            <w:r>
              <w:rPr>
                <w:sz w:val="28"/>
                <w:szCs w:val="28"/>
              </w:rPr>
              <w:t xml:space="preserve"> e não esteja registrado </w:t>
            </w:r>
            <w:r>
              <w:rPr>
                <w:sz w:val="28"/>
                <w:szCs w:val="28"/>
              </w:rPr>
              <w:t>no sistema;</w:t>
            </w:r>
            <w:r>
              <w:rPr>
                <w:sz w:val="28"/>
                <w:szCs w:val="28"/>
              </w:rPr>
              <w:t xml:space="preserve"> a busca deve ocorrer através do seu número; uma atualização de dados não deve se repercutir, ou seja, causar alterações em outros conjuntos de dados; e a exclusão implica na perda permanente dos dados do </w:t>
            </w:r>
            <w:r>
              <w:rPr>
                <w:sz w:val="28"/>
                <w:szCs w:val="28"/>
              </w:rPr>
              <w:t>quarto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tbl>
      <w:tblPr>
        <w:tblStyle w:val="Table4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  <w:szCs w:val="28"/>
              </w:rPr>
              <w:t>Atualizar reserva</w:t>
            </w:r>
          </w:p>
        </w:tc>
      </w:tr>
      <w:tr>
        <w:trPr>
          <w:trHeight w:val="750" w:hRule="atLeast"/>
        </w:trPr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Visão Geral</w:t>
            </w:r>
            <w:r>
              <w:rPr>
                <w:sz w:val="28"/>
                <w:szCs w:val="28"/>
              </w:rPr>
              <w:t xml:space="preserve">: O Atendente deve </w:t>
            </w:r>
            <w:r>
              <w:rPr>
                <w:sz w:val="28"/>
                <w:szCs w:val="28"/>
              </w:rPr>
              <w:t>mudar a data de sa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en-US" w:eastAsia="zh-CN" w:bidi="hi-IN"/>
              </w:rPr>
              <w:t>ída de uma reserva de um cliente caso ele peça, e também cancelá-la caso necessário</w:t>
            </w:r>
            <w:r>
              <w:rPr>
                <w:sz w:val="28"/>
                <w:szCs w:val="28"/>
              </w:rPr>
              <w:t xml:space="preserve">. Para que isso ocorra, deve </w:t>
            </w:r>
            <w:r>
              <w:rPr>
                <w:sz w:val="28"/>
                <w:szCs w:val="28"/>
              </w:rPr>
              <w:t>haver meios de alterar informaç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en-US" w:eastAsia="zh-CN" w:bidi="hi-IN"/>
              </w:rPr>
              <w:t>ões e excluir reservas</w:t>
            </w:r>
            <w:r>
              <w:rPr>
                <w:sz w:val="28"/>
                <w:szCs w:val="28"/>
              </w:rPr>
              <w:t xml:space="preserve"> no sistema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tbl>
      <w:tblPr>
        <w:tblStyle w:val="Table5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Caso de Uso: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Relatório mensal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Ator Principal: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Administrador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Interessados e Interesses: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Administrador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28"/>
                <w:szCs w:val="28"/>
              </w:rPr>
              <w:t>deseja ter uma noção geral do rendimento da empresa durante o período e ter registros dos mesmos a fim de comparar e avaliar desempenhos futuros.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Pré-Condições: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O </w:t>
            </w:r>
            <w:r>
              <w:rPr>
                <w:sz w:val="28"/>
                <w:szCs w:val="28"/>
              </w:rPr>
              <w:t>Administrador está identificado e autenticado.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Pós-Condições: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 Administrador possui</w:t>
            </w:r>
            <w:r>
              <w:rPr>
                <w:sz w:val="28"/>
                <w:szCs w:val="28"/>
              </w:rPr>
              <w:t xml:space="preserve"> um documento que informa acerca do rendimento econômico e fluxo de reservas do hotel durante o período de um mês.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Cenário de Sucesso Principal: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entra no sistema, se dirige ao menu, e seleciona a opção correspondente a “Gerar Relatório”.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uma janela a respeito das informações que conterão no relatório, e permite que o Administrador confirme a requisição através de um botão “Confirmar”.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confirma.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recebe o relatório num arquivo SGV.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Fluxo Alternativo 1: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3.   O Administrador cancela a operação através de um botão “Cancelar”, retornando ao menu.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 2:</w:t>
            </w:r>
          </w:p>
          <w:p>
            <w:pPr>
              <w:pStyle w:val="LO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LO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4.   O sistema informa que não foi possível gerar o documento por conta de um erro, e volta à janela.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tbl>
      <w:tblPr>
        <w:tblStyle w:val="Table6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Caso de Uso: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Realizar check-in 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Ator Principal: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Atendente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Interessados e Interesses: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5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deseja registrar corretamente os dados referentes à reserva, a fim de evitar problemas referentes a quantas pessoas, qual(is) apartamento(s) e situação do pagamento da reserva.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5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Cliente: deseja ter sua reserva registrada corretamente, a fim de evitar problemas referentes a apartamento(s) reservado(s) e situação do pagamento.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Pré-Condições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O sistema indica que há pelo menos um apartamento vago.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Pós-Condições: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Os dados da r</w:t>
            </w:r>
            <w:r>
              <w:rPr>
                <w:sz w:val="28"/>
                <w:szCs w:val="28"/>
              </w:rPr>
              <w:t>eserva são registrados.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 sistema indica que há pelo menos um apartamento ocupado.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Cenário de Sucesso Principal: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se dirige à recepção do hotel e solicita uma reserva, ou entra em contato de modo remoto requisitando o serviço.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Incluir o caso de uso: </w:t>
            </w:r>
            <w:r>
              <w:rPr>
                <w:sz w:val="28"/>
                <w:szCs w:val="28"/>
                <w:u w:val="single"/>
              </w:rPr>
              <w:t>Verificar a disponibilidade de apartamentos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Atendente registra a reserva.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Fluxo Alternativo 1: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3.   O Atendente não registra a reserva pela indisponibilidade de apartamentos.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tbl>
      <w:tblPr>
        <w:tblStyle w:val="Table7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Caso de Uso: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Realizar check-out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Ator Principal: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Atendente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Interessados e Interesses: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deseja finalizar a reserva conforme a data acordada, para que os apartamentos possam ser limpos e arrumados para próximas reservas.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deseja que as reservas sejam devidamente finalizadas, para evitar que o Relatório mensal tenha imprecisões.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Pré-Condições: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 sistema indica que h</w:t>
            </w:r>
            <w:r>
              <w:rPr>
                <w:sz w:val="28"/>
                <w:szCs w:val="28"/>
              </w:rPr>
              <w:t>á pelo menos um check-in.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Pós-Condições: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</w:t>
            </w:r>
            <w:r>
              <w:rPr>
                <w:sz w:val="28"/>
                <w:szCs w:val="28"/>
              </w:rPr>
              <w:t>(s) apartamento(s) reservado(s) terá(ão) status “Em manutenção”. Os dados referentes ao valor total da reserva e dias reservados são armazenados à parte para composição do Relatório mensal.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Cenário de Sucesso Principal: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se dirige à recepção do hotel.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solicita o fechamento da conta a pagar.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Atendente busca a reserva e vê quanto o Cliente deve.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pendência é acertada.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Atendente finaliza a reserva.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Fluxo Alternativo 1: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 O Cliente informa que terá que estender a reserva por mais dias.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3. Incluir o caso de uso: </w:t>
            </w:r>
            <w:r>
              <w:rPr>
                <w:sz w:val="28"/>
                <w:szCs w:val="28"/>
                <w:u w:val="single"/>
              </w:rPr>
              <w:t>Verificar a disponibilidade de apartamentos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4. O Atendente edita a reserva.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9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36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Noto Sans Symbols" w:cs="Noto Sans Symbols" w:ascii="Noto Sans Symbols" w:hAnsi="Noto Sans Symbol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©Η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otel Vitória Régia,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21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/0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6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/22</w:t>
          </w:r>
        </w:p>
      </w:tc>
      <w:tc>
        <w:tcPr>
          <w:tcW w:w="3162" w:type="dxa"/>
          <w:tcBorders/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righ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Página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 w:val="false"/>
      <w:pBdr>
        <w:top w:val="single" w:sz="6" w:space="1" w:color="000000"/>
      </w:pBdr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 w:val="false"/>
      <w:pBdr>
        <w:bottom w:val="single" w:sz="6" w:space="1" w:color="000000"/>
      </w:pBdr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36"/>
        <w:sz w:val="36"/>
        <w:szCs w:val="36"/>
        <w:u w:val="none"/>
        <w:shd w:fill="auto" w:val="clear"/>
        <w:vertAlign w:val="baseline"/>
      </w:rPr>
      <w:t>Hotel Vitória Régia</w:t>
    </w:r>
  </w:p>
  <w:p>
    <w:pPr>
      <w:pStyle w:val="LOnormal"/>
      <w:keepNext w:val="false"/>
      <w:keepLines w:val="false"/>
      <w:pageBreakBefore w:val="false"/>
      <w:widowControl w:val="false"/>
      <w:pBdr>
        <w:bottom w:val="single" w:sz="6" w:space="1" w:color="000000"/>
      </w:pBdr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8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Sistema de Gerenciamento de Hospedagens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left" w:pos="1135" w:leader="none"/>
            </w:tabs>
            <w:spacing w:lineRule="auto" w:line="240" w:before="40" w:after="0"/>
            <w:ind w:left="0" w:right="68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Versão: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2.0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Descrição Textual dos Casos de Uso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Data: 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21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/0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6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/22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Identificador do Documento: doc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2.0</w:t>
          </w:r>
        </w:p>
      </w:tc>
    </w:tr>
  </w:tbl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720" w:right="0" w:hanging="72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240" w:after="60"/>
      <w:ind w:left="288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240" w:after="60"/>
      <w:ind w:left="2880" w:right="0" w:hanging="0"/>
      <w:jc w:val="left"/>
    </w:pPr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left="0" w:right="0" w:hanging="0"/>
      <w:jc w:val="center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60"/>
      <w:ind w:left="0" w:right="0" w:hanging="0"/>
      <w:jc w:val="center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LibreOffice/7.3.3.2$Linux_X86_64 LibreOffice_project/30$Build-2</Application>
  <AppVersion>15.0000</AppVersion>
  <Pages>6</Pages>
  <Words>754</Words>
  <Characters>4109</Characters>
  <CharactersWithSpaces>4818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2022-06-21T14:19:19Z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