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 Комитет по благоустройству</w:t>
      </w:r>
    </w:p>
    <w:p>
      <w:r>
        <w:t>от АНО «Зелёный Заречный», исх. № 15 от 02.03.2026</w:t>
      </w:r>
    </w:p>
    <w:p/>
    <w:p>
      <w:r>
        <w:t>Запрос</w:t>
      </w:r>
    </w:p>
    <w:p/>
    <w:p>
      <w:r>
        <w:t>На основании Федерального закона от 09.02.2009 № 8-ФЗ просим предоставить информацию:</w:t>
      </w:r>
    </w:p>
    <w:p>
      <w:r>
        <w:t>1) объём средств, израсходованных на озеленение и благоустройство общественных территорий в 2025 году;</w:t>
      </w:r>
    </w:p>
    <w:p>
      <w:r>
        <w:t>2) перечень подрядных организаций, выполнявших работы;</w:t>
      </w:r>
    </w:p>
    <w:p>
      <w:r>
        <w:t>3) планы по созданию новых скверов в 2026 году.</w:t>
      </w:r>
    </w:p>
    <w:p>
      <w:r>
        <w:t>Ответ просим направить на электронную почту info@zelzar.example.</w:t>
      </w:r>
    </w:p>
    <w:p/>
    <w:p>
      <w:r>
        <w:t>Директор АНО И. С. Голубев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