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6023476"/>
        <w:docPartObj>
          <w:docPartGallery w:val="Cover Pages"/>
          <w:docPartUnique/>
        </w:docPartObj>
      </w:sdtPr>
      <w:sdtEndPr/>
      <w:sdtContent>
        <w:p w:rsidR="00C93F76" w:rsidRDefault="00C93F76">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E65667">
                                          <w:pPr>
                                            <w:pStyle w:val="Sansinterligne"/>
                                            <w:spacing w:line="312" w:lineRule="auto"/>
                                            <w:jc w:val="right"/>
                                            <w:rPr>
                                              <w:caps/>
                                              <w:color w:val="191919" w:themeColor="text1" w:themeTint="E6"/>
                                              <w:sz w:val="72"/>
                                              <w:szCs w:val="72"/>
                                            </w:rPr>
                                          </w:pPr>
                                          <w:r>
                                            <w:rPr>
                                              <w:caps/>
                                              <w:color w:val="191919" w:themeColor="text1" w:themeTint="E6"/>
                                              <w:sz w:val="72"/>
                                              <w:szCs w:val="72"/>
                                            </w:rPr>
                                            <w:t>Le Labyrinthe de Dédale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E65667">
                                          <w:pPr>
                                            <w:rPr>
                                              <w:color w:val="000000" w:themeColor="text1"/>
                                            </w:rPr>
                                          </w:pPr>
                                          <w:r>
                                            <w:rPr>
                                              <w:color w:val="000000" w:themeColor="text1"/>
                                            </w:rPr>
                                            <w:t>Game Concept rapide pour l’examen d’automne 2020.</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AC149A">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IagiqaJAgAAhg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C93F76">
                            <w:trPr>
                              <w:jc w:val="center"/>
                            </w:trPr>
                            <w:tc>
                              <w:tcPr>
                                <w:tcW w:w="2568" w:type="pct"/>
                                <w:vAlign w:val="center"/>
                              </w:tcPr>
                              <w:p w:rsidR="00C93F76" w:rsidRDefault="00C93F76">
                                <w:pPr>
                                  <w:jc w:val="right"/>
                                </w:pPr>
                                <w:r>
                                  <w:rPr>
                                    <w:noProof/>
                                    <w:lang w:eastAsia="fr-FR"/>
                                  </w:rPr>
                                  <w:drawing>
                                    <wp:inline distT="0" distB="0" distL="0" distR="0">
                                      <wp:extent cx="3048000" cy="3048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Studio.jpg"/>
                                              <pic:cNvPicPr/>
                                            </pic:nvPicPr>
                                            <pic:blipFill>
                                              <a:blip r:embed="rId9">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C93F76" w:rsidRDefault="00E65667">
                                    <w:pPr>
                                      <w:pStyle w:val="Sansinterligne"/>
                                      <w:spacing w:line="312" w:lineRule="auto"/>
                                      <w:jc w:val="right"/>
                                      <w:rPr>
                                        <w:caps/>
                                        <w:color w:val="191919" w:themeColor="text1" w:themeTint="E6"/>
                                        <w:sz w:val="72"/>
                                        <w:szCs w:val="72"/>
                                      </w:rPr>
                                    </w:pPr>
                                    <w:r>
                                      <w:rPr>
                                        <w:caps/>
                                        <w:color w:val="191919" w:themeColor="text1" w:themeTint="E6"/>
                                        <w:sz w:val="72"/>
                                        <w:szCs w:val="72"/>
                                      </w:rPr>
                                      <w:t>Le Labyrinthe de Dédale</w:t>
                                    </w:r>
                                  </w:p>
                                </w:sdtContent>
                              </w:sdt>
                              <w:sdt>
                                <w:sdtPr>
                                  <w:rPr>
                                    <w:color w:val="000000" w:themeColor="text1"/>
                                    <w:sz w:val="24"/>
                                    <w:szCs w:val="24"/>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C93F76" w:rsidRDefault="00C93F76">
                                    <w:pPr>
                                      <w:jc w:val="right"/>
                                      <w:rPr>
                                        <w:sz w:val="24"/>
                                        <w:szCs w:val="24"/>
                                      </w:rPr>
                                    </w:pPr>
                                    <w:r>
                                      <w:rPr>
                                        <w:color w:val="000000" w:themeColor="text1"/>
                                        <w:sz w:val="24"/>
                                        <w:szCs w:val="24"/>
                                      </w:rPr>
                                      <w:t>L A G Studio</w:t>
                                    </w:r>
                                  </w:p>
                                </w:sdtContent>
                              </w:sdt>
                            </w:tc>
                            <w:tc>
                              <w:tcPr>
                                <w:tcW w:w="2432" w:type="pct"/>
                                <w:vAlign w:val="center"/>
                              </w:tcPr>
                              <w:p w:rsidR="00C93F76" w:rsidRDefault="00C93F76">
                                <w:pPr>
                                  <w:pStyle w:val="Sansinterligne"/>
                                  <w:rPr>
                                    <w:caps/>
                                    <w:color w:val="ED7D31" w:themeColor="accent2"/>
                                    <w:sz w:val="26"/>
                                    <w:szCs w:val="26"/>
                                  </w:rPr>
                                </w:pPr>
                                <w:r>
                                  <w:rPr>
                                    <w:caps/>
                                    <w:color w:val="ED7D31" w:themeColor="accent2"/>
                                    <w:sz w:val="26"/>
                                    <w:szCs w:val="26"/>
                                  </w:rPr>
                                  <w:t>Résumé</w:t>
                                </w:r>
                              </w:p>
                              <w:sdt>
                                <w:sdtPr>
                                  <w:rPr>
                                    <w:color w:val="000000" w:themeColor="text1"/>
                                  </w:rPr>
                                  <w:alias w:val="Résumé"/>
                                  <w:tag w:val=""/>
                                  <w:id w:val="-2036181933"/>
                                  <w:dataBinding w:prefixMappings="xmlns:ns0='http://schemas.microsoft.com/office/2006/coverPageProps' " w:xpath="/ns0:CoverPageProperties[1]/ns0:Abstract[1]" w:storeItemID="{55AF091B-3C7A-41E3-B477-F2FDAA23CFDA}"/>
                                  <w:text/>
                                </w:sdtPr>
                                <w:sdtEndPr/>
                                <w:sdtContent>
                                  <w:p w:rsidR="00C93F76" w:rsidRDefault="00E65667">
                                    <w:pPr>
                                      <w:rPr>
                                        <w:color w:val="000000" w:themeColor="text1"/>
                                      </w:rPr>
                                    </w:pPr>
                                    <w:r>
                                      <w:rPr>
                                        <w:color w:val="000000" w:themeColor="text1"/>
                                      </w:rPr>
                                      <w:t>Game Concept rapide pour l’examen d’automne 2020.</w:t>
                                    </w:r>
                                  </w:p>
                                </w:sdtContent>
                              </w:sdt>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C93F76" w:rsidRDefault="00C93F76">
                                    <w:pPr>
                                      <w:pStyle w:val="Sansinterligne"/>
                                      <w:rPr>
                                        <w:color w:val="ED7D31" w:themeColor="accent2"/>
                                        <w:sz w:val="26"/>
                                        <w:szCs w:val="26"/>
                                      </w:rPr>
                                    </w:pPr>
                                    <w:r>
                                      <w:rPr>
                                        <w:color w:val="ED7D31" w:themeColor="accent2"/>
                                        <w:sz w:val="26"/>
                                        <w:szCs w:val="26"/>
                                      </w:rPr>
                                      <w:t xml:space="preserve">François </w:t>
                                    </w:r>
                                    <w:r w:rsidR="003E0DC8">
                                      <w:rPr>
                                        <w:color w:val="ED7D31" w:themeColor="accent2"/>
                                        <w:sz w:val="26"/>
                                        <w:szCs w:val="26"/>
                                      </w:rPr>
                                      <w:t>GETE</w:t>
                                    </w:r>
                                  </w:p>
                                </w:sdtContent>
                              </w:sdt>
                              <w:p w:rsidR="00C93F76" w:rsidRDefault="00AC149A">
                                <w:pPr>
                                  <w:pStyle w:val="Sansinterligne"/>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EndPr/>
                                  <w:sdtContent>
                                    <w:r w:rsidR="00C93F76">
                                      <w:rPr>
                                        <w:color w:val="44546A" w:themeColor="text2"/>
                                      </w:rPr>
                                      <w:t>Game Design</w:t>
                                    </w:r>
                                  </w:sdtContent>
                                </w:sdt>
                              </w:p>
                            </w:tc>
                          </w:tr>
                        </w:tbl>
                        <w:p w:rsidR="00C93F76" w:rsidRDefault="00C93F76"/>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774205566"/>
        <w:docPartObj>
          <w:docPartGallery w:val="Table of Contents"/>
          <w:docPartUnique/>
        </w:docPartObj>
      </w:sdtPr>
      <w:sdtEndPr>
        <w:rPr>
          <w:b/>
          <w:bCs/>
        </w:rPr>
      </w:sdtEndPr>
      <w:sdtContent>
        <w:p w:rsidR="00833E36" w:rsidRPr="00833E36" w:rsidRDefault="00833E36">
          <w:pPr>
            <w:pStyle w:val="En-ttedetabledesmatires"/>
          </w:pPr>
          <w:r w:rsidRPr="00833E36">
            <w:t>Table des matières</w:t>
          </w:r>
        </w:p>
        <w:p w:rsidR="006122F4" w:rsidRDefault="00833E36">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9201400" w:history="1">
            <w:r w:rsidR="006122F4" w:rsidRPr="00EA23EE">
              <w:rPr>
                <w:rStyle w:val="Lienhypertexte"/>
                <w:noProof/>
              </w:rPr>
              <w:t>Fiche descriptive</w:t>
            </w:r>
            <w:r w:rsidR="006122F4">
              <w:rPr>
                <w:noProof/>
                <w:webHidden/>
              </w:rPr>
              <w:tab/>
            </w:r>
            <w:r w:rsidR="006122F4">
              <w:rPr>
                <w:noProof/>
                <w:webHidden/>
              </w:rPr>
              <w:fldChar w:fldCharType="begin"/>
            </w:r>
            <w:r w:rsidR="006122F4">
              <w:rPr>
                <w:noProof/>
                <w:webHidden/>
              </w:rPr>
              <w:instrText xml:space="preserve"> PAGEREF _Toc59201400 \h </w:instrText>
            </w:r>
            <w:r w:rsidR="006122F4">
              <w:rPr>
                <w:noProof/>
                <w:webHidden/>
              </w:rPr>
            </w:r>
            <w:r w:rsidR="006122F4">
              <w:rPr>
                <w:noProof/>
                <w:webHidden/>
              </w:rPr>
              <w:fldChar w:fldCharType="separate"/>
            </w:r>
            <w:r w:rsidR="006122F4">
              <w:rPr>
                <w:noProof/>
                <w:webHidden/>
              </w:rPr>
              <w:t>2</w:t>
            </w:r>
            <w:r w:rsidR="006122F4">
              <w:rPr>
                <w:noProof/>
                <w:webHidden/>
              </w:rPr>
              <w:fldChar w:fldCharType="end"/>
            </w:r>
          </w:hyperlink>
        </w:p>
        <w:p w:rsidR="006122F4" w:rsidRDefault="006122F4">
          <w:pPr>
            <w:pStyle w:val="TM1"/>
            <w:tabs>
              <w:tab w:val="right" w:leader="dot" w:pos="9062"/>
            </w:tabs>
            <w:rPr>
              <w:rFonts w:eastAsiaTheme="minorEastAsia"/>
              <w:noProof/>
              <w:lang w:eastAsia="fr-FR"/>
            </w:rPr>
          </w:pPr>
          <w:hyperlink w:anchor="_Toc59201401" w:history="1">
            <w:r w:rsidRPr="00EA23EE">
              <w:rPr>
                <w:rStyle w:val="Lienhypertexte"/>
                <w:noProof/>
              </w:rPr>
              <w:t>Production</w:t>
            </w:r>
            <w:r>
              <w:rPr>
                <w:noProof/>
                <w:webHidden/>
              </w:rPr>
              <w:tab/>
            </w:r>
            <w:r>
              <w:rPr>
                <w:noProof/>
                <w:webHidden/>
              </w:rPr>
              <w:fldChar w:fldCharType="begin"/>
            </w:r>
            <w:r>
              <w:rPr>
                <w:noProof/>
                <w:webHidden/>
              </w:rPr>
              <w:instrText xml:space="preserve"> PAGEREF _Toc59201401 \h </w:instrText>
            </w:r>
            <w:r>
              <w:rPr>
                <w:noProof/>
                <w:webHidden/>
              </w:rPr>
            </w:r>
            <w:r>
              <w:rPr>
                <w:noProof/>
                <w:webHidden/>
              </w:rPr>
              <w:fldChar w:fldCharType="separate"/>
            </w:r>
            <w:r>
              <w:rPr>
                <w:noProof/>
                <w:webHidden/>
              </w:rPr>
              <w:t>2</w:t>
            </w:r>
            <w:r>
              <w:rPr>
                <w:noProof/>
                <w:webHidden/>
              </w:rPr>
              <w:fldChar w:fldCharType="end"/>
            </w:r>
          </w:hyperlink>
        </w:p>
        <w:p w:rsidR="006122F4" w:rsidRDefault="006122F4">
          <w:pPr>
            <w:pStyle w:val="TM1"/>
            <w:tabs>
              <w:tab w:val="right" w:leader="dot" w:pos="9062"/>
            </w:tabs>
            <w:rPr>
              <w:rFonts w:eastAsiaTheme="minorEastAsia"/>
              <w:noProof/>
              <w:lang w:eastAsia="fr-FR"/>
            </w:rPr>
          </w:pPr>
          <w:hyperlink w:anchor="_Toc59201402" w:history="1">
            <w:r w:rsidRPr="00EA23EE">
              <w:rPr>
                <w:rStyle w:val="Lienhypertexte"/>
                <w:noProof/>
              </w:rPr>
              <w:t>Le jeu</w:t>
            </w:r>
            <w:r>
              <w:rPr>
                <w:noProof/>
                <w:webHidden/>
              </w:rPr>
              <w:tab/>
            </w:r>
            <w:r>
              <w:rPr>
                <w:noProof/>
                <w:webHidden/>
              </w:rPr>
              <w:fldChar w:fldCharType="begin"/>
            </w:r>
            <w:r>
              <w:rPr>
                <w:noProof/>
                <w:webHidden/>
              </w:rPr>
              <w:instrText xml:space="preserve"> PAGEREF _Toc59201402 \h </w:instrText>
            </w:r>
            <w:r>
              <w:rPr>
                <w:noProof/>
                <w:webHidden/>
              </w:rPr>
            </w:r>
            <w:r>
              <w:rPr>
                <w:noProof/>
                <w:webHidden/>
              </w:rPr>
              <w:fldChar w:fldCharType="separate"/>
            </w:r>
            <w:r>
              <w:rPr>
                <w:noProof/>
                <w:webHidden/>
              </w:rPr>
              <w:t>2</w:t>
            </w:r>
            <w:r>
              <w:rPr>
                <w:noProof/>
                <w:webHidden/>
              </w:rPr>
              <w:fldChar w:fldCharType="end"/>
            </w:r>
          </w:hyperlink>
        </w:p>
        <w:p w:rsidR="00833E36" w:rsidRDefault="00833E36">
          <w:r>
            <w:rPr>
              <w:b/>
              <w:bCs/>
            </w:rPr>
            <w:fldChar w:fldCharType="end"/>
          </w:r>
        </w:p>
      </w:sdtContent>
    </w:sdt>
    <w:p w:rsidR="00833E36" w:rsidRDefault="00833E36">
      <w:pPr>
        <w:rPr>
          <w:rFonts w:asciiTheme="majorHAnsi" w:eastAsiaTheme="majorEastAsia" w:hAnsiTheme="majorHAnsi" w:cstheme="majorBidi"/>
          <w:color w:val="ED7D31" w:themeColor="accent2"/>
          <w:sz w:val="32"/>
          <w:szCs w:val="32"/>
        </w:rPr>
      </w:pPr>
      <w:r>
        <w:br w:type="page"/>
      </w:r>
    </w:p>
    <w:p w:rsidR="005B2C48" w:rsidRDefault="00BD62A8" w:rsidP="00BD62A8">
      <w:pPr>
        <w:pStyle w:val="Titre1"/>
      </w:pPr>
      <w:bookmarkStart w:id="0" w:name="_Toc59201400"/>
      <w:r>
        <w:lastRenderedPageBreak/>
        <w:t>Fiche descriptive</w:t>
      </w:r>
      <w:bookmarkEnd w:id="0"/>
    </w:p>
    <w:p w:rsidR="00BD62A8" w:rsidRDefault="00BD62A8" w:rsidP="00BD62A8">
      <w:r w:rsidRPr="00C03977">
        <w:rPr>
          <w:b/>
        </w:rPr>
        <w:t>Titre :</w:t>
      </w:r>
      <w:r>
        <w:t xml:space="preserve"> Le labyrinthe de Dédale</w:t>
      </w:r>
    </w:p>
    <w:p w:rsidR="00BD62A8" w:rsidRDefault="00BD62A8" w:rsidP="00BD62A8">
      <w:r w:rsidRPr="00C03977">
        <w:rPr>
          <w:b/>
        </w:rPr>
        <w:t>Pitch :</w:t>
      </w:r>
      <w:r>
        <w:t xml:space="preserve"> </w:t>
      </w:r>
      <w:r w:rsidR="00DA7BED">
        <w:t>En multijoueur, vous incarnez Thésée ou le minotaure.</w:t>
      </w:r>
      <w:r>
        <w:t xml:space="preserve"> </w:t>
      </w:r>
      <w:r w:rsidR="00DA7BED">
        <w:t>A</w:t>
      </w:r>
      <w:r>
        <w:t xml:space="preserve"> l’aide de vos capacités </w:t>
      </w:r>
      <w:r w:rsidR="00DA7BED">
        <w:t xml:space="preserve">propres </w:t>
      </w:r>
      <w:r>
        <w:t xml:space="preserve">vous devrez tuer </w:t>
      </w:r>
      <w:r w:rsidR="00DA7BED">
        <w:t>votre adversaire</w:t>
      </w:r>
      <w:r>
        <w:t xml:space="preserve"> caché dans le labyrinthe. Faites attention </w:t>
      </w:r>
      <w:r w:rsidR="00DA7BED">
        <w:t>à</w:t>
      </w:r>
      <w:r>
        <w:t xml:space="preserve"> ne pas devenir la proie…</w:t>
      </w:r>
    </w:p>
    <w:p w:rsidR="00DA7BED" w:rsidRDefault="00DA7BED" w:rsidP="00BD62A8">
      <w:r w:rsidRPr="00C03977">
        <w:rPr>
          <w:b/>
        </w:rPr>
        <w:t>Genre :</w:t>
      </w:r>
      <w:r>
        <w:t xml:space="preserve"> FPS, action, multijoueur</w:t>
      </w:r>
    </w:p>
    <w:p w:rsidR="00DA7BED" w:rsidRDefault="00DA7BED" w:rsidP="00BD62A8">
      <w:r w:rsidRPr="00C03977">
        <w:rPr>
          <w:b/>
        </w:rPr>
        <w:t>Nombre de joueur :</w:t>
      </w:r>
      <w:r>
        <w:t xml:space="preserve"> multijoueur (2 joueurs) en PvP</w:t>
      </w:r>
    </w:p>
    <w:p w:rsidR="00DA7BED" w:rsidRDefault="00DA7BED" w:rsidP="00BD62A8">
      <w:r w:rsidRPr="00C03977">
        <w:rPr>
          <w:b/>
        </w:rPr>
        <w:t>Public visé :</w:t>
      </w:r>
      <w:r>
        <w:t xml:space="preserve"> 16-25 ans, mixte, midcore et hardcore gamer</w:t>
      </w:r>
    </w:p>
    <w:p w:rsidR="00494E5D" w:rsidRDefault="00494E5D" w:rsidP="00BD62A8">
      <w:r w:rsidRPr="00C03977">
        <w:rPr>
          <w:b/>
        </w:rPr>
        <w:t>Plateforme cible :</w:t>
      </w:r>
      <w:r>
        <w:t xml:space="preserve"> PC, consoles de salon</w:t>
      </w:r>
    </w:p>
    <w:p w:rsidR="00494E5D" w:rsidRDefault="00494E5D" w:rsidP="00BD62A8">
      <w:r w:rsidRPr="00C03977">
        <w:rPr>
          <w:b/>
        </w:rPr>
        <w:t>Marché ciblé :</w:t>
      </w:r>
      <w:r>
        <w:t xml:space="preserve"> marché occidental</w:t>
      </w:r>
    </w:p>
    <w:p w:rsidR="006D33A1" w:rsidRDefault="006D33A1" w:rsidP="00BD62A8">
      <w:r w:rsidRPr="00C03977">
        <w:rPr>
          <w:b/>
        </w:rPr>
        <w:t>Technologies :</w:t>
      </w:r>
      <w:r w:rsidR="005E26CE">
        <w:t xml:space="preserve"> Unity3D</w:t>
      </w:r>
    </w:p>
    <w:p w:rsidR="00F5676D" w:rsidRDefault="00F5676D" w:rsidP="00BD62A8">
      <w:r w:rsidRPr="00C03977">
        <w:rPr>
          <w:b/>
        </w:rPr>
        <w:t>USP :</w:t>
      </w:r>
      <w:r>
        <w:t xml:space="preserve"> mythologie grecque, duels existant, environnement procédural</w:t>
      </w:r>
    </w:p>
    <w:p w:rsidR="000C258B" w:rsidRDefault="000C258B" w:rsidP="000C258B">
      <w:pPr>
        <w:pStyle w:val="Titre1"/>
      </w:pPr>
      <w:bookmarkStart w:id="1" w:name="_Toc59201401"/>
      <w:r>
        <w:t>Production</w:t>
      </w:r>
      <w:bookmarkEnd w:id="1"/>
    </w:p>
    <w:p w:rsidR="000C258B" w:rsidRDefault="000C258B" w:rsidP="000C258B">
      <w:r w:rsidRPr="00C03977">
        <w:rPr>
          <w:b/>
        </w:rPr>
        <w:t>Estimation des ventes :</w:t>
      </w:r>
      <w:r>
        <w:t xml:space="preserve"> </w:t>
      </w:r>
      <w:r w:rsidR="00701364">
        <w:t>&lt; 500 K</w:t>
      </w:r>
      <w:r>
        <w:t xml:space="preserve"> (</w:t>
      </w:r>
      <w:r w:rsidR="00701364">
        <w:t>ambition initiale</w:t>
      </w:r>
      <w:r>
        <w:t xml:space="preserve"> de Phasmophobia)</w:t>
      </w:r>
    </w:p>
    <w:p w:rsidR="000C258B" w:rsidRDefault="000C258B" w:rsidP="000C258B">
      <w:r w:rsidRPr="00C03977">
        <w:rPr>
          <w:b/>
        </w:rPr>
        <w:t>Modèle économique :</w:t>
      </w:r>
      <w:r>
        <w:t xml:space="preserve"> </w:t>
      </w:r>
      <w:r w:rsidR="00701364">
        <w:t>vente unique</w:t>
      </w:r>
    </w:p>
    <w:p w:rsidR="001E364D" w:rsidRDefault="001E364D" w:rsidP="000C258B">
      <w:r w:rsidRPr="00C03977">
        <w:rPr>
          <w:b/>
        </w:rPr>
        <w:t>Prix de vente :</w:t>
      </w:r>
      <w:r>
        <w:t xml:space="preserve"> ~ 15 </w:t>
      </w:r>
      <w:r w:rsidR="005F0871">
        <w:t>$</w:t>
      </w:r>
    </w:p>
    <w:p w:rsidR="001E364D" w:rsidRDefault="001E364D" w:rsidP="000C258B">
      <w:r w:rsidRPr="00C03977">
        <w:rPr>
          <w:b/>
        </w:rPr>
        <w:t>Budget :</w:t>
      </w:r>
      <w:r>
        <w:t xml:space="preserve"> 100 K</w:t>
      </w:r>
      <w:r w:rsidR="005F0871">
        <w:t xml:space="preserve"> $</w:t>
      </w:r>
    </w:p>
    <w:p w:rsidR="005F0871" w:rsidRDefault="00ED1227" w:rsidP="000C258B">
      <w:r w:rsidRPr="00C03977">
        <w:rPr>
          <w:b/>
        </w:rPr>
        <w:t>Temps nécessaire :</w:t>
      </w:r>
      <w:r>
        <w:t xml:space="preserve"> 2 ans</w:t>
      </w:r>
    </w:p>
    <w:p w:rsidR="00ED1227" w:rsidRDefault="00ED1227" w:rsidP="000C258B">
      <w:r w:rsidRPr="00C03977">
        <w:rPr>
          <w:b/>
        </w:rPr>
        <w:t>Echéances :</w:t>
      </w:r>
      <w:r>
        <w:t xml:space="preserve"> Halloween 2022</w:t>
      </w:r>
    </w:p>
    <w:p w:rsidR="00C520CD" w:rsidRDefault="00C520CD" w:rsidP="00C520CD">
      <w:pPr>
        <w:pStyle w:val="Titre1"/>
      </w:pPr>
      <w:bookmarkStart w:id="2" w:name="_Toc59201402"/>
      <w:r>
        <w:t>Le jeu</w:t>
      </w:r>
      <w:bookmarkEnd w:id="2"/>
    </w:p>
    <w:p w:rsidR="00C520CD" w:rsidRDefault="00FB55DA" w:rsidP="00C520CD">
      <w:r w:rsidRPr="00FB55DA">
        <w:rPr>
          <w:b/>
        </w:rPr>
        <w:t>Synopsis :</w:t>
      </w:r>
      <w:r>
        <w:t xml:space="preserve"> </w:t>
      </w:r>
      <w:r w:rsidR="00C520CD">
        <w:t>Le jeu se déroule à la Grèce antique. Les joueurs incarnent Thésée et le Minotaure dans un duel à mort dans le labyrinthe de Dédale.</w:t>
      </w:r>
      <w:r w:rsidR="00953825">
        <w:t xml:space="preserve"> Les joueurs devront faire appel à leurs capacités respectives afin de traquer leur adversaire.</w:t>
      </w:r>
    </w:p>
    <w:p w:rsidR="00FB55DA" w:rsidRDefault="00FB55DA" w:rsidP="00C520CD">
      <w:r w:rsidRPr="00121D42">
        <w:rPr>
          <w:b/>
        </w:rPr>
        <w:t>Les intentions :</w:t>
      </w:r>
      <w:r>
        <w:t xml:space="preserve"> Le jeu doit être fidèle à la mythologie tout en gardant un style graphique réaliste afin de rendre une atmosphère épic. De plus, l’ambiance du labyrinthe doit être un maximum anxiogène et immersif afin d’inclure d’avantage les joueurs dans leur rôle de proie.</w:t>
      </w:r>
    </w:p>
    <w:p w:rsidR="00121D42" w:rsidRPr="00533CF1" w:rsidRDefault="00121D42" w:rsidP="00C520CD">
      <w:pPr>
        <w:rPr>
          <w:b/>
        </w:rPr>
      </w:pPr>
      <w:r w:rsidRPr="00533CF1">
        <w:rPr>
          <w:b/>
        </w:rPr>
        <w:t xml:space="preserve">Les 3C : </w:t>
      </w:r>
    </w:p>
    <w:p w:rsidR="00121D42" w:rsidRDefault="00121D42" w:rsidP="00121D42">
      <w:pPr>
        <w:pStyle w:val="Paragraphedeliste"/>
        <w:numPr>
          <w:ilvl w:val="0"/>
          <w:numId w:val="1"/>
        </w:numPr>
      </w:pPr>
      <w:r w:rsidRPr="00533CF1">
        <w:rPr>
          <w:b/>
        </w:rPr>
        <w:t>Caméra :</w:t>
      </w:r>
      <w:r>
        <w:t xml:space="preserve"> vue à la première personne</w:t>
      </w:r>
    </w:p>
    <w:p w:rsidR="00121D42" w:rsidRDefault="00121D42" w:rsidP="00121D42">
      <w:pPr>
        <w:pStyle w:val="Paragraphedeliste"/>
        <w:numPr>
          <w:ilvl w:val="0"/>
          <w:numId w:val="1"/>
        </w:numPr>
      </w:pPr>
      <w:r w:rsidRPr="00533CF1">
        <w:rPr>
          <w:b/>
        </w:rPr>
        <w:t>Character :</w:t>
      </w:r>
      <w:r>
        <w:t xml:space="preserve"> Thésée ou le Minotaure, avec leur apparence et leurs capacités</w:t>
      </w:r>
    </w:p>
    <w:p w:rsidR="00121D42" w:rsidRDefault="00121D42" w:rsidP="00121D42">
      <w:pPr>
        <w:pStyle w:val="Paragraphedeliste"/>
        <w:numPr>
          <w:ilvl w:val="0"/>
          <w:numId w:val="1"/>
        </w:numPr>
      </w:pPr>
      <w:r w:rsidRPr="00533CF1">
        <w:rPr>
          <w:b/>
        </w:rPr>
        <w:t>Contrôles :</w:t>
      </w:r>
      <w:r>
        <w:t xml:space="preserve"> Clavier</w:t>
      </w:r>
      <w:r w:rsidR="00533CF1">
        <w:t xml:space="preserve">, souris ou </w:t>
      </w:r>
      <w:r>
        <w:t>manette, le gamefeel change en fonction du personnage</w:t>
      </w:r>
    </w:p>
    <w:p w:rsidR="001D6F66" w:rsidRPr="00C520CD" w:rsidRDefault="001D6F66" w:rsidP="001D6F66">
      <w:r w:rsidRPr="006122F4">
        <w:rPr>
          <w:b/>
        </w:rPr>
        <w:t>Condition de victoire :</w:t>
      </w:r>
      <w:r>
        <w:t xml:space="preserve"> Quand l’un des joueurs meurt, l’autre remporte la victoire. (Cinématique de victoire, etc…)</w:t>
      </w:r>
      <w:bookmarkStart w:id="3" w:name="_GoBack"/>
      <w:bookmarkEnd w:id="3"/>
    </w:p>
    <w:sectPr w:rsidR="001D6F66" w:rsidRPr="00C520CD" w:rsidSect="0033017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49A" w:rsidRDefault="00AC149A" w:rsidP="00833E36">
      <w:pPr>
        <w:spacing w:after="0" w:line="240" w:lineRule="auto"/>
      </w:pPr>
      <w:r>
        <w:separator/>
      </w:r>
    </w:p>
  </w:endnote>
  <w:endnote w:type="continuationSeparator" w:id="0">
    <w:p w:rsidR="00AC149A" w:rsidRDefault="00AC149A" w:rsidP="00833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8675312"/>
      <w:docPartObj>
        <w:docPartGallery w:val="Page Numbers (Bottom of Page)"/>
        <w:docPartUnique/>
      </w:docPartObj>
    </w:sdtPr>
    <w:sdtEndPr/>
    <w:sdtContent>
      <w:p w:rsidR="00833E36" w:rsidRDefault="00833E36">
        <w:pPr>
          <w:pStyle w:val="Pieddepage"/>
          <w:jc w:val="center"/>
        </w:pPr>
        <w:r>
          <w:rPr>
            <w:noProof/>
            <w:lang w:eastAsia="fr-FR"/>
          </w:rPr>
          <mc:AlternateContent>
            <mc:Choice Requires="wps">
              <w:drawing>
                <wp:inline distT="0" distB="0" distL="0" distR="0">
                  <wp:extent cx="5467350" cy="54610"/>
                  <wp:effectExtent l="9525" t="19050" r="9525" b="12065"/>
                  <wp:docPr id="5" name="Organigramme : Décisio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045B2F2" id="_x0000_t110" coordsize="21600,21600" o:spt="110" path="m10800,l,10800,10800,21600,21600,10800xe">
                  <v:stroke joinstyle="miter"/>
                  <v:path gradientshapeok="t" o:connecttype="rect" textboxrect="5400,5400,16200,16200"/>
                </v:shapetype>
                <v:shape id="Organigramme : Décision 5"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" fillcolor="black">
                  <w10:anchorlock/>
                </v:shape>
              </w:pict>
            </mc:Fallback>
          </mc:AlternateContent>
        </w:r>
      </w:p>
      <w:p w:rsidR="00833E36" w:rsidRDefault="00833E36">
        <w:pPr>
          <w:pStyle w:val="Pieddepage"/>
          <w:jc w:val="center"/>
        </w:pPr>
        <w:r>
          <w:fldChar w:fldCharType="begin"/>
        </w:r>
        <w:r>
          <w:instrText>PAGE    \* MERGEFORMAT</w:instrText>
        </w:r>
        <w:r>
          <w:fldChar w:fldCharType="separate"/>
        </w:r>
        <w:r w:rsidR="006122F4">
          <w:rPr>
            <w:noProof/>
          </w:rPr>
          <w:t>2</w:t>
        </w:r>
        <w:r>
          <w:fldChar w:fldCharType="end"/>
        </w:r>
      </w:p>
    </w:sdtContent>
  </w:sdt>
  <w:p w:rsidR="00833E36" w:rsidRDefault="00C03977" w:rsidP="00833E36">
    <w:pPr>
      <w:pStyle w:val="Pieddepage"/>
      <w:jc w:val="center"/>
    </w:pPr>
    <w:r>
      <w:t>Le labyrinthe de Dédale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49A" w:rsidRDefault="00AC149A" w:rsidP="00833E36">
      <w:pPr>
        <w:spacing w:after="0" w:line="240" w:lineRule="auto"/>
      </w:pPr>
      <w:r>
        <w:separator/>
      </w:r>
    </w:p>
  </w:footnote>
  <w:footnote w:type="continuationSeparator" w:id="0">
    <w:p w:rsidR="00AC149A" w:rsidRDefault="00AC149A" w:rsidP="00833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40pt;height:240pt" o:bullet="t">
        <v:imagedata r:id="rId1" o:title="Lag Studio"/>
      </v:shape>
    </w:pict>
  </w:numPicBullet>
  <w:abstractNum w:abstractNumId="0" w15:restartNumberingAfterBreak="0">
    <w:nsid w:val="173178B5"/>
    <w:multiLevelType w:val="hybridMultilevel"/>
    <w:tmpl w:val="684A4DE2"/>
    <w:lvl w:ilvl="0" w:tplc="94365C2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5D"/>
    <w:rsid w:val="000C258B"/>
    <w:rsid w:val="00121D42"/>
    <w:rsid w:val="00187E6E"/>
    <w:rsid w:val="001D6F66"/>
    <w:rsid w:val="001E364D"/>
    <w:rsid w:val="0033017D"/>
    <w:rsid w:val="003E0DC8"/>
    <w:rsid w:val="00436A1E"/>
    <w:rsid w:val="00494E5D"/>
    <w:rsid w:val="00533CF1"/>
    <w:rsid w:val="005B2C48"/>
    <w:rsid w:val="005E26CE"/>
    <w:rsid w:val="005F0871"/>
    <w:rsid w:val="006122F4"/>
    <w:rsid w:val="006B1EA6"/>
    <w:rsid w:val="006D33A1"/>
    <w:rsid w:val="00701364"/>
    <w:rsid w:val="007F29F8"/>
    <w:rsid w:val="00833E36"/>
    <w:rsid w:val="00953825"/>
    <w:rsid w:val="00965401"/>
    <w:rsid w:val="00AC149A"/>
    <w:rsid w:val="00BD62A8"/>
    <w:rsid w:val="00C03977"/>
    <w:rsid w:val="00C520CD"/>
    <w:rsid w:val="00C93F76"/>
    <w:rsid w:val="00CF207B"/>
    <w:rsid w:val="00D81281"/>
    <w:rsid w:val="00DA7BED"/>
    <w:rsid w:val="00E65667"/>
    <w:rsid w:val="00EA455D"/>
    <w:rsid w:val="00ED1227"/>
    <w:rsid w:val="00F5676D"/>
    <w:rsid w:val="00FB55DA"/>
    <w:rsid w:val="00FC32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9248D3-F15F-494B-A785-D01EE2EB4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2D6"/>
    <w:pPr>
      <w:jc w:val="both"/>
    </w:pPr>
  </w:style>
  <w:style w:type="paragraph" w:styleId="Titre1">
    <w:name w:val="heading 1"/>
    <w:basedOn w:val="Normal"/>
    <w:next w:val="Normal"/>
    <w:link w:val="Titre1Car"/>
    <w:uiPriority w:val="9"/>
    <w:qFormat/>
    <w:rsid w:val="00C93F7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itre2">
    <w:name w:val="heading 2"/>
    <w:basedOn w:val="Normal"/>
    <w:next w:val="Normal"/>
    <w:link w:val="Titre2Car"/>
    <w:uiPriority w:val="9"/>
    <w:unhideWhenUsed/>
    <w:qFormat/>
    <w:rsid w:val="00C93F76"/>
    <w:pPr>
      <w:keepNext/>
      <w:keepLines/>
      <w:spacing w:before="40" w:after="0"/>
      <w:outlineLvl w:val="1"/>
    </w:pPr>
    <w:rPr>
      <w:rFonts w:asciiTheme="majorHAnsi" w:eastAsiaTheme="majorEastAsia" w:hAnsiTheme="majorHAnsi" w:cstheme="majorBidi"/>
      <w:color w:val="C45911" w:themeColor="accent2" w:themeShade="BF"/>
      <w:sz w:val="26"/>
      <w:szCs w:val="26"/>
    </w:rPr>
  </w:style>
  <w:style w:type="paragraph" w:styleId="Titre3">
    <w:name w:val="heading 3"/>
    <w:basedOn w:val="Normal"/>
    <w:next w:val="Normal"/>
    <w:link w:val="Titre3Car"/>
    <w:uiPriority w:val="9"/>
    <w:unhideWhenUsed/>
    <w:qFormat/>
    <w:rsid w:val="005B2C48"/>
    <w:pPr>
      <w:keepNext/>
      <w:keepLines/>
      <w:spacing w:before="40" w:after="0"/>
      <w:outlineLvl w:val="2"/>
    </w:pPr>
    <w:rPr>
      <w:rFonts w:asciiTheme="majorHAnsi" w:eastAsiaTheme="majorEastAsia" w:hAnsiTheme="majorHAnsi" w:cstheme="majorBidi"/>
      <w:color w:val="833C0B" w:themeColor="accent2" w:themeShade="80"/>
      <w:sz w:val="24"/>
      <w:szCs w:val="24"/>
    </w:rPr>
  </w:style>
  <w:style w:type="paragraph" w:styleId="Titre4">
    <w:name w:val="heading 4"/>
    <w:basedOn w:val="Normal"/>
    <w:next w:val="Normal"/>
    <w:link w:val="Titre4Car"/>
    <w:uiPriority w:val="9"/>
    <w:unhideWhenUsed/>
    <w:qFormat/>
    <w:rsid w:val="005B2C48"/>
    <w:pPr>
      <w:keepNext/>
      <w:keepLines/>
      <w:spacing w:before="40" w:after="0"/>
      <w:outlineLvl w:val="3"/>
    </w:pPr>
    <w:rPr>
      <w:rFonts w:asciiTheme="majorHAnsi" w:eastAsiaTheme="majorEastAsia" w:hAnsiTheme="majorHAnsi" w:cstheme="majorBidi"/>
      <w:b/>
      <w:i/>
      <w:iCs/>
      <w:color w:val="833C0B" w:themeColor="accent2"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3017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3017D"/>
    <w:rPr>
      <w:rFonts w:eastAsiaTheme="minorEastAsia"/>
      <w:lang w:eastAsia="fr-FR"/>
    </w:rPr>
  </w:style>
  <w:style w:type="character" w:customStyle="1" w:styleId="Titre1Car">
    <w:name w:val="Titre 1 Car"/>
    <w:basedOn w:val="Policepardfaut"/>
    <w:link w:val="Titre1"/>
    <w:uiPriority w:val="9"/>
    <w:rsid w:val="00C93F76"/>
    <w:rPr>
      <w:rFonts w:asciiTheme="majorHAnsi" w:eastAsiaTheme="majorEastAsia" w:hAnsiTheme="majorHAnsi" w:cstheme="majorBidi"/>
      <w:color w:val="ED7D31" w:themeColor="accent2"/>
      <w:sz w:val="32"/>
      <w:szCs w:val="32"/>
    </w:rPr>
  </w:style>
  <w:style w:type="character" w:customStyle="1" w:styleId="Titre2Car">
    <w:name w:val="Titre 2 Car"/>
    <w:basedOn w:val="Policepardfaut"/>
    <w:link w:val="Titre2"/>
    <w:uiPriority w:val="9"/>
    <w:rsid w:val="00C93F76"/>
    <w:rPr>
      <w:rFonts w:asciiTheme="majorHAnsi" w:eastAsiaTheme="majorEastAsia" w:hAnsiTheme="majorHAnsi" w:cstheme="majorBidi"/>
      <w:color w:val="C45911" w:themeColor="accent2" w:themeShade="BF"/>
      <w:sz w:val="26"/>
      <w:szCs w:val="26"/>
    </w:rPr>
  </w:style>
  <w:style w:type="character" w:customStyle="1" w:styleId="Titre3Car">
    <w:name w:val="Titre 3 Car"/>
    <w:basedOn w:val="Policepardfaut"/>
    <w:link w:val="Titre3"/>
    <w:uiPriority w:val="9"/>
    <w:rsid w:val="005B2C48"/>
    <w:rPr>
      <w:rFonts w:asciiTheme="majorHAnsi" w:eastAsiaTheme="majorEastAsia" w:hAnsiTheme="majorHAnsi" w:cstheme="majorBidi"/>
      <w:color w:val="833C0B" w:themeColor="accent2" w:themeShade="80"/>
      <w:sz w:val="24"/>
      <w:szCs w:val="24"/>
    </w:rPr>
  </w:style>
  <w:style w:type="character" w:customStyle="1" w:styleId="Titre4Car">
    <w:name w:val="Titre 4 Car"/>
    <w:basedOn w:val="Policepardfaut"/>
    <w:link w:val="Titre4"/>
    <w:uiPriority w:val="9"/>
    <w:rsid w:val="005B2C48"/>
    <w:rPr>
      <w:rFonts w:asciiTheme="majorHAnsi" w:eastAsiaTheme="majorEastAsia" w:hAnsiTheme="majorHAnsi" w:cstheme="majorBidi"/>
      <w:b/>
      <w:i/>
      <w:iCs/>
      <w:color w:val="833C0B" w:themeColor="accent2" w:themeShade="80"/>
    </w:rPr>
  </w:style>
  <w:style w:type="paragraph" w:styleId="En-ttedetabledesmatires">
    <w:name w:val="TOC Heading"/>
    <w:basedOn w:val="Titre1"/>
    <w:next w:val="Normal"/>
    <w:uiPriority w:val="39"/>
    <w:unhideWhenUsed/>
    <w:qFormat/>
    <w:rsid w:val="00833E36"/>
    <w:pPr>
      <w:outlineLvl w:val="9"/>
    </w:pPr>
    <w:rPr>
      <w:lang w:eastAsia="fr-FR"/>
    </w:rPr>
  </w:style>
  <w:style w:type="paragraph" w:styleId="TM1">
    <w:name w:val="toc 1"/>
    <w:basedOn w:val="Normal"/>
    <w:next w:val="Normal"/>
    <w:autoRedefine/>
    <w:uiPriority w:val="39"/>
    <w:unhideWhenUsed/>
    <w:rsid w:val="00833E36"/>
    <w:pPr>
      <w:spacing w:after="100"/>
    </w:pPr>
  </w:style>
  <w:style w:type="paragraph" w:styleId="TM2">
    <w:name w:val="toc 2"/>
    <w:basedOn w:val="Normal"/>
    <w:next w:val="Normal"/>
    <w:autoRedefine/>
    <w:uiPriority w:val="39"/>
    <w:unhideWhenUsed/>
    <w:rsid w:val="00833E36"/>
    <w:pPr>
      <w:spacing w:after="100"/>
      <w:ind w:left="220"/>
    </w:pPr>
  </w:style>
  <w:style w:type="paragraph" w:styleId="TM3">
    <w:name w:val="toc 3"/>
    <w:basedOn w:val="Normal"/>
    <w:next w:val="Normal"/>
    <w:autoRedefine/>
    <w:uiPriority w:val="39"/>
    <w:unhideWhenUsed/>
    <w:rsid w:val="00833E36"/>
    <w:pPr>
      <w:spacing w:after="100"/>
      <w:ind w:left="440"/>
    </w:pPr>
  </w:style>
  <w:style w:type="character" w:styleId="Lienhypertexte">
    <w:name w:val="Hyperlink"/>
    <w:basedOn w:val="Policepardfaut"/>
    <w:uiPriority w:val="99"/>
    <w:unhideWhenUsed/>
    <w:rsid w:val="00833E36"/>
    <w:rPr>
      <w:color w:val="0563C1" w:themeColor="hyperlink"/>
      <w:u w:val="single"/>
    </w:rPr>
  </w:style>
  <w:style w:type="paragraph" w:styleId="En-tte">
    <w:name w:val="header"/>
    <w:basedOn w:val="Normal"/>
    <w:link w:val="En-tteCar"/>
    <w:uiPriority w:val="99"/>
    <w:unhideWhenUsed/>
    <w:rsid w:val="00833E36"/>
    <w:pPr>
      <w:tabs>
        <w:tab w:val="center" w:pos="4536"/>
        <w:tab w:val="right" w:pos="9072"/>
      </w:tabs>
      <w:spacing w:after="0" w:line="240" w:lineRule="auto"/>
    </w:pPr>
  </w:style>
  <w:style w:type="character" w:customStyle="1" w:styleId="En-tteCar">
    <w:name w:val="En-tête Car"/>
    <w:basedOn w:val="Policepardfaut"/>
    <w:link w:val="En-tte"/>
    <w:uiPriority w:val="99"/>
    <w:rsid w:val="00833E36"/>
  </w:style>
  <w:style w:type="paragraph" w:styleId="Pieddepage">
    <w:name w:val="footer"/>
    <w:basedOn w:val="Normal"/>
    <w:link w:val="PieddepageCar"/>
    <w:uiPriority w:val="99"/>
    <w:unhideWhenUsed/>
    <w:rsid w:val="00833E3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3E36"/>
  </w:style>
  <w:style w:type="paragraph" w:styleId="Paragraphedeliste">
    <w:name w:val="List Paragraph"/>
    <w:basedOn w:val="Normal"/>
    <w:uiPriority w:val="34"/>
    <w:qFormat/>
    <w:rsid w:val="00121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Game Concept rapide pour l’examen d’automne 2020.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9E1250-10E9-41F8-B5A5-4743811C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Pages>
  <Words>290</Words>
  <Characters>1597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L A G Studio</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Labyrinthe de Dédale</dc:title>
  <dc:subject>L A G Studio</dc:subject>
  <dc:creator>François GETE</dc:creator>
  <cp:keywords/>
  <dc:description/>
  <cp:lastModifiedBy>franc</cp:lastModifiedBy>
  <cp:revision>28</cp:revision>
  <dcterms:created xsi:type="dcterms:W3CDTF">2020-10-30T17:37:00Z</dcterms:created>
  <dcterms:modified xsi:type="dcterms:W3CDTF">2020-12-18T15:29:00Z</dcterms:modified>
  <cp:category>Game Design</cp:category>
</cp:coreProperties>
</file>