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5C163">
      <w:pPr>
        <w:pStyle w:val="3"/>
      </w:pPr>
      <w:r>
        <w:t>TUGAS</w:t>
      </w:r>
      <w:r>
        <w:t xml:space="preserve"> </w:t>
      </w:r>
      <w:r>
        <w:t>PENGOLAHAN</w:t>
      </w:r>
      <w:r>
        <w:t xml:space="preserve"> </w:t>
      </w:r>
      <w:r>
        <w:t>CITRA</w:t>
      </w:r>
    </w:p>
    <w:p w14:paraId="1F64EFC5">
      <w:pPr>
        <w:pStyle w:val="3"/>
      </w:pPr>
      <w:r>
        <w:t>FILTERING,</w:t>
      </w:r>
      <w:r>
        <w:rPr>
          <w:spacing w:val="-7"/>
        </w:rPr>
        <w:t xml:space="preserve"> </w:t>
      </w:r>
      <w:r>
        <w:t>NOISE</w:t>
      </w:r>
      <w:r>
        <w:rPr>
          <w:spacing w:val="-9"/>
        </w:rPr>
        <w:t xml:space="preserve"> </w:t>
      </w:r>
      <w:r>
        <w:t>REDUCTION,</w:t>
      </w:r>
      <w:r>
        <w:rPr>
          <w:spacing w:val="-9"/>
        </w:rPr>
        <w:t xml:space="preserve"> </w:t>
      </w:r>
      <w:r>
        <w:t>DAN</w:t>
      </w:r>
      <w:r>
        <w:rPr>
          <w:spacing w:val="-8"/>
        </w:rPr>
        <w:t xml:space="preserve"> </w:t>
      </w:r>
      <w:r>
        <w:rPr>
          <w:spacing w:val="-2"/>
        </w:rPr>
        <w:t>SHARPENING</w:t>
      </w:r>
    </w:p>
    <w:p w14:paraId="7D8D72C9">
      <w:pPr>
        <w:spacing w:before="245" w:line="240" w:lineRule="auto"/>
        <w:ind w:left="72" w:right="0" w:firstLine="0"/>
        <w:jc w:val="left"/>
        <w:rPr>
          <w:rFonts w:hint="default"/>
          <w:b/>
          <w:sz w:val="22"/>
          <w:lang w:val="en-US"/>
        </w:rPr>
      </w:pPr>
      <w:r>
        <w:rPr>
          <w:rFonts w:hint="default"/>
          <w:b/>
          <w:sz w:val="22"/>
          <w:lang w:val="en-US"/>
        </w:rPr>
        <w:t>NAMA : FHAIZ RAHMADY ZAKY</w:t>
      </w:r>
    </w:p>
    <w:p w14:paraId="1F1F630A">
      <w:pPr>
        <w:spacing w:before="245" w:line="240" w:lineRule="auto"/>
        <w:ind w:left="72" w:right="0" w:firstLine="0"/>
        <w:jc w:val="left"/>
        <w:rPr>
          <w:rFonts w:hint="default"/>
          <w:b/>
          <w:sz w:val="22"/>
          <w:lang w:val="en-US"/>
        </w:rPr>
      </w:pPr>
      <w:r>
        <w:rPr>
          <w:rFonts w:hint="default"/>
          <w:b/>
          <w:sz w:val="22"/>
          <w:lang w:val="en-US"/>
        </w:rPr>
        <w:t>NIM : F1G124030</w:t>
      </w:r>
    </w:p>
    <w:p w14:paraId="11A955C1">
      <w:pPr>
        <w:spacing w:before="245" w:line="240" w:lineRule="auto"/>
        <w:ind w:left="72" w:right="0" w:firstLine="0"/>
        <w:jc w:val="left"/>
        <w:rPr>
          <w:rFonts w:hint="default"/>
          <w:b/>
          <w:sz w:val="22"/>
          <w:lang w:val="en-US"/>
        </w:rPr>
      </w:pPr>
      <w:r>
        <w:rPr>
          <w:rFonts w:hint="default"/>
          <w:b/>
          <w:sz w:val="22"/>
          <w:lang w:val="en-US"/>
        </w:rPr>
        <w:t>KELAS : C</w:t>
      </w:r>
      <w:bookmarkStart w:id="0" w:name="_GoBack"/>
      <w:bookmarkEnd w:id="0"/>
    </w:p>
    <w:p w14:paraId="16E8F680">
      <w:pPr>
        <w:spacing w:before="245"/>
        <w:ind w:left="72" w:right="0" w:firstLine="0"/>
        <w:jc w:val="left"/>
        <w:rPr>
          <w:sz w:val="22"/>
        </w:rPr>
      </w:pPr>
      <w:r>
        <w:rPr>
          <w:b/>
          <w:sz w:val="22"/>
        </w:rPr>
        <w:t>Citra</w:t>
      </w:r>
      <w:r>
        <w:rPr>
          <w:b/>
          <w:spacing w:val="-8"/>
          <w:sz w:val="22"/>
        </w:rPr>
        <w:t xml:space="preserve"> </w:t>
      </w:r>
      <w:r>
        <w:rPr>
          <w:b/>
          <w:sz w:val="22"/>
        </w:rPr>
        <w:t>yang</w:t>
      </w:r>
      <w:r>
        <w:rPr>
          <w:b/>
          <w:spacing w:val="-3"/>
          <w:sz w:val="22"/>
        </w:rPr>
        <w:t xml:space="preserve"> </w:t>
      </w:r>
      <w:r>
        <w:rPr>
          <w:b/>
          <w:sz w:val="22"/>
        </w:rPr>
        <w:t>digunakan:</w:t>
      </w:r>
      <w:r>
        <w:rPr>
          <w:b/>
          <w:spacing w:val="-3"/>
          <w:sz w:val="22"/>
        </w:rPr>
        <w:t xml:space="preserve"> </w:t>
      </w:r>
      <w:r>
        <w:rPr>
          <w:sz w:val="22"/>
        </w:rPr>
        <w:t>area</w:t>
      </w:r>
      <w:r>
        <w:rPr>
          <w:spacing w:val="-3"/>
          <w:sz w:val="22"/>
        </w:rPr>
        <w:t xml:space="preserve"> </w:t>
      </w:r>
      <w:r>
        <w:rPr>
          <w:sz w:val="22"/>
        </w:rPr>
        <w:t>nomor</w:t>
      </w:r>
      <w:r>
        <w:rPr>
          <w:spacing w:val="-6"/>
          <w:sz w:val="22"/>
        </w:rPr>
        <w:t xml:space="preserve"> </w:t>
      </w:r>
      <w:r>
        <w:rPr>
          <w:sz w:val="22"/>
        </w:rPr>
        <w:t>ijazah</w:t>
      </w:r>
      <w:r>
        <w:rPr>
          <w:spacing w:val="-3"/>
          <w:sz w:val="22"/>
        </w:rPr>
        <w:t xml:space="preserve"> </w:t>
      </w:r>
      <w:r>
        <w:rPr>
          <w:sz w:val="22"/>
        </w:rPr>
        <w:t>dari</w:t>
      </w:r>
      <w:r>
        <w:rPr>
          <w:spacing w:val="-5"/>
          <w:sz w:val="22"/>
        </w:rPr>
        <w:t xml:space="preserve"> </w:t>
      </w:r>
      <w:r>
        <w:rPr>
          <w:sz w:val="22"/>
        </w:rPr>
        <w:t>citra</w:t>
      </w:r>
      <w:r>
        <w:rPr>
          <w:spacing w:val="-6"/>
          <w:sz w:val="22"/>
        </w:rPr>
        <w:t xml:space="preserve"> </w:t>
      </w:r>
      <w:r>
        <w:rPr>
          <w:sz w:val="22"/>
        </w:rPr>
        <w:t>ijazah</w:t>
      </w:r>
      <w:r>
        <w:rPr>
          <w:spacing w:val="-3"/>
          <w:sz w:val="22"/>
        </w:rPr>
        <w:t xml:space="preserve"> </w:t>
      </w:r>
      <w:r>
        <w:rPr>
          <w:sz w:val="22"/>
        </w:rPr>
        <w:t>yang</w:t>
      </w:r>
      <w:r>
        <w:rPr>
          <w:spacing w:val="-3"/>
          <w:sz w:val="22"/>
        </w:rPr>
        <w:t xml:space="preserve"> </w:t>
      </w:r>
      <w:r>
        <w:rPr>
          <w:spacing w:val="-2"/>
          <w:sz w:val="22"/>
        </w:rPr>
        <w:t>diberikan.</w:t>
      </w:r>
    </w:p>
    <w:p w14:paraId="3E621056">
      <w:pPr>
        <w:pStyle w:val="9"/>
        <w:numPr>
          <w:ilvl w:val="0"/>
          <w:numId w:val="1"/>
        </w:numPr>
        <w:tabs>
          <w:tab w:val="left" w:pos="292"/>
        </w:tabs>
        <w:spacing w:before="236" w:after="0" w:line="240" w:lineRule="auto"/>
        <w:ind w:left="292" w:right="0" w:hanging="220"/>
        <w:jc w:val="left"/>
        <w:rPr>
          <w:sz w:val="22"/>
        </w:rPr>
      </w:pPr>
      <w:r>
        <w:rPr>
          <w:sz w:val="22"/>
        </w:rPr>
        <w:t>Pengolahan</w:t>
      </w:r>
      <w:r>
        <w:rPr>
          <w:spacing w:val="-5"/>
          <w:sz w:val="22"/>
        </w:rPr>
        <w:t xml:space="preserve"> </w:t>
      </w:r>
      <w:r>
        <w:rPr>
          <w:spacing w:val="-2"/>
          <w:sz w:val="22"/>
        </w:rPr>
        <w:t>Citra</w:t>
      </w:r>
    </w:p>
    <w:p w14:paraId="4120AC36">
      <w:pPr>
        <w:pStyle w:val="7"/>
        <w:spacing w:before="239" w:line="276" w:lineRule="auto"/>
        <w:ind w:left="72"/>
      </w:pPr>
      <w:r>
        <w:t>Area</w:t>
      </w:r>
      <w:r>
        <w:rPr>
          <w:spacing w:val="-2"/>
        </w:rPr>
        <w:t xml:space="preserve"> </w:t>
      </w:r>
      <w:r>
        <w:t>nomor</w:t>
      </w:r>
      <w:r>
        <w:rPr>
          <w:spacing w:val="-2"/>
        </w:rPr>
        <w:t xml:space="preserve"> </w:t>
      </w:r>
      <w:r>
        <w:t>ijazah</w:t>
      </w:r>
      <w:r>
        <w:rPr>
          <w:spacing w:val="-2"/>
        </w:rPr>
        <w:t xml:space="preserve"> </w:t>
      </w:r>
      <w:r>
        <w:t>terlebih</w:t>
      </w:r>
      <w:r>
        <w:rPr>
          <w:spacing w:val="-5"/>
        </w:rPr>
        <w:t xml:space="preserve"> </w:t>
      </w:r>
      <w:r>
        <w:t>dahulu</w:t>
      </w:r>
      <w:r>
        <w:rPr>
          <w:spacing w:val="-5"/>
        </w:rPr>
        <w:t xml:space="preserve"> </w:t>
      </w:r>
      <w:r>
        <w:t>dipotong</w:t>
      </w:r>
      <w:r>
        <w:rPr>
          <w:spacing w:val="-2"/>
        </w:rPr>
        <w:t xml:space="preserve"> </w:t>
      </w:r>
      <w:r>
        <w:t>dari</w:t>
      </w:r>
      <w:r>
        <w:rPr>
          <w:spacing w:val="-4"/>
        </w:rPr>
        <w:t xml:space="preserve"> </w:t>
      </w:r>
      <w:r>
        <w:t>citra</w:t>
      </w:r>
      <w:r>
        <w:rPr>
          <w:spacing w:val="-4"/>
        </w:rPr>
        <w:t xml:space="preserve"> </w:t>
      </w:r>
      <w:r>
        <w:t>asli.</w:t>
      </w:r>
      <w:r>
        <w:rPr>
          <w:spacing w:val="-5"/>
        </w:rPr>
        <w:t xml:space="preserve"> </w:t>
      </w:r>
      <w:r>
        <w:t>Citra</w:t>
      </w:r>
      <w:r>
        <w:rPr>
          <w:spacing w:val="-2"/>
        </w:rPr>
        <w:t xml:space="preserve"> </w:t>
      </w:r>
      <w:r>
        <w:t>kemudian</w:t>
      </w:r>
      <w:r>
        <w:rPr>
          <w:spacing w:val="-2"/>
        </w:rPr>
        <w:t xml:space="preserve"> </w:t>
      </w:r>
      <w:r>
        <w:t>diubah</w:t>
      </w:r>
      <w:r>
        <w:rPr>
          <w:spacing w:val="-4"/>
        </w:rPr>
        <w:t xml:space="preserve"> </w:t>
      </w:r>
      <w:r>
        <w:t>menjadi</w:t>
      </w:r>
      <w:r>
        <w:rPr>
          <w:spacing w:val="-1"/>
        </w:rPr>
        <w:t xml:space="preserve"> </w:t>
      </w:r>
      <w:r>
        <w:t>grayscale</w:t>
      </w:r>
      <w:r>
        <w:rPr>
          <w:spacing w:val="-2"/>
        </w:rPr>
        <w:t xml:space="preserve"> </w:t>
      </w:r>
      <w:r>
        <w:t>agar</w:t>
      </w:r>
      <w:r>
        <w:rPr>
          <w:spacing w:val="-1"/>
        </w:rPr>
        <w:t xml:space="preserve"> </w:t>
      </w:r>
      <w:r>
        <w:t xml:space="preserve">proses filtering dan OCR lebih sederhana. Setelah itu diterapkan mean filter, median filter, Gaussian filter, dan </w:t>
      </w:r>
      <w:r>
        <w:rPr>
          <w:spacing w:val="-2"/>
        </w:rPr>
        <w:t>sharpening.</w:t>
      </w:r>
    </w:p>
    <w:p w14:paraId="05123D24">
      <w:pPr>
        <w:pStyle w:val="4"/>
        <w:spacing w:before="200"/>
        <w:ind w:left="4"/>
      </w:pPr>
      <w:r>
        <w:t>Area</w:t>
      </w:r>
      <w:r>
        <w:rPr>
          <w:spacing w:val="-4"/>
        </w:rPr>
        <w:t xml:space="preserve"> </w:t>
      </w:r>
      <w:r>
        <w:t>nomor</w:t>
      </w:r>
      <w:r>
        <w:rPr>
          <w:spacing w:val="-4"/>
        </w:rPr>
        <w:t xml:space="preserve"> </w:t>
      </w:r>
      <w:r>
        <w:t>ijazah</w:t>
      </w:r>
      <w:r>
        <w:rPr>
          <w:spacing w:val="-3"/>
        </w:rPr>
        <w:t xml:space="preserve"> </w:t>
      </w:r>
      <w:r>
        <w:rPr>
          <w:spacing w:val="-2"/>
        </w:rPr>
        <w:t>(Original)</w:t>
      </w:r>
    </w:p>
    <w:p w14:paraId="62CB55D9">
      <w:pPr>
        <w:pStyle w:val="7"/>
        <w:spacing w:before="7"/>
        <w:rPr>
          <w:b/>
          <w:sz w:val="18"/>
        </w:rPr>
      </w:pPr>
      <w:r>
        <w:rPr>
          <w:b/>
          <w:sz w:val="18"/>
        </w:rPr>
        <w:drawing>
          <wp:anchor distT="0" distB="0" distL="0" distR="0" simplePos="0" relativeHeight="251659264" behindDoc="1" locked="0" layoutInCell="1" allowOverlap="1">
            <wp:simplePos x="0" y="0"/>
            <wp:positionH relativeFrom="page">
              <wp:posOffset>730885</wp:posOffset>
            </wp:positionH>
            <wp:positionV relativeFrom="paragraph">
              <wp:posOffset>151130</wp:posOffset>
            </wp:positionV>
            <wp:extent cx="5324475" cy="97980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324648" cy="980122"/>
                    </a:xfrm>
                    <a:prstGeom prst="rect">
                      <a:avLst/>
                    </a:prstGeom>
                  </pic:spPr>
                </pic:pic>
              </a:graphicData>
            </a:graphic>
          </wp:anchor>
        </w:drawing>
      </w:r>
    </w:p>
    <w:p w14:paraId="6191BD20">
      <w:pPr>
        <w:pStyle w:val="9"/>
        <w:numPr>
          <w:ilvl w:val="0"/>
          <w:numId w:val="1"/>
        </w:numPr>
        <w:tabs>
          <w:tab w:val="left" w:pos="292"/>
        </w:tabs>
        <w:spacing w:before="234" w:after="0" w:line="240" w:lineRule="auto"/>
        <w:ind w:left="292" w:right="0" w:hanging="220"/>
        <w:jc w:val="left"/>
        <w:rPr>
          <w:sz w:val="22"/>
        </w:rPr>
      </w:pPr>
      <w:r>
        <w:rPr>
          <w:sz w:val="22"/>
        </w:rPr>
        <w:t>Hasil</w:t>
      </w:r>
      <w:r>
        <w:rPr>
          <w:spacing w:val="-4"/>
          <w:sz w:val="22"/>
        </w:rPr>
        <w:t xml:space="preserve"> </w:t>
      </w:r>
      <w:r>
        <w:rPr>
          <w:sz w:val="22"/>
        </w:rPr>
        <w:t>Filtering</w:t>
      </w:r>
      <w:r>
        <w:rPr>
          <w:spacing w:val="-5"/>
          <w:sz w:val="22"/>
        </w:rPr>
        <w:t xml:space="preserve"> </w:t>
      </w:r>
      <w:r>
        <w:rPr>
          <w:sz w:val="22"/>
        </w:rPr>
        <w:t>dan</w:t>
      </w:r>
      <w:r>
        <w:rPr>
          <w:spacing w:val="-4"/>
          <w:sz w:val="22"/>
        </w:rPr>
        <w:t xml:space="preserve"> </w:t>
      </w:r>
      <w:r>
        <w:rPr>
          <w:spacing w:val="-5"/>
          <w:sz w:val="22"/>
        </w:rPr>
        <w:t>OCR</w:t>
      </w:r>
    </w:p>
    <w:p w14:paraId="3CF1A022">
      <w:pPr>
        <w:pStyle w:val="7"/>
        <w:rPr>
          <w:sz w:val="20"/>
        </w:rPr>
      </w:pPr>
    </w:p>
    <w:tbl>
      <w:tblPr>
        <w:tblStyle w:val="6"/>
        <w:tblW w:w="0" w:type="auto"/>
        <w:tblInd w:w="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4"/>
        <w:gridCol w:w="2484"/>
        <w:gridCol w:w="2484"/>
        <w:gridCol w:w="2484"/>
      </w:tblGrid>
      <w:tr w14:paraId="7CDE4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2484" w:type="dxa"/>
          </w:tcPr>
          <w:p w14:paraId="0B783D86">
            <w:pPr>
              <w:pStyle w:val="10"/>
              <w:rPr>
                <w:b/>
                <w:sz w:val="22"/>
              </w:rPr>
            </w:pPr>
            <w:r>
              <w:rPr>
                <w:b/>
                <w:spacing w:val="-2"/>
                <w:sz w:val="22"/>
              </w:rPr>
              <w:t>Metode</w:t>
            </w:r>
          </w:p>
        </w:tc>
        <w:tc>
          <w:tcPr>
            <w:tcW w:w="2484" w:type="dxa"/>
          </w:tcPr>
          <w:p w14:paraId="443830D6">
            <w:pPr>
              <w:pStyle w:val="10"/>
              <w:rPr>
                <w:b/>
                <w:sz w:val="22"/>
              </w:rPr>
            </w:pPr>
            <w:r>
              <w:rPr>
                <w:b/>
                <w:sz w:val="22"/>
              </w:rPr>
              <w:t>Hasil</w:t>
            </w:r>
            <w:r>
              <w:rPr>
                <w:b/>
                <w:spacing w:val="-8"/>
                <w:sz w:val="22"/>
              </w:rPr>
              <w:t xml:space="preserve"> </w:t>
            </w:r>
            <w:r>
              <w:rPr>
                <w:b/>
                <w:spacing w:val="-5"/>
                <w:sz w:val="22"/>
              </w:rPr>
              <w:t>OCR</w:t>
            </w:r>
          </w:p>
        </w:tc>
        <w:tc>
          <w:tcPr>
            <w:tcW w:w="2484" w:type="dxa"/>
          </w:tcPr>
          <w:p w14:paraId="5E028E4D">
            <w:pPr>
              <w:pStyle w:val="10"/>
              <w:rPr>
                <w:b/>
                <w:sz w:val="22"/>
              </w:rPr>
            </w:pPr>
            <w:r>
              <w:rPr>
                <w:b/>
                <w:sz w:val="22"/>
              </w:rPr>
              <w:t>Karakter</w:t>
            </w:r>
            <w:r>
              <w:rPr>
                <w:b/>
                <w:spacing w:val="-8"/>
                <w:sz w:val="22"/>
              </w:rPr>
              <w:t xml:space="preserve"> </w:t>
            </w:r>
            <w:r>
              <w:rPr>
                <w:b/>
                <w:spacing w:val="-2"/>
                <w:sz w:val="22"/>
              </w:rPr>
              <w:t>Benar</w:t>
            </w:r>
          </w:p>
        </w:tc>
        <w:tc>
          <w:tcPr>
            <w:tcW w:w="2484" w:type="dxa"/>
          </w:tcPr>
          <w:p w14:paraId="6549F539">
            <w:pPr>
              <w:pStyle w:val="10"/>
              <w:ind w:left="109"/>
              <w:rPr>
                <w:b/>
                <w:sz w:val="22"/>
              </w:rPr>
            </w:pPr>
            <w:r>
              <w:rPr>
                <w:b/>
                <w:spacing w:val="-2"/>
                <w:sz w:val="22"/>
              </w:rPr>
              <w:t>Akurasi</w:t>
            </w:r>
          </w:p>
        </w:tc>
      </w:tr>
      <w:tr w14:paraId="16C9A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2484" w:type="dxa"/>
          </w:tcPr>
          <w:p w14:paraId="529EDF2C">
            <w:pPr>
              <w:pStyle w:val="10"/>
              <w:spacing w:line="232" w:lineRule="exact"/>
              <w:rPr>
                <w:sz w:val="22"/>
              </w:rPr>
            </w:pPr>
            <w:r>
              <w:rPr>
                <w:spacing w:val="-2"/>
                <w:sz w:val="22"/>
              </w:rPr>
              <w:t>Original</w:t>
            </w:r>
          </w:p>
        </w:tc>
        <w:tc>
          <w:tcPr>
            <w:tcW w:w="2484" w:type="dxa"/>
          </w:tcPr>
          <w:p w14:paraId="063967CB">
            <w:pPr>
              <w:pStyle w:val="10"/>
              <w:spacing w:line="232" w:lineRule="exact"/>
              <w:rPr>
                <w:sz w:val="22"/>
              </w:rPr>
            </w:pPr>
            <w:r>
              <w:rPr>
                <w:spacing w:val="-2"/>
                <w:sz w:val="22"/>
              </w:rPr>
              <w:t>571012022000056</w:t>
            </w:r>
          </w:p>
        </w:tc>
        <w:tc>
          <w:tcPr>
            <w:tcW w:w="2484" w:type="dxa"/>
          </w:tcPr>
          <w:p w14:paraId="5B55E5F2">
            <w:pPr>
              <w:pStyle w:val="10"/>
              <w:spacing w:line="232" w:lineRule="exact"/>
              <w:rPr>
                <w:sz w:val="22"/>
              </w:rPr>
            </w:pPr>
            <w:r>
              <w:rPr>
                <w:spacing w:val="-5"/>
                <w:sz w:val="22"/>
              </w:rPr>
              <w:t>15</w:t>
            </w:r>
          </w:p>
        </w:tc>
        <w:tc>
          <w:tcPr>
            <w:tcW w:w="2484" w:type="dxa"/>
          </w:tcPr>
          <w:p w14:paraId="48A997AF">
            <w:pPr>
              <w:pStyle w:val="10"/>
              <w:spacing w:line="232" w:lineRule="exact"/>
              <w:ind w:left="109"/>
              <w:rPr>
                <w:sz w:val="22"/>
              </w:rPr>
            </w:pPr>
            <w:r>
              <w:rPr>
                <w:spacing w:val="-2"/>
                <w:sz w:val="22"/>
              </w:rPr>
              <w:t>100.00%</w:t>
            </w:r>
          </w:p>
        </w:tc>
      </w:tr>
      <w:tr w14:paraId="11C3C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2484" w:type="dxa"/>
          </w:tcPr>
          <w:p w14:paraId="6F970D8E">
            <w:pPr>
              <w:pStyle w:val="10"/>
              <w:rPr>
                <w:sz w:val="22"/>
              </w:rPr>
            </w:pPr>
            <w:r>
              <w:rPr>
                <w:sz w:val="22"/>
              </w:rPr>
              <w:t>Mean</w:t>
            </w:r>
            <w:r>
              <w:rPr>
                <w:spacing w:val="-4"/>
                <w:sz w:val="22"/>
              </w:rPr>
              <w:t xml:space="preserve"> </w:t>
            </w:r>
            <w:r>
              <w:rPr>
                <w:spacing w:val="-2"/>
                <w:sz w:val="22"/>
              </w:rPr>
              <w:t>filter</w:t>
            </w:r>
          </w:p>
        </w:tc>
        <w:tc>
          <w:tcPr>
            <w:tcW w:w="2484" w:type="dxa"/>
          </w:tcPr>
          <w:p w14:paraId="1707B5EA">
            <w:pPr>
              <w:pStyle w:val="10"/>
              <w:rPr>
                <w:sz w:val="22"/>
              </w:rPr>
            </w:pPr>
            <w:r>
              <w:rPr>
                <w:spacing w:val="-2"/>
                <w:sz w:val="22"/>
              </w:rPr>
              <w:t>571012022000056</w:t>
            </w:r>
          </w:p>
        </w:tc>
        <w:tc>
          <w:tcPr>
            <w:tcW w:w="2484" w:type="dxa"/>
          </w:tcPr>
          <w:p w14:paraId="0BDEBD43">
            <w:pPr>
              <w:pStyle w:val="10"/>
              <w:rPr>
                <w:sz w:val="22"/>
              </w:rPr>
            </w:pPr>
            <w:r>
              <w:rPr>
                <w:spacing w:val="-5"/>
                <w:sz w:val="22"/>
              </w:rPr>
              <w:t>15</w:t>
            </w:r>
          </w:p>
        </w:tc>
        <w:tc>
          <w:tcPr>
            <w:tcW w:w="2484" w:type="dxa"/>
          </w:tcPr>
          <w:p w14:paraId="45B91D8B">
            <w:pPr>
              <w:pStyle w:val="10"/>
              <w:ind w:left="109"/>
              <w:rPr>
                <w:sz w:val="22"/>
              </w:rPr>
            </w:pPr>
            <w:r>
              <w:rPr>
                <w:spacing w:val="-2"/>
                <w:sz w:val="22"/>
              </w:rPr>
              <w:t>100.00%</w:t>
            </w:r>
          </w:p>
        </w:tc>
      </w:tr>
      <w:tr w14:paraId="6DA56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2484" w:type="dxa"/>
          </w:tcPr>
          <w:p w14:paraId="3EFCC3CE">
            <w:pPr>
              <w:pStyle w:val="10"/>
              <w:spacing w:line="232" w:lineRule="exact"/>
              <w:rPr>
                <w:sz w:val="22"/>
              </w:rPr>
            </w:pPr>
            <w:r>
              <w:rPr>
                <w:sz w:val="22"/>
              </w:rPr>
              <w:t>Median</w:t>
            </w:r>
            <w:r>
              <w:rPr>
                <w:spacing w:val="-6"/>
                <w:sz w:val="22"/>
              </w:rPr>
              <w:t xml:space="preserve"> </w:t>
            </w:r>
            <w:r>
              <w:rPr>
                <w:spacing w:val="-2"/>
                <w:sz w:val="22"/>
              </w:rPr>
              <w:t>filter</w:t>
            </w:r>
          </w:p>
        </w:tc>
        <w:tc>
          <w:tcPr>
            <w:tcW w:w="2484" w:type="dxa"/>
          </w:tcPr>
          <w:p w14:paraId="7B0EC311">
            <w:pPr>
              <w:pStyle w:val="10"/>
              <w:spacing w:line="232" w:lineRule="exact"/>
              <w:rPr>
                <w:sz w:val="22"/>
              </w:rPr>
            </w:pPr>
            <w:r>
              <w:rPr>
                <w:spacing w:val="-2"/>
                <w:sz w:val="22"/>
              </w:rPr>
              <w:t>71012022000056</w:t>
            </w:r>
          </w:p>
        </w:tc>
        <w:tc>
          <w:tcPr>
            <w:tcW w:w="2484" w:type="dxa"/>
          </w:tcPr>
          <w:p w14:paraId="78923573">
            <w:pPr>
              <w:pStyle w:val="10"/>
              <w:spacing w:line="232" w:lineRule="exact"/>
              <w:rPr>
                <w:sz w:val="22"/>
              </w:rPr>
            </w:pPr>
            <w:r>
              <w:rPr>
                <w:spacing w:val="-5"/>
                <w:sz w:val="22"/>
              </w:rPr>
              <w:t>14</w:t>
            </w:r>
          </w:p>
        </w:tc>
        <w:tc>
          <w:tcPr>
            <w:tcW w:w="2484" w:type="dxa"/>
          </w:tcPr>
          <w:p w14:paraId="03A16112">
            <w:pPr>
              <w:pStyle w:val="10"/>
              <w:spacing w:line="232" w:lineRule="exact"/>
              <w:ind w:left="109"/>
              <w:rPr>
                <w:sz w:val="22"/>
              </w:rPr>
            </w:pPr>
            <w:r>
              <w:rPr>
                <w:spacing w:val="-2"/>
                <w:sz w:val="22"/>
              </w:rPr>
              <w:t>93.33%</w:t>
            </w:r>
          </w:p>
        </w:tc>
      </w:tr>
      <w:tr w14:paraId="3FEF0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2484" w:type="dxa"/>
          </w:tcPr>
          <w:p w14:paraId="51598814">
            <w:pPr>
              <w:pStyle w:val="10"/>
              <w:spacing w:before="1" w:line="233" w:lineRule="exact"/>
              <w:rPr>
                <w:sz w:val="22"/>
              </w:rPr>
            </w:pPr>
            <w:r>
              <w:rPr>
                <w:sz w:val="22"/>
              </w:rPr>
              <w:t>Gaussian</w:t>
            </w:r>
            <w:r>
              <w:rPr>
                <w:spacing w:val="-7"/>
                <w:sz w:val="22"/>
              </w:rPr>
              <w:t xml:space="preserve"> </w:t>
            </w:r>
            <w:r>
              <w:rPr>
                <w:spacing w:val="-2"/>
                <w:sz w:val="22"/>
              </w:rPr>
              <w:t>filter</w:t>
            </w:r>
          </w:p>
        </w:tc>
        <w:tc>
          <w:tcPr>
            <w:tcW w:w="2484" w:type="dxa"/>
          </w:tcPr>
          <w:p w14:paraId="22D9B4EF">
            <w:pPr>
              <w:pStyle w:val="10"/>
              <w:spacing w:before="1" w:line="233" w:lineRule="exact"/>
              <w:rPr>
                <w:sz w:val="22"/>
              </w:rPr>
            </w:pPr>
            <w:r>
              <w:rPr>
                <w:spacing w:val="-2"/>
                <w:sz w:val="22"/>
              </w:rPr>
              <w:t>571012022000056</w:t>
            </w:r>
          </w:p>
        </w:tc>
        <w:tc>
          <w:tcPr>
            <w:tcW w:w="2484" w:type="dxa"/>
          </w:tcPr>
          <w:p w14:paraId="55D5A1E9">
            <w:pPr>
              <w:pStyle w:val="10"/>
              <w:spacing w:before="1" w:line="233" w:lineRule="exact"/>
              <w:rPr>
                <w:sz w:val="22"/>
              </w:rPr>
            </w:pPr>
            <w:r>
              <w:rPr>
                <w:spacing w:val="-5"/>
                <w:sz w:val="22"/>
              </w:rPr>
              <w:t>15</w:t>
            </w:r>
          </w:p>
        </w:tc>
        <w:tc>
          <w:tcPr>
            <w:tcW w:w="2484" w:type="dxa"/>
          </w:tcPr>
          <w:p w14:paraId="118950F4">
            <w:pPr>
              <w:pStyle w:val="10"/>
              <w:spacing w:before="1" w:line="233" w:lineRule="exact"/>
              <w:ind w:left="109"/>
              <w:rPr>
                <w:sz w:val="22"/>
              </w:rPr>
            </w:pPr>
            <w:r>
              <w:rPr>
                <w:spacing w:val="-2"/>
                <w:sz w:val="22"/>
              </w:rPr>
              <w:t>100.00%</w:t>
            </w:r>
          </w:p>
        </w:tc>
      </w:tr>
      <w:tr w14:paraId="16333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2484" w:type="dxa"/>
          </w:tcPr>
          <w:p w14:paraId="0235D898">
            <w:pPr>
              <w:pStyle w:val="10"/>
              <w:rPr>
                <w:sz w:val="22"/>
              </w:rPr>
            </w:pPr>
            <w:r>
              <w:rPr>
                <w:spacing w:val="-2"/>
                <w:sz w:val="22"/>
              </w:rPr>
              <w:t>Sharpening</w:t>
            </w:r>
          </w:p>
        </w:tc>
        <w:tc>
          <w:tcPr>
            <w:tcW w:w="2484" w:type="dxa"/>
          </w:tcPr>
          <w:p w14:paraId="2F921A16">
            <w:pPr>
              <w:pStyle w:val="10"/>
              <w:rPr>
                <w:sz w:val="22"/>
              </w:rPr>
            </w:pPr>
            <w:r>
              <w:rPr>
                <w:spacing w:val="-2"/>
                <w:sz w:val="22"/>
              </w:rPr>
              <w:t>571012022000056</w:t>
            </w:r>
          </w:p>
        </w:tc>
        <w:tc>
          <w:tcPr>
            <w:tcW w:w="2484" w:type="dxa"/>
          </w:tcPr>
          <w:p w14:paraId="3AC9AA8B">
            <w:pPr>
              <w:pStyle w:val="10"/>
              <w:rPr>
                <w:sz w:val="22"/>
              </w:rPr>
            </w:pPr>
            <w:r>
              <w:rPr>
                <w:spacing w:val="-5"/>
                <w:sz w:val="22"/>
              </w:rPr>
              <w:t>15</w:t>
            </w:r>
          </w:p>
        </w:tc>
        <w:tc>
          <w:tcPr>
            <w:tcW w:w="2484" w:type="dxa"/>
          </w:tcPr>
          <w:p w14:paraId="6EF6C7A8">
            <w:pPr>
              <w:pStyle w:val="10"/>
              <w:ind w:left="109"/>
              <w:rPr>
                <w:sz w:val="22"/>
              </w:rPr>
            </w:pPr>
            <w:r>
              <w:rPr>
                <w:spacing w:val="-2"/>
                <w:sz w:val="22"/>
              </w:rPr>
              <w:t>100.00%</w:t>
            </w:r>
          </w:p>
        </w:tc>
      </w:tr>
    </w:tbl>
    <w:p w14:paraId="30A003E6">
      <w:pPr>
        <w:pStyle w:val="7"/>
        <w:spacing w:before="2" w:line="276" w:lineRule="auto"/>
        <w:ind w:left="72"/>
      </w:pPr>
      <w:r>
        <w:t>Keterangan:</w:t>
      </w:r>
      <w:r>
        <w:rPr>
          <w:spacing w:val="-3"/>
        </w:rPr>
        <w:t xml:space="preserve"> </w:t>
      </w:r>
      <w:r>
        <w:t>nomor</w:t>
      </w:r>
      <w:r>
        <w:rPr>
          <w:spacing w:val="-4"/>
        </w:rPr>
        <w:t xml:space="preserve"> </w:t>
      </w:r>
      <w:r>
        <w:t>ijazah</w:t>
      </w:r>
      <w:r>
        <w:rPr>
          <w:spacing w:val="-4"/>
        </w:rPr>
        <w:t xml:space="preserve"> </w:t>
      </w:r>
      <w:r>
        <w:t>yang</w:t>
      </w:r>
      <w:r>
        <w:rPr>
          <w:spacing w:val="-4"/>
        </w:rPr>
        <w:t xml:space="preserve"> </w:t>
      </w:r>
      <w:r>
        <w:t>dijadikan</w:t>
      </w:r>
      <w:r>
        <w:rPr>
          <w:spacing w:val="-4"/>
        </w:rPr>
        <w:t xml:space="preserve"> </w:t>
      </w:r>
      <w:r>
        <w:t>acuan</w:t>
      </w:r>
      <w:r>
        <w:rPr>
          <w:spacing w:val="-4"/>
        </w:rPr>
        <w:t xml:space="preserve"> </w:t>
      </w:r>
      <w:r>
        <w:t>adalah</w:t>
      </w:r>
      <w:r>
        <w:rPr>
          <w:spacing w:val="-6"/>
        </w:rPr>
        <w:t xml:space="preserve"> </w:t>
      </w:r>
      <w:r>
        <w:t>571012022000056.</w:t>
      </w:r>
      <w:r>
        <w:rPr>
          <w:spacing w:val="-4"/>
        </w:rPr>
        <w:t xml:space="preserve"> </w:t>
      </w:r>
      <w:r>
        <w:t>Karakter</w:t>
      </w:r>
      <w:r>
        <w:rPr>
          <w:spacing w:val="-4"/>
        </w:rPr>
        <w:t xml:space="preserve"> </w:t>
      </w:r>
      <w:r>
        <w:t>benar</w:t>
      </w:r>
      <w:r>
        <w:rPr>
          <w:spacing w:val="-3"/>
        </w:rPr>
        <w:t xml:space="preserve"> </w:t>
      </w:r>
      <w:r>
        <w:t>dihitung</w:t>
      </w:r>
      <w:r>
        <w:rPr>
          <w:spacing w:val="-7"/>
        </w:rPr>
        <w:t xml:space="preserve"> </w:t>
      </w:r>
      <w:r>
        <w:t>berdasarkan kecocokan karakter hasil OCR dengan nomor acuan pada posisi yang sama.</w:t>
      </w:r>
    </w:p>
    <w:p w14:paraId="01582640">
      <w:pPr>
        <w:pStyle w:val="9"/>
        <w:numPr>
          <w:ilvl w:val="0"/>
          <w:numId w:val="1"/>
        </w:numPr>
        <w:tabs>
          <w:tab w:val="left" w:pos="292"/>
        </w:tabs>
        <w:spacing w:before="198" w:after="0" w:line="240" w:lineRule="auto"/>
        <w:ind w:left="292" w:right="0" w:hanging="220"/>
        <w:jc w:val="left"/>
        <w:rPr>
          <w:sz w:val="22"/>
        </w:rPr>
      </w:pPr>
      <w:r>
        <w:rPr>
          <w:sz w:val="22"/>
        </w:rPr>
        <w:t>Perbandingan</w:t>
      </w:r>
      <w:r>
        <w:rPr>
          <w:spacing w:val="-7"/>
          <w:sz w:val="22"/>
        </w:rPr>
        <w:t xml:space="preserve"> </w:t>
      </w:r>
      <w:r>
        <w:rPr>
          <w:sz w:val="22"/>
        </w:rPr>
        <w:t>Hasil</w:t>
      </w:r>
      <w:r>
        <w:rPr>
          <w:spacing w:val="-3"/>
          <w:sz w:val="22"/>
        </w:rPr>
        <w:t xml:space="preserve"> </w:t>
      </w:r>
      <w:r>
        <w:rPr>
          <w:spacing w:val="-4"/>
          <w:sz w:val="22"/>
        </w:rPr>
        <w:t>Citra</w:t>
      </w:r>
    </w:p>
    <w:p w14:paraId="34C36BD3">
      <w:pPr>
        <w:pStyle w:val="4"/>
        <w:spacing w:before="239"/>
      </w:pPr>
      <w:r>
        <w:rPr>
          <w:spacing w:val="-2"/>
        </w:rPr>
        <w:t>Original</w:t>
      </w:r>
    </w:p>
    <w:p w14:paraId="2843CB40">
      <w:pPr>
        <w:pStyle w:val="7"/>
        <w:rPr>
          <w:b/>
          <w:sz w:val="18"/>
        </w:rPr>
      </w:pPr>
      <w:r>
        <w:rPr>
          <w:b/>
          <w:sz w:val="18"/>
        </w:rPr>
        <w:drawing>
          <wp:anchor distT="0" distB="0" distL="0" distR="0" simplePos="0" relativeHeight="251659264" behindDoc="1" locked="0" layoutInCell="1" allowOverlap="1">
            <wp:simplePos x="0" y="0"/>
            <wp:positionH relativeFrom="page">
              <wp:posOffset>1233805</wp:posOffset>
            </wp:positionH>
            <wp:positionV relativeFrom="paragraph">
              <wp:posOffset>150495</wp:posOffset>
            </wp:positionV>
            <wp:extent cx="5324475" cy="97980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24440" cy="980122"/>
                    </a:xfrm>
                    <a:prstGeom prst="rect">
                      <a:avLst/>
                    </a:prstGeom>
                  </pic:spPr>
                </pic:pic>
              </a:graphicData>
            </a:graphic>
          </wp:anchor>
        </w:drawing>
      </w:r>
    </w:p>
    <w:p w14:paraId="43E35238">
      <w:pPr>
        <w:pStyle w:val="4"/>
        <w:ind w:left="6"/>
      </w:pPr>
      <w:r>
        <w:t>Mean</w:t>
      </w:r>
      <w:r>
        <w:rPr>
          <w:spacing w:val="-6"/>
        </w:rPr>
        <w:t xml:space="preserve"> </w:t>
      </w:r>
      <w:r>
        <w:rPr>
          <w:spacing w:val="-2"/>
        </w:rPr>
        <w:t>filter</w:t>
      </w:r>
    </w:p>
    <w:p w14:paraId="42000DBC">
      <w:pPr>
        <w:pStyle w:val="7"/>
        <w:spacing w:before="3"/>
        <w:rPr>
          <w:b/>
          <w:sz w:val="18"/>
        </w:rPr>
      </w:pPr>
      <w:r>
        <w:rPr>
          <w:b/>
          <w:sz w:val="18"/>
        </w:rPr>
        <w:drawing>
          <wp:anchor distT="0" distB="0" distL="0" distR="0" simplePos="0" relativeHeight="251660288" behindDoc="1" locked="0" layoutInCell="1" allowOverlap="1">
            <wp:simplePos x="0" y="0"/>
            <wp:positionH relativeFrom="page">
              <wp:posOffset>1233805</wp:posOffset>
            </wp:positionH>
            <wp:positionV relativeFrom="paragraph">
              <wp:posOffset>148590</wp:posOffset>
            </wp:positionV>
            <wp:extent cx="5320665" cy="97980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20701" cy="980122"/>
                    </a:xfrm>
                    <a:prstGeom prst="rect">
                      <a:avLst/>
                    </a:prstGeom>
                  </pic:spPr>
                </pic:pic>
              </a:graphicData>
            </a:graphic>
          </wp:anchor>
        </w:drawing>
      </w:r>
    </w:p>
    <w:p w14:paraId="2799FD30">
      <w:pPr>
        <w:pStyle w:val="4"/>
      </w:pPr>
      <w:r>
        <w:t>Median</w:t>
      </w:r>
      <w:r>
        <w:rPr>
          <w:spacing w:val="-2"/>
        </w:rPr>
        <w:t xml:space="preserve"> filter</w:t>
      </w:r>
    </w:p>
    <w:p w14:paraId="789BF5A5">
      <w:pPr>
        <w:pStyle w:val="4"/>
        <w:spacing w:after="0"/>
        <w:sectPr>
          <w:type w:val="continuous"/>
          <w:pgSz w:w="12240" w:h="15840"/>
          <w:pgMar w:top="940" w:right="1080" w:bottom="280" w:left="1080" w:header="720" w:footer="720" w:gutter="0"/>
          <w:cols w:space="720" w:num="1"/>
        </w:sectPr>
      </w:pPr>
    </w:p>
    <w:p w14:paraId="42E0E325">
      <w:pPr>
        <w:spacing w:line="240" w:lineRule="auto"/>
        <w:ind w:left="864" w:right="0" w:firstLine="0"/>
        <w:rPr>
          <w:sz w:val="20"/>
        </w:rPr>
      </w:pPr>
      <w:r>
        <w:rPr>
          <w:sz w:val="20"/>
        </w:rPr>
        <w:drawing>
          <wp:inline distT="0" distB="0" distL="0" distR="0">
            <wp:extent cx="5320665" cy="97980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320701" cy="980122"/>
                    </a:xfrm>
                    <a:prstGeom prst="rect">
                      <a:avLst/>
                    </a:prstGeom>
                  </pic:spPr>
                </pic:pic>
              </a:graphicData>
            </a:graphic>
          </wp:inline>
        </w:drawing>
      </w:r>
    </w:p>
    <w:p w14:paraId="73DFEA87">
      <w:pPr>
        <w:pStyle w:val="4"/>
        <w:spacing w:before="241"/>
        <w:ind w:left="5"/>
      </w:pPr>
      <w:r>
        <w:t>Gaussian</w:t>
      </w:r>
      <w:r>
        <w:rPr>
          <w:spacing w:val="-8"/>
        </w:rPr>
        <w:t xml:space="preserve"> </w:t>
      </w:r>
      <w:r>
        <w:rPr>
          <w:spacing w:val="-2"/>
        </w:rPr>
        <w:t>filter</w:t>
      </w:r>
    </w:p>
    <w:p w14:paraId="19716659">
      <w:pPr>
        <w:pStyle w:val="7"/>
        <w:rPr>
          <w:b/>
          <w:sz w:val="18"/>
        </w:rPr>
      </w:pPr>
      <w:r>
        <w:rPr>
          <w:b/>
          <w:sz w:val="18"/>
        </w:rPr>
        <w:drawing>
          <wp:anchor distT="0" distB="0" distL="0" distR="0" simplePos="0" relativeHeight="251660288" behindDoc="1" locked="0" layoutInCell="1" allowOverlap="1">
            <wp:simplePos x="0" y="0"/>
            <wp:positionH relativeFrom="page">
              <wp:posOffset>1233805</wp:posOffset>
            </wp:positionH>
            <wp:positionV relativeFrom="paragraph">
              <wp:posOffset>150495</wp:posOffset>
            </wp:positionV>
            <wp:extent cx="5324475" cy="97980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324578" cy="980122"/>
                    </a:xfrm>
                    <a:prstGeom prst="rect">
                      <a:avLst/>
                    </a:prstGeom>
                  </pic:spPr>
                </pic:pic>
              </a:graphicData>
            </a:graphic>
          </wp:anchor>
        </w:drawing>
      </w:r>
    </w:p>
    <w:p w14:paraId="64B24A7A">
      <w:pPr>
        <w:pStyle w:val="4"/>
        <w:spacing w:before="234"/>
        <w:ind w:left="5"/>
      </w:pPr>
      <w:r>
        <w:rPr>
          <w:spacing w:val="-2"/>
        </w:rPr>
        <w:t>Sharpening</w:t>
      </w:r>
    </w:p>
    <w:p w14:paraId="0D5228EA">
      <w:pPr>
        <w:pStyle w:val="7"/>
        <w:spacing w:before="4"/>
        <w:rPr>
          <w:b/>
          <w:sz w:val="18"/>
        </w:rPr>
      </w:pPr>
      <w:r>
        <w:rPr>
          <w:b/>
          <w:sz w:val="18"/>
        </w:rPr>
        <w:drawing>
          <wp:anchor distT="0" distB="0" distL="0" distR="0" simplePos="0" relativeHeight="251661312" behindDoc="1" locked="0" layoutInCell="1" allowOverlap="1">
            <wp:simplePos x="0" y="0"/>
            <wp:positionH relativeFrom="page">
              <wp:posOffset>1233805</wp:posOffset>
            </wp:positionH>
            <wp:positionV relativeFrom="paragraph">
              <wp:posOffset>149225</wp:posOffset>
            </wp:positionV>
            <wp:extent cx="5320665" cy="97980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320701" cy="980122"/>
                    </a:xfrm>
                    <a:prstGeom prst="rect">
                      <a:avLst/>
                    </a:prstGeom>
                  </pic:spPr>
                </pic:pic>
              </a:graphicData>
            </a:graphic>
          </wp:anchor>
        </w:drawing>
      </w:r>
    </w:p>
    <w:p w14:paraId="6E3EDECE">
      <w:pPr>
        <w:pStyle w:val="9"/>
        <w:numPr>
          <w:ilvl w:val="0"/>
          <w:numId w:val="1"/>
        </w:numPr>
        <w:tabs>
          <w:tab w:val="left" w:pos="292"/>
        </w:tabs>
        <w:spacing w:before="234" w:after="0" w:line="240" w:lineRule="auto"/>
        <w:ind w:left="292" w:right="0" w:hanging="220"/>
        <w:jc w:val="left"/>
        <w:rPr>
          <w:sz w:val="22"/>
        </w:rPr>
      </w:pPr>
      <w:r>
        <w:rPr>
          <w:spacing w:val="-2"/>
          <w:sz w:val="22"/>
        </w:rPr>
        <w:t>Analisis</w:t>
      </w:r>
    </w:p>
    <w:p w14:paraId="1B42C2A8">
      <w:pPr>
        <w:pStyle w:val="4"/>
        <w:numPr>
          <w:ilvl w:val="1"/>
          <w:numId w:val="1"/>
        </w:numPr>
        <w:tabs>
          <w:tab w:val="left" w:pos="292"/>
        </w:tabs>
        <w:spacing w:before="239" w:after="0" w:line="276" w:lineRule="auto"/>
        <w:ind w:left="72" w:right="451" w:firstLine="0"/>
        <w:jc w:val="left"/>
      </w:pPr>
      <w:r>
        <w:t>Mengapa</w:t>
      </w:r>
      <w:r>
        <w:rPr>
          <w:spacing w:val="-2"/>
        </w:rPr>
        <w:t xml:space="preserve"> </w:t>
      </w:r>
      <w:r>
        <w:t>median</w:t>
      </w:r>
      <w:r>
        <w:rPr>
          <w:spacing w:val="-5"/>
        </w:rPr>
        <w:t xml:space="preserve"> </w:t>
      </w:r>
      <w:r>
        <w:t>filter</w:t>
      </w:r>
      <w:r>
        <w:rPr>
          <w:spacing w:val="-4"/>
        </w:rPr>
        <w:t xml:space="preserve"> </w:t>
      </w:r>
      <w:r>
        <w:t>dapat</w:t>
      </w:r>
      <w:r>
        <w:rPr>
          <w:spacing w:val="-4"/>
        </w:rPr>
        <w:t xml:space="preserve"> </w:t>
      </w:r>
      <w:r>
        <w:t>memberikan</w:t>
      </w:r>
      <w:r>
        <w:rPr>
          <w:spacing w:val="-3"/>
        </w:rPr>
        <w:t xml:space="preserve"> </w:t>
      </w:r>
      <w:r>
        <w:t>hasil</w:t>
      </w:r>
      <w:r>
        <w:rPr>
          <w:spacing w:val="-6"/>
        </w:rPr>
        <w:t xml:space="preserve"> </w:t>
      </w:r>
      <w:r>
        <w:t>OCR</w:t>
      </w:r>
      <w:r>
        <w:rPr>
          <w:spacing w:val="-3"/>
        </w:rPr>
        <w:t xml:space="preserve"> </w:t>
      </w:r>
      <w:r>
        <w:t>yang</w:t>
      </w:r>
      <w:r>
        <w:rPr>
          <w:spacing w:val="-2"/>
        </w:rPr>
        <w:t xml:space="preserve"> </w:t>
      </w:r>
      <w:r>
        <w:t>lebih</w:t>
      </w:r>
      <w:r>
        <w:rPr>
          <w:spacing w:val="-2"/>
        </w:rPr>
        <w:t xml:space="preserve"> </w:t>
      </w:r>
      <w:r>
        <w:t>baik</w:t>
      </w:r>
      <w:r>
        <w:rPr>
          <w:spacing w:val="-2"/>
        </w:rPr>
        <w:t xml:space="preserve"> </w:t>
      </w:r>
      <w:r>
        <w:t>pada</w:t>
      </w:r>
      <w:r>
        <w:rPr>
          <w:spacing w:val="-2"/>
        </w:rPr>
        <w:t xml:space="preserve"> </w:t>
      </w:r>
      <w:r>
        <w:t>citra</w:t>
      </w:r>
      <w:r>
        <w:rPr>
          <w:spacing w:val="-2"/>
        </w:rPr>
        <w:t xml:space="preserve"> </w:t>
      </w:r>
      <w:r>
        <w:t>yang</w:t>
      </w:r>
      <w:r>
        <w:rPr>
          <w:spacing w:val="-2"/>
        </w:rPr>
        <w:t xml:space="preserve"> </w:t>
      </w:r>
      <w:r>
        <w:t>mengandung salt-and-pepper noise?</w:t>
      </w:r>
    </w:p>
    <w:p w14:paraId="6C5D484F">
      <w:pPr>
        <w:pStyle w:val="7"/>
        <w:spacing w:before="199" w:line="276" w:lineRule="auto"/>
        <w:ind w:left="72"/>
      </w:pPr>
      <w:r>
        <w:t>Median filter mengganti nilai piksel dengan nilai tengah dari piksel di sekitarnya. Cara ini cukup efektif untuk menghilangkan</w:t>
      </w:r>
      <w:r>
        <w:rPr>
          <w:spacing w:val="-3"/>
        </w:rPr>
        <w:t xml:space="preserve"> </w:t>
      </w:r>
      <w:r>
        <w:t>titik-titik</w:t>
      </w:r>
      <w:r>
        <w:rPr>
          <w:spacing w:val="-3"/>
        </w:rPr>
        <w:t xml:space="preserve"> </w:t>
      </w:r>
      <w:r>
        <w:t>hitam</w:t>
      </w:r>
      <w:r>
        <w:rPr>
          <w:spacing w:val="-2"/>
        </w:rPr>
        <w:t xml:space="preserve"> </w:t>
      </w:r>
      <w:r>
        <w:t>atau</w:t>
      </w:r>
      <w:r>
        <w:rPr>
          <w:spacing w:val="-3"/>
        </w:rPr>
        <w:t xml:space="preserve"> </w:t>
      </w:r>
      <w:r>
        <w:t>putih</w:t>
      </w:r>
      <w:r>
        <w:rPr>
          <w:spacing w:val="-3"/>
        </w:rPr>
        <w:t xml:space="preserve"> </w:t>
      </w:r>
      <w:r>
        <w:t>yang</w:t>
      </w:r>
      <w:r>
        <w:rPr>
          <w:spacing w:val="-5"/>
        </w:rPr>
        <w:t xml:space="preserve"> </w:t>
      </w:r>
      <w:r>
        <w:t>muncul</w:t>
      </w:r>
      <w:r>
        <w:rPr>
          <w:spacing w:val="-5"/>
        </w:rPr>
        <w:t xml:space="preserve"> </w:t>
      </w:r>
      <w:r>
        <w:t>secara</w:t>
      </w:r>
      <w:r>
        <w:rPr>
          <w:spacing w:val="-5"/>
        </w:rPr>
        <w:t xml:space="preserve"> </w:t>
      </w:r>
      <w:r>
        <w:t>tiba-tiba</w:t>
      </w:r>
      <w:r>
        <w:rPr>
          <w:spacing w:val="-3"/>
        </w:rPr>
        <w:t xml:space="preserve"> </w:t>
      </w:r>
      <w:r>
        <w:t>tanpa</w:t>
      </w:r>
      <w:r>
        <w:rPr>
          <w:spacing w:val="-5"/>
        </w:rPr>
        <w:t xml:space="preserve"> </w:t>
      </w:r>
      <w:r>
        <w:t>terlalu</w:t>
      </w:r>
      <w:r>
        <w:rPr>
          <w:spacing w:val="-3"/>
        </w:rPr>
        <w:t xml:space="preserve"> </w:t>
      </w:r>
      <w:r>
        <w:t>mengaburkan</w:t>
      </w:r>
      <w:r>
        <w:rPr>
          <w:spacing w:val="-5"/>
        </w:rPr>
        <w:t xml:space="preserve"> </w:t>
      </w:r>
      <w:r>
        <w:t>tepi</w:t>
      </w:r>
      <w:r>
        <w:rPr>
          <w:spacing w:val="-2"/>
        </w:rPr>
        <w:t xml:space="preserve"> </w:t>
      </w:r>
      <w:r>
        <w:t>karakter. Karena</w:t>
      </w:r>
      <w:r>
        <w:rPr>
          <w:spacing w:val="-1"/>
        </w:rPr>
        <w:t xml:space="preserve"> </w:t>
      </w:r>
      <w:r>
        <w:t>bentuk karakter</w:t>
      </w:r>
      <w:r>
        <w:rPr>
          <w:spacing w:val="-1"/>
        </w:rPr>
        <w:t xml:space="preserve"> </w:t>
      </w:r>
      <w:r>
        <w:t>masih</w:t>
      </w:r>
      <w:r>
        <w:rPr>
          <w:spacing w:val="-2"/>
        </w:rPr>
        <w:t xml:space="preserve"> </w:t>
      </w:r>
      <w:r>
        <w:t>lebih terjaga, OCR lebih mudah</w:t>
      </w:r>
      <w:r>
        <w:rPr>
          <w:spacing w:val="-1"/>
        </w:rPr>
        <w:t xml:space="preserve"> </w:t>
      </w:r>
      <w:r>
        <w:t>membedakan angka dengan latar belakang. Pada citra dengan salt-and-pepper noise, median filter biasanya lebih cocok dibanding filter yang hanya melakukan perataan nilai piksel.</w:t>
      </w:r>
    </w:p>
    <w:p w14:paraId="5E1BAAE6">
      <w:pPr>
        <w:pStyle w:val="4"/>
        <w:numPr>
          <w:ilvl w:val="1"/>
          <w:numId w:val="1"/>
        </w:numPr>
        <w:tabs>
          <w:tab w:val="left" w:pos="305"/>
        </w:tabs>
        <w:spacing w:before="201" w:after="0" w:line="240" w:lineRule="auto"/>
        <w:ind w:left="305" w:right="0" w:hanging="233"/>
        <w:jc w:val="left"/>
      </w:pPr>
      <w:r>
        <w:t>Apakah</w:t>
      </w:r>
      <w:r>
        <w:rPr>
          <w:spacing w:val="-5"/>
        </w:rPr>
        <w:t xml:space="preserve"> </w:t>
      </w:r>
      <w:r>
        <w:t>citra</w:t>
      </w:r>
      <w:r>
        <w:rPr>
          <w:spacing w:val="-5"/>
        </w:rPr>
        <w:t xml:space="preserve"> </w:t>
      </w:r>
      <w:r>
        <w:t>yang</w:t>
      </w:r>
      <w:r>
        <w:rPr>
          <w:spacing w:val="-5"/>
        </w:rPr>
        <w:t xml:space="preserve"> </w:t>
      </w:r>
      <w:r>
        <w:t>paling</w:t>
      </w:r>
      <w:r>
        <w:rPr>
          <w:spacing w:val="-5"/>
        </w:rPr>
        <w:t xml:space="preserve"> </w:t>
      </w:r>
      <w:r>
        <w:t>bagus</w:t>
      </w:r>
      <w:r>
        <w:rPr>
          <w:spacing w:val="-5"/>
        </w:rPr>
        <w:t xml:space="preserve"> </w:t>
      </w:r>
      <w:r>
        <w:t>secara</w:t>
      </w:r>
      <w:r>
        <w:rPr>
          <w:spacing w:val="-5"/>
        </w:rPr>
        <w:t xml:space="preserve"> </w:t>
      </w:r>
      <w:r>
        <w:t>visual</w:t>
      </w:r>
      <w:r>
        <w:rPr>
          <w:spacing w:val="-6"/>
        </w:rPr>
        <w:t xml:space="preserve"> </w:t>
      </w:r>
      <w:r>
        <w:t>selalu</w:t>
      </w:r>
      <w:r>
        <w:rPr>
          <w:spacing w:val="-5"/>
        </w:rPr>
        <w:t xml:space="preserve"> </w:t>
      </w:r>
      <w:r>
        <w:t>menghasilkan</w:t>
      </w:r>
      <w:r>
        <w:rPr>
          <w:spacing w:val="-5"/>
        </w:rPr>
        <w:t xml:space="preserve"> </w:t>
      </w:r>
      <w:r>
        <w:t>OCR</w:t>
      </w:r>
      <w:r>
        <w:rPr>
          <w:spacing w:val="-7"/>
        </w:rPr>
        <w:t xml:space="preserve"> </w:t>
      </w:r>
      <w:r>
        <w:t>dengan</w:t>
      </w:r>
      <w:r>
        <w:rPr>
          <w:spacing w:val="-5"/>
        </w:rPr>
        <w:t xml:space="preserve"> </w:t>
      </w:r>
      <w:r>
        <w:t>akurasi</w:t>
      </w:r>
      <w:r>
        <w:rPr>
          <w:spacing w:val="-5"/>
        </w:rPr>
        <w:t xml:space="preserve"> </w:t>
      </w:r>
      <w:r>
        <w:rPr>
          <w:spacing w:val="-2"/>
        </w:rPr>
        <w:t>tertinggi?</w:t>
      </w:r>
    </w:p>
    <w:p w14:paraId="0F65D0FF">
      <w:pPr>
        <w:pStyle w:val="7"/>
        <w:spacing w:before="237" w:line="276" w:lineRule="auto"/>
        <w:ind w:left="72"/>
      </w:pPr>
      <w:r>
        <w:t>Tidak</w:t>
      </w:r>
      <w:r>
        <w:rPr>
          <w:spacing w:val="-5"/>
        </w:rPr>
        <w:t xml:space="preserve"> </w:t>
      </w:r>
      <w:r>
        <w:t>selalu.</w:t>
      </w:r>
      <w:r>
        <w:rPr>
          <w:spacing w:val="-3"/>
        </w:rPr>
        <w:t xml:space="preserve"> </w:t>
      </w:r>
      <w:r>
        <w:t>Citra</w:t>
      </w:r>
      <w:r>
        <w:rPr>
          <w:spacing w:val="-4"/>
        </w:rPr>
        <w:t xml:space="preserve"> </w:t>
      </w:r>
      <w:r>
        <w:t>yang</w:t>
      </w:r>
      <w:r>
        <w:rPr>
          <w:spacing w:val="-4"/>
        </w:rPr>
        <w:t xml:space="preserve"> </w:t>
      </w:r>
      <w:r>
        <w:t>terlihat</w:t>
      </w:r>
      <w:r>
        <w:rPr>
          <w:spacing w:val="-2"/>
        </w:rPr>
        <w:t xml:space="preserve"> </w:t>
      </w:r>
      <w:r>
        <w:t>paling</w:t>
      </w:r>
      <w:r>
        <w:rPr>
          <w:spacing w:val="-3"/>
        </w:rPr>
        <w:t xml:space="preserve"> </w:t>
      </w:r>
      <w:r>
        <w:t>halus</w:t>
      </w:r>
      <w:r>
        <w:rPr>
          <w:spacing w:val="-3"/>
        </w:rPr>
        <w:t xml:space="preserve"> </w:t>
      </w:r>
      <w:r>
        <w:t>atau</w:t>
      </w:r>
      <w:r>
        <w:rPr>
          <w:spacing w:val="-3"/>
        </w:rPr>
        <w:t xml:space="preserve"> </w:t>
      </w:r>
      <w:r>
        <w:t>paling</w:t>
      </w:r>
      <w:r>
        <w:rPr>
          <w:spacing w:val="-3"/>
        </w:rPr>
        <w:t xml:space="preserve"> </w:t>
      </w:r>
      <w:r>
        <w:t>tajam</w:t>
      </w:r>
      <w:r>
        <w:rPr>
          <w:spacing w:val="-2"/>
        </w:rPr>
        <w:t xml:space="preserve"> </w:t>
      </w:r>
      <w:r>
        <w:t>bagi</w:t>
      </w:r>
      <w:r>
        <w:rPr>
          <w:spacing w:val="-4"/>
        </w:rPr>
        <w:t xml:space="preserve"> </w:t>
      </w:r>
      <w:r>
        <w:t>mata</w:t>
      </w:r>
      <w:r>
        <w:rPr>
          <w:spacing w:val="-3"/>
        </w:rPr>
        <w:t xml:space="preserve"> </w:t>
      </w:r>
      <w:r>
        <w:t>belum</w:t>
      </w:r>
      <w:r>
        <w:rPr>
          <w:spacing w:val="-2"/>
        </w:rPr>
        <w:t xml:space="preserve"> </w:t>
      </w:r>
      <w:r>
        <w:t>tentu</w:t>
      </w:r>
      <w:r>
        <w:rPr>
          <w:spacing w:val="-5"/>
        </w:rPr>
        <w:t xml:space="preserve"> </w:t>
      </w:r>
      <w:r>
        <w:t>menjadi</w:t>
      </w:r>
      <w:r>
        <w:rPr>
          <w:spacing w:val="-2"/>
        </w:rPr>
        <w:t xml:space="preserve"> </w:t>
      </w:r>
      <w:r>
        <w:t>citra</w:t>
      </w:r>
      <w:r>
        <w:rPr>
          <w:spacing w:val="-3"/>
        </w:rPr>
        <w:t xml:space="preserve"> </w:t>
      </w:r>
      <w:r>
        <w:t>yang</w:t>
      </w:r>
      <w:r>
        <w:rPr>
          <w:spacing w:val="-3"/>
        </w:rPr>
        <w:t xml:space="preserve"> </w:t>
      </w:r>
      <w:r>
        <w:t>paling mudah dibaca oleh OCR. OCR lebih bergantung pada bentuk, batas, kontras, dan keterpisahan setiap karakter. Filter yang terlalu kuat dapat menghilangkan bagian kecil dari angka atau membuat dua karakter menjadi menyatu.</w:t>
      </w:r>
      <w:r>
        <w:rPr>
          <w:spacing w:val="-2"/>
        </w:rPr>
        <w:t xml:space="preserve"> </w:t>
      </w:r>
      <w:r>
        <w:t>Sebaliknya,</w:t>
      </w:r>
      <w:r>
        <w:rPr>
          <w:spacing w:val="-1"/>
        </w:rPr>
        <w:t xml:space="preserve"> </w:t>
      </w:r>
      <w:r>
        <w:t>citra</w:t>
      </w:r>
      <w:r>
        <w:rPr>
          <w:spacing w:val="-4"/>
        </w:rPr>
        <w:t xml:space="preserve"> </w:t>
      </w:r>
      <w:r>
        <w:t>yang secara visual</w:t>
      </w:r>
      <w:r>
        <w:rPr>
          <w:spacing w:val="-1"/>
        </w:rPr>
        <w:t xml:space="preserve"> </w:t>
      </w:r>
      <w:r>
        <w:t>masih</w:t>
      </w:r>
      <w:r>
        <w:rPr>
          <w:spacing w:val="-2"/>
        </w:rPr>
        <w:t xml:space="preserve"> </w:t>
      </w:r>
      <w:r>
        <w:t>memiliki</w:t>
      </w:r>
      <w:r>
        <w:rPr>
          <w:spacing w:val="-1"/>
        </w:rPr>
        <w:t xml:space="preserve"> </w:t>
      </w:r>
      <w:r>
        <w:t>sedikit noise</w:t>
      </w:r>
      <w:r>
        <w:rPr>
          <w:spacing w:val="-1"/>
        </w:rPr>
        <w:t xml:space="preserve"> </w:t>
      </w:r>
      <w:r>
        <w:t>dapat</w:t>
      </w:r>
      <w:r>
        <w:rPr>
          <w:spacing w:val="-1"/>
        </w:rPr>
        <w:t xml:space="preserve"> </w:t>
      </w:r>
      <w:r>
        <w:t>tetap</w:t>
      </w:r>
      <w:r>
        <w:rPr>
          <w:spacing w:val="-1"/>
        </w:rPr>
        <w:t xml:space="preserve"> </w:t>
      </w:r>
      <w:r>
        <w:t>memberikan hasil OCR yang benar jika bentuk karakternya masih jelas.</w:t>
      </w:r>
    </w:p>
    <w:p w14:paraId="7F208AC2">
      <w:pPr>
        <w:pStyle w:val="9"/>
        <w:numPr>
          <w:ilvl w:val="0"/>
          <w:numId w:val="1"/>
        </w:numPr>
        <w:tabs>
          <w:tab w:val="left" w:pos="292"/>
        </w:tabs>
        <w:spacing w:before="202" w:after="0" w:line="240" w:lineRule="auto"/>
        <w:ind w:left="292" w:right="0" w:hanging="220"/>
        <w:jc w:val="left"/>
        <w:rPr>
          <w:sz w:val="22"/>
        </w:rPr>
      </w:pPr>
      <w:r>
        <w:rPr>
          <w:spacing w:val="-2"/>
          <w:sz w:val="22"/>
        </w:rPr>
        <w:t>Kesimpulan</w:t>
      </w:r>
    </w:p>
    <w:p w14:paraId="12282575">
      <w:pPr>
        <w:pStyle w:val="7"/>
        <w:spacing w:before="236" w:line="276" w:lineRule="auto"/>
        <w:ind w:left="72" w:right="39"/>
      </w:pPr>
      <w:r>
        <w:t>Dari percobaan, filtering dapat mengurangi gangguan pada citra nomor ijazah sebelum dilakukan OCR. Mean dan Gaussian memberikan hasil yang cukup halus, sedangkan median lebih ditujukan untuk mengurangi noise titik. Sharpening</w:t>
      </w:r>
      <w:r>
        <w:rPr>
          <w:spacing w:val="-2"/>
        </w:rPr>
        <w:t xml:space="preserve"> </w:t>
      </w:r>
      <w:r>
        <w:t>membantu</w:t>
      </w:r>
      <w:r>
        <w:rPr>
          <w:spacing w:val="-2"/>
        </w:rPr>
        <w:t xml:space="preserve"> </w:t>
      </w:r>
      <w:r>
        <w:t>memperjelas tepi</w:t>
      </w:r>
      <w:r>
        <w:rPr>
          <w:spacing w:val="-1"/>
        </w:rPr>
        <w:t xml:space="preserve"> </w:t>
      </w:r>
      <w:r>
        <w:t>karakter,</w:t>
      </w:r>
      <w:r>
        <w:rPr>
          <w:spacing w:val="-2"/>
        </w:rPr>
        <w:t xml:space="preserve"> </w:t>
      </w:r>
      <w:r>
        <w:t>tetapi</w:t>
      </w:r>
      <w:r>
        <w:rPr>
          <w:spacing w:val="-1"/>
        </w:rPr>
        <w:t xml:space="preserve"> </w:t>
      </w:r>
      <w:r>
        <w:t>jika</w:t>
      </w:r>
      <w:r>
        <w:rPr>
          <w:spacing w:val="-1"/>
        </w:rPr>
        <w:t xml:space="preserve"> </w:t>
      </w:r>
      <w:r>
        <w:t>terlalu kuat dapat</w:t>
      </w:r>
      <w:r>
        <w:rPr>
          <w:spacing w:val="-1"/>
        </w:rPr>
        <w:t xml:space="preserve"> </w:t>
      </w:r>
      <w:r>
        <w:t>menambah gangguan. Pada percobaan</w:t>
      </w:r>
      <w:r>
        <w:rPr>
          <w:spacing w:val="-6"/>
        </w:rPr>
        <w:t xml:space="preserve"> </w:t>
      </w:r>
      <w:r>
        <w:t>ini</w:t>
      </w:r>
      <w:r>
        <w:rPr>
          <w:spacing w:val="-2"/>
        </w:rPr>
        <w:t xml:space="preserve"> </w:t>
      </w:r>
      <w:r>
        <w:t>hasil</w:t>
      </w:r>
      <w:r>
        <w:rPr>
          <w:spacing w:val="-2"/>
        </w:rPr>
        <w:t xml:space="preserve"> </w:t>
      </w:r>
      <w:r>
        <w:t>OCR</w:t>
      </w:r>
      <w:r>
        <w:rPr>
          <w:spacing w:val="-4"/>
        </w:rPr>
        <w:t xml:space="preserve"> </w:t>
      </w:r>
      <w:r>
        <w:t>paling</w:t>
      </w:r>
      <w:r>
        <w:rPr>
          <w:spacing w:val="-6"/>
        </w:rPr>
        <w:t xml:space="preserve"> </w:t>
      </w:r>
      <w:r>
        <w:t>baik</w:t>
      </w:r>
      <w:r>
        <w:rPr>
          <w:spacing w:val="-3"/>
        </w:rPr>
        <w:t xml:space="preserve"> </w:t>
      </w:r>
      <w:r>
        <w:t>ditunjukkan</w:t>
      </w:r>
      <w:r>
        <w:rPr>
          <w:spacing w:val="-3"/>
        </w:rPr>
        <w:t xml:space="preserve"> </w:t>
      </w:r>
      <w:r>
        <w:t>oleh</w:t>
      </w:r>
      <w:r>
        <w:rPr>
          <w:spacing w:val="-5"/>
        </w:rPr>
        <w:t xml:space="preserve"> </w:t>
      </w:r>
      <w:r>
        <w:t>metode</w:t>
      </w:r>
      <w:r>
        <w:rPr>
          <w:spacing w:val="-3"/>
        </w:rPr>
        <w:t xml:space="preserve"> </w:t>
      </w:r>
      <w:r>
        <w:t>yang</w:t>
      </w:r>
      <w:r>
        <w:rPr>
          <w:spacing w:val="-5"/>
        </w:rPr>
        <w:t xml:space="preserve"> </w:t>
      </w:r>
      <w:r>
        <w:t>menghasilkan</w:t>
      </w:r>
      <w:r>
        <w:rPr>
          <w:spacing w:val="-5"/>
        </w:rPr>
        <w:t xml:space="preserve"> </w:t>
      </w:r>
      <w:r>
        <w:t>karakter</w:t>
      </w:r>
      <w:r>
        <w:rPr>
          <w:spacing w:val="-3"/>
        </w:rPr>
        <w:t xml:space="preserve"> </w:t>
      </w:r>
      <w:r>
        <w:t>paling</w:t>
      </w:r>
      <w:r>
        <w:rPr>
          <w:spacing w:val="-3"/>
        </w:rPr>
        <w:t xml:space="preserve"> </w:t>
      </w:r>
      <w:r>
        <w:t>sesuai</w:t>
      </w:r>
      <w:r>
        <w:rPr>
          <w:spacing w:val="-2"/>
        </w:rPr>
        <w:t xml:space="preserve"> </w:t>
      </w:r>
      <w:r>
        <w:t>dengan nomor acuan. Jadi, pemilihan filter sebaiknya tidak hanya melihat hasil visual, tetapi juga melihat hasil OCR.</w:t>
      </w:r>
    </w:p>
    <w:p w14:paraId="634BD08C">
      <w:pPr>
        <w:pStyle w:val="7"/>
        <w:spacing w:after="0" w:line="276" w:lineRule="auto"/>
        <w:sectPr>
          <w:pgSz w:w="12240" w:h="15840"/>
          <w:pgMar w:top="1000" w:right="1080" w:bottom="280" w:left="1080" w:header="720" w:footer="720" w:gutter="0"/>
          <w:cols w:space="720" w:num="1"/>
        </w:sectPr>
      </w:pPr>
    </w:p>
    <w:p w14:paraId="1D8D4093">
      <w:pPr>
        <w:pStyle w:val="7"/>
        <w:spacing w:before="69" w:line="276" w:lineRule="auto"/>
        <w:ind w:left="72"/>
      </w:pPr>
      <w:r>
        <w:t>Pada pengujian ini Original, Mean filter, Gaussian filter, dan Sharpening terbaca penuh. Median filter menghasilkan</w:t>
      </w:r>
      <w:r>
        <w:rPr>
          <w:spacing w:val="-4"/>
        </w:rPr>
        <w:t xml:space="preserve"> </w:t>
      </w:r>
      <w:r>
        <w:t>571012022000056</w:t>
      </w:r>
      <w:r>
        <w:rPr>
          <w:spacing w:val="-4"/>
        </w:rPr>
        <w:t xml:space="preserve"> </w:t>
      </w:r>
      <w:r>
        <w:t>tanpa</w:t>
      </w:r>
      <w:r>
        <w:rPr>
          <w:spacing w:val="-6"/>
        </w:rPr>
        <w:t xml:space="preserve"> </w:t>
      </w:r>
      <w:r>
        <w:t>satu</w:t>
      </w:r>
      <w:r>
        <w:rPr>
          <w:spacing w:val="-4"/>
        </w:rPr>
        <w:t xml:space="preserve"> </w:t>
      </w:r>
      <w:r>
        <w:t>karakter</w:t>
      </w:r>
      <w:r>
        <w:rPr>
          <w:spacing w:val="-4"/>
        </w:rPr>
        <w:t xml:space="preserve"> </w:t>
      </w:r>
      <w:r>
        <w:t>awal</w:t>
      </w:r>
      <w:r>
        <w:rPr>
          <w:spacing w:val="-3"/>
        </w:rPr>
        <w:t xml:space="preserve"> </w:t>
      </w:r>
      <w:r>
        <w:t>(menjadi</w:t>
      </w:r>
      <w:r>
        <w:rPr>
          <w:spacing w:val="-3"/>
        </w:rPr>
        <w:t xml:space="preserve"> </w:t>
      </w:r>
      <w:r>
        <w:t>71012022000056),</w:t>
      </w:r>
      <w:r>
        <w:rPr>
          <w:spacing w:val="-4"/>
        </w:rPr>
        <w:t xml:space="preserve"> </w:t>
      </w:r>
      <w:r>
        <w:t>sehingga</w:t>
      </w:r>
      <w:r>
        <w:rPr>
          <w:spacing w:val="-4"/>
        </w:rPr>
        <w:t xml:space="preserve"> </w:t>
      </w:r>
      <w:r>
        <w:t>14</w:t>
      </w:r>
      <w:r>
        <w:rPr>
          <w:spacing w:val="-4"/>
        </w:rPr>
        <w:t xml:space="preserve"> </w:t>
      </w:r>
      <w:r>
        <w:t>dari</w:t>
      </w:r>
      <w:r>
        <w:rPr>
          <w:spacing w:val="-3"/>
        </w:rPr>
        <w:t xml:space="preserve"> </w:t>
      </w:r>
      <w:r>
        <w:t>15 karakter masih sesuai.</w:t>
      </w:r>
    </w:p>
    <w:sectPr>
      <w:pgSz w:w="12240" w:h="15840"/>
      <w:pgMar w:top="94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92" w:hanging="221"/>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tentative="0">
      <w:start w:val="1"/>
      <w:numFmt w:val="lowerLetter"/>
      <w:lvlText w:val="%2."/>
      <w:lvlJc w:val="left"/>
      <w:pPr>
        <w:ind w:left="72" w:hanging="221"/>
        <w:jc w:val="left"/>
      </w:pPr>
      <w:rPr>
        <w:rFonts w:hint="default" w:ascii="Times New Roman" w:hAnsi="Times New Roman" w:eastAsia="Times New Roman" w:cs="Times New Roman"/>
        <w:b/>
        <w:bCs/>
        <w:i w:val="0"/>
        <w:iCs w:val="0"/>
        <w:spacing w:val="0"/>
        <w:w w:val="100"/>
        <w:sz w:val="22"/>
        <w:szCs w:val="22"/>
        <w:lang w:val="id" w:eastAsia="en-US" w:bidi="ar-SA"/>
      </w:rPr>
    </w:lvl>
    <w:lvl w:ilvl="2" w:tentative="0">
      <w:start w:val="0"/>
      <w:numFmt w:val="bullet"/>
      <w:lvlText w:val="•"/>
      <w:lvlJc w:val="left"/>
      <w:pPr>
        <w:ind w:left="1386" w:hanging="221"/>
      </w:pPr>
      <w:rPr>
        <w:rFonts w:hint="default"/>
        <w:lang w:val="id" w:eastAsia="en-US" w:bidi="ar-SA"/>
      </w:rPr>
    </w:lvl>
    <w:lvl w:ilvl="3" w:tentative="0">
      <w:start w:val="0"/>
      <w:numFmt w:val="bullet"/>
      <w:lvlText w:val="•"/>
      <w:lvlJc w:val="left"/>
      <w:pPr>
        <w:ind w:left="2473" w:hanging="221"/>
      </w:pPr>
      <w:rPr>
        <w:rFonts w:hint="default"/>
        <w:lang w:val="id" w:eastAsia="en-US" w:bidi="ar-SA"/>
      </w:rPr>
    </w:lvl>
    <w:lvl w:ilvl="4" w:tentative="0">
      <w:start w:val="0"/>
      <w:numFmt w:val="bullet"/>
      <w:lvlText w:val="•"/>
      <w:lvlJc w:val="left"/>
      <w:pPr>
        <w:ind w:left="3560" w:hanging="221"/>
      </w:pPr>
      <w:rPr>
        <w:rFonts w:hint="default"/>
        <w:lang w:val="id" w:eastAsia="en-US" w:bidi="ar-SA"/>
      </w:rPr>
    </w:lvl>
    <w:lvl w:ilvl="5" w:tentative="0">
      <w:start w:val="0"/>
      <w:numFmt w:val="bullet"/>
      <w:lvlText w:val="•"/>
      <w:lvlJc w:val="left"/>
      <w:pPr>
        <w:ind w:left="4646" w:hanging="221"/>
      </w:pPr>
      <w:rPr>
        <w:rFonts w:hint="default"/>
        <w:lang w:val="id" w:eastAsia="en-US" w:bidi="ar-SA"/>
      </w:rPr>
    </w:lvl>
    <w:lvl w:ilvl="6" w:tentative="0">
      <w:start w:val="0"/>
      <w:numFmt w:val="bullet"/>
      <w:lvlText w:val="•"/>
      <w:lvlJc w:val="left"/>
      <w:pPr>
        <w:ind w:left="5733" w:hanging="221"/>
      </w:pPr>
      <w:rPr>
        <w:rFonts w:hint="default"/>
        <w:lang w:val="id" w:eastAsia="en-US" w:bidi="ar-SA"/>
      </w:rPr>
    </w:lvl>
    <w:lvl w:ilvl="7" w:tentative="0">
      <w:start w:val="0"/>
      <w:numFmt w:val="bullet"/>
      <w:lvlText w:val="•"/>
      <w:lvlJc w:val="left"/>
      <w:pPr>
        <w:ind w:left="6820" w:hanging="221"/>
      </w:pPr>
      <w:rPr>
        <w:rFonts w:hint="default"/>
        <w:lang w:val="id" w:eastAsia="en-US" w:bidi="ar-SA"/>
      </w:rPr>
    </w:lvl>
    <w:lvl w:ilvl="8" w:tentative="0">
      <w:start w:val="0"/>
      <w:numFmt w:val="bullet"/>
      <w:lvlText w:val="•"/>
      <w:lvlJc w:val="left"/>
      <w:pPr>
        <w:ind w:left="7906" w:hanging="221"/>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CE523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spacing w:before="68"/>
      <w:ind w:left="4" w:right="3"/>
      <w:jc w:val="center"/>
      <w:outlineLvl w:val="1"/>
    </w:pPr>
    <w:rPr>
      <w:rFonts w:ascii="Times New Roman" w:hAnsi="Times New Roman" w:eastAsia="Times New Roman" w:cs="Times New Roman"/>
      <w:b/>
      <w:bCs/>
      <w:sz w:val="28"/>
      <w:szCs w:val="28"/>
      <w:lang w:val="id" w:eastAsia="en-US" w:bidi="ar-SA"/>
    </w:rPr>
  </w:style>
  <w:style w:type="paragraph" w:styleId="3">
    <w:name w:val="heading 2"/>
    <w:basedOn w:val="1"/>
    <w:qFormat/>
    <w:uiPriority w:val="1"/>
    <w:pPr>
      <w:spacing w:before="50"/>
      <w:ind w:left="3" w:right="6"/>
      <w:jc w:val="center"/>
      <w:outlineLvl w:val="2"/>
    </w:pPr>
    <w:rPr>
      <w:rFonts w:ascii="Times New Roman" w:hAnsi="Times New Roman" w:eastAsia="Times New Roman" w:cs="Times New Roman"/>
      <w:b/>
      <w:bCs/>
      <w:sz w:val="26"/>
      <w:szCs w:val="26"/>
      <w:lang w:val="id" w:eastAsia="en-US" w:bidi="ar-SA"/>
    </w:rPr>
  </w:style>
  <w:style w:type="paragraph" w:styleId="4">
    <w:name w:val="heading 3"/>
    <w:basedOn w:val="1"/>
    <w:qFormat/>
    <w:uiPriority w:val="1"/>
    <w:pPr>
      <w:spacing w:before="235"/>
      <w:ind w:left="3" w:right="3"/>
      <w:jc w:val="center"/>
      <w:outlineLvl w:val="3"/>
    </w:pPr>
    <w:rPr>
      <w:rFonts w:ascii="Times New Roman" w:hAnsi="Times New Roman" w:eastAsia="Times New Roman" w:cs="Times New Roman"/>
      <w:b/>
      <w:bCs/>
      <w:sz w:val="22"/>
      <w:szCs w:val="22"/>
      <w:lang w:val="id" w:eastAsia="en-US" w:bidi="ar-SA"/>
    </w:rPr>
  </w:style>
  <w:style w:type="character" w:default="1" w:styleId="5">
    <w:name w:val="Default Paragraph Font"/>
    <w:semiHidden/>
    <w:unhideWhenUsed/>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6"/>
    </w:pPr>
    <w:rPr>
      <w:rFonts w:ascii="Times New Roman" w:hAnsi="Times New Roman" w:eastAsia="Times New Roman" w:cs="Times New Roman"/>
      <w:sz w:val="22"/>
      <w:szCs w:val="22"/>
      <w:lang w:val="id"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234"/>
      <w:ind w:left="292" w:hanging="220"/>
    </w:pPr>
    <w:rPr>
      <w:rFonts w:ascii="Times New Roman" w:hAnsi="Times New Roman" w:eastAsia="Times New Roman" w:cs="Times New Roman"/>
      <w:lang w:val="id" w:eastAsia="en-US" w:bidi="ar-SA"/>
    </w:rPr>
  </w:style>
  <w:style w:type="paragraph" w:customStyle="1" w:styleId="10">
    <w:name w:val="Table Paragraph"/>
    <w:basedOn w:val="1"/>
    <w:qFormat/>
    <w:uiPriority w:val="1"/>
    <w:pPr>
      <w:spacing w:line="234" w:lineRule="exact"/>
      <w:ind w:left="108"/>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390</Words>
  <Characters>2484</Characters>
  <TotalTime>2</TotalTime>
  <ScaleCrop>false</ScaleCrop>
  <LinksUpToDate>false</LinksUpToDate>
  <CharactersWithSpaces>2828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2026-10-11T15:12:00Z</dcterms:created>
  <dc:creator>python-docx</dc:creator>
  <cp:lastModifiedBy>Fhaiz Rahmady Z.</cp:lastModifiedBy>
  <dcterms:modified xsi:type="dcterms:W3CDTF">2026-10-11T15:20:08Z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Creator">
    <vt:lpwstr>Microsoft® Word 2021</vt:lpwstr>
  </property>
  <property fmtid="{D5CDD505-2E9C-101B-9397-08002B2CF9AE}" pid="5" name="LastSaved">
    <vt:filetime>2026-10-11T00:00:00Z</vt:filetime>
  </property>
  <property fmtid="{D5CDD505-2E9C-101B-9397-08002B2CF9AE}" pid="6" name="Producer">
    <vt:lpwstr>Microsoft® Word 2021</vt:lpwstr>
  </property>
  <property fmtid="{D5CDD505-2E9C-101B-9397-08002B2CF9AE}" pid="7" name="KSOTemplateDocerSaveRecord">
    <vt:lpwstr>eyJoZGlkIjoiOGU5YzAwZjRlYjJhYWIyNTMxODQwNGE0ODNiZTMzOGUiLCJ1c2VySWQiOiI5Nzk5MzIzNDI2MTUifQ==</vt:lpwstr>
  </property>
  <property fmtid="{D5CDD505-2E9C-101B-9397-08002B2CF9AE}" pid="8" name="KSOProductBuildVer">
    <vt:lpwstr>1033-12.1.0.28485</vt:lpwstr>
  </property>
  <property fmtid="{D5CDD505-2E9C-101B-9397-08002B2CF9AE}" pid="9" name="ICV">
    <vt:lpwstr>635E7EC503DE42F19767BA84E18F1B33_12</vt:lpwstr>
  </property>
</Properties>
</file>