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Law MCP Integration Design</w:t>
      </w:r>
    </w:p>
    <w:p>
      <w:pPr>
        <w:pStyle w:val="Heading1"/>
      </w:pPr>
      <w:r>
        <w:t>10. Law MCP Integration Design</w:t>
      </w:r>
    </w:p>
    <w:p/>
    <w:p>
      <w:pPr>
        <w:pStyle w:val="Heading2"/>
      </w:pPr>
      <w:r>
        <w:t>목적</w:t>
      </w:r>
    </w:p>
    <w:p>
      <w:r>
        <w:t>생성된 마케팅 결과물을 게시 전에 법률 관점에서 자동 검토하여 위험 표현을 줄이고 수정안을 제안한다.</w:t>
      </w:r>
    </w:p>
    <w:p/>
    <w:p>
      <w:pPr>
        <w:pStyle w:val="Heading2"/>
      </w:pPr>
      <w:r>
        <w:t>역할</w:t>
      </w:r>
    </w:p>
    <w:p>
      <w:r>
        <w:t>Law MCP는 콘텐츠를 생성하지 않는다.</w:t>
      </w:r>
    </w:p>
    <w:p>
      <w:r>
        <w:t>생성된 결과물을 검토하고 근거와 수정안을 제공한다.</w:t>
      </w:r>
    </w:p>
    <w:p/>
    <w:p>
      <w:pPr>
        <w:pStyle w:val="Heading1"/>
      </w:pPr>
      <w:r>
        <w:t>적용 대상</w:t>
      </w:r>
    </w:p>
    <w:p>
      <w:r>
        <w:t>- Carousel 제목</w:t>
      </w:r>
    </w:p>
    <w:p>
      <w:r>
        <w:t>- Carousel 본문</w:t>
      </w:r>
    </w:p>
    <w:p>
      <w:r>
        <w:t>- CTA</w:t>
      </w:r>
    </w:p>
    <w:p>
      <w:r>
        <w:t>- Caption</w:t>
      </w:r>
    </w:p>
    <w:p>
      <w:r>
        <w:t>- Product Ad 문구</w:t>
      </w:r>
    </w:p>
    <w:p>
      <w:r>
        <w:t>- OCR로 추출한 이미지 내 텍스트</w:t>
      </w:r>
    </w:p>
    <w:p/>
    <w:p>
      <w:pPr>
        <w:pStyle w:val="Heading1"/>
      </w:pPr>
      <w:r>
        <w:t>입력</w:t>
      </w:r>
    </w:p>
    <w:p>
      <w:r>
        <w:t>compliance_request.json</w:t>
      </w:r>
    </w:p>
    <w:p/>
    <w:p>
      <w:r>
        <w:t>필드</w:t>
      </w:r>
    </w:p>
    <w:p>
      <w:r>
        <w:t>- source</w:t>
      </w:r>
    </w:p>
    <w:p>
      <w:r>
        <w:t>- content_type</w:t>
      </w:r>
    </w:p>
    <w:p>
      <w:r>
        <w:t>- original_text</w:t>
      </w:r>
    </w:p>
    <w:p>
      <w:r>
        <w:t>- product_name</w:t>
      </w:r>
    </w:p>
    <w:p>
      <w:r>
        <w:t>- evidence</w:t>
      </w:r>
    </w:p>
    <w:p/>
    <w:p>
      <w:pPr>
        <w:pStyle w:val="Heading1"/>
      </w:pPr>
      <w:r>
        <w:t>처리 순서</w:t>
      </w:r>
    </w:p>
    <w:p>
      <w:r>
        <w:t>1. Carousel 생성 완료</w:t>
      </w:r>
    </w:p>
    <w:p>
      <w:r>
        <w:t>2. 모든 문구 수집</w:t>
      </w:r>
    </w:p>
    <w:p>
      <w:r>
        <w:t>3. Law MCP 호출</w:t>
      </w:r>
    </w:p>
    <w:p>
      <w:r>
        <w:t>4. 위험 문구 식별</w:t>
      </w:r>
    </w:p>
    <w:p>
      <w:r>
        <w:t>5. 법률 근거 조회</w:t>
      </w:r>
    </w:p>
    <w:p>
      <w:r>
        <w:t>6. 수정안 생성</w:t>
      </w:r>
    </w:p>
    <w:p>
      <w:r>
        <w:t>7. Before/After Diff 생성</w:t>
      </w:r>
    </w:p>
    <w:p>
      <w:r>
        <w:t>8. compliance_report.md 생성</w:t>
      </w:r>
    </w:p>
    <w:p/>
    <w:p>
      <w:pPr>
        <w:pStyle w:val="Heading1"/>
      </w:pPr>
      <w:r>
        <w:t>출력</w:t>
      </w:r>
    </w:p>
    <w:p/>
    <w:p>
      <w:r>
        <w:t>compliance/</w:t>
      </w:r>
    </w:p>
    <w:p>
      <w:r>
        <w:t>├── compliance_report.md</w:t>
      </w:r>
    </w:p>
    <w:p>
      <w:r>
        <w:t>├── compliance.json</w:t>
      </w:r>
    </w:p>
    <w:p>
      <w:r>
        <w:t>├── before_after_diff.md</w:t>
      </w:r>
    </w:p>
    <w:p/>
    <w:p>
      <w:pPr>
        <w:pStyle w:val="Heading1"/>
      </w:pPr>
      <w:r>
        <w:t>Risk Level</w:t>
      </w:r>
    </w:p>
    <w:p/>
    <w:p>
      <w:r>
        <w:t>High</w:t>
      </w:r>
    </w:p>
    <w:p>
      <w:r>
        <w:t>- 사용 금지 또는 강한 오인 우려 표현</w:t>
      </w:r>
    </w:p>
    <w:p/>
    <w:p>
      <w:r>
        <w:t>Medium</w:t>
      </w:r>
    </w:p>
    <w:p>
      <w:r>
        <w:t>- 상황에 따라 검토가 필요한 표현</w:t>
      </w:r>
    </w:p>
    <w:p/>
    <w:p>
      <w:r>
        <w:t>Low</w:t>
      </w:r>
    </w:p>
    <w:p>
      <w:r>
        <w:t>- 권장 수정 표현</w:t>
      </w:r>
    </w:p>
    <w:p/>
    <w:p>
      <w:pPr>
        <w:pStyle w:val="Heading1"/>
      </w:pPr>
      <w:r>
        <w:t>Report 형식</w:t>
      </w:r>
    </w:p>
    <w:p/>
    <w:p>
      <w:r>
        <w:t>문구:</w:t>
      </w:r>
    </w:p>
    <w:p>
      <w:r>
        <w:t>위험도:</w:t>
      </w:r>
    </w:p>
    <w:p>
      <w:r>
        <w:t>근거:</w:t>
      </w:r>
    </w:p>
    <w:p>
      <w:r>
        <w:t>설명:</w:t>
      </w:r>
    </w:p>
    <w:p>
      <w:r>
        <w:t>수정안:</w:t>
      </w:r>
    </w:p>
    <w:p/>
    <w:p>
      <w:pPr>
        <w:pStyle w:val="Heading1"/>
      </w:pPr>
      <w:r>
        <w:t>자동 수정 원칙</w:t>
      </w:r>
    </w:p>
    <w:p>
      <w:r>
        <w:t>- 원래 의미 유지</w:t>
      </w:r>
    </w:p>
    <w:p>
      <w:r>
        <w:t>- 과장 표현 제거</w:t>
      </w:r>
    </w:p>
    <w:p>
      <w:r>
        <w:t>- 근거 없는 단정 제거</w:t>
      </w:r>
    </w:p>
    <w:p>
      <w:r>
        <w:t>- Evidence와 일치하도록 수정</w:t>
      </w:r>
    </w:p>
    <w:p/>
    <w:p>
      <w:pPr>
        <w:pStyle w:val="Heading1"/>
      </w:pPr>
      <w:r>
        <w:t>실패 처리</w:t>
      </w:r>
    </w:p>
    <w:p>
      <w:r>
        <w:t>Law MCP 실패 시</w:t>
      </w:r>
    </w:p>
    <w:p>
      <w:r>
        <w:t>- 원문 유지</w:t>
      </w:r>
    </w:p>
    <w:p>
      <w:r>
        <w:t>- 오류 로그 기록</w:t>
      </w:r>
    </w:p>
    <w:p>
      <w:r>
        <w:t>- 재시도 2회</w:t>
      </w:r>
    </w:p>
    <w:p/>
    <w:p>
      <w:pPr>
        <w:pStyle w:val="Heading1"/>
      </w:pPr>
      <w:r>
        <w:t>Acceptance Criteria</w:t>
      </w:r>
    </w:p>
    <w:p>
      <w:r>
        <w:t>- 모든 문구 검사</w:t>
      </w:r>
    </w:p>
    <w:p>
      <w:r>
        <w:t>- 근거 포함</w:t>
      </w:r>
    </w:p>
    <w:p>
      <w:r>
        <w:t>- Risk Level 포함</w:t>
      </w:r>
    </w:p>
    <w:p>
      <w:r>
        <w:t>- Before/After Diff 생성</w:t>
      </w:r>
    </w:p>
    <w:p>
      <w:r>
        <w:t>- compliance_report.md 생성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