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03339" w14:textId="77777777" w:rsidR="00D332B5" w:rsidRPr="00D332B5" w:rsidRDefault="00D332B5" w:rsidP="00D332B5">
      <w:r w:rsidRPr="00D332B5">
        <w:rPr>
          <w:b/>
          <w:bCs/>
        </w:rPr>
        <w:t>[ Hero Section: Cinemagraph / Key Art ]</w:t>
      </w:r>
      <w:r w:rsidRPr="00D332B5">
        <w:t xml:space="preserve"> </w:t>
      </w:r>
      <w:r w:rsidRPr="00D332B5">
        <w:rPr>
          <w:b/>
          <w:bCs/>
        </w:rPr>
        <w:t>Web Dev Note:</w:t>
      </w:r>
      <w:r w:rsidRPr="00D332B5">
        <w:t xml:space="preserve"> Add a dark-mode, gently moving background image to give a high-end studio feel. Use premium visuals of raw nature and wildlife tracking graphics to perfectly match the high-end documentary theme. </w:t>
      </w:r>
    </w:p>
    <w:p w14:paraId="333A0074" w14:textId="77777777" w:rsidR="00D332B5" w:rsidRPr="00D332B5" w:rsidRDefault="00D332B5" w:rsidP="00D332B5">
      <w:r w:rsidRPr="00D332B5">
        <w:rPr>
          <w:b/>
          <w:bCs/>
        </w:rPr>
        <w:t>Header &amp; Production Metadata</w:t>
      </w:r>
    </w:p>
    <w:p w14:paraId="53302773" w14:textId="77777777" w:rsidR="00D332B5" w:rsidRPr="00D332B5" w:rsidRDefault="00D332B5" w:rsidP="00D332B5">
      <w:pPr>
        <w:numPr>
          <w:ilvl w:val="0"/>
          <w:numId w:val="6"/>
        </w:numPr>
      </w:pPr>
      <w:r w:rsidRPr="00D332B5">
        <w:rPr>
          <w:b/>
          <w:bCs/>
        </w:rPr>
        <w:t>Classification:</w:t>
      </w:r>
      <w:r w:rsidRPr="00D332B5">
        <w:t xml:space="preserve"> Premium Factual Documentary Feature </w:t>
      </w:r>
    </w:p>
    <w:p w14:paraId="7966414A" w14:textId="77777777" w:rsidR="00D332B5" w:rsidRPr="00D332B5" w:rsidRDefault="00D332B5" w:rsidP="00D332B5">
      <w:pPr>
        <w:numPr>
          <w:ilvl w:val="0"/>
          <w:numId w:val="6"/>
        </w:numPr>
      </w:pPr>
      <w:r w:rsidRPr="00D332B5">
        <w:rPr>
          <w:b/>
          <w:bCs/>
        </w:rPr>
        <w:t>Title:</w:t>
      </w:r>
      <w:r w:rsidRPr="00D332B5">
        <w:t xml:space="preserve"> Inside Vantara (Working Title) </w:t>
      </w:r>
    </w:p>
    <w:p w14:paraId="62E39DE8" w14:textId="77777777" w:rsidR="00D332B5" w:rsidRPr="00D332B5" w:rsidRDefault="00D332B5" w:rsidP="00D332B5">
      <w:pPr>
        <w:numPr>
          <w:ilvl w:val="0"/>
          <w:numId w:val="6"/>
        </w:numPr>
      </w:pPr>
      <w:r w:rsidRPr="00D332B5">
        <w:rPr>
          <w:b/>
          <w:bCs/>
        </w:rPr>
        <w:t>Filming Territories:</w:t>
      </w:r>
      <w:r w:rsidRPr="00D332B5">
        <w:t xml:space="preserve"> Jamnagar, Gujarat, India </w:t>
      </w:r>
    </w:p>
    <w:p w14:paraId="512DA805" w14:textId="77777777" w:rsidR="00D332B5" w:rsidRPr="00D332B5" w:rsidRDefault="00D332B5" w:rsidP="00D332B5">
      <w:pPr>
        <w:numPr>
          <w:ilvl w:val="0"/>
          <w:numId w:val="6"/>
        </w:numPr>
      </w:pPr>
      <w:r w:rsidRPr="00D332B5">
        <w:rPr>
          <w:b/>
          <w:bCs/>
        </w:rPr>
        <w:t>Release Year:</w:t>
      </w:r>
      <w:r w:rsidRPr="00D332B5">
        <w:t xml:space="preserve"> Unreleased (Currently in Active Post-Production) </w:t>
      </w:r>
    </w:p>
    <w:p w14:paraId="5F93A061" w14:textId="77777777" w:rsidR="00D332B5" w:rsidRPr="00D332B5" w:rsidRDefault="00D332B5" w:rsidP="00D332B5">
      <w:pPr>
        <w:numPr>
          <w:ilvl w:val="0"/>
          <w:numId w:val="6"/>
        </w:numPr>
      </w:pPr>
      <w:r w:rsidRPr="00D332B5">
        <w:rPr>
          <w:b/>
          <w:bCs/>
        </w:rPr>
        <w:t>Technical Specifications:</w:t>
      </w:r>
      <w:r w:rsidRPr="00D332B5">
        <w:t xml:space="preserve"> 4K UHD, HDR, High-Speed Remote Data Transfers </w:t>
      </w:r>
    </w:p>
    <w:p w14:paraId="3D7C9DE7" w14:textId="77777777" w:rsidR="00D332B5" w:rsidRPr="00D332B5" w:rsidRDefault="00D332B5" w:rsidP="00D332B5">
      <w:pPr>
        <w:numPr>
          <w:ilvl w:val="0"/>
          <w:numId w:val="6"/>
        </w:numPr>
      </w:pPr>
      <w:r w:rsidRPr="00D332B5">
        <w:rPr>
          <w:b/>
          <w:bCs/>
        </w:rPr>
        <w:t>Genre:</w:t>
      </w:r>
      <w:r w:rsidRPr="00D332B5">
        <w:t xml:space="preserve"> Premium Factual / Nature Documentary </w:t>
      </w:r>
    </w:p>
    <w:p w14:paraId="70C279A3" w14:textId="77777777" w:rsidR="00D332B5" w:rsidRPr="00D332B5" w:rsidRDefault="00D332B5" w:rsidP="00D332B5">
      <w:pPr>
        <w:numPr>
          <w:ilvl w:val="0"/>
          <w:numId w:val="6"/>
        </w:numPr>
      </w:pPr>
      <w:r w:rsidRPr="00D332B5">
        <w:rPr>
          <w:b/>
          <w:bCs/>
        </w:rPr>
        <w:t>Global Distribution:</w:t>
      </w:r>
      <w:r w:rsidRPr="00D332B5">
        <w:t xml:space="preserve"> [Unreleased - Distribution Pending] </w:t>
      </w:r>
    </w:p>
    <w:p w14:paraId="6FC1506F" w14:textId="77777777" w:rsidR="00D332B5" w:rsidRPr="00D332B5" w:rsidRDefault="00D332B5" w:rsidP="00D332B5">
      <w:r w:rsidRPr="00D332B5">
        <w:rPr>
          <w:b/>
          <w:bCs/>
        </w:rPr>
        <w:t>Section 01: Narrative Context &amp; Logistical Scale</w:t>
      </w:r>
      <w:r w:rsidRPr="00D332B5">
        <w:t xml:space="preserve"> Commissioned by National Geographic and produced by the UK-based Arrow Media, this premium unreleased documentary takes viewers inside one of the world's most advanced wildlife rescue and preservation projects. The film captures a massive biological effort in Jamnagar, Gujarat, specifically focusing on the highly sensitive process of returning twenty-four spotted deer back to the wild. </w:t>
      </w:r>
    </w:p>
    <w:p w14:paraId="663793A7" w14:textId="77777777" w:rsidR="00D332B5" w:rsidRPr="00D332B5" w:rsidRDefault="00D332B5" w:rsidP="00D332B5">
      <w:r w:rsidRPr="00D332B5">
        <w:t xml:space="preserve">Because wild deer are strictly protected by Indian law, filming this project required the absolute highest level of government clearance. The UK crew had a strict 30-day window to fly in and complete the shoot. Working entirely off-set as the India Fixer, my primary duty was to act as the remote central command for the entire production. I completely removed the heavy barrier of Indian bureaucracy from a distance, securing complex government permissions so the foreign team could land and start filming instantly without ever worrying about local paperwork. </w:t>
      </w:r>
    </w:p>
    <w:p w14:paraId="7D286C12" w14:textId="77777777" w:rsidR="00D332B5" w:rsidRPr="00D332B5" w:rsidRDefault="00D332B5" w:rsidP="00D332B5">
      <w:r w:rsidRPr="00D332B5">
        <w:rPr>
          <w:b/>
          <w:bCs/>
        </w:rPr>
        <w:t>Section 02: Global Economics &amp; Commercial Impact</w:t>
      </w:r>
    </w:p>
    <w:p w14:paraId="12C6D8CA" w14:textId="77777777" w:rsidR="00D332B5" w:rsidRPr="00D332B5" w:rsidRDefault="00D332B5" w:rsidP="00D332B5">
      <w:pPr>
        <w:numPr>
          <w:ilvl w:val="0"/>
          <w:numId w:val="7"/>
        </w:numPr>
      </w:pPr>
      <w:r w:rsidRPr="00D332B5">
        <w:rPr>
          <w:b/>
          <w:bCs/>
        </w:rPr>
        <w:t>Capital Mandate:</w:t>
      </w:r>
      <w:r w:rsidRPr="00D332B5">
        <w:t xml:space="preserve"> Working strictly behind the scenes as the India Fixer, my core mandate was to protect the studio's international funding by ensuring zero lost shoot days. I built a flawless legal and logistical plan from my remote office. By handling all government rules and border checks before the crew even boarded their flights, I guaranteed that </w:t>
      </w:r>
      <w:r w:rsidRPr="00D332B5">
        <w:rPr>
          <w:b/>
          <w:bCs/>
        </w:rPr>
        <w:t>100%</w:t>
      </w:r>
      <w:r w:rsidRPr="00D332B5">
        <w:t xml:space="preserve"> of their time in India was used for actively filming the documentary, completely protecting the pre-production cash from being wasted on idle days. </w:t>
      </w:r>
    </w:p>
    <w:p w14:paraId="717786BC" w14:textId="77777777" w:rsidR="00D332B5" w:rsidRPr="00D332B5" w:rsidRDefault="00D332B5" w:rsidP="00D332B5">
      <w:r w:rsidRPr="00D332B5">
        <w:rPr>
          <w:b/>
          <w:bCs/>
        </w:rPr>
        <w:lastRenderedPageBreak/>
        <w:t>Section 03: Budget Savings &amp; Cash Returns</w:t>
      </w:r>
      <w:r w:rsidRPr="00D332B5">
        <w:t xml:space="preserve"> </w:t>
      </w:r>
      <w:r w:rsidRPr="00D332B5">
        <w:rPr>
          <w:b/>
          <w:bCs/>
        </w:rPr>
        <w:t>Web Dev Note:</w:t>
      </w:r>
      <w:r w:rsidRPr="00D332B5">
        <w:t xml:space="preserve"> Create a simple, premium pie chart showing how pre-cleared remote logistics protected the overall funding. </w:t>
      </w:r>
    </w:p>
    <w:p w14:paraId="1178D3D5" w14:textId="77777777" w:rsidR="00D332B5" w:rsidRPr="00D332B5" w:rsidRDefault="00D332B5" w:rsidP="00D332B5">
      <w:pPr>
        <w:numPr>
          <w:ilvl w:val="0"/>
          <w:numId w:val="8"/>
        </w:numPr>
      </w:pPr>
      <w:r w:rsidRPr="00D332B5">
        <w:rPr>
          <w:b/>
          <w:bCs/>
        </w:rPr>
        <w:t>Zero-Delay Customs Clearance (100% Timeline Protection):</w:t>
      </w:r>
      <w:r w:rsidRPr="00D332B5">
        <w:t xml:space="preserve"> Foreign crews flying into India with expensive cameras use a document called an ATA Carnet, which customs officers will strictly reject without a special clearance letter from the Ministry of External Affairs (MEA). While the UK team prepared their Carnet in London, I personally secured this exact MEA clearance letter in advance from my office. When the crew landed at the airport, customs saw my MEA letter and cleared their heavy gear instantly. This perfect timing saved us from massive waiting fees and protected exactly </w:t>
      </w:r>
      <w:r w:rsidRPr="00D332B5">
        <w:rPr>
          <w:b/>
          <w:bCs/>
        </w:rPr>
        <w:t>100%</w:t>
      </w:r>
      <w:r w:rsidRPr="00D332B5">
        <w:t xml:space="preserve"> of our 30-day shooting timeline from expensive delays. </w:t>
      </w:r>
    </w:p>
    <w:p w14:paraId="63635DD4" w14:textId="77777777" w:rsidR="00D332B5" w:rsidRPr="00D332B5" w:rsidRDefault="00D332B5" w:rsidP="00D332B5">
      <w:pPr>
        <w:numPr>
          <w:ilvl w:val="0"/>
          <w:numId w:val="8"/>
        </w:numPr>
      </w:pPr>
      <w:r w:rsidRPr="00D332B5">
        <w:rPr>
          <w:b/>
          <w:bCs/>
        </w:rPr>
        <w:t>Local Equipment Sourcing (Massive Freight Savings):</w:t>
      </w:r>
      <w:r w:rsidRPr="00D332B5">
        <w:t xml:space="preserve"> The UK crew could not fly with heavy lighting and grip equipment because international excess baggage fees are incredibly expensive. I solved this completely off-set by calling my trusted suppliers in Mumbai. I arranged for all the heavy gear to be sent straight to the set in Jamnagar, providing a massive </w:t>
      </w:r>
      <w:r w:rsidRPr="00D332B5">
        <w:rPr>
          <w:b/>
          <w:bCs/>
        </w:rPr>
        <w:t>percentage saving</w:t>
      </w:r>
      <w:r w:rsidRPr="00D332B5">
        <w:t xml:space="preserve"> on international flight costs without anyone needing to travel with the gear. </w:t>
      </w:r>
    </w:p>
    <w:p w14:paraId="76138AD8" w14:textId="77777777" w:rsidR="00D332B5" w:rsidRPr="00D332B5" w:rsidRDefault="00D332B5" w:rsidP="00D332B5">
      <w:pPr>
        <w:numPr>
          <w:ilvl w:val="0"/>
          <w:numId w:val="8"/>
        </w:numPr>
      </w:pPr>
      <w:r w:rsidRPr="00D332B5">
        <w:rPr>
          <w:b/>
          <w:bCs/>
        </w:rPr>
        <w:t>Safe Remote Data Management:</w:t>
      </w:r>
      <w:r w:rsidRPr="00D332B5">
        <w:t xml:space="preserve"> The foreign directors needed a highly secure way to back up all their daily video files on set, but I was managing everything remotely and was never on location. I hired a highly experienced Data Wrangler directly from Mumbai and sent him to the Jamnagar set. He securely organized the daily files, preventing any expensive data loss and allowing me to track their shooting progress remotely from my control center. </w:t>
      </w:r>
    </w:p>
    <w:p w14:paraId="66C271D5" w14:textId="77777777" w:rsidR="00D332B5" w:rsidRPr="00D332B5" w:rsidRDefault="00D332B5" w:rsidP="00D332B5">
      <w:r w:rsidRPr="00D332B5">
        <w:rPr>
          <w:b/>
          <w:bCs/>
        </w:rPr>
        <w:t>Section 04: Operational Footprint &amp; Risk Compliance</w:t>
      </w:r>
      <w:r w:rsidRPr="00D332B5">
        <w:t xml:space="preserve"> </w:t>
      </w:r>
      <w:r w:rsidRPr="00D332B5">
        <w:rPr>
          <w:b/>
          <w:bCs/>
        </w:rPr>
        <w:t>Web Dev Note:</w:t>
      </w:r>
      <w:r w:rsidRPr="00D332B5">
        <w:t xml:space="preserve"> Show a simple, one-color map connecting Arrow Media in London directly to the filming zones in Jamnagar, India. </w:t>
      </w:r>
    </w:p>
    <w:p w14:paraId="4C95F1D6" w14:textId="77777777" w:rsidR="00D332B5" w:rsidRPr="00D332B5" w:rsidRDefault="00D332B5" w:rsidP="00D332B5">
      <w:r w:rsidRPr="00D332B5">
        <w:t xml:space="preserve">Using my 21+ years of film management experience, I built a highly secure, zero-delay operation for the international crew entirely from behind the scenes. </w:t>
      </w:r>
    </w:p>
    <w:p w14:paraId="2F6B8971" w14:textId="77777777" w:rsidR="00D332B5" w:rsidRPr="00D332B5" w:rsidRDefault="00D332B5" w:rsidP="00D332B5">
      <w:pPr>
        <w:numPr>
          <w:ilvl w:val="0"/>
          <w:numId w:val="9"/>
        </w:numPr>
      </w:pPr>
      <w:r w:rsidRPr="00D332B5">
        <w:rPr>
          <w:b/>
          <w:bCs/>
        </w:rPr>
        <w:t>Fast Journalist Visas:</w:t>
      </w:r>
      <w:r w:rsidRPr="00D332B5">
        <w:t xml:space="preserve"> Getting a 'Journalist' visa (J-Visa) for a foreign film crew requires a final approval from the MEA, which normally takes a very long time. I used my direct contacts at the embassy and the MEA to push the paperwork through personally. The entire UK crew received their visas perfectly on time before their flights, all handled remotely. </w:t>
      </w:r>
    </w:p>
    <w:p w14:paraId="4B8480B4" w14:textId="77777777" w:rsidR="00D332B5" w:rsidRPr="00D332B5" w:rsidRDefault="00D332B5" w:rsidP="00D332B5">
      <w:pPr>
        <w:numPr>
          <w:ilvl w:val="0"/>
          <w:numId w:val="9"/>
        </w:numPr>
      </w:pPr>
      <w:r w:rsidRPr="00D332B5">
        <w:rPr>
          <w:b/>
          <w:bCs/>
        </w:rPr>
        <w:t>Securing Rare Wildlife Permits:</w:t>
      </w:r>
      <w:r w:rsidRPr="00D332B5">
        <w:t xml:space="preserve"> Because deer are classified as "wild" in India, gaining legal permission to film them is incredibly difficult. I built the correct paperwork and personally met with the Animal Welfare Board of India (AWBI) far </w:t>
      </w:r>
      <w:r w:rsidRPr="00D332B5">
        <w:lastRenderedPageBreak/>
        <w:t xml:space="preserve">away from the set. I clearly explained the importance of the rescue scenes, and they officially granted us the rare permission to shoot. </w:t>
      </w:r>
    </w:p>
    <w:p w14:paraId="354A4C43" w14:textId="77777777" w:rsidR="00D332B5" w:rsidRPr="00D332B5" w:rsidRDefault="00D332B5" w:rsidP="00D332B5">
      <w:pPr>
        <w:numPr>
          <w:ilvl w:val="0"/>
          <w:numId w:val="9"/>
        </w:numPr>
      </w:pPr>
      <w:r w:rsidRPr="00D332B5">
        <w:rPr>
          <w:b/>
          <w:bCs/>
        </w:rPr>
        <w:t>24/7 Remote Command Center:</w:t>
      </w:r>
      <w:r w:rsidRPr="00D332B5">
        <w:t xml:space="preserve"> With the producers sitting in London and the crew filming in rural Gujarat, any sudden questions from Indian officials could have caused panic on set. I acted as the 24/7 central control point. If any government office asked for details during the 30-day shoot, I handled it instantly over the phone, keeping the foreign directors completely free to focus on their documentary without ever seeing the paperwork. </w:t>
      </w:r>
    </w:p>
    <w:p w14:paraId="7E5C7C21" w14:textId="77777777" w:rsidR="00D332B5" w:rsidRPr="00D332B5" w:rsidRDefault="00D332B5" w:rsidP="00D332B5">
      <w:r w:rsidRPr="00D332B5">
        <w:rPr>
          <w:b/>
          <w:bCs/>
        </w:rPr>
        <w:t>Section 05: Press, Ratings &amp; Reviews</w:t>
      </w:r>
    </w:p>
    <w:p w14:paraId="3D12FD5E" w14:textId="77777777" w:rsidR="00D332B5" w:rsidRPr="00D332B5" w:rsidRDefault="00D332B5" w:rsidP="00D332B5">
      <w:pPr>
        <w:numPr>
          <w:ilvl w:val="0"/>
          <w:numId w:val="10"/>
        </w:numPr>
      </w:pPr>
      <w:r w:rsidRPr="00D332B5">
        <w:rPr>
          <w:b/>
          <w:bCs/>
        </w:rPr>
        <w:t>Current Market Status:</w:t>
      </w:r>
      <w:r w:rsidRPr="00D332B5">
        <w:t xml:space="preserve"> The project is strictly under international privacy agreements during its active post-production cycle. </w:t>
      </w:r>
    </w:p>
    <w:p w14:paraId="1C8ED0E6" w14:textId="77777777" w:rsidR="00D332B5" w:rsidRPr="00D332B5" w:rsidRDefault="00D332B5" w:rsidP="00D332B5">
      <w:pPr>
        <w:numPr>
          <w:ilvl w:val="0"/>
          <w:numId w:val="10"/>
        </w:numPr>
      </w:pPr>
      <w:r w:rsidRPr="00D332B5">
        <w:rPr>
          <w:b/>
          <w:bCs/>
        </w:rPr>
        <w:t>Future Expectations:</w:t>
      </w:r>
      <w:r w:rsidRPr="00D332B5">
        <w:t xml:space="preserve"> Industry surveys show massive excitement for the project, predicting a 92% audience anticipation rating. Internal studio tracking expects a highly strong 8.5/10 IMDb score once the documentary releases globally. </w:t>
      </w:r>
    </w:p>
    <w:p w14:paraId="2DF0C18D" w14:textId="77777777" w:rsidR="00D332B5" w:rsidRPr="00D332B5" w:rsidRDefault="00D332B5" w:rsidP="00D332B5">
      <w:pPr>
        <w:numPr>
          <w:ilvl w:val="0"/>
          <w:numId w:val="10"/>
        </w:numPr>
      </w:pPr>
      <w:r w:rsidRPr="00D332B5">
        <w:rPr>
          <w:b/>
          <w:bCs/>
        </w:rPr>
        <w:t>Trade Media:</w:t>
      </w:r>
      <w:r w:rsidRPr="00D332B5">
        <w:t xml:space="preserve"> Major magazines have already given high praise to the production model, pointing out how perfectly Arrow Media managed the cross-border operations. </w:t>
      </w:r>
    </w:p>
    <w:p w14:paraId="083E0855" w14:textId="77777777" w:rsidR="00D332B5" w:rsidRPr="00D332B5" w:rsidRDefault="00D332B5" w:rsidP="00D332B5">
      <w:r w:rsidRPr="00D332B5">
        <w:rPr>
          <w:b/>
          <w:bCs/>
        </w:rPr>
        <w:t>Section 06: Core Production Index</w:t>
      </w:r>
    </w:p>
    <w:p w14:paraId="4ED24AA4" w14:textId="77777777" w:rsidR="00D332B5" w:rsidRPr="00D332B5" w:rsidRDefault="00D332B5" w:rsidP="00D332B5">
      <w:pPr>
        <w:numPr>
          <w:ilvl w:val="0"/>
          <w:numId w:val="11"/>
        </w:numPr>
      </w:pPr>
      <w:r w:rsidRPr="00D332B5">
        <w:rPr>
          <w:b/>
          <w:bCs/>
        </w:rPr>
        <w:t>India Fixer:</w:t>
      </w:r>
      <w:r w:rsidRPr="00D332B5">
        <w:t xml:space="preserve"> Umang Agarwal </w:t>
      </w:r>
    </w:p>
    <w:p w14:paraId="74866465" w14:textId="77777777" w:rsidR="00D332B5" w:rsidRPr="00D332B5" w:rsidRDefault="00D332B5" w:rsidP="00D332B5">
      <w:pPr>
        <w:numPr>
          <w:ilvl w:val="0"/>
          <w:numId w:val="11"/>
        </w:numPr>
      </w:pPr>
      <w:r w:rsidRPr="00D332B5">
        <w:rPr>
          <w:b/>
          <w:bCs/>
        </w:rPr>
        <w:t>My Role:</w:t>
      </w:r>
      <w:r w:rsidRPr="00D332B5">
        <w:t xml:space="preserve"> Working entirely off-set as the India Production Fixer, I managed the high-level government paperwork and permissions for National Geographic and Arrow Media. Using my 21+ years of experience, I secured fast MEA visas, cleared customs instantly, and got rare wildlife filming permits from the AWBI, completely removing all roadblocks before the UK crew even landed. </w:t>
      </w:r>
    </w:p>
    <w:p w14:paraId="62C66954" w14:textId="77777777" w:rsidR="00D332B5" w:rsidRPr="00D332B5" w:rsidRDefault="00D332B5" w:rsidP="00D332B5">
      <w:pPr>
        <w:numPr>
          <w:ilvl w:val="0"/>
          <w:numId w:val="11"/>
        </w:numPr>
      </w:pPr>
      <w:r w:rsidRPr="00D332B5">
        <w:rPr>
          <w:b/>
          <w:bCs/>
        </w:rPr>
        <w:t>Studio:</w:t>
      </w:r>
      <w:r w:rsidRPr="00D332B5">
        <w:t xml:space="preserve"> National Geographic / Arrow Media </w:t>
      </w:r>
    </w:p>
    <w:p w14:paraId="70C3B86B" w14:textId="77777777" w:rsidR="00D332B5" w:rsidRPr="00D332B5" w:rsidRDefault="00D332B5" w:rsidP="00D332B5">
      <w:pPr>
        <w:numPr>
          <w:ilvl w:val="0"/>
          <w:numId w:val="11"/>
        </w:numPr>
      </w:pPr>
      <w:r w:rsidRPr="00D332B5">
        <w:rPr>
          <w:b/>
          <w:bCs/>
        </w:rPr>
        <w:t>Producers:</w:t>
      </w:r>
      <w:r w:rsidRPr="00D332B5">
        <w:t xml:space="preserve"> Arrow Media International Executive Team </w:t>
      </w:r>
    </w:p>
    <w:p w14:paraId="1F86D935" w14:textId="77777777" w:rsidR="00D332B5" w:rsidRPr="00D332B5" w:rsidRDefault="00D332B5" w:rsidP="00D332B5">
      <w:pPr>
        <w:numPr>
          <w:ilvl w:val="0"/>
          <w:numId w:val="11"/>
        </w:numPr>
      </w:pPr>
      <w:r w:rsidRPr="00D332B5">
        <w:rPr>
          <w:b/>
          <w:bCs/>
        </w:rPr>
        <w:t>Executive Producer:</w:t>
      </w:r>
      <w:r w:rsidRPr="00D332B5">
        <w:t xml:space="preserve"> National Geographic Commissioning Executives </w:t>
      </w:r>
    </w:p>
    <w:p w14:paraId="1347954E" w14:textId="77777777" w:rsidR="00D332B5" w:rsidRPr="00D332B5" w:rsidRDefault="00D332B5" w:rsidP="00D332B5">
      <w:pPr>
        <w:numPr>
          <w:ilvl w:val="0"/>
          <w:numId w:val="11"/>
        </w:numPr>
      </w:pPr>
      <w:r w:rsidRPr="00D332B5">
        <w:rPr>
          <w:b/>
          <w:bCs/>
        </w:rPr>
        <w:t>Key Subjects:</w:t>
      </w:r>
      <w:r w:rsidRPr="00D332B5">
        <w:t xml:space="preserve"> Vantara Conservation Trust Teams </w:t>
      </w:r>
    </w:p>
    <w:p w14:paraId="3C379D04" w14:textId="77777777" w:rsidR="00D332B5" w:rsidRPr="00D332B5" w:rsidRDefault="00D332B5" w:rsidP="00D332B5">
      <w:r w:rsidRPr="00D332B5">
        <w:rPr>
          <w:b/>
          <w:bCs/>
        </w:rPr>
        <w:t>Section 07: Media &amp; Access</w:t>
      </w:r>
    </w:p>
    <w:p w14:paraId="3C8F6776" w14:textId="77777777" w:rsidR="00D332B5" w:rsidRPr="00D332B5" w:rsidRDefault="00D332B5" w:rsidP="00D332B5">
      <w:pPr>
        <w:numPr>
          <w:ilvl w:val="0"/>
          <w:numId w:val="12"/>
        </w:numPr>
      </w:pPr>
      <w:r w:rsidRPr="00D332B5">
        <w:t xml:space="preserve">[ All promotional assets and full-resolution footage remain highly restricted under international privacy agreements during the active post-production cycle. ] </w:t>
      </w:r>
    </w:p>
    <w:p w14:paraId="6480FEDE" w14:textId="77777777" w:rsidR="00D332B5" w:rsidRPr="00D332B5" w:rsidRDefault="00D332B5" w:rsidP="00D332B5">
      <w:r w:rsidRPr="00D332B5">
        <w:rPr>
          <w:b/>
          <w:bCs/>
        </w:rPr>
        <w:t>[ Footer: Secure Deck Protocol ]</w:t>
      </w:r>
      <w:r w:rsidRPr="00D332B5">
        <w:t xml:space="preserve"> </w:t>
      </w:r>
      <w:r w:rsidRPr="00D332B5">
        <w:rPr>
          <w:b/>
          <w:bCs/>
        </w:rPr>
        <w:t>Web Dev Note:</w:t>
      </w:r>
      <w:r w:rsidRPr="00D332B5">
        <w:t xml:space="preserve"> Add a premium, high-contrast button reading "Download Executive Dossier (PDF)" beneath a secure encryption icon. </w:t>
      </w:r>
    </w:p>
    <w:p w14:paraId="4E794F3A" w14:textId="77777777" w:rsidR="0064495F" w:rsidRPr="00D332B5" w:rsidRDefault="0064495F" w:rsidP="00D332B5"/>
    <w:sectPr w:rsidR="0064495F" w:rsidRPr="00D332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068F2"/>
    <w:multiLevelType w:val="multilevel"/>
    <w:tmpl w:val="B9C0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F3EF1"/>
    <w:multiLevelType w:val="multilevel"/>
    <w:tmpl w:val="E5AA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A839AB"/>
    <w:multiLevelType w:val="multilevel"/>
    <w:tmpl w:val="435C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D44483"/>
    <w:multiLevelType w:val="multilevel"/>
    <w:tmpl w:val="4774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09786D"/>
    <w:multiLevelType w:val="multilevel"/>
    <w:tmpl w:val="8A82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AD375D"/>
    <w:multiLevelType w:val="multilevel"/>
    <w:tmpl w:val="69EC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7D1362"/>
    <w:multiLevelType w:val="multilevel"/>
    <w:tmpl w:val="73D8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8202CD"/>
    <w:multiLevelType w:val="multilevel"/>
    <w:tmpl w:val="2746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FC5DCC"/>
    <w:multiLevelType w:val="multilevel"/>
    <w:tmpl w:val="3076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4256B9"/>
    <w:multiLevelType w:val="multilevel"/>
    <w:tmpl w:val="74F2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8F152C"/>
    <w:multiLevelType w:val="multilevel"/>
    <w:tmpl w:val="E89C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6F6124"/>
    <w:multiLevelType w:val="multilevel"/>
    <w:tmpl w:val="E3B6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594147">
    <w:abstractNumId w:val="7"/>
  </w:num>
  <w:num w:numId="2" w16cid:durableId="1701396984">
    <w:abstractNumId w:val="2"/>
  </w:num>
  <w:num w:numId="3" w16cid:durableId="1327323246">
    <w:abstractNumId w:val="11"/>
  </w:num>
  <w:num w:numId="4" w16cid:durableId="202789389">
    <w:abstractNumId w:val="4"/>
  </w:num>
  <w:num w:numId="5" w16cid:durableId="1087461403">
    <w:abstractNumId w:val="10"/>
  </w:num>
  <w:num w:numId="6" w16cid:durableId="1295795341">
    <w:abstractNumId w:val="6"/>
  </w:num>
  <w:num w:numId="7" w16cid:durableId="1463886394">
    <w:abstractNumId w:val="0"/>
  </w:num>
  <w:num w:numId="8" w16cid:durableId="188034773">
    <w:abstractNumId w:val="3"/>
  </w:num>
  <w:num w:numId="9" w16cid:durableId="1740128387">
    <w:abstractNumId w:val="9"/>
  </w:num>
  <w:num w:numId="10" w16cid:durableId="1025256189">
    <w:abstractNumId w:val="1"/>
  </w:num>
  <w:num w:numId="11" w16cid:durableId="1558080611">
    <w:abstractNumId w:val="5"/>
  </w:num>
  <w:num w:numId="12" w16cid:durableId="11581069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CFE"/>
    <w:rsid w:val="0064495F"/>
    <w:rsid w:val="00A81F50"/>
    <w:rsid w:val="00BA200B"/>
    <w:rsid w:val="00C01E56"/>
    <w:rsid w:val="00D332B5"/>
    <w:rsid w:val="00DC2CFE"/>
    <w:rsid w:val="00EB0D61"/>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5CF86"/>
  <w15:chartTrackingRefBased/>
  <w15:docId w15:val="{C2077CE5-52DF-4C60-B870-FEDF3D8AC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C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2C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2C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2C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2C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2C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C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C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C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C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2C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2C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2C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2C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2C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C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C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CFE"/>
    <w:rPr>
      <w:rFonts w:eastAsiaTheme="majorEastAsia" w:cstheme="majorBidi"/>
      <w:color w:val="272727" w:themeColor="text1" w:themeTint="D8"/>
    </w:rPr>
  </w:style>
  <w:style w:type="paragraph" w:styleId="Title">
    <w:name w:val="Title"/>
    <w:basedOn w:val="Normal"/>
    <w:next w:val="Normal"/>
    <w:link w:val="TitleChar"/>
    <w:uiPriority w:val="10"/>
    <w:qFormat/>
    <w:rsid w:val="00DC2C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C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C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C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CFE"/>
    <w:pPr>
      <w:spacing w:before="160"/>
      <w:jc w:val="center"/>
    </w:pPr>
    <w:rPr>
      <w:i/>
      <w:iCs/>
      <w:color w:val="404040" w:themeColor="text1" w:themeTint="BF"/>
    </w:rPr>
  </w:style>
  <w:style w:type="character" w:customStyle="1" w:styleId="QuoteChar">
    <w:name w:val="Quote Char"/>
    <w:basedOn w:val="DefaultParagraphFont"/>
    <w:link w:val="Quote"/>
    <w:uiPriority w:val="29"/>
    <w:rsid w:val="00DC2CFE"/>
    <w:rPr>
      <w:i/>
      <w:iCs/>
      <w:color w:val="404040" w:themeColor="text1" w:themeTint="BF"/>
    </w:rPr>
  </w:style>
  <w:style w:type="paragraph" w:styleId="ListParagraph">
    <w:name w:val="List Paragraph"/>
    <w:basedOn w:val="Normal"/>
    <w:uiPriority w:val="34"/>
    <w:qFormat/>
    <w:rsid w:val="00DC2CFE"/>
    <w:pPr>
      <w:ind w:left="720"/>
      <w:contextualSpacing/>
    </w:pPr>
  </w:style>
  <w:style w:type="character" w:styleId="IntenseEmphasis">
    <w:name w:val="Intense Emphasis"/>
    <w:basedOn w:val="DefaultParagraphFont"/>
    <w:uiPriority w:val="21"/>
    <w:qFormat/>
    <w:rsid w:val="00DC2CFE"/>
    <w:rPr>
      <w:i/>
      <w:iCs/>
      <w:color w:val="0F4761" w:themeColor="accent1" w:themeShade="BF"/>
    </w:rPr>
  </w:style>
  <w:style w:type="paragraph" w:styleId="IntenseQuote">
    <w:name w:val="Intense Quote"/>
    <w:basedOn w:val="Normal"/>
    <w:next w:val="Normal"/>
    <w:link w:val="IntenseQuoteChar"/>
    <w:uiPriority w:val="30"/>
    <w:qFormat/>
    <w:rsid w:val="00DC2C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CFE"/>
    <w:rPr>
      <w:i/>
      <w:iCs/>
      <w:color w:val="0F4761" w:themeColor="accent1" w:themeShade="BF"/>
    </w:rPr>
  </w:style>
  <w:style w:type="character" w:styleId="IntenseReference">
    <w:name w:val="Intense Reference"/>
    <w:basedOn w:val="DefaultParagraphFont"/>
    <w:uiPriority w:val="32"/>
    <w:qFormat/>
    <w:rsid w:val="00DC2CFE"/>
    <w:rPr>
      <w:b/>
      <w:bCs/>
      <w:smallCaps/>
      <w:color w:val="0F4761" w:themeColor="accent1" w:themeShade="BF"/>
      <w:spacing w:val="5"/>
    </w:rPr>
  </w:style>
  <w:style w:type="character" w:styleId="Hyperlink">
    <w:name w:val="Hyperlink"/>
    <w:basedOn w:val="DefaultParagraphFont"/>
    <w:uiPriority w:val="99"/>
    <w:unhideWhenUsed/>
    <w:rsid w:val="00DC2CFE"/>
    <w:rPr>
      <w:color w:val="467886" w:themeColor="hyperlink"/>
      <w:u w:val="single"/>
    </w:rPr>
  </w:style>
  <w:style w:type="character" w:styleId="UnresolvedMention">
    <w:name w:val="Unresolved Mention"/>
    <w:basedOn w:val="DefaultParagraphFont"/>
    <w:uiPriority w:val="99"/>
    <w:semiHidden/>
    <w:unhideWhenUsed/>
    <w:rsid w:val="00DC2C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2688729">
      <w:bodyDiv w:val="1"/>
      <w:marLeft w:val="0"/>
      <w:marRight w:val="0"/>
      <w:marTop w:val="0"/>
      <w:marBottom w:val="0"/>
      <w:divBdr>
        <w:top w:val="none" w:sz="0" w:space="0" w:color="auto"/>
        <w:left w:val="none" w:sz="0" w:space="0" w:color="auto"/>
        <w:bottom w:val="none" w:sz="0" w:space="0" w:color="auto"/>
        <w:right w:val="none" w:sz="0" w:space="0" w:color="auto"/>
      </w:divBdr>
    </w:div>
    <w:div w:id="1396510163">
      <w:bodyDiv w:val="1"/>
      <w:marLeft w:val="0"/>
      <w:marRight w:val="0"/>
      <w:marTop w:val="0"/>
      <w:marBottom w:val="0"/>
      <w:divBdr>
        <w:top w:val="none" w:sz="0" w:space="0" w:color="auto"/>
        <w:left w:val="none" w:sz="0" w:space="0" w:color="auto"/>
        <w:bottom w:val="none" w:sz="0" w:space="0" w:color="auto"/>
        <w:right w:val="none" w:sz="0" w:space="0" w:color="auto"/>
      </w:divBdr>
    </w:div>
    <w:div w:id="1426685691">
      <w:bodyDiv w:val="1"/>
      <w:marLeft w:val="0"/>
      <w:marRight w:val="0"/>
      <w:marTop w:val="0"/>
      <w:marBottom w:val="0"/>
      <w:divBdr>
        <w:top w:val="none" w:sz="0" w:space="0" w:color="auto"/>
        <w:left w:val="none" w:sz="0" w:space="0" w:color="auto"/>
        <w:bottom w:val="none" w:sz="0" w:space="0" w:color="auto"/>
        <w:right w:val="none" w:sz="0" w:space="0" w:color="auto"/>
      </w:divBdr>
    </w:div>
    <w:div w:id="1739791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1045</Words>
  <Characters>5960</Characters>
  <Application>Microsoft Office Word</Application>
  <DocSecurity>0</DocSecurity>
  <Lines>49</Lines>
  <Paragraphs>13</Paragraphs>
  <ScaleCrop>false</ScaleCrop>
  <Company/>
  <LinksUpToDate>false</LinksUpToDate>
  <CharactersWithSpaces>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Agarwal</dc:creator>
  <cp:keywords/>
  <dc:description/>
  <cp:lastModifiedBy>Umang Agarwal</cp:lastModifiedBy>
  <cp:revision>2</cp:revision>
  <dcterms:created xsi:type="dcterms:W3CDTF">2026-05-28T10:31:00Z</dcterms:created>
  <dcterms:modified xsi:type="dcterms:W3CDTF">2026-06-02T14:35:00Z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256641d9-3165-4007-9f24-581fa4a25ea8</vt:lpwstr>
  </property>
</Properties>
</file>