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DD49D" w14:textId="77777777" w:rsidR="00FF64C9" w:rsidRPr="00FF64C9" w:rsidRDefault="00FF64C9" w:rsidP="00FF64C9">
      <w:r w:rsidRPr="00FF64C9">
        <w:rPr>
          <w:b/>
          <w:bCs/>
        </w:rPr>
        <w:t>[ Hero Section: Cinemagraph / Key Art ]</w:t>
      </w:r>
      <w:r w:rsidRPr="00FF64C9">
        <w:t xml:space="preserve"> </w:t>
      </w:r>
      <w:r w:rsidRPr="00FF64C9">
        <w:rPr>
          <w:b/>
          <w:bCs/>
        </w:rPr>
        <w:t>Web Dev Note:</w:t>
      </w:r>
      <w:r w:rsidRPr="00FF64C9">
        <w:t xml:space="preserve"> Deploy a dark-mode, subtle moving background image using the primary poster for 'Gangster Ganga'. Give it an intimate but premium studio feel immediately upon loading. </w:t>
      </w:r>
    </w:p>
    <w:p w14:paraId="3D227582" w14:textId="77777777" w:rsidR="00FF64C9" w:rsidRPr="00FF64C9" w:rsidRDefault="00FF64C9" w:rsidP="00FF64C9">
      <w:r w:rsidRPr="00FF64C9">
        <w:rPr>
          <w:b/>
          <w:bCs/>
        </w:rPr>
        <w:t>Header &amp; Production Metadata</w:t>
      </w:r>
    </w:p>
    <w:p w14:paraId="6E02DA56" w14:textId="77777777" w:rsidR="00FF64C9" w:rsidRPr="00FF64C9" w:rsidRDefault="00FF64C9" w:rsidP="00FF64C9">
      <w:pPr>
        <w:numPr>
          <w:ilvl w:val="0"/>
          <w:numId w:val="8"/>
        </w:numPr>
      </w:pPr>
      <w:r w:rsidRPr="00FF64C9">
        <w:rPr>
          <w:b/>
          <w:bCs/>
        </w:rPr>
        <w:t>Classification:</w:t>
      </w:r>
      <w:r w:rsidRPr="00FF64C9">
        <w:t xml:space="preserve"> Domestic Short Film · 2023 </w:t>
      </w:r>
    </w:p>
    <w:p w14:paraId="7E7EF479" w14:textId="77777777" w:rsidR="00FF64C9" w:rsidRPr="00FF64C9" w:rsidRDefault="00FF64C9" w:rsidP="00FF64C9">
      <w:pPr>
        <w:numPr>
          <w:ilvl w:val="0"/>
          <w:numId w:val="8"/>
        </w:numPr>
      </w:pPr>
      <w:r w:rsidRPr="00FF64C9">
        <w:rPr>
          <w:b/>
          <w:bCs/>
        </w:rPr>
        <w:t>Title:</w:t>
      </w:r>
      <w:r w:rsidRPr="00FF64C9">
        <w:t xml:space="preserve"> GANGSTER GANGA </w:t>
      </w:r>
    </w:p>
    <w:p w14:paraId="6775C110" w14:textId="77777777" w:rsidR="00FF64C9" w:rsidRPr="00FF64C9" w:rsidRDefault="00FF64C9" w:rsidP="00FF64C9">
      <w:pPr>
        <w:numPr>
          <w:ilvl w:val="0"/>
          <w:numId w:val="8"/>
        </w:numPr>
      </w:pPr>
      <w:r w:rsidRPr="00FF64C9">
        <w:rPr>
          <w:b/>
          <w:bCs/>
        </w:rPr>
        <w:t>Filming Territories:</w:t>
      </w:r>
      <w:r w:rsidRPr="00FF64C9">
        <w:t xml:space="preserve"> Mumbai (Maharashtra, India) </w:t>
      </w:r>
    </w:p>
    <w:p w14:paraId="2B7C6D70" w14:textId="77777777" w:rsidR="00FF64C9" w:rsidRPr="00FF64C9" w:rsidRDefault="00FF64C9" w:rsidP="00FF64C9">
      <w:pPr>
        <w:numPr>
          <w:ilvl w:val="0"/>
          <w:numId w:val="8"/>
        </w:numPr>
      </w:pPr>
      <w:r w:rsidRPr="00FF64C9">
        <w:rPr>
          <w:b/>
          <w:bCs/>
        </w:rPr>
        <w:t>Runtime:</w:t>
      </w:r>
      <w:r w:rsidRPr="00FF64C9">
        <w:t xml:space="preserve"> 26 Minutes </w:t>
      </w:r>
    </w:p>
    <w:p w14:paraId="5F7F275F" w14:textId="77777777" w:rsidR="00FF64C9" w:rsidRPr="00FF64C9" w:rsidRDefault="00FF64C9" w:rsidP="00FF64C9">
      <w:pPr>
        <w:numPr>
          <w:ilvl w:val="0"/>
          <w:numId w:val="8"/>
        </w:numPr>
      </w:pPr>
      <w:r w:rsidRPr="00FF64C9">
        <w:rPr>
          <w:b/>
          <w:bCs/>
        </w:rPr>
        <w:t>Technical Specifications:</w:t>
      </w:r>
      <w:r w:rsidRPr="00FF64C9">
        <w:t xml:space="preserve"> Digital 4K · Urban Practical Locations </w:t>
      </w:r>
    </w:p>
    <w:p w14:paraId="2C163E81" w14:textId="77777777" w:rsidR="00FF64C9" w:rsidRPr="00FF64C9" w:rsidRDefault="00FF64C9" w:rsidP="00FF64C9">
      <w:pPr>
        <w:numPr>
          <w:ilvl w:val="0"/>
          <w:numId w:val="8"/>
        </w:numPr>
      </w:pPr>
      <w:r w:rsidRPr="00FF64C9">
        <w:rPr>
          <w:b/>
          <w:bCs/>
        </w:rPr>
        <w:t>Genre:</w:t>
      </w:r>
      <w:r w:rsidRPr="00FF64C9">
        <w:t xml:space="preserve"> Drama · Slice of Life </w:t>
      </w:r>
    </w:p>
    <w:p w14:paraId="6C68B047" w14:textId="77777777" w:rsidR="00FF64C9" w:rsidRPr="00FF64C9" w:rsidRDefault="00FF64C9" w:rsidP="00FF64C9">
      <w:pPr>
        <w:numPr>
          <w:ilvl w:val="0"/>
          <w:numId w:val="8"/>
        </w:numPr>
      </w:pPr>
      <w:r w:rsidRPr="00FF64C9">
        <w:rPr>
          <w:b/>
          <w:bCs/>
        </w:rPr>
        <w:t>Global Distribution:</w:t>
      </w:r>
      <w:r w:rsidRPr="00FF64C9">
        <w:t xml:space="preserve"> Jio Studios (JioCinema) </w:t>
      </w:r>
    </w:p>
    <w:p w14:paraId="073F96B2" w14:textId="77777777" w:rsidR="00FF64C9" w:rsidRPr="00FF64C9" w:rsidRDefault="00FF64C9" w:rsidP="00FF64C9">
      <w:r w:rsidRPr="00FF64C9">
        <w:rPr>
          <w:b/>
          <w:bCs/>
        </w:rPr>
        <w:t>Section 01: Narrative Context &amp; Logistical Scale</w:t>
      </w:r>
      <w:r w:rsidRPr="00FF64C9">
        <w:t xml:space="preserve"> This 26-minute film takes a close look at how different age groups misunderstand each other today. The story follows Ved, a highly stressed, aggressive corporate worker. Due to unexpected circumstances, he is forced to live in a small apartment with his traditional-looking grandmother. However, Ved soon discovers she hides a massive secret: she is a highly famous social media star known online as 'Gangster Ganga'. This shocking discovery breaks his corporate ego and forces him to learn real-life wisdom from her. The entire movie takes place inside tight, everyday living spaces, making the family clash feel incredibly close and real. </w:t>
      </w:r>
    </w:p>
    <w:p w14:paraId="2D84EABB" w14:textId="77777777" w:rsidR="00FF64C9" w:rsidRPr="00FF64C9" w:rsidRDefault="00FF64C9" w:rsidP="00FF64C9">
      <w:r w:rsidRPr="00FF64C9">
        <w:t xml:space="preserve">As the Executive Producer, my challenge was filming this emotional story inside very small, real apartments in crowded parts of Mumbai. We did not build large sets. Instead, we moved a full film crew into active residential buildings. I had to manage the heavy city traffic, block out the loud street noise, and move the team incredibly fast to capture top-quality 4K footage within a strict four-day deadline, all without disturbing the local neighbors. </w:t>
      </w:r>
    </w:p>
    <w:p w14:paraId="5F2DC706" w14:textId="77777777" w:rsidR="00FF64C9" w:rsidRPr="00FF64C9" w:rsidRDefault="00FF64C9" w:rsidP="00FF64C9">
      <w:r w:rsidRPr="00FF64C9">
        <w:rPr>
          <w:b/>
          <w:bCs/>
        </w:rPr>
        <w:t>Section 02: Global Economics &amp; Commercial Impact</w:t>
      </w:r>
    </w:p>
    <w:p w14:paraId="7A3908C5" w14:textId="77777777" w:rsidR="00FF64C9" w:rsidRPr="00FF64C9" w:rsidRDefault="00FF64C9" w:rsidP="00FF64C9">
      <w:pPr>
        <w:numPr>
          <w:ilvl w:val="0"/>
          <w:numId w:val="9"/>
        </w:numPr>
      </w:pPr>
      <w:r w:rsidRPr="00FF64C9">
        <w:rPr>
          <w:b/>
          <w:bCs/>
        </w:rPr>
        <w:t>Production Line Budget:</w:t>
      </w:r>
      <w:r w:rsidRPr="00FF64C9">
        <w:t xml:space="preserve"> ₹50 Lakhs (~ US $60,000 / £45,000) </w:t>
      </w:r>
    </w:p>
    <w:p w14:paraId="7912545D" w14:textId="77777777" w:rsidR="00FF64C9" w:rsidRPr="00FF64C9" w:rsidRDefault="00FF64C9" w:rsidP="00FF64C9">
      <w:pPr>
        <w:numPr>
          <w:ilvl w:val="0"/>
          <w:numId w:val="9"/>
        </w:numPr>
      </w:pPr>
      <w:r w:rsidRPr="00FF64C9">
        <w:rPr>
          <w:b/>
          <w:bCs/>
        </w:rPr>
        <w:t>Capital Mandate:</w:t>
      </w:r>
      <w:r w:rsidRPr="00FF64C9">
        <w:t xml:space="preserve"> I led the complete financial management for this independent studio project. Working strictly as the Executive Producer, my main target was holding the daily spending limit at exactly £11,250. I closely monitored every expense, from local transport to fast camera setups, ensuring the studio's money remained completely safe on the ground. </w:t>
      </w:r>
    </w:p>
    <w:p w14:paraId="4F3B7C14" w14:textId="77777777" w:rsidR="00FF64C9" w:rsidRPr="00FF64C9" w:rsidRDefault="00FF64C9" w:rsidP="00FF64C9">
      <w:r w:rsidRPr="00FF64C9">
        <w:rPr>
          <w:b/>
          <w:bCs/>
        </w:rPr>
        <w:lastRenderedPageBreak/>
        <w:t>Section 03: Budget Savings &amp; Cash Returns</w:t>
      </w:r>
      <w:r w:rsidRPr="00FF64C9">
        <w:t xml:space="preserve"> </w:t>
      </w:r>
      <w:r w:rsidRPr="00FF64C9">
        <w:rPr>
          <w:b/>
          <w:bCs/>
        </w:rPr>
        <w:t>Web Dev Note:</w:t>
      </w:r>
      <w:r w:rsidRPr="00FF64C9">
        <w:t xml:space="preserve"> Embed a minimalist radial chart showing the exact percentage of the budget saved through smart city planning. </w:t>
      </w:r>
    </w:p>
    <w:p w14:paraId="3813F4B1" w14:textId="77777777" w:rsidR="00FF64C9" w:rsidRPr="00FF64C9" w:rsidRDefault="00FF64C9" w:rsidP="00FF64C9">
      <w:pPr>
        <w:numPr>
          <w:ilvl w:val="0"/>
          <w:numId w:val="10"/>
        </w:numPr>
      </w:pPr>
      <w:r w:rsidRPr="00FF64C9">
        <w:rPr>
          <w:b/>
          <w:bCs/>
        </w:rPr>
        <w:t>Equipment Rental Optimization (2.66% Direct Savings):</w:t>
      </w:r>
      <w:r w:rsidRPr="00FF64C9">
        <w:t xml:space="preserve"> Standard, heavy camera tracks take up too much room in tiny Mumbai flats and cost an extra £1,200 to rent. I changed the technical plan and used small, easy-to-move camera gear instead. This smart choice cut our rental bill instantly, creating a direct </w:t>
      </w:r>
      <w:r w:rsidRPr="00FF64C9">
        <w:rPr>
          <w:b/>
          <w:bCs/>
        </w:rPr>
        <w:t>2.66% saving</w:t>
      </w:r>
      <w:r w:rsidRPr="00FF64C9">
        <w:t xml:space="preserve"> on the total £45,000 budget. It also allowed the crew to prepare the next shot in under 15 minutes. </w:t>
      </w:r>
    </w:p>
    <w:p w14:paraId="709EF394" w14:textId="77777777" w:rsidR="00FF64C9" w:rsidRPr="00FF64C9" w:rsidRDefault="00FF64C9" w:rsidP="00FF64C9">
      <w:pPr>
        <w:numPr>
          <w:ilvl w:val="0"/>
          <w:numId w:val="10"/>
        </w:numPr>
      </w:pPr>
      <w:r w:rsidRPr="00FF64C9">
        <w:rPr>
          <w:b/>
          <w:bCs/>
        </w:rPr>
        <w:t>Protecting the Emergency Fund (12.66% Capital Preserved):</w:t>
      </w:r>
      <w:r w:rsidRPr="00FF64C9">
        <w:t xml:space="preserve"> On a fast four-day schedule, any extra hour of work triggers massive union overtime fines. I set a very firm 45-minute packing rule before the shift ended. The crew was always packed and signed out on time. This strict discipline meant we finished the movie without paying a single penalty, keeping our full £5,700 emergency cash reserve completely untouched, safely protecting </w:t>
      </w:r>
      <w:r w:rsidRPr="00FF64C9">
        <w:rPr>
          <w:b/>
          <w:bCs/>
        </w:rPr>
        <w:t>12.66%</w:t>
      </w:r>
      <w:r w:rsidRPr="00FF64C9">
        <w:t xml:space="preserve"> of the budget. </w:t>
      </w:r>
    </w:p>
    <w:p w14:paraId="1CF36755" w14:textId="77777777" w:rsidR="00FF64C9" w:rsidRPr="00FF64C9" w:rsidRDefault="00FF64C9" w:rsidP="00FF64C9">
      <w:pPr>
        <w:numPr>
          <w:ilvl w:val="0"/>
          <w:numId w:val="10"/>
        </w:numPr>
      </w:pPr>
      <w:r w:rsidRPr="00FF64C9">
        <w:rPr>
          <w:b/>
          <w:bCs/>
        </w:rPr>
        <w:t>Advance Lighting Strategy:</w:t>
      </w:r>
      <w:r w:rsidRPr="00FF64C9">
        <w:t xml:space="preserve"> Moving a large crew through Mumbai daytime traffic wastes hours. To fix this, I sent the lighting trucks to the next house two hours early. When the director arrived, the second location was already lit and ready to shoot. This removed all waiting time and squeezed maximum value out of our daily funds. </w:t>
      </w:r>
    </w:p>
    <w:p w14:paraId="40CFF761" w14:textId="77777777" w:rsidR="00FF64C9" w:rsidRPr="00FF64C9" w:rsidRDefault="00FF64C9" w:rsidP="00FF64C9">
      <w:r w:rsidRPr="00FF64C9">
        <w:rPr>
          <w:b/>
          <w:bCs/>
        </w:rPr>
        <w:t>Section 04: Operational Footprint &amp; Risk Compliance</w:t>
      </w:r>
      <w:r w:rsidRPr="00FF64C9">
        <w:t xml:space="preserve"> </w:t>
      </w:r>
      <w:r w:rsidRPr="00FF64C9">
        <w:rPr>
          <w:b/>
          <w:bCs/>
        </w:rPr>
        <w:t>Web Dev Note:</w:t>
      </w:r>
      <w:r w:rsidRPr="00FF64C9">
        <w:t xml:space="preserve"> Integrate an interactive, one-color map detailing the specific city areas utilized across Mumbai. </w:t>
      </w:r>
    </w:p>
    <w:p w14:paraId="0552135E" w14:textId="77777777" w:rsidR="00FF64C9" w:rsidRPr="00FF64C9" w:rsidRDefault="00FF64C9" w:rsidP="00FF64C9">
      <w:r w:rsidRPr="00FF64C9">
        <w:t xml:space="preserve">Deploying over 21 years of film production experience, I structured our daily operations to strictly protect the ₹50 Lakh budget. </w:t>
      </w:r>
    </w:p>
    <w:p w14:paraId="38BDA96F" w14:textId="77777777" w:rsidR="00FF64C9" w:rsidRPr="00FF64C9" w:rsidRDefault="00FF64C9" w:rsidP="00FF64C9">
      <w:pPr>
        <w:numPr>
          <w:ilvl w:val="0"/>
          <w:numId w:val="11"/>
        </w:numPr>
      </w:pPr>
      <w:r w:rsidRPr="00FF64C9">
        <w:rPr>
          <w:b/>
          <w:bCs/>
        </w:rPr>
        <w:t>High-Volume Filming:</w:t>
      </w:r>
      <w:r w:rsidRPr="00FF64C9">
        <w:t xml:space="preserve"> The director had to shoot an extremely high 7.5 pages of the script every day. I organized weekend practice sessions for the main actors and the head cameraman. Planning the camera angles early meant the crew moved incredibly fast on the actual shoot days, easily hitting our tough daily targets. </w:t>
      </w:r>
    </w:p>
    <w:p w14:paraId="5F19C836" w14:textId="77777777" w:rsidR="00FF64C9" w:rsidRPr="00FF64C9" w:rsidRDefault="00FF64C9" w:rsidP="00FF64C9">
      <w:pPr>
        <w:numPr>
          <w:ilvl w:val="0"/>
          <w:numId w:val="11"/>
        </w:numPr>
      </w:pPr>
      <w:r w:rsidRPr="00FF64C9">
        <w:rPr>
          <w:b/>
          <w:bCs/>
        </w:rPr>
        <w:t>Weather Risk Control:</w:t>
      </w:r>
      <w:r w:rsidRPr="00FF64C9">
        <w:t xml:space="preserve"> Sudden rain right before the monsoon season could have stopped our outdoor scenes and ruined the tight four-day plan. I booked indoor backup locations just a few steps away from our outdoor spots. When it rained, we simply moved everyone inside immediately, meaning we lost zero hours of paid work. </w:t>
      </w:r>
    </w:p>
    <w:p w14:paraId="7B22A4FE" w14:textId="77777777" w:rsidR="00FF64C9" w:rsidRPr="00FF64C9" w:rsidRDefault="00FF64C9" w:rsidP="00FF64C9">
      <w:pPr>
        <w:numPr>
          <w:ilvl w:val="0"/>
          <w:numId w:val="11"/>
        </w:numPr>
      </w:pPr>
      <w:r w:rsidRPr="00FF64C9">
        <w:rPr>
          <w:b/>
          <w:bCs/>
        </w:rPr>
        <w:t>Absolute Data Security:</w:t>
      </w:r>
      <w:r w:rsidRPr="00FF64C9">
        <w:t xml:space="preserve"> Moving fast means a higher risk of dropping or losing a video hard drive. I placed a dedicated computer expert directly on the set. They </w:t>
      </w:r>
      <w:r w:rsidRPr="00FF64C9">
        <w:lastRenderedPageBreak/>
        <w:t xml:space="preserve">copied and checked every single video clip before the camera truck drove away, completely protecting the final film files. </w:t>
      </w:r>
    </w:p>
    <w:p w14:paraId="7B209B42" w14:textId="77777777" w:rsidR="00FF64C9" w:rsidRPr="00FF64C9" w:rsidRDefault="00FF64C9" w:rsidP="00FF64C9">
      <w:r w:rsidRPr="00FF64C9">
        <w:rPr>
          <w:b/>
          <w:bCs/>
        </w:rPr>
        <w:t>Section 05: Press, Ratings &amp; Reviews</w:t>
      </w:r>
    </w:p>
    <w:p w14:paraId="2CF11DE7" w14:textId="77777777" w:rsidR="00FF64C9" w:rsidRPr="00FF64C9" w:rsidRDefault="00FF64C9" w:rsidP="00FF64C9">
      <w:pPr>
        <w:numPr>
          <w:ilvl w:val="0"/>
          <w:numId w:val="12"/>
        </w:numPr>
      </w:pPr>
      <w:r w:rsidRPr="00FF64C9">
        <w:rPr>
          <w:b/>
          <w:bCs/>
        </w:rPr>
        <w:t>IMDb Global Aggregate:</w:t>
      </w:r>
      <w:r w:rsidRPr="00FF64C9">
        <w:t xml:space="preserve"> 8.2 / 10. </w:t>
      </w:r>
    </w:p>
    <w:p w14:paraId="3914E230" w14:textId="77777777" w:rsidR="00FF64C9" w:rsidRPr="00FF64C9" w:rsidRDefault="00FF64C9" w:rsidP="00FF64C9">
      <w:pPr>
        <w:numPr>
          <w:ilvl w:val="0"/>
          <w:numId w:val="12"/>
        </w:numPr>
      </w:pPr>
      <w:r w:rsidRPr="00FF64C9">
        <w:rPr>
          <w:b/>
          <w:bCs/>
        </w:rPr>
        <w:t>The Times of India:</w:t>
      </w:r>
      <w:r w:rsidRPr="00FF64C9">
        <w:t xml:space="preserve"> 2.5 / 5 Critic Rating, 3.0 / 5 Audience Rating. Critics highlighted that the film effectively shows the importance of grandparents and their wisdom. The newspaper noted Supriya Pathak’s acting adds a distinct, contemporary twist to the story. </w:t>
      </w:r>
    </w:p>
    <w:p w14:paraId="713618E9" w14:textId="77777777" w:rsidR="00FF64C9" w:rsidRPr="00FF64C9" w:rsidRDefault="00FF64C9" w:rsidP="00FF64C9">
      <w:pPr>
        <w:numPr>
          <w:ilvl w:val="0"/>
          <w:numId w:val="12"/>
        </w:numPr>
      </w:pPr>
      <w:r w:rsidRPr="00FF64C9">
        <w:rPr>
          <w:b/>
          <w:bCs/>
        </w:rPr>
        <w:t>SheThePeople Review:</w:t>
      </w:r>
      <w:r w:rsidRPr="00FF64C9">
        <w:t xml:space="preserve"> Commended the project as a heartwarming tale of a modern grandmother reconnecting with her grandchild. The review praised the strong acting performances. </w:t>
      </w:r>
    </w:p>
    <w:p w14:paraId="43669BCE" w14:textId="77777777" w:rsidR="00FF64C9" w:rsidRPr="00FF64C9" w:rsidRDefault="00FF64C9" w:rsidP="00FF64C9">
      <w:pPr>
        <w:numPr>
          <w:ilvl w:val="0"/>
          <w:numId w:val="12"/>
        </w:numPr>
      </w:pPr>
      <w:r w:rsidRPr="00FF64C9">
        <w:rPr>
          <w:b/>
          <w:bCs/>
        </w:rPr>
        <w:t>Social Ketchup Review:</w:t>
      </w:r>
      <w:r w:rsidRPr="00FF64C9">
        <w:t xml:space="preserve"> Highlighted the film as a sweet story of family members finding each other again. Critics noted the strong focus on the real-life experience of older generations. </w:t>
      </w:r>
    </w:p>
    <w:p w14:paraId="5273FCBC" w14:textId="77777777" w:rsidR="00FF64C9" w:rsidRPr="00FF64C9" w:rsidRDefault="00FF64C9" w:rsidP="00FF64C9">
      <w:pPr>
        <w:numPr>
          <w:ilvl w:val="0"/>
          <w:numId w:val="12"/>
        </w:numPr>
      </w:pPr>
      <w:r w:rsidRPr="00FF64C9">
        <w:rPr>
          <w:b/>
          <w:bCs/>
        </w:rPr>
        <w:t>Market Validation:</w:t>
      </w:r>
      <w:r w:rsidRPr="00FF64C9">
        <w:t xml:space="preserve"> The JioCinema Film Festival officially selected the project as a standout feature for its October 2023 release. </w:t>
      </w:r>
    </w:p>
    <w:p w14:paraId="46B39C67" w14:textId="77777777" w:rsidR="00FF64C9" w:rsidRPr="00FF64C9" w:rsidRDefault="00FF64C9" w:rsidP="00FF64C9">
      <w:r w:rsidRPr="00FF64C9">
        <w:rPr>
          <w:b/>
          <w:bCs/>
        </w:rPr>
        <w:t>Section 06: Core Production Index</w:t>
      </w:r>
    </w:p>
    <w:p w14:paraId="7383E8AB" w14:textId="77777777" w:rsidR="00FF64C9" w:rsidRPr="00FF64C9" w:rsidRDefault="00FF64C9" w:rsidP="00FF64C9">
      <w:pPr>
        <w:numPr>
          <w:ilvl w:val="0"/>
          <w:numId w:val="13"/>
        </w:numPr>
      </w:pPr>
      <w:r w:rsidRPr="00FF64C9">
        <w:rPr>
          <w:b/>
          <w:bCs/>
        </w:rPr>
        <w:t>Executive Producer:</w:t>
      </w:r>
      <w:r w:rsidRPr="00FF64C9">
        <w:t xml:space="preserve"> Umang Agarwal </w:t>
      </w:r>
    </w:p>
    <w:p w14:paraId="2681CC61" w14:textId="77777777" w:rsidR="00FF64C9" w:rsidRPr="00FF64C9" w:rsidRDefault="00FF64C9" w:rsidP="00FF64C9">
      <w:pPr>
        <w:numPr>
          <w:ilvl w:val="0"/>
          <w:numId w:val="13"/>
        </w:numPr>
      </w:pPr>
      <w:r w:rsidRPr="00FF64C9">
        <w:rPr>
          <w:b/>
          <w:bCs/>
        </w:rPr>
        <w:t>My Role:</w:t>
      </w:r>
      <w:r w:rsidRPr="00FF64C9">
        <w:t xml:space="preserve"> I served as the Executive Producer for this premium short film. My absolute mandate was to govern the £45,000 budget and lead the fast-paced, four-day physical shoot across Mumbai. I protected the studio's capital by designing a rapid-response logistics plan, solving city traffic and weather issues instantly, and delivering the final film safely to Jio Studios without crossing our financial limits. </w:t>
      </w:r>
    </w:p>
    <w:p w14:paraId="5C8A5A36" w14:textId="77777777" w:rsidR="00FF64C9" w:rsidRPr="00FF64C9" w:rsidRDefault="00FF64C9" w:rsidP="00FF64C9">
      <w:pPr>
        <w:numPr>
          <w:ilvl w:val="0"/>
          <w:numId w:val="13"/>
        </w:numPr>
      </w:pPr>
      <w:r w:rsidRPr="00FF64C9">
        <w:rPr>
          <w:b/>
          <w:bCs/>
        </w:rPr>
        <w:t>Director:</w:t>
      </w:r>
      <w:r w:rsidRPr="00FF64C9">
        <w:t xml:space="preserve"> Sahil Rakesh Grover </w:t>
      </w:r>
    </w:p>
    <w:p w14:paraId="42B3B391" w14:textId="77777777" w:rsidR="00FF64C9" w:rsidRPr="00FF64C9" w:rsidRDefault="00FF64C9" w:rsidP="00FF64C9">
      <w:pPr>
        <w:numPr>
          <w:ilvl w:val="0"/>
          <w:numId w:val="13"/>
        </w:numPr>
      </w:pPr>
      <w:r w:rsidRPr="00FF64C9">
        <w:rPr>
          <w:b/>
          <w:bCs/>
        </w:rPr>
        <w:t>Producers:</w:t>
      </w:r>
      <w:r w:rsidRPr="00FF64C9">
        <w:t xml:space="preserve"> Vikas Agarwal, Pankaj Keshruwala </w:t>
      </w:r>
    </w:p>
    <w:p w14:paraId="02FC9560" w14:textId="77777777" w:rsidR="00FF64C9" w:rsidRPr="00FF64C9" w:rsidRDefault="00FF64C9" w:rsidP="00FF64C9">
      <w:pPr>
        <w:numPr>
          <w:ilvl w:val="0"/>
          <w:numId w:val="13"/>
        </w:numPr>
      </w:pPr>
      <w:r w:rsidRPr="00FF64C9">
        <w:rPr>
          <w:b/>
          <w:bCs/>
        </w:rPr>
        <w:t>Production Company:</w:t>
      </w:r>
      <w:r w:rsidRPr="00FF64C9">
        <w:t xml:space="preserve"> Janvi Productions </w:t>
      </w:r>
    </w:p>
    <w:p w14:paraId="2EFB333B" w14:textId="77777777" w:rsidR="00FF64C9" w:rsidRPr="00FF64C9" w:rsidRDefault="00FF64C9" w:rsidP="00FF64C9">
      <w:pPr>
        <w:numPr>
          <w:ilvl w:val="0"/>
          <w:numId w:val="13"/>
        </w:numPr>
      </w:pPr>
      <w:r w:rsidRPr="00FF64C9">
        <w:rPr>
          <w:b/>
          <w:bCs/>
        </w:rPr>
        <w:t>Lead Cast:</w:t>
      </w:r>
      <w:r w:rsidRPr="00FF64C9">
        <w:t xml:space="preserve"> Supriya Pathak, Veer Rajwant Singh, Purva Parag </w:t>
      </w:r>
    </w:p>
    <w:p w14:paraId="75E9307B" w14:textId="77777777" w:rsidR="00FF64C9" w:rsidRPr="00FF64C9" w:rsidRDefault="00FF64C9" w:rsidP="00FF64C9">
      <w:r w:rsidRPr="00FF64C9">
        <w:rPr>
          <w:b/>
          <w:bCs/>
        </w:rPr>
        <w:t>Section 07: Media &amp; Access</w:t>
      </w:r>
    </w:p>
    <w:p w14:paraId="298EDD94" w14:textId="559CC647" w:rsidR="00FF64C9" w:rsidRPr="00FF64C9" w:rsidRDefault="0052079C" w:rsidP="00FF64C9">
      <w:pPr>
        <w:numPr>
          <w:ilvl w:val="0"/>
          <w:numId w:val="14"/>
        </w:numPr>
        <w:rPr>
          <w:lang w:val="de-DE"/>
        </w:rPr>
      </w:pPr>
      <w:hyperlink r:id="rId5" w:history="1">
        <w:r w:rsidRPr="0052079C">
          <w:rPr>
            <w:rStyle w:val="Hyperlink"/>
            <w:lang w:val="de-DE"/>
          </w:rPr>
          <w:t>Gangster Ganga - JioHotstar</w:t>
        </w:r>
      </w:hyperlink>
      <w:r w:rsidRPr="0052079C">
        <w:rPr>
          <w:lang w:val="de-DE"/>
        </w:rPr>
        <w:t xml:space="preserve"> (Film L</w:t>
      </w:r>
      <w:r>
        <w:rPr>
          <w:lang w:val="de-DE"/>
        </w:rPr>
        <w:t>ink)</w:t>
      </w:r>
    </w:p>
    <w:p w14:paraId="68D74C2F" w14:textId="7B98DD0E" w:rsidR="00FF64C9" w:rsidRPr="00FF64C9" w:rsidRDefault="00BD20D1" w:rsidP="00FF64C9">
      <w:pPr>
        <w:numPr>
          <w:ilvl w:val="0"/>
          <w:numId w:val="14"/>
        </w:numPr>
      </w:pPr>
      <w:hyperlink r:id="rId6" w:history="1">
        <w:r w:rsidRPr="00BD20D1">
          <w:rPr>
            <w:rStyle w:val="Hyperlink"/>
          </w:rPr>
          <w:t>Gangster Ganga (Short 2023) - Full cast &amp; crew - IMDb</w:t>
        </w:r>
      </w:hyperlink>
      <w:r>
        <w:t xml:space="preserve"> (IMDB Link)</w:t>
      </w:r>
    </w:p>
    <w:p w14:paraId="2692839D" w14:textId="77777777" w:rsidR="00FF64C9" w:rsidRPr="00FF64C9" w:rsidRDefault="00FF64C9" w:rsidP="00FF64C9">
      <w:r w:rsidRPr="00FF64C9">
        <w:rPr>
          <w:b/>
          <w:bCs/>
        </w:rPr>
        <w:t>[ Footer: Secure Deck Protocol ]</w:t>
      </w:r>
      <w:r w:rsidRPr="00FF64C9">
        <w:t xml:space="preserve"> </w:t>
      </w:r>
      <w:r w:rsidRPr="00FF64C9">
        <w:rPr>
          <w:b/>
          <w:bCs/>
        </w:rPr>
        <w:t>Web Dev Note:</w:t>
      </w:r>
      <w:r w:rsidRPr="00FF64C9">
        <w:t xml:space="preserve"> Embed a premium, high-contrast button in the lower navigation chassis labeled "Download Executive Dossier (PDF)". </w:t>
      </w:r>
    </w:p>
    <w:p w14:paraId="193A1736" w14:textId="77777777" w:rsidR="0064495F" w:rsidRPr="00FF64C9" w:rsidRDefault="0064495F" w:rsidP="00FF64C9"/>
    <w:sectPr w:rsidR="0064495F" w:rsidRPr="00FF6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556"/>
    <w:multiLevelType w:val="multilevel"/>
    <w:tmpl w:val="50CA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1A1"/>
    <w:multiLevelType w:val="multilevel"/>
    <w:tmpl w:val="58A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3309"/>
    <w:multiLevelType w:val="multilevel"/>
    <w:tmpl w:val="4B0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18FE"/>
    <w:multiLevelType w:val="multilevel"/>
    <w:tmpl w:val="E87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769F"/>
    <w:multiLevelType w:val="multilevel"/>
    <w:tmpl w:val="1ED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324F4"/>
    <w:multiLevelType w:val="multilevel"/>
    <w:tmpl w:val="96B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35A44"/>
    <w:multiLevelType w:val="multilevel"/>
    <w:tmpl w:val="367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B2859"/>
    <w:multiLevelType w:val="multilevel"/>
    <w:tmpl w:val="261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848C0"/>
    <w:multiLevelType w:val="multilevel"/>
    <w:tmpl w:val="4BF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D3FFF"/>
    <w:multiLevelType w:val="multilevel"/>
    <w:tmpl w:val="BC8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D6C38"/>
    <w:multiLevelType w:val="multilevel"/>
    <w:tmpl w:val="DBE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7282E"/>
    <w:multiLevelType w:val="multilevel"/>
    <w:tmpl w:val="59A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2350F"/>
    <w:multiLevelType w:val="multilevel"/>
    <w:tmpl w:val="5F1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A3550"/>
    <w:multiLevelType w:val="multilevel"/>
    <w:tmpl w:val="0B88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81407">
    <w:abstractNumId w:val="12"/>
  </w:num>
  <w:num w:numId="2" w16cid:durableId="1408917376">
    <w:abstractNumId w:val="10"/>
  </w:num>
  <w:num w:numId="3" w16cid:durableId="1858423152">
    <w:abstractNumId w:val="1"/>
  </w:num>
  <w:num w:numId="4" w16cid:durableId="1205219335">
    <w:abstractNumId w:val="3"/>
  </w:num>
  <w:num w:numId="5" w16cid:durableId="1213689566">
    <w:abstractNumId w:val="9"/>
  </w:num>
  <w:num w:numId="6" w16cid:durableId="274948103">
    <w:abstractNumId w:val="0"/>
  </w:num>
  <w:num w:numId="7" w16cid:durableId="1553999107">
    <w:abstractNumId w:val="7"/>
  </w:num>
  <w:num w:numId="8" w16cid:durableId="2033532979">
    <w:abstractNumId w:val="4"/>
  </w:num>
  <w:num w:numId="9" w16cid:durableId="2129397360">
    <w:abstractNumId w:val="6"/>
  </w:num>
  <w:num w:numId="10" w16cid:durableId="1932816936">
    <w:abstractNumId w:val="5"/>
  </w:num>
  <w:num w:numId="11" w16cid:durableId="1896502747">
    <w:abstractNumId w:val="8"/>
  </w:num>
  <w:num w:numId="12" w16cid:durableId="1196887644">
    <w:abstractNumId w:val="2"/>
  </w:num>
  <w:num w:numId="13" w16cid:durableId="491877012">
    <w:abstractNumId w:val="13"/>
  </w:num>
  <w:num w:numId="14" w16cid:durableId="1688172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56"/>
    <w:rsid w:val="000C23E7"/>
    <w:rsid w:val="003B0D56"/>
    <w:rsid w:val="0052079C"/>
    <w:rsid w:val="00575ED1"/>
    <w:rsid w:val="0064495F"/>
    <w:rsid w:val="00BA200B"/>
    <w:rsid w:val="00BD20D1"/>
    <w:rsid w:val="00C01E56"/>
    <w:rsid w:val="00FC1FFB"/>
    <w:rsid w:val="00FF64C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D675"/>
  <w15:chartTrackingRefBased/>
  <w15:docId w15:val="{06840C3B-75A3-405D-B48F-20051255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56"/>
    <w:rPr>
      <w:rFonts w:eastAsiaTheme="majorEastAsia" w:cstheme="majorBidi"/>
      <w:color w:val="272727" w:themeColor="text1" w:themeTint="D8"/>
    </w:rPr>
  </w:style>
  <w:style w:type="paragraph" w:styleId="Title">
    <w:name w:val="Title"/>
    <w:basedOn w:val="Normal"/>
    <w:next w:val="Normal"/>
    <w:link w:val="TitleChar"/>
    <w:uiPriority w:val="10"/>
    <w:qFormat/>
    <w:rsid w:val="003B0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56"/>
    <w:pPr>
      <w:spacing w:before="160"/>
      <w:jc w:val="center"/>
    </w:pPr>
    <w:rPr>
      <w:i/>
      <w:iCs/>
      <w:color w:val="404040" w:themeColor="text1" w:themeTint="BF"/>
    </w:rPr>
  </w:style>
  <w:style w:type="character" w:customStyle="1" w:styleId="QuoteChar">
    <w:name w:val="Quote Char"/>
    <w:basedOn w:val="DefaultParagraphFont"/>
    <w:link w:val="Quote"/>
    <w:uiPriority w:val="29"/>
    <w:rsid w:val="003B0D56"/>
    <w:rPr>
      <w:i/>
      <w:iCs/>
      <w:color w:val="404040" w:themeColor="text1" w:themeTint="BF"/>
    </w:rPr>
  </w:style>
  <w:style w:type="paragraph" w:styleId="ListParagraph">
    <w:name w:val="List Paragraph"/>
    <w:basedOn w:val="Normal"/>
    <w:uiPriority w:val="34"/>
    <w:qFormat/>
    <w:rsid w:val="003B0D56"/>
    <w:pPr>
      <w:ind w:left="720"/>
      <w:contextualSpacing/>
    </w:pPr>
  </w:style>
  <w:style w:type="character" w:styleId="IntenseEmphasis">
    <w:name w:val="Intense Emphasis"/>
    <w:basedOn w:val="DefaultParagraphFont"/>
    <w:uiPriority w:val="21"/>
    <w:qFormat/>
    <w:rsid w:val="003B0D56"/>
    <w:rPr>
      <w:i/>
      <w:iCs/>
      <w:color w:val="0F4761" w:themeColor="accent1" w:themeShade="BF"/>
    </w:rPr>
  </w:style>
  <w:style w:type="paragraph" w:styleId="IntenseQuote">
    <w:name w:val="Intense Quote"/>
    <w:basedOn w:val="Normal"/>
    <w:next w:val="Normal"/>
    <w:link w:val="IntenseQuoteChar"/>
    <w:uiPriority w:val="30"/>
    <w:qFormat/>
    <w:rsid w:val="003B0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D56"/>
    <w:rPr>
      <w:i/>
      <w:iCs/>
      <w:color w:val="0F4761" w:themeColor="accent1" w:themeShade="BF"/>
    </w:rPr>
  </w:style>
  <w:style w:type="character" w:styleId="IntenseReference">
    <w:name w:val="Intense Reference"/>
    <w:basedOn w:val="DefaultParagraphFont"/>
    <w:uiPriority w:val="32"/>
    <w:qFormat/>
    <w:rsid w:val="003B0D56"/>
    <w:rPr>
      <w:b/>
      <w:bCs/>
      <w:smallCaps/>
      <w:color w:val="0F4761" w:themeColor="accent1" w:themeShade="BF"/>
      <w:spacing w:val="5"/>
    </w:rPr>
  </w:style>
  <w:style w:type="character" w:styleId="Hyperlink">
    <w:name w:val="Hyperlink"/>
    <w:basedOn w:val="DefaultParagraphFont"/>
    <w:uiPriority w:val="99"/>
    <w:unhideWhenUsed/>
    <w:rsid w:val="003B0D56"/>
    <w:rPr>
      <w:color w:val="467886" w:themeColor="hyperlink"/>
      <w:u w:val="single"/>
    </w:rPr>
  </w:style>
  <w:style w:type="character" w:styleId="UnresolvedMention">
    <w:name w:val="Unresolved Mention"/>
    <w:basedOn w:val="DefaultParagraphFont"/>
    <w:uiPriority w:val="99"/>
    <w:semiHidden/>
    <w:unhideWhenUsed/>
    <w:rsid w:val="003B0D56"/>
    <w:rPr>
      <w:color w:val="605E5C"/>
      <w:shd w:val="clear" w:color="auto" w:fill="E1DFDD"/>
    </w:rPr>
  </w:style>
  <w:style w:type="character" w:styleId="FollowedHyperlink">
    <w:name w:val="FollowedHyperlink"/>
    <w:basedOn w:val="DefaultParagraphFont"/>
    <w:uiPriority w:val="99"/>
    <w:semiHidden/>
    <w:unhideWhenUsed/>
    <w:rsid w:val="00BD20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272742">
      <w:bodyDiv w:val="1"/>
      <w:marLeft w:val="0"/>
      <w:marRight w:val="0"/>
      <w:marTop w:val="0"/>
      <w:marBottom w:val="0"/>
      <w:divBdr>
        <w:top w:val="none" w:sz="0" w:space="0" w:color="auto"/>
        <w:left w:val="none" w:sz="0" w:space="0" w:color="auto"/>
        <w:bottom w:val="none" w:sz="0" w:space="0" w:color="auto"/>
        <w:right w:val="none" w:sz="0" w:space="0" w:color="auto"/>
      </w:divBdr>
    </w:div>
    <w:div w:id="1454640218">
      <w:bodyDiv w:val="1"/>
      <w:marLeft w:val="0"/>
      <w:marRight w:val="0"/>
      <w:marTop w:val="0"/>
      <w:marBottom w:val="0"/>
      <w:divBdr>
        <w:top w:val="none" w:sz="0" w:space="0" w:color="auto"/>
        <w:left w:val="none" w:sz="0" w:space="0" w:color="auto"/>
        <w:bottom w:val="none" w:sz="0" w:space="0" w:color="auto"/>
        <w:right w:val="none" w:sz="0" w:space="0" w:color="auto"/>
      </w:divBdr>
    </w:div>
    <w:div w:id="1658219259">
      <w:bodyDiv w:val="1"/>
      <w:marLeft w:val="0"/>
      <w:marRight w:val="0"/>
      <w:marTop w:val="0"/>
      <w:marBottom w:val="0"/>
      <w:divBdr>
        <w:top w:val="none" w:sz="0" w:space="0" w:color="auto"/>
        <w:left w:val="none" w:sz="0" w:space="0" w:color="auto"/>
        <w:bottom w:val="none" w:sz="0" w:space="0" w:color="auto"/>
        <w:right w:val="none" w:sz="0" w:space="0" w:color="auto"/>
      </w:divBdr>
    </w:div>
    <w:div w:id="181903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title/tt29267827/fullcredits/?ref_=tt_cst_sm" TargetMode="External"/><Relationship Id="rId5" Type="http://schemas.openxmlformats.org/officeDocument/2006/relationships/hyperlink" Target="https://www.hotstar.com/in/movies/gangster-ganga/19710109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2026-05-27T14:19:00Z</dcterms:created>
  <dcterms:modified xsi:type="dcterms:W3CDTF">2026-06-02T12:31:00Z</dcterms:modified>
</cp:coreProperties>
</file>