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240" w:before="0" w:line="261.8181818181818" w:lineRule="auto"/>
        <w:rPr>
          <w:color w:val="333333"/>
          <w:sz w:val="33"/>
          <w:szCs w:val="33"/>
        </w:rPr>
      </w:pPr>
      <w:bookmarkStart w:colFirst="0" w:colLast="0" w:name="_uvphjalnpbm7" w:id="0"/>
      <w:bookmarkEnd w:id="0"/>
      <w:r w:rsidDel="00000000" w:rsidR="00000000" w:rsidRPr="00000000">
        <w:rPr>
          <w:color w:val="333333"/>
          <w:sz w:val="33"/>
          <w:szCs w:val="33"/>
          <w:rtl w:val="0"/>
        </w:rPr>
        <w:t xml:space="preserve">Supervised Learning</w:t>
      </w:r>
    </w:p>
    <w:p w:rsidR="00000000" w:rsidDel="00000000" w:rsidP="00000000" w:rsidRDefault="00000000" w:rsidRPr="00000000" w14:paraId="00000002">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In supervised learning, we are given a data set and already know what our correct output should look like, having the idea that there is a relationship between the input and the output.</w:t>
      </w:r>
    </w:p>
    <w:p w:rsidR="00000000" w:rsidDel="00000000" w:rsidP="00000000" w:rsidRDefault="00000000" w:rsidRPr="00000000" w14:paraId="00000003">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000000" w:rsidDel="00000000" w:rsidP="00000000" w:rsidRDefault="00000000" w:rsidRPr="00000000" w14:paraId="00000004">
      <w:pPr>
        <w:shd w:fill="fafafa" w:val="clear"/>
        <w:spacing w:after="300" w:line="342.85714285714283" w:lineRule="auto"/>
        <w:rPr>
          <w:b w:val="1"/>
          <w:color w:val="333333"/>
          <w:sz w:val="21"/>
          <w:szCs w:val="21"/>
        </w:rPr>
      </w:pPr>
      <w:r w:rsidDel="00000000" w:rsidR="00000000" w:rsidRPr="00000000">
        <w:rPr>
          <w:b w:val="1"/>
          <w:color w:val="333333"/>
          <w:sz w:val="21"/>
          <w:szCs w:val="21"/>
          <w:rtl w:val="0"/>
        </w:rPr>
        <w:t xml:space="preserve">Example 1:</w:t>
      </w:r>
    </w:p>
    <w:p w:rsidR="00000000" w:rsidDel="00000000" w:rsidP="00000000" w:rsidRDefault="00000000" w:rsidRPr="00000000" w14:paraId="00000005">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Given data about the size of houses on the real estate market, try to predict their price. Price as a function of size is a continuous output, so this is a regression problem.</w:t>
      </w:r>
    </w:p>
    <w:p w:rsidR="00000000" w:rsidDel="00000000" w:rsidP="00000000" w:rsidRDefault="00000000" w:rsidRPr="00000000" w14:paraId="00000006">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We could turn this example into a classification problem by instead making our output about whether the house "sells for more or less than the asking price." Here we are classifying the houses based on price into two discrete categories.</w:t>
      </w:r>
    </w:p>
    <w:p w:rsidR="00000000" w:rsidDel="00000000" w:rsidP="00000000" w:rsidRDefault="00000000" w:rsidRPr="00000000" w14:paraId="00000007">
      <w:pPr>
        <w:shd w:fill="fafafa" w:val="clear"/>
        <w:spacing w:after="300" w:line="342.85714285714283" w:lineRule="auto"/>
        <w:rPr>
          <w:color w:val="333333"/>
          <w:sz w:val="21"/>
          <w:szCs w:val="21"/>
        </w:rPr>
      </w:pPr>
      <w:r w:rsidDel="00000000" w:rsidR="00000000" w:rsidRPr="00000000">
        <w:rPr>
          <w:b w:val="1"/>
          <w:color w:val="333333"/>
          <w:sz w:val="21"/>
          <w:szCs w:val="21"/>
          <w:rtl w:val="0"/>
        </w:rPr>
        <w:t xml:space="preserve">Example 2</w:t>
      </w:r>
      <w:r w:rsidDel="00000000" w:rsidR="00000000" w:rsidRPr="00000000">
        <w:rPr>
          <w:color w:val="333333"/>
          <w:sz w:val="21"/>
          <w:szCs w:val="21"/>
          <w:rtl w:val="0"/>
        </w:rPr>
        <w:t xml:space="preserve">:</w:t>
      </w:r>
    </w:p>
    <w:p w:rsidR="00000000" w:rsidDel="00000000" w:rsidP="00000000" w:rsidRDefault="00000000" w:rsidRPr="00000000" w14:paraId="00000008">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(a) Regression - Given a picture of a person, we have to predict their age on the basis of the given picture</w:t>
      </w:r>
    </w:p>
    <w:p w:rsidR="00000000" w:rsidDel="00000000" w:rsidP="00000000" w:rsidRDefault="00000000" w:rsidRPr="00000000" w14:paraId="00000009">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(b) Classification - Given a patient with a tumor, we have to predict whether the tumor is malignant or benign.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61.8181818181818" w:lineRule="auto"/>
        <w:rPr>
          <w:color w:val="333333"/>
          <w:sz w:val="33"/>
          <w:szCs w:val="33"/>
        </w:rPr>
      </w:pPr>
      <w:bookmarkStart w:colFirst="0" w:colLast="0" w:name="_8jg9nibvj9cl" w:id="1"/>
      <w:bookmarkEnd w:id="1"/>
      <w:r w:rsidDel="00000000" w:rsidR="00000000" w:rsidRPr="00000000">
        <w:rPr>
          <w:color w:val="333333"/>
          <w:sz w:val="33"/>
          <w:szCs w:val="33"/>
          <w:rtl w:val="0"/>
        </w:rPr>
        <w:t xml:space="preserve">Unsupervised Learning</w:t>
      </w:r>
    </w:p>
    <w:p w:rsidR="00000000" w:rsidDel="00000000" w:rsidP="00000000" w:rsidRDefault="00000000" w:rsidRPr="00000000" w14:paraId="0000000C">
      <w:pPr>
        <w:spacing w:after="300" w:line="342.85714285714283" w:lineRule="auto"/>
        <w:rPr>
          <w:color w:val="333333"/>
          <w:sz w:val="21"/>
          <w:szCs w:val="21"/>
        </w:rPr>
      </w:pPr>
      <w:r w:rsidDel="00000000" w:rsidR="00000000" w:rsidRPr="00000000">
        <w:rPr>
          <w:color w:val="333333"/>
          <w:sz w:val="21"/>
          <w:szCs w:val="21"/>
          <w:rtl w:val="0"/>
        </w:rPr>
        <w:t xml:space="preserve">Unsupervised learning allows us to approach problems with little or no idea what our results should look like. We can derive structure from data where we don't necessarily know the effect of the variables.</w:t>
      </w:r>
    </w:p>
    <w:p w:rsidR="00000000" w:rsidDel="00000000" w:rsidP="00000000" w:rsidRDefault="00000000" w:rsidRPr="00000000" w14:paraId="0000000D">
      <w:pPr>
        <w:spacing w:after="300" w:line="342.85714285714283" w:lineRule="auto"/>
        <w:rPr>
          <w:color w:val="333333"/>
          <w:sz w:val="21"/>
          <w:szCs w:val="21"/>
        </w:rPr>
      </w:pPr>
      <w:r w:rsidDel="00000000" w:rsidR="00000000" w:rsidRPr="00000000">
        <w:rPr>
          <w:color w:val="333333"/>
          <w:sz w:val="21"/>
          <w:szCs w:val="21"/>
          <w:rtl w:val="0"/>
        </w:rPr>
        <w:t xml:space="preserve">We can derive this structure by clustering the data based on relationships among the variables in the data.</w:t>
      </w:r>
    </w:p>
    <w:p w:rsidR="00000000" w:rsidDel="00000000" w:rsidP="00000000" w:rsidRDefault="00000000" w:rsidRPr="00000000" w14:paraId="0000000E">
      <w:pPr>
        <w:spacing w:after="300" w:line="342.85714285714283" w:lineRule="auto"/>
        <w:rPr>
          <w:color w:val="333333"/>
          <w:sz w:val="21"/>
          <w:szCs w:val="21"/>
        </w:rPr>
      </w:pPr>
      <w:r w:rsidDel="00000000" w:rsidR="00000000" w:rsidRPr="00000000">
        <w:rPr>
          <w:color w:val="333333"/>
          <w:sz w:val="21"/>
          <w:szCs w:val="21"/>
          <w:rtl w:val="0"/>
        </w:rPr>
        <w:t xml:space="preserve">With unsupervised learning there is no feedback based on the prediction results.</w:t>
      </w:r>
    </w:p>
    <w:p w:rsidR="00000000" w:rsidDel="00000000" w:rsidP="00000000" w:rsidRDefault="00000000" w:rsidRPr="00000000" w14:paraId="0000000F">
      <w:pPr>
        <w:spacing w:after="300" w:line="342.85714285714283" w:lineRule="auto"/>
        <w:rPr>
          <w:b w:val="1"/>
          <w:color w:val="333333"/>
          <w:sz w:val="21"/>
          <w:szCs w:val="21"/>
        </w:rPr>
      </w:pPr>
      <w:r w:rsidDel="00000000" w:rsidR="00000000" w:rsidRPr="00000000">
        <w:rPr>
          <w:b w:val="1"/>
          <w:color w:val="333333"/>
          <w:sz w:val="21"/>
          <w:szCs w:val="21"/>
          <w:rtl w:val="0"/>
        </w:rPr>
        <w:t xml:space="preserve">Example:</w:t>
      </w:r>
    </w:p>
    <w:p w:rsidR="00000000" w:rsidDel="00000000" w:rsidP="00000000" w:rsidRDefault="00000000" w:rsidRPr="00000000" w14:paraId="00000010">
      <w:pPr>
        <w:spacing w:after="300" w:line="342.85714285714283" w:lineRule="auto"/>
        <w:rPr>
          <w:color w:val="333333"/>
          <w:sz w:val="21"/>
          <w:szCs w:val="21"/>
        </w:rPr>
      </w:pPr>
      <w:r w:rsidDel="00000000" w:rsidR="00000000" w:rsidRPr="00000000">
        <w:rPr>
          <w:color w:val="333333"/>
          <w:sz w:val="21"/>
          <w:szCs w:val="21"/>
          <w:rtl w:val="0"/>
        </w:rPr>
        <w:t xml:space="preserve">Clustering: Take a collection of 1,000,000 different genes, and find a way to automatically group these genes into groups that are somehow similar or related by different variables, such as lifespan, location, roles, and so on.</w:t>
      </w:r>
    </w:p>
    <w:p w:rsidR="00000000" w:rsidDel="00000000" w:rsidP="00000000" w:rsidRDefault="00000000" w:rsidRPr="00000000" w14:paraId="00000011">
      <w:pPr>
        <w:spacing w:line="342.85714285714283" w:lineRule="auto"/>
        <w:rPr>
          <w:color w:val="333333"/>
          <w:sz w:val="21"/>
          <w:szCs w:val="21"/>
        </w:rPr>
      </w:pPr>
      <w:r w:rsidDel="00000000" w:rsidR="00000000" w:rsidRPr="00000000">
        <w:rPr>
          <w:color w:val="333333"/>
          <w:sz w:val="21"/>
          <w:szCs w:val="21"/>
          <w:rtl w:val="0"/>
        </w:rPr>
        <w:t xml:space="preserve">Non-clustering: The "Cocktail Party Algorithm", allows you to find structure in a chaotic environment. (i.e. identifying individual voices and music from a mesh of sounds at a </w:t>
      </w:r>
      <w:hyperlink r:id="rId6">
        <w:r w:rsidDel="00000000" w:rsidR="00000000" w:rsidRPr="00000000">
          <w:rPr>
            <w:color w:val="428bca"/>
            <w:sz w:val="21"/>
            <w:szCs w:val="21"/>
            <w:u w:val="single"/>
            <w:rtl w:val="0"/>
          </w:rPr>
          <w:t xml:space="preserve">cocktail party</w:t>
        </w:r>
      </w:hyperlink>
      <w:r w:rsidDel="00000000" w:rsidR="00000000" w:rsidRPr="00000000">
        <w:rPr>
          <w:color w:val="333333"/>
          <w:sz w:val="21"/>
          <w:szCs w:val="21"/>
          <w:rtl w:val="0"/>
        </w:rPr>
        <w:t xml:space="preserve">).</w:t>
      </w:r>
    </w:p>
    <w:p w:rsidR="00000000" w:rsidDel="00000000" w:rsidP="00000000" w:rsidRDefault="00000000" w:rsidRPr="00000000" w14:paraId="00000012">
      <w:pPr>
        <w:rPr>
          <w:color w:val="333333"/>
          <w:sz w:val="21"/>
          <w:szCs w:val="21"/>
        </w:rPr>
      </w:pPr>
      <w:r w:rsidDel="00000000" w:rsidR="00000000" w:rsidRPr="00000000">
        <w:rPr>
          <w:rtl w:val="0"/>
        </w:rPr>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0" w:line="270" w:lineRule="auto"/>
        <w:rPr>
          <w:color w:val="333333"/>
          <w:sz w:val="48"/>
          <w:szCs w:val="48"/>
        </w:rPr>
      </w:pPr>
      <w:bookmarkStart w:colFirst="0" w:colLast="0" w:name="_3nf006y1gsoz" w:id="2"/>
      <w:bookmarkEnd w:id="2"/>
      <w:r w:rsidDel="00000000" w:rsidR="00000000" w:rsidRPr="00000000">
        <w:rPr>
          <w:color w:val="333333"/>
          <w:sz w:val="48"/>
          <w:szCs w:val="48"/>
          <w:rtl w:val="0"/>
        </w:rPr>
        <w:t xml:space="preserve">Model Representation</w:t>
      </w:r>
    </w:p>
    <w:p w:rsidR="00000000" w:rsidDel="00000000" w:rsidP="00000000" w:rsidRDefault="00000000" w:rsidRPr="00000000" w14:paraId="00000014">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To establish notation for future use, we’ll use </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color w:val="333333"/>
          <w:sz w:val="21"/>
          <w:szCs w:val="21"/>
          <w:rtl w:val="0"/>
        </w:rPr>
        <w:t xml:space="preserve"> to denote the “input” variables (living area in this example), also called input features, and </w:t>
      </w:r>
      <w:r w:rsidDel="00000000" w:rsidR="00000000" w:rsidRPr="00000000">
        <w:rPr>
          <w:i w:val="1"/>
          <w:color w:val="333333"/>
          <w:sz w:val="26"/>
          <w:szCs w:val="26"/>
          <w:rtl w:val="0"/>
        </w:rPr>
        <w:t xml:space="preserve">y</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color w:val="333333"/>
          <w:sz w:val="21"/>
          <w:szCs w:val="21"/>
          <w:rtl w:val="0"/>
        </w:rPr>
        <w:t xml:space="preserve"> to denote the “output” or target variable that we are trying to predict (price). A pair </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y</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is called a training example, and the dataset that we’ll be using to learn—a list of m training examples </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y</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i</w:t>
      </w:r>
      <w:r w:rsidDel="00000000" w:rsidR="00000000" w:rsidRPr="00000000">
        <w:rPr>
          <w:color w:val="333333"/>
          <w:sz w:val="26"/>
          <w:szCs w:val="26"/>
          <w:rtl w:val="0"/>
        </w:rPr>
        <w:t xml:space="preserve">=1,...,</w:t>
      </w:r>
      <w:r w:rsidDel="00000000" w:rsidR="00000000" w:rsidRPr="00000000">
        <w:rPr>
          <w:i w:val="1"/>
          <w:color w:val="333333"/>
          <w:sz w:val="26"/>
          <w:szCs w:val="26"/>
          <w:rtl w:val="0"/>
        </w:rPr>
        <w:t xml:space="preserve">m</w:t>
      </w:r>
      <w:r w:rsidDel="00000000" w:rsidR="00000000" w:rsidRPr="00000000">
        <w:rPr>
          <w:color w:val="333333"/>
          <w:sz w:val="21"/>
          <w:szCs w:val="21"/>
          <w:rtl w:val="0"/>
        </w:rPr>
        <w:t xml:space="preserve">—is called a training set. Note that the superscript “(i)” in the notation is simply an index into the training set, and has nothing to do with exponentiation. We will also use X to denote the space of input values, and Y to denote the space of output values. In this example, X = Y = ℝ.</w:t>
      </w:r>
    </w:p>
    <w:p w:rsidR="00000000" w:rsidDel="00000000" w:rsidP="00000000" w:rsidRDefault="00000000" w:rsidRPr="00000000" w14:paraId="00000015">
      <w:pPr>
        <w:shd w:fill="fafafa" w:val="clear"/>
        <w:spacing w:after="300" w:line="342.85714285714283"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rsidR="00000000" w:rsidDel="00000000" w:rsidP="00000000" w:rsidRDefault="00000000" w:rsidRPr="00000000" w14:paraId="00000016">
      <w:pPr>
        <w:rPr>
          <w:color w:val="333333"/>
          <w:sz w:val="21"/>
          <w:szCs w:val="21"/>
        </w:rPr>
      </w:pPr>
      <w:r w:rsidDel="00000000" w:rsidR="00000000" w:rsidRPr="00000000">
        <w:rPr>
          <w:color w:val="333333"/>
          <w:sz w:val="21"/>
          <w:szCs w:val="21"/>
        </w:rPr>
        <w:drawing>
          <wp:inline distB="114300" distT="114300" distL="114300" distR="114300">
            <wp:extent cx="3762375" cy="2476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623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afafa" w:val="clear"/>
        <w:spacing w:line="342.85714285714283" w:lineRule="auto"/>
        <w:rPr>
          <w:color w:val="333333"/>
          <w:sz w:val="21"/>
          <w:szCs w:val="21"/>
        </w:rPr>
      </w:pPr>
      <w:r w:rsidDel="00000000" w:rsidR="00000000" w:rsidRPr="00000000">
        <w:rPr>
          <w:color w:val="333333"/>
          <w:sz w:val="21"/>
          <w:szCs w:val="21"/>
          <w:rtl w:val="0"/>
        </w:rPr>
        <w:t xml:space="preserve">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70" w:lineRule="auto"/>
        <w:rPr>
          <w:color w:val="333333"/>
          <w:sz w:val="48"/>
          <w:szCs w:val="48"/>
        </w:rPr>
      </w:pPr>
      <w:bookmarkStart w:colFirst="0" w:colLast="0" w:name="_6jc0vlp49nzz" w:id="3"/>
      <w:bookmarkEnd w:id="3"/>
      <w:r w:rsidDel="00000000" w:rsidR="00000000" w:rsidRPr="00000000">
        <w:rPr>
          <w:color w:val="333333"/>
          <w:sz w:val="48"/>
          <w:szCs w:val="48"/>
          <w:rtl w:val="0"/>
        </w:rPr>
        <w:t xml:space="preserve">Cost Function</w:t>
      </w:r>
    </w:p>
    <w:p w:rsidR="00000000" w:rsidDel="00000000" w:rsidP="00000000" w:rsidRDefault="00000000" w:rsidRPr="00000000" w14:paraId="0000001A">
      <w:pPr>
        <w:spacing w:after="300" w:line="342.85714285714283" w:lineRule="auto"/>
        <w:rPr>
          <w:color w:val="333333"/>
          <w:sz w:val="21"/>
          <w:szCs w:val="21"/>
        </w:rPr>
      </w:pPr>
      <w:r w:rsidDel="00000000" w:rsidR="00000000" w:rsidRPr="00000000">
        <w:rPr>
          <w:color w:val="333333"/>
          <w:sz w:val="21"/>
          <w:szCs w:val="21"/>
          <w:rtl w:val="0"/>
        </w:rPr>
        <w:t xml:space="preserve">We can measure the accuracy of our hypothesis function by using a </w:t>
      </w:r>
      <w:r w:rsidDel="00000000" w:rsidR="00000000" w:rsidRPr="00000000">
        <w:rPr>
          <w:b w:val="1"/>
          <w:color w:val="333333"/>
          <w:sz w:val="21"/>
          <w:szCs w:val="21"/>
          <w:rtl w:val="0"/>
        </w:rPr>
        <w:t xml:space="preserve">cost function</w:t>
      </w:r>
      <w:r w:rsidDel="00000000" w:rsidR="00000000" w:rsidRPr="00000000">
        <w:rPr>
          <w:color w:val="333333"/>
          <w:sz w:val="21"/>
          <w:szCs w:val="21"/>
          <w:rtl w:val="0"/>
        </w:rPr>
        <w:t xml:space="preserve">. This takes an average difference (actually a fancier version of an average) of all the results of the hypothesis with inputs from x's and the actual output y's.</w:t>
      </w:r>
    </w:p>
    <w:p w:rsidR="00000000" w:rsidDel="00000000" w:rsidP="00000000" w:rsidRDefault="00000000" w:rsidRPr="00000000" w14:paraId="0000001B">
      <w:pPr>
        <w:spacing w:after="300" w:line="342.85714285714283" w:lineRule="auto"/>
        <w:rPr>
          <w:color w:val="333333"/>
          <w:sz w:val="18"/>
          <w:szCs w:val="18"/>
        </w:rPr>
      </w:pP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)=12</w:t>
      </w:r>
      <w:r w:rsidDel="00000000" w:rsidR="00000000" w:rsidRPr="00000000">
        <w:rPr>
          <w:i w:val="1"/>
          <w:color w:val="333333"/>
          <w:sz w:val="26"/>
          <w:szCs w:val="26"/>
          <w:rtl w:val="0"/>
        </w:rPr>
        <w:t xml:space="preserve">m</w:t>
      </w:r>
      <w:r w:rsidDel="00000000" w:rsidR="00000000" w:rsidRPr="00000000">
        <w:rPr>
          <w:rFonts w:ascii="Arial Unicode MS" w:cs="Arial Unicode MS" w:eastAsia="Arial Unicode MS" w:hAnsi="Arial Unicode MS"/>
          <w:color w:val="333333"/>
          <w:sz w:val="26"/>
          <w:szCs w:val="26"/>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18"/>
          <w:szCs w:val="18"/>
          <w:rtl w:val="0"/>
        </w:rPr>
        <w:t xml:space="preserve">m</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y</w:t>
      </w:r>
      <w:r w:rsidDel="00000000" w:rsidR="00000000" w:rsidRPr="00000000">
        <w:rPr>
          <w:color w:val="333333"/>
          <w:sz w:val="26"/>
          <w:szCs w:val="26"/>
          <w:rtl w:val="0"/>
        </w:rPr>
        <w:t xml:space="preserve">^</w:t>
      </w:r>
      <w:r w:rsidDel="00000000" w:rsidR="00000000" w:rsidRPr="00000000">
        <w:rPr>
          <w:i w:val="1"/>
          <w:color w:val="333333"/>
          <w:sz w:val="18"/>
          <w:szCs w:val="18"/>
          <w:rtl w:val="0"/>
        </w:rPr>
        <w:t xml:space="preserve">i</w:t>
      </w:r>
      <w:r w:rsidDel="00000000" w:rsidR="00000000" w:rsidRPr="00000000">
        <w:rPr>
          <w:rFonts w:ascii="Arial Unicode MS" w:cs="Arial Unicode MS" w:eastAsia="Arial Unicode MS" w:hAnsi="Arial Unicode MS"/>
          <w:color w:val="333333"/>
          <w:sz w:val="26"/>
          <w:szCs w:val="26"/>
          <w:rtl w:val="0"/>
        </w:rPr>
        <w:t xml:space="preserve">−</w:t>
      </w:r>
      <w:r w:rsidDel="00000000" w:rsidR="00000000" w:rsidRPr="00000000">
        <w:rPr>
          <w:i w:val="1"/>
          <w:color w:val="333333"/>
          <w:sz w:val="26"/>
          <w:szCs w:val="26"/>
          <w:rtl w:val="0"/>
        </w:rPr>
        <w:t xml:space="preserve">y</w:t>
      </w:r>
      <w:r w:rsidDel="00000000" w:rsidR="00000000" w:rsidRPr="00000000">
        <w:rPr>
          <w:i w:val="1"/>
          <w:color w:val="333333"/>
          <w:sz w:val="18"/>
          <w:szCs w:val="18"/>
          <w:rtl w:val="0"/>
        </w:rPr>
        <w:t xml:space="preserve">i</w:t>
      </w:r>
      <w:r w:rsidDel="00000000" w:rsidR="00000000" w:rsidRPr="00000000">
        <w:rPr>
          <w:color w:val="333333"/>
          <w:sz w:val="26"/>
          <w:szCs w:val="26"/>
          <w:rtl w:val="0"/>
        </w:rPr>
        <w:t xml:space="preserve">)</w:t>
      </w:r>
      <w:r w:rsidDel="00000000" w:rsidR="00000000" w:rsidRPr="00000000">
        <w:rPr>
          <w:color w:val="333333"/>
          <w:sz w:val="18"/>
          <w:szCs w:val="18"/>
          <w:rtl w:val="0"/>
        </w:rPr>
        <w:t xml:space="preserve">2</w:t>
      </w:r>
      <w:r w:rsidDel="00000000" w:rsidR="00000000" w:rsidRPr="00000000">
        <w:rPr>
          <w:color w:val="333333"/>
          <w:sz w:val="26"/>
          <w:szCs w:val="26"/>
          <w:rtl w:val="0"/>
        </w:rPr>
        <w:t xml:space="preserve">=12</w:t>
      </w:r>
      <w:r w:rsidDel="00000000" w:rsidR="00000000" w:rsidRPr="00000000">
        <w:rPr>
          <w:i w:val="1"/>
          <w:color w:val="333333"/>
          <w:sz w:val="26"/>
          <w:szCs w:val="26"/>
          <w:rtl w:val="0"/>
        </w:rPr>
        <w:t xml:space="preserve">m</w:t>
      </w:r>
      <w:r w:rsidDel="00000000" w:rsidR="00000000" w:rsidRPr="00000000">
        <w:rPr>
          <w:rFonts w:ascii="Arial Unicode MS" w:cs="Arial Unicode MS" w:eastAsia="Arial Unicode MS" w:hAnsi="Arial Unicode MS"/>
          <w:color w:val="333333"/>
          <w:sz w:val="26"/>
          <w:szCs w:val="26"/>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18"/>
          <w:szCs w:val="18"/>
          <w:rtl w:val="0"/>
        </w:rPr>
        <w:t xml:space="preserve">m</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h</w:t>
      </w:r>
      <w:r w:rsidDel="00000000" w:rsidR="00000000" w:rsidRPr="00000000">
        <w:rPr>
          <w:i w:val="1"/>
          <w:color w:val="333333"/>
          <w:sz w:val="18"/>
          <w:szCs w:val="18"/>
          <w:rtl w:val="0"/>
        </w:rPr>
        <w:t xml:space="preserve">θ</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i</w:t>
      </w:r>
      <w:r w:rsidDel="00000000" w:rsidR="00000000" w:rsidRPr="00000000">
        <w:rPr>
          <w:rFonts w:ascii="Arial Unicode MS" w:cs="Arial Unicode MS" w:eastAsia="Arial Unicode MS" w:hAnsi="Arial Unicode MS"/>
          <w:color w:val="333333"/>
          <w:sz w:val="26"/>
          <w:szCs w:val="26"/>
          <w:rtl w:val="0"/>
        </w:rPr>
        <w:t xml:space="preserve">)−</w:t>
      </w:r>
      <w:r w:rsidDel="00000000" w:rsidR="00000000" w:rsidRPr="00000000">
        <w:rPr>
          <w:i w:val="1"/>
          <w:color w:val="333333"/>
          <w:sz w:val="26"/>
          <w:szCs w:val="26"/>
          <w:rtl w:val="0"/>
        </w:rPr>
        <w:t xml:space="preserve">y</w:t>
      </w:r>
      <w:r w:rsidDel="00000000" w:rsidR="00000000" w:rsidRPr="00000000">
        <w:rPr>
          <w:i w:val="1"/>
          <w:color w:val="333333"/>
          <w:sz w:val="18"/>
          <w:szCs w:val="18"/>
          <w:rtl w:val="0"/>
        </w:rPr>
        <w:t xml:space="preserve">i</w:t>
      </w:r>
      <w:r w:rsidDel="00000000" w:rsidR="00000000" w:rsidRPr="00000000">
        <w:rPr>
          <w:color w:val="333333"/>
          <w:sz w:val="26"/>
          <w:szCs w:val="26"/>
          <w:rtl w:val="0"/>
        </w:rPr>
        <w:t xml:space="preserve">)</w:t>
      </w:r>
      <w:r w:rsidDel="00000000" w:rsidR="00000000" w:rsidRPr="00000000">
        <w:rPr>
          <w:color w:val="333333"/>
          <w:sz w:val="18"/>
          <w:szCs w:val="18"/>
          <w:rtl w:val="0"/>
        </w:rPr>
        <w:t xml:space="preserve">2</w:t>
      </w:r>
    </w:p>
    <w:p w:rsidR="00000000" w:rsidDel="00000000" w:rsidP="00000000" w:rsidRDefault="00000000" w:rsidRPr="00000000" w14:paraId="0000001C">
      <w:pPr>
        <w:spacing w:after="300" w:line="342.85714285714283" w:lineRule="auto"/>
        <w:rPr>
          <w:color w:val="333333"/>
          <w:sz w:val="21"/>
          <w:szCs w:val="21"/>
        </w:rPr>
      </w:pPr>
      <w:r w:rsidDel="00000000" w:rsidR="00000000" w:rsidRPr="00000000">
        <w:rPr>
          <w:color w:val="333333"/>
          <w:sz w:val="21"/>
          <w:szCs w:val="21"/>
          <w:rtl w:val="0"/>
        </w:rPr>
        <w:t xml:space="preserve">To break it apart, it is </w:t>
      </w:r>
      <w:r w:rsidDel="00000000" w:rsidR="00000000" w:rsidRPr="00000000">
        <w:rPr>
          <w:color w:val="333333"/>
          <w:sz w:val="18"/>
          <w:szCs w:val="18"/>
          <w:rtl w:val="0"/>
        </w:rPr>
        <w:t xml:space="preserve">12</w:t>
      </w:r>
      <w:r w:rsidDel="00000000" w:rsidR="00000000" w:rsidRPr="00000000">
        <w:rPr>
          <w:color w:val="333333"/>
          <w:sz w:val="21"/>
          <w:szCs w:val="21"/>
          <w:rtl w:val="0"/>
        </w:rPr>
        <w:t xml:space="preserve"> </w:t>
      </w:r>
      <w:r w:rsidDel="00000000" w:rsidR="00000000" w:rsidRPr="00000000">
        <w:rPr>
          <w:i w:val="1"/>
          <w:color w:val="333333"/>
          <w:sz w:val="26"/>
          <w:szCs w:val="26"/>
          <w:rtl w:val="0"/>
        </w:rPr>
        <w:t xml:space="preserve">x</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where </w:t>
      </w:r>
      <w:r w:rsidDel="00000000" w:rsidR="00000000" w:rsidRPr="00000000">
        <w:rPr>
          <w:i w:val="1"/>
          <w:color w:val="333333"/>
          <w:sz w:val="26"/>
          <w:szCs w:val="26"/>
          <w:rtl w:val="0"/>
        </w:rPr>
        <w:t xml:space="preserve">x</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is the mean of the squares of </w:t>
      </w:r>
      <w:r w:rsidDel="00000000" w:rsidR="00000000" w:rsidRPr="00000000">
        <w:rPr>
          <w:i w:val="1"/>
          <w:color w:val="333333"/>
          <w:sz w:val="26"/>
          <w:szCs w:val="26"/>
          <w:rtl w:val="0"/>
        </w:rPr>
        <w:t xml:space="preserve">h</w:t>
      </w:r>
      <w:r w:rsidDel="00000000" w:rsidR="00000000" w:rsidRPr="00000000">
        <w:rPr>
          <w:i w:val="1"/>
          <w:color w:val="333333"/>
          <w:sz w:val="18"/>
          <w:szCs w:val="18"/>
          <w:rtl w:val="0"/>
        </w:rPr>
        <w:t xml:space="preserve">θ</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i</w:t>
      </w:r>
      <w:r w:rsidDel="00000000" w:rsidR="00000000" w:rsidRPr="00000000">
        <w:rPr>
          <w:rFonts w:ascii="Arial Unicode MS" w:cs="Arial Unicode MS" w:eastAsia="Arial Unicode MS" w:hAnsi="Arial Unicode MS"/>
          <w:color w:val="333333"/>
          <w:sz w:val="26"/>
          <w:szCs w:val="26"/>
          <w:rtl w:val="0"/>
        </w:rPr>
        <w:t xml:space="preserve">)−</w:t>
      </w:r>
      <w:r w:rsidDel="00000000" w:rsidR="00000000" w:rsidRPr="00000000">
        <w:rPr>
          <w:i w:val="1"/>
          <w:color w:val="333333"/>
          <w:sz w:val="26"/>
          <w:szCs w:val="26"/>
          <w:rtl w:val="0"/>
        </w:rPr>
        <w:t xml:space="preserve">y</w:t>
      </w:r>
      <w:r w:rsidDel="00000000" w:rsidR="00000000" w:rsidRPr="00000000">
        <w:rPr>
          <w:i w:val="1"/>
          <w:color w:val="333333"/>
          <w:sz w:val="18"/>
          <w:szCs w:val="18"/>
          <w:rtl w:val="0"/>
        </w:rPr>
        <w:t xml:space="preserve">i</w:t>
      </w:r>
      <w:r w:rsidDel="00000000" w:rsidR="00000000" w:rsidRPr="00000000">
        <w:rPr>
          <w:color w:val="333333"/>
          <w:sz w:val="21"/>
          <w:szCs w:val="21"/>
          <w:rtl w:val="0"/>
        </w:rPr>
        <w:t xml:space="preserve"> , or the difference between the predicted value and the actual value.</w:t>
      </w:r>
    </w:p>
    <w:p w:rsidR="00000000" w:rsidDel="00000000" w:rsidP="00000000" w:rsidRDefault="00000000" w:rsidRPr="00000000" w14:paraId="0000001D">
      <w:pPr>
        <w:spacing w:after="300" w:line="342.85714285714283" w:lineRule="auto"/>
        <w:rPr>
          <w:color w:val="333333"/>
          <w:sz w:val="21"/>
          <w:szCs w:val="21"/>
        </w:rPr>
      </w:pPr>
      <w:r w:rsidDel="00000000" w:rsidR="00000000" w:rsidRPr="00000000">
        <w:rPr>
          <w:color w:val="333333"/>
          <w:sz w:val="21"/>
          <w:szCs w:val="21"/>
          <w:rtl w:val="0"/>
        </w:rPr>
        <w:t xml:space="preserve">This function is otherwise called the "Squared error function", or "Mean squared error". The mean is halved </w:t>
      </w:r>
      <w:r w:rsidDel="00000000" w:rsidR="00000000" w:rsidRPr="00000000">
        <w:rPr>
          <w:color w:val="333333"/>
          <w:sz w:val="26"/>
          <w:szCs w:val="26"/>
          <w:rtl w:val="0"/>
        </w:rPr>
        <w:t xml:space="preserve">(</w:t>
      </w:r>
      <w:r w:rsidDel="00000000" w:rsidR="00000000" w:rsidRPr="00000000">
        <w:rPr>
          <w:color w:val="333333"/>
          <w:sz w:val="18"/>
          <w:szCs w:val="18"/>
          <w:rtl w:val="0"/>
        </w:rPr>
        <w:t xml:space="preserve">12</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as a convenience for the computation of the gradient descent, as the derivative term of the square function will cancel out the </w:t>
      </w:r>
      <w:r w:rsidDel="00000000" w:rsidR="00000000" w:rsidRPr="00000000">
        <w:rPr>
          <w:color w:val="333333"/>
          <w:sz w:val="18"/>
          <w:szCs w:val="18"/>
          <w:rtl w:val="0"/>
        </w:rPr>
        <w:t xml:space="preserve">12</w:t>
      </w:r>
      <w:r w:rsidDel="00000000" w:rsidR="00000000" w:rsidRPr="00000000">
        <w:rPr>
          <w:color w:val="333333"/>
          <w:sz w:val="21"/>
          <w:szCs w:val="21"/>
          <w:rtl w:val="0"/>
        </w:rPr>
        <w:t xml:space="preserve"> term. The following image summarizes what the cost function does:</w:t>
      </w:r>
    </w:p>
    <w:p w:rsidR="00000000" w:rsidDel="00000000" w:rsidP="00000000" w:rsidRDefault="00000000" w:rsidRPr="00000000" w14:paraId="0000001E">
      <w:pPr>
        <w:rPr>
          <w:color w:val="333333"/>
          <w:sz w:val="21"/>
          <w:szCs w:val="21"/>
        </w:rPr>
      </w:pPr>
      <w:r w:rsidDel="00000000" w:rsidR="00000000" w:rsidRPr="00000000">
        <w:rPr>
          <w:color w:val="333333"/>
          <w:sz w:val="21"/>
          <w:szCs w:val="21"/>
        </w:rPr>
        <w:drawing>
          <wp:inline distB="114300" distT="114300" distL="114300" distR="114300">
            <wp:extent cx="5734050" cy="323850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540" w:lineRule="auto"/>
        <w:rPr>
          <w:color w:val="333333"/>
          <w:sz w:val="48"/>
          <w:szCs w:val="48"/>
        </w:rPr>
      </w:pPr>
      <w:r w:rsidDel="00000000" w:rsidR="00000000" w:rsidRPr="00000000">
        <w:rPr>
          <w:color w:val="333333"/>
          <w:sz w:val="21"/>
          <w:szCs w:val="21"/>
          <w:rtl w:val="0"/>
        </w:rPr>
        <w:t xml:space="preserve"> </w:t>
      </w:r>
      <w:r w:rsidDel="00000000" w:rsidR="00000000" w:rsidRPr="00000000">
        <w:rPr>
          <w:color w:val="333333"/>
          <w:sz w:val="48"/>
          <w:szCs w:val="48"/>
          <w:rtl w:val="0"/>
        </w:rPr>
        <w:t xml:space="preserve">Cost Function - Intuition I</w:t>
      </w:r>
    </w:p>
    <w:p w:rsidR="00000000" w:rsidDel="00000000" w:rsidP="00000000" w:rsidRDefault="00000000" w:rsidRPr="00000000" w14:paraId="00000020">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If we try to think of it in visual terms, our training data set is scattered on the x-y plane. We are trying to make a straight line (defined by </w:t>
      </w:r>
      <w:r w:rsidDel="00000000" w:rsidR="00000000" w:rsidRPr="00000000">
        <w:rPr>
          <w:i w:val="1"/>
          <w:color w:val="333333"/>
          <w:sz w:val="26"/>
          <w:szCs w:val="26"/>
          <w:rtl w:val="0"/>
        </w:rPr>
        <w:t xml:space="preserve">h</w:t>
      </w:r>
      <w:r w:rsidDel="00000000" w:rsidR="00000000" w:rsidRPr="00000000">
        <w:rPr>
          <w:i w:val="1"/>
          <w:color w:val="333333"/>
          <w:sz w:val="18"/>
          <w:szCs w:val="18"/>
          <w:rtl w:val="0"/>
        </w:rPr>
        <w:t xml:space="preserve">θ</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x</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which passes through these scattered data points.</w:t>
      </w:r>
    </w:p>
    <w:p w:rsidR="00000000" w:rsidDel="00000000" w:rsidP="00000000" w:rsidRDefault="00000000" w:rsidRPr="00000000" w14:paraId="00000021">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will be 0. The following example shows the ideal situation where we have a cost function of 0.</w:t>
      </w:r>
    </w:p>
    <w:p w:rsidR="00000000" w:rsidDel="00000000" w:rsidP="00000000" w:rsidRDefault="00000000" w:rsidRPr="00000000" w14:paraId="00000022">
      <w:pPr>
        <w:spacing w:before="540" w:lineRule="auto"/>
        <w:rPr>
          <w:color w:val="333333"/>
          <w:sz w:val="21"/>
          <w:szCs w:val="21"/>
        </w:rPr>
      </w:pPr>
      <w:r w:rsidDel="00000000" w:rsidR="00000000" w:rsidRPr="00000000">
        <w:rPr>
          <w:color w:val="333333"/>
          <w:sz w:val="21"/>
          <w:szCs w:val="21"/>
        </w:rPr>
        <w:drawing>
          <wp:inline distB="114300" distT="114300" distL="114300" distR="114300">
            <wp:extent cx="3914775" cy="2143125"/>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9147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When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=1</w:t>
      </w:r>
      <w:r w:rsidDel="00000000" w:rsidR="00000000" w:rsidRPr="00000000">
        <w:rPr>
          <w:color w:val="333333"/>
          <w:sz w:val="21"/>
          <w:szCs w:val="21"/>
          <w:rtl w:val="0"/>
        </w:rPr>
        <w:t xml:space="preserve">, we get a slope of 1 which goes through every single data point in our model. Conversely, when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=0.5</w:t>
      </w:r>
      <w:r w:rsidDel="00000000" w:rsidR="00000000" w:rsidRPr="00000000">
        <w:rPr>
          <w:color w:val="333333"/>
          <w:sz w:val="21"/>
          <w:szCs w:val="21"/>
          <w:rtl w:val="0"/>
        </w:rPr>
        <w:t xml:space="preserve">, we see the vertical distance from our fit to the data points increase.</w:t>
      </w:r>
    </w:p>
    <w:p w:rsidR="00000000" w:rsidDel="00000000" w:rsidP="00000000" w:rsidRDefault="00000000" w:rsidRPr="00000000" w14:paraId="00000024">
      <w:pPr>
        <w:spacing w:before="540" w:lineRule="auto"/>
        <w:rPr>
          <w:color w:val="333333"/>
          <w:sz w:val="21"/>
          <w:szCs w:val="21"/>
        </w:rPr>
      </w:pPr>
      <w:r w:rsidDel="00000000" w:rsidR="00000000" w:rsidRPr="00000000">
        <w:rPr>
          <w:color w:val="333333"/>
          <w:sz w:val="21"/>
          <w:szCs w:val="21"/>
        </w:rPr>
        <w:drawing>
          <wp:inline distB="114300" distT="114300" distL="114300" distR="114300">
            <wp:extent cx="3867150" cy="21526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671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This increases our cost function to 0.58. Plotting several other points yields to the following graph:</w:t>
      </w:r>
    </w:p>
    <w:p w:rsidR="00000000" w:rsidDel="00000000" w:rsidP="00000000" w:rsidRDefault="00000000" w:rsidRPr="00000000" w14:paraId="00000026">
      <w:pPr>
        <w:spacing w:before="540" w:lineRule="auto"/>
        <w:rPr>
          <w:color w:val="333333"/>
          <w:sz w:val="21"/>
          <w:szCs w:val="21"/>
        </w:rPr>
      </w:pPr>
      <w:r w:rsidDel="00000000" w:rsidR="00000000" w:rsidRPr="00000000">
        <w:rPr>
          <w:color w:val="333333"/>
          <w:sz w:val="21"/>
          <w:szCs w:val="21"/>
        </w:rPr>
        <w:drawing>
          <wp:inline distB="114300" distT="114300" distL="114300" distR="114300">
            <wp:extent cx="2895600" cy="2752725"/>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956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afafa" w:val="clear"/>
        <w:spacing w:line="342.85714285714283" w:lineRule="auto"/>
        <w:rPr>
          <w:color w:val="333333"/>
          <w:sz w:val="21"/>
          <w:szCs w:val="21"/>
        </w:rPr>
      </w:pPr>
      <w:r w:rsidDel="00000000" w:rsidR="00000000" w:rsidRPr="00000000">
        <w:rPr>
          <w:color w:val="333333"/>
          <w:sz w:val="21"/>
          <w:szCs w:val="21"/>
          <w:rtl w:val="0"/>
        </w:rPr>
        <w:t xml:space="preserve">Thus as a goal, we should try to minimize the cost function. In this case,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=1</w:t>
      </w:r>
      <w:r w:rsidDel="00000000" w:rsidR="00000000" w:rsidRPr="00000000">
        <w:rPr>
          <w:color w:val="333333"/>
          <w:sz w:val="21"/>
          <w:szCs w:val="21"/>
          <w:rtl w:val="0"/>
        </w:rPr>
        <w:t xml:space="preserve"> is our global minimum.</w:t>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0" w:line="270" w:lineRule="auto"/>
        <w:rPr>
          <w:color w:val="333333"/>
          <w:sz w:val="48"/>
          <w:szCs w:val="48"/>
        </w:rPr>
      </w:pPr>
      <w:bookmarkStart w:colFirst="0" w:colLast="0" w:name="_elcprtjltiiv" w:id="4"/>
      <w:bookmarkEnd w:id="4"/>
      <w:r w:rsidDel="00000000" w:rsidR="00000000" w:rsidRPr="00000000">
        <w:rPr>
          <w:color w:val="333333"/>
          <w:sz w:val="48"/>
          <w:szCs w:val="48"/>
          <w:rtl w:val="0"/>
        </w:rPr>
        <w:t xml:space="preserve">Cost Function - Intuition II</w:t>
      </w:r>
    </w:p>
    <w:p w:rsidR="00000000" w:rsidDel="00000000" w:rsidP="00000000" w:rsidRDefault="00000000" w:rsidRPr="00000000" w14:paraId="00000029">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A contour plot is a graph that contains many contour lines. A contour line of a two variable function has a constant value at all points of the same line. An example of such a graph is the one to the right below.</w:t>
      </w:r>
    </w:p>
    <w:p w:rsidR="00000000" w:rsidDel="00000000" w:rsidP="00000000" w:rsidRDefault="00000000" w:rsidRPr="00000000" w14:paraId="0000002A">
      <w:pPr>
        <w:spacing w:before="540" w:lineRule="auto"/>
        <w:rPr>
          <w:color w:val="333333"/>
          <w:sz w:val="21"/>
          <w:szCs w:val="21"/>
        </w:rPr>
      </w:pPr>
      <w:r w:rsidDel="00000000" w:rsidR="00000000" w:rsidRPr="00000000">
        <w:rPr>
          <w:color w:val="333333"/>
          <w:sz w:val="21"/>
          <w:szCs w:val="21"/>
        </w:rPr>
        <w:drawing>
          <wp:inline distB="114300" distT="114300" distL="114300" distR="114300">
            <wp:extent cx="5734050" cy="30353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Taking any color and going along the 'circle', one would expect to get the same value of the cost function. For example, the three green points found on the green line above have the same value for </w:t>
      </w: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and as a result, they are found along the same line. The circled x displays the value of the cost function for the graph on the left when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1"/>
          <w:szCs w:val="21"/>
          <w:rtl w:val="0"/>
        </w:rPr>
        <w:t xml:space="preserve"> = 800 and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-0.15. Taking another h(x) and plotting its contour plot, one gets the following graphs:</w:t>
      </w:r>
    </w:p>
    <w:p w:rsidR="00000000" w:rsidDel="00000000" w:rsidP="00000000" w:rsidRDefault="00000000" w:rsidRPr="00000000" w14:paraId="0000002C">
      <w:pPr>
        <w:spacing w:before="540" w:lineRule="auto"/>
        <w:rPr>
          <w:color w:val="333333"/>
          <w:sz w:val="21"/>
          <w:szCs w:val="21"/>
        </w:rPr>
      </w:pPr>
      <w:r w:rsidDel="00000000" w:rsidR="00000000" w:rsidRPr="00000000">
        <w:rPr>
          <w:color w:val="333333"/>
          <w:sz w:val="21"/>
          <w:szCs w:val="21"/>
        </w:rPr>
        <w:drawing>
          <wp:inline distB="114300" distT="114300" distL="114300" distR="114300">
            <wp:extent cx="5734050" cy="32004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When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1"/>
          <w:szCs w:val="21"/>
          <w:rtl w:val="0"/>
        </w:rPr>
        <w:t xml:space="preserve"> = 360 and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 0, the value of </w:t>
      </w: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in the contour plot gets closer to the center thus reducing the cost function error. Now giving our hypothesis function a slightly positive slope results in a better fit of the data.</w:t>
      </w:r>
    </w:p>
    <w:p w:rsidR="00000000" w:rsidDel="00000000" w:rsidP="00000000" w:rsidRDefault="00000000" w:rsidRPr="00000000" w14:paraId="0000002E">
      <w:pPr>
        <w:spacing w:before="540" w:lineRule="auto"/>
        <w:rPr>
          <w:color w:val="333333"/>
          <w:sz w:val="21"/>
          <w:szCs w:val="21"/>
        </w:rPr>
      </w:pPr>
      <w:r w:rsidDel="00000000" w:rsidR="00000000" w:rsidRPr="00000000">
        <w:rPr>
          <w:color w:val="333333"/>
          <w:sz w:val="21"/>
          <w:szCs w:val="21"/>
        </w:rPr>
        <w:drawing>
          <wp:inline distB="114300" distT="114300" distL="114300" distR="114300">
            <wp:extent cx="5734050" cy="278130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afafa" w:val="clear"/>
        <w:spacing w:after="300" w:line="342.85714285714283" w:lineRule="auto"/>
        <w:rPr>
          <w:color w:val="333333"/>
          <w:sz w:val="21"/>
          <w:szCs w:val="21"/>
        </w:rPr>
      </w:pPr>
      <w:r w:rsidDel="00000000" w:rsidR="00000000" w:rsidRPr="00000000">
        <w:rPr>
          <w:color w:val="333333"/>
          <w:sz w:val="21"/>
          <w:szCs w:val="21"/>
          <w:rtl w:val="0"/>
        </w:rPr>
        <w:t xml:space="preserve">The graph above minimizes the cost function as much as possible and consequently, the result of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and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1"/>
          <w:szCs w:val="21"/>
          <w:rtl w:val="0"/>
        </w:rPr>
        <w:t xml:space="preserve"> tend to be around 0.12 and 250 respectively. Plotting those values on our graph to the right seems to put our point in the center of the inner most 'circle'.</w:t>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70" w:lineRule="auto"/>
        <w:rPr>
          <w:color w:val="333333"/>
          <w:sz w:val="48"/>
          <w:szCs w:val="48"/>
        </w:rPr>
      </w:pPr>
      <w:bookmarkStart w:colFirst="0" w:colLast="0" w:name="_39dv3mlr1j3l" w:id="5"/>
      <w:bookmarkEnd w:id="5"/>
      <w:r w:rsidDel="00000000" w:rsidR="00000000" w:rsidRPr="00000000">
        <w:rPr>
          <w:color w:val="333333"/>
          <w:sz w:val="48"/>
          <w:szCs w:val="48"/>
          <w:rtl w:val="0"/>
        </w:rPr>
        <w:t xml:space="preserve">Gradient Descent</w:t>
      </w:r>
    </w:p>
    <w:p w:rsidR="00000000" w:rsidDel="00000000" w:rsidP="00000000" w:rsidRDefault="00000000" w:rsidRPr="00000000" w14:paraId="00000031">
      <w:pPr>
        <w:spacing w:after="300" w:line="342.85714285714283" w:lineRule="auto"/>
        <w:rPr>
          <w:color w:val="333333"/>
          <w:sz w:val="21"/>
          <w:szCs w:val="21"/>
        </w:rPr>
      </w:pPr>
      <w:r w:rsidDel="00000000" w:rsidR="00000000" w:rsidRPr="00000000">
        <w:rPr>
          <w:color w:val="333333"/>
          <w:sz w:val="21"/>
          <w:szCs w:val="21"/>
          <w:rtl w:val="0"/>
        </w:rPr>
        <w:t xml:space="preserve">So we have our hypothesis function and we have a way of measuring how well it fits into the data. Now we need to estimate the parameters in the hypothesis function. That's where gradient descent comes in.</w:t>
      </w:r>
    </w:p>
    <w:p w:rsidR="00000000" w:rsidDel="00000000" w:rsidP="00000000" w:rsidRDefault="00000000" w:rsidRPr="00000000" w14:paraId="00000032">
      <w:pPr>
        <w:spacing w:after="300" w:line="342.85714285714283" w:lineRule="auto"/>
        <w:rPr>
          <w:color w:val="333333"/>
          <w:sz w:val="21"/>
          <w:szCs w:val="21"/>
        </w:rPr>
      </w:pPr>
      <w:r w:rsidDel="00000000" w:rsidR="00000000" w:rsidRPr="00000000">
        <w:rPr>
          <w:color w:val="333333"/>
          <w:sz w:val="21"/>
          <w:szCs w:val="21"/>
          <w:rtl w:val="0"/>
        </w:rPr>
        <w:t xml:space="preserve">Imagine that we graph our hypothesis function based on its fields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1"/>
          <w:szCs w:val="21"/>
          <w:rtl w:val="0"/>
        </w:rPr>
        <w:t xml:space="preserve"> and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(actually we are graphing the cost function as a function of the parameter estimates). We are not graphing x and y itself, but the parameter range of our hypothesis function and the cost resulting from selecting a particular set of parameters.</w:t>
      </w:r>
    </w:p>
    <w:p w:rsidR="00000000" w:rsidDel="00000000" w:rsidP="00000000" w:rsidRDefault="00000000" w:rsidRPr="00000000" w14:paraId="00000033">
      <w:pPr>
        <w:spacing w:after="300" w:line="342.85714285714283" w:lineRule="auto"/>
        <w:rPr>
          <w:color w:val="333333"/>
          <w:sz w:val="21"/>
          <w:szCs w:val="21"/>
        </w:rPr>
      </w:pPr>
      <w:r w:rsidDel="00000000" w:rsidR="00000000" w:rsidRPr="00000000">
        <w:rPr>
          <w:color w:val="333333"/>
          <w:sz w:val="21"/>
          <w:szCs w:val="21"/>
          <w:rtl w:val="0"/>
        </w:rPr>
        <w:t xml:space="preserve">We put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1"/>
          <w:szCs w:val="21"/>
          <w:rtl w:val="0"/>
        </w:rPr>
        <w:t xml:space="preserve"> on the x axis and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on the y axis, with the cost function on the vertical z axis. The points on our graph will be the result of the cost function using our hypothesis with those specific theta parameters. The graph below depicts such a setup.</w:t>
      </w:r>
    </w:p>
    <w:p w:rsidR="00000000" w:rsidDel="00000000" w:rsidP="00000000" w:rsidRDefault="00000000" w:rsidRPr="00000000" w14:paraId="00000034">
      <w:pPr>
        <w:spacing w:before="540" w:lineRule="auto"/>
        <w:rPr>
          <w:color w:val="333333"/>
          <w:sz w:val="21"/>
          <w:szCs w:val="21"/>
        </w:rPr>
      </w:pPr>
      <w:r w:rsidDel="00000000" w:rsidR="00000000" w:rsidRPr="00000000">
        <w:rPr>
          <w:color w:val="333333"/>
          <w:sz w:val="21"/>
          <w:szCs w:val="21"/>
        </w:rPr>
        <w:drawing>
          <wp:inline distB="114300" distT="114300" distL="114300" distR="114300">
            <wp:extent cx="5419725" cy="287655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197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300" w:line="342.85714285714283" w:lineRule="auto"/>
        <w:rPr>
          <w:color w:val="333333"/>
          <w:sz w:val="21"/>
          <w:szCs w:val="21"/>
        </w:rPr>
      </w:pPr>
      <w:r w:rsidDel="00000000" w:rsidR="00000000" w:rsidRPr="00000000">
        <w:rPr>
          <w:color w:val="333333"/>
          <w:sz w:val="21"/>
          <w:szCs w:val="21"/>
          <w:rtl w:val="0"/>
        </w:rPr>
        <w:t xml:space="preserve">We will know that we have succeeded when our cost function is at the very bottom of the pits in our graph, i.e. when its value is the minimum. The red arrows show the minimum points in the graph.</w:t>
      </w:r>
    </w:p>
    <w:p w:rsidR="00000000" w:rsidDel="00000000" w:rsidP="00000000" w:rsidRDefault="00000000" w:rsidRPr="00000000" w14:paraId="00000036">
      <w:pPr>
        <w:spacing w:after="300" w:line="342.85714285714283" w:lineRule="auto"/>
        <w:rPr>
          <w:color w:val="333333"/>
          <w:sz w:val="21"/>
          <w:szCs w:val="21"/>
        </w:rPr>
      </w:pPr>
      <w:r w:rsidDel="00000000" w:rsidR="00000000" w:rsidRPr="00000000">
        <w:rPr>
          <w:color w:val="333333"/>
          <w:sz w:val="21"/>
          <w:szCs w:val="21"/>
          <w:rtl w:val="0"/>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rsidR="00000000" w:rsidDel="00000000" w:rsidP="00000000" w:rsidRDefault="00000000" w:rsidRPr="00000000" w14:paraId="00000037">
      <w:pPr>
        <w:spacing w:after="300" w:line="342.85714285714283" w:lineRule="auto"/>
        <w:rPr>
          <w:color w:val="333333"/>
          <w:sz w:val="21"/>
          <w:szCs w:val="21"/>
        </w:rPr>
      </w:pPr>
      <w:r w:rsidDel="00000000" w:rsidR="00000000" w:rsidRPr="00000000">
        <w:rPr>
          <w:color w:val="333333"/>
          <w:sz w:val="21"/>
          <w:szCs w:val="21"/>
          <w:rtl w:val="0"/>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Depending on where one starts on the graph, one could end up at different points. The image above shows us two different starting points that end up in two different places.</w:t>
      </w:r>
    </w:p>
    <w:p w:rsidR="00000000" w:rsidDel="00000000" w:rsidP="00000000" w:rsidRDefault="00000000" w:rsidRPr="00000000" w14:paraId="00000038">
      <w:pPr>
        <w:spacing w:after="300" w:line="342.85714285714283" w:lineRule="auto"/>
        <w:rPr>
          <w:color w:val="333333"/>
          <w:sz w:val="21"/>
          <w:szCs w:val="21"/>
        </w:rPr>
      </w:pPr>
      <w:r w:rsidDel="00000000" w:rsidR="00000000" w:rsidRPr="00000000">
        <w:rPr>
          <w:color w:val="333333"/>
          <w:sz w:val="21"/>
          <w:szCs w:val="21"/>
          <w:rtl w:val="0"/>
        </w:rPr>
        <w:t xml:space="preserve">The gradient descent algorithm is:</w:t>
      </w:r>
    </w:p>
    <w:p w:rsidR="00000000" w:rsidDel="00000000" w:rsidP="00000000" w:rsidRDefault="00000000" w:rsidRPr="00000000" w14:paraId="00000039">
      <w:pPr>
        <w:spacing w:after="300" w:line="342.85714285714283" w:lineRule="auto"/>
        <w:rPr>
          <w:color w:val="333333"/>
          <w:sz w:val="21"/>
          <w:szCs w:val="21"/>
        </w:rPr>
      </w:pPr>
      <w:r w:rsidDel="00000000" w:rsidR="00000000" w:rsidRPr="00000000">
        <w:rPr>
          <w:color w:val="333333"/>
          <w:sz w:val="21"/>
          <w:szCs w:val="21"/>
          <w:rtl w:val="0"/>
        </w:rPr>
        <w:t xml:space="preserve">repeat until convergence:</w:t>
      </w:r>
    </w:p>
    <w:p w:rsidR="00000000" w:rsidDel="00000000" w:rsidP="00000000" w:rsidRDefault="00000000" w:rsidRPr="00000000" w14:paraId="0000003A">
      <w:pPr>
        <w:spacing w:after="300" w:line="342.85714285714283" w:lineRule="auto"/>
        <w:rPr>
          <w:color w:val="333333"/>
          <w:sz w:val="26"/>
          <w:szCs w:val="26"/>
        </w:rPr>
      </w:pPr>
      <w:r w:rsidDel="00000000" w:rsidR="00000000" w:rsidRPr="00000000">
        <w:rPr>
          <w:i w:val="1"/>
          <w:color w:val="333333"/>
          <w:sz w:val="26"/>
          <w:szCs w:val="26"/>
          <w:rtl w:val="0"/>
        </w:rPr>
        <w:t xml:space="preserve">θ</w:t>
      </w:r>
      <w:r w:rsidDel="00000000" w:rsidR="00000000" w:rsidRPr="00000000">
        <w:rPr>
          <w:i w:val="1"/>
          <w:color w:val="333333"/>
          <w:sz w:val="18"/>
          <w:szCs w:val="18"/>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i w:val="1"/>
          <w:color w:val="333333"/>
          <w:sz w:val="18"/>
          <w:szCs w:val="18"/>
          <w:rtl w:val="0"/>
        </w:rPr>
        <w:t xml:space="preserve">j</w:t>
      </w:r>
      <w:r w:rsidDel="00000000" w:rsidR="00000000" w:rsidRPr="00000000">
        <w:rPr>
          <w:rFonts w:ascii="Arial Unicode MS" w:cs="Arial Unicode MS" w:eastAsia="Arial Unicode MS" w:hAnsi="Arial Unicode MS"/>
          <w:color w:val="333333"/>
          <w:sz w:val="26"/>
          <w:szCs w:val="26"/>
          <w:rtl w:val="0"/>
        </w:rPr>
        <w:t xml:space="preserve">−</w:t>
      </w:r>
      <w:r w:rsidDel="00000000" w:rsidR="00000000" w:rsidRPr="00000000">
        <w:rPr>
          <w:i w:val="1"/>
          <w:color w:val="333333"/>
          <w:sz w:val="26"/>
          <w:szCs w:val="26"/>
          <w:rtl w:val="0"/>
        </w:rPr>
        <w:t xml:space="preserve">α</w:t>
      </w:r>
      <w:r w:rsidDel="00000000" w:rsidR="00000000" w:rsidRPr="00000000">
        <w:rPr>
          <w:rFonts w:ascii="Arial Unicode MS" w:cs="Arial Unicode MS" w:eastAsia="Arial Unicode MS" w:hAnsi="Arial Unicode MS"/>
          <w:color w:val="333333"/>
          <w:sz w:val="18"/>
          <w:szCs w:val="18"/>
          <w:rtl w:val="0"/>
        </w:rPr>
        <w:t xml:space="preserve">∂∂</w:t>
      </w:r>
      <w:r w:rsidDel="00000000" w:rsidR="00000000" w:rsidRPr="00000000">
        <w:rPr>
          <w:i w:val="1"/>
          <w:color w:val="333333"/>
          <w:sz w:val="18"/>
          <w:szCs w:val="18"/>
          <w:rtl w:val="0"/>
        </w:rPr>
        <w:t xml:space="preserve">θ</w:t>
      </w:r>
      <w:r w:rsidDel="00000000" w:rsidR="00000000" w:rsidRPr="00000000">
        <w:rPr>
          <w:i w:val="1"/>
          <w:color w:val="333333"/>
          <w:sz w:val="13"/>
          <w:szCs w:val="13"/>
          <w:rtl w:val="0"/>
        </w:rPr>
        <w:t xml:space="preserve">j</w:t>
      </w: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p>
    <w:p w:rsidR="00000000" w:rsidDel="00000000" w:rsidP="00000000" w:rsidRDefault="00000000" w:rsidRPr="00000000" w14:paraId="0000003B">
      <w:pPr>
        <w:spacing w:after="300" w:line="342.85714285714283" w:lineRule="auto"/>
        <w:rPr>
          <w:color w:val="333333"/>
          <w:sz w:val="21"/>
          <w:szCs w:val="21"/>
        </w:rPr>
      </w:pPr>
      <w:r w:rsidDel="00000000" w:rsidR="00000000" w:rsidRPr="00000000">
        <w:rPr>
          <w:color w:val="333333"/>
          <w:sz w:val="21"/>
          <w:szCs w:val="21"/>
          <w:rtl w:val="0"/>
        </w:rPr>
        <w:t xml:space="preserve">where</w:t>
      </w:r>
    </w:p>
    <w:p w:rsidR="00000000" w:rsidDel="00000000" w:rsidP="00000000" w:rsidRDefault="00000000" w:rsidRPr="00000000" w14:paraId="0000003C">
      <w:pPr>
        <w:spacing w:after="300" w:line="342.85714285714283" w:lineRule="auto"/>
        <w:rPr>
          <w:color w:val="333333"/>
          <w:sz w:val="21"/>
          <w:szCs w:val="21"/>
        </w:rPr>
      </w:pPr>
      <w:r w:rsidDel="00000000" w:rsidR="00000000" w:rsidRPr="00000000">
        <w:rPr>
          <w:color w:val="333333"/>
          <w:sz w:val="21"/>
          <w:szCs w:val="21"/>
          <w:rtl w:val="0"/>
        </w:rPr>
        <w:t xml:space="preserve">j=0,1 represents the feature index number.</w:t>
      </w:r>
    </w:p>
    <w:p w:rsidR="00000000" w:rsidDel="00000000" w:rsidP="00000000" w:rsidRDefault="00000000" w:rsidRPr="00000000" w14:paraId="0000003D">
      <w:pPr>
        <w:spacing w:after="300" w:line="342.85714285714283" w:lineRule="auto"/>
        <w:rPr>
          <w:color w:val="333333"/>
          <w:sz w:val="21"/>
          <w:szCs w:val="21"/>
        </w:rPr>
      </w:pPr>
      <w:r w:rsidDel="00000000" w:rsidR="00000000" w:rsidRPr="00000000">
        <w:rPr>
          <w:color w:val="333333"/>
          <w:sz w:val="21"/>
          <w:szCs w:val="21"/>
          <w:rtl w:val="0"/>
        </w:rPr>
        <w:t xml:space="preserve">At each iteration j, one should simultaneously update the parameters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2</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i w:val="1"/>
          <w:color w:val="333333"/>
          <w:sz w:val="18"/>
          <w:szCs w:val="18"/>
          <w:rtl w:val="0"/>
        </w:rPr>
        <w:t xml:space="preserve">n</w:t>
      </w:r>
      <w:r w:rsidDel="00000000" w:rsidR="00000000" w:rsidRPr="00000000">
        <w:rPr>
          <w:color w:val="333333"/>
          <w:sz w:val="21"/>
          <w:szCs w:val="21"/>
          <w:rtl w:val="0"/>
        </w:rPr>
        <w:t xml:space="preserve">. Updating a specific parameter prior to calculating another one on the </w:t>
      </w:r>
      <w:r w:rsidDel="00000000" w:rsidR="00000000" w:rsidRPr="00000000">
        <w:rPr>
          <w:i w:val="1"/>
          <w:color w:val="333333"/>
          <w:sz w:val="26"/>
          <w:szCs w:val="26"/>
          <w:rtl w:val="0"/>
        </w:rPr>
        <w:t xml:space="preserve">j</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th</w:t>
      </w:r>
      <w:r w:rsidDel="00000000" w:rsidR="00000000" w:rsidRPr="00000000">
        <w:rPr>
          <w:color w:val="333333"/>
          <w:sz w:val="18"/>
          <w:szCs w:val="18"/>
          <w:rtl w:val="0"/>
        </w:rPr>
        <w:t xml:space="preserve">)</w:t>
      </w:r>
      <w:r w:rsidDel="00000000" w:rsidR="00000000" w:rsidRPr="00000000">
        <w:rPr>
          <w:color w:val="333333"/>
          <w:sz w:val="21"/>
          <w:szCs w:val="21"/>
          <w:rtl w:val="0"/>
        </w:rPr>
        <w:t xml:space="preserve"> iteration would yield to a wrong implementation.</w:t>
      </w:r>
    </w:p>
    <w:p w:rsidR="00000000" w:rsidDel="00000000" w:rsidP="00000000" w:rsidRDefault="00000000" w:rsidRPr="00000000" w14:paraId="0000003E">
      <w:pPr>
        <w:spacing w:before="540" w:lineRule="auto"/>
        <w:rPr>
          <w:color w:val="333333"/>
          <w:sz w:val="21"/>
          <w:szCs w:val="21"/>
        </w:rPr>
      </w:pPr>
      <w:r w:rsidDel="00000000" w:rsidR="00000000" w:rsidRPr="00000000">
        <w:rPr>
          <w:color w:val="333333"/>
          <w:sz w:val="21"/>
          <w:szCs w:val="21"/>
        </w:rPr>
        <w:drawing>
          <wp:inline distB="114300" distT="114300" distL="114300" distR="114300">
            <wp:extent cx="5734050" cy="1181100"/>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540" w:lineRule="auto"/>
        <w:rPr>
          <w:color w:val="333333"/>
          <w:sz w:val="48"/>
          <w:szCs w:val="48"/>
        </w:rPr>
      </w:pPr>
      <w:r w:rsidDel="00000000" w:rsidR="00000000" w:rsidRPr="00000000">
        <w:rPr>
          <w:color w:val="333333"/>
          <w:sz w:val="21"/>
          <w:szCs w:val="21"/>
          <w:rtl w:val="0"/>
        </w:rPr>
        <w:t xml:space="preserve"> </w:t>
      </w:r>
      <w:r w:rsidDel="00000000" w:rsidR="00000000" w:rsidRPr="00000000">
        <w:rPr>
          <w:color w:val="333333"/>
          <w:sz w:val="48"/>
          <w:szCs w:val="48"/>
          <w:rtl w:val="0"/>
        </w:rPr>
        <w:t xml:space="preserve">Gradient Descent Intuition</w:t>
      </w:r>
    </w:p>
    <w:p w:rsidR="00000000" w:rsidDel="00000000" w:rsidP="00000000" w:rsidRDefault="00000000" w:rsidRPr="00000000" w14:paraId="00000040">
      <w:pPr>
        <w:spacing w:after="300" w:line="342.85714285714283" w:lineRule="auto"/>
        <w:rPr>
          <w:color w:val="333333"/>
          <w:sz w:val="21"/>
          <w:szCs w:val="21"/>
        </w:rPr>
      </w:pPr>
      <w:r w:rsidDel="00000000" w:rsidR="00000000" w:rsidRPr="00000000">
        <w:rPr>
          <w:color w:val="333333"/>
          <w:sz w:val="21"/>
          <w:szCs w:val="21"/>
          <w:rtl w:val="0"/>
        </w:rPr>
        <w:t xml:space="preserve">In this video we explored the scenario where we used one parameter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and plotted its cost function to implement a gradient descent. Our formula for a single parameter was :</w:t>
      </w:r>
    </w:p>
    <w:p w:rsidR="00000000" w:rsidDel="00000000" w:rsidP="00000000" w:rsidRDefault="00000000" w:rsidRPr="00000000" w14:paraId="00000041">
      <w:pPr>
        <w:spacing w:after="300" w:line="342.85714285714283" w:lineRule="auto"/>
        <w:rPr>
          <w:color w:val="333333"/>
          <w:sz w:val="21"/>
          <w:szCs w:val="21"/>
        </w:rPr>
      </w:pPr>
      <w:r w:rsidDel="00000000" w:rsidR="00000000" w:rsidRPr="00000000">
        <w:rPr>
          <w:color w:val="333333"/>
          <w:sz w:val="21"/>
          <w:szCs w:val="21"/>
          <w:rtl w:val="0"/>
        </w:rPr>
        <w:t xml:space="preserve">Repeat until convergence:</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025.511811023624"/>
        <w:tblGridChange w:id="0">
          <w:tblGrid>
            <w:gridCol w:w="9025.511811023624"/>
          </w:tblGrid>
        </w:tblGridChange>
      </w:tblGrid>
      <w:tr>
        <w:trPr>
          <w:trHeight w:val="540"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2">
            <w:pPr>
              <w:spacing w:after="360" w:lineRule="auto"/>
              <w:rPr>
                <w:color w:val="333333"/>
                <w:sz w:val="21"/>
                <w:szCs w:val="21"/>
              </w:rPr>
            </w:pP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α</w:t>
            </w:r>
            <w:r w:rsidDel="00000000" w:rsidR="00000000" w:rsidRPr="00000000">
              <w:rPr>
                <w:i w:val="1"/>
                <w:color w:val="333333"/>
                <w:sz w:val="18"/>
                <w:szCs w:val="18"/>
                <w:rtl w:val="0"/>
              </w:rPr>
              <w:t xml:space="preserve">ddθ</w:t>
            </w:r>
            <w:r w:rsidDel="00000000" w:rsidR="00000000" w:rsidRPr="00000000">
              <w:rPr>
                <w:color w:val="333333"/>
                <w:sz w:val="13"/>
                <w:szCs w:val="13"/>
                <w:rtl w:val="0"/>
              </w:rPr>
              <w:t xml:space="preserve">1</w:t>
            </w:r>
            <w:r w:rsidDel="00000000" w:rsidR="00000000" w:rsidRPr="00000000">
              <w:rPr>
                <w:i w:val="1"/>
                <w:color w:val="333333"/>
                <w:sz w:val="25"/>
                <w:szCs w:val="25"/>
                <w:rtl w:val="0"/>
              </w:rPr>
              <w:t xml:space="preserve">J</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color w:val="333333"/>
                <w:sz w:val="25"/>
                <w:szCs w:val="25"/>
                <w:rtl w:val="0"/>
              </w:rPr>
              <w:t xml:space="preserve">)</w:t>
            </w:r>
            <w:r w:rsidDel="00000000" w:rsidR="00000000" w:rsidRPr="00000000">
              <w:rPr>
                <w:rtl w:val="0"/>
              </w:rPr>
            </w:r>
          </w:p>
        </w:tc>
      </w:tr>
    </w:tbl>
    <w:p w:rsidR="00000000" w:rsidDel="00000000" w:rsidP="00000000" w:rsidRDefault="00000000" w:rsidRPr="00000000" w14:paraId="00000043">
      <w:pPr>
        <w:spacing w:after="300" w:line="342.85714285714283" w:lineRule="auto"/>
        <w:rPr>
          <w:color w:val="333333"/>
          <w:sz w:val="21"/>
          <w:szCs w:val="21"/>
        </w:rPr>
      </w:pPr>
      <w:r w:rsidDel="00000000" w:rsidR="00000000" w:rsidRPr="00000000">
        <w:rPr>
          <w:color w:val="333333"/>
          <w:sz w:val="21"/>
          <w:szCs w:val="21"/>
          <w:rtl w:val="0"/>
        </w:rPr>
        <w:t xml:space="preserve">Regardless of the slope's sign for </w:t>
      </w:r>
      <w:r w:rsidDel="00000000" w:rsidR="00000000" w:rsidRPr="00000000">
        <w:rPr>
          <w:i w:val="1"/>
          <w:color w:val="333333"/>
          <w:sz w:val="18"/>
          <w:szCs w:val="18"/>
          <w:rtl w:val="0"/>
        </w:rPr>
        <w:t xml:space="preserve">ddθ</w:t>
      </w:r>
      <w:r w:rsidDel="00000000" w:rsidR="00000000" w:rsidRPr="00000000">
        <w:rPr>
          <w:color w:val="333333"/>
          <w:sz w:val="13"/>
          <w:szCs w:val="13"/>
          <w:rtl w:val="0"/>
        </w:rPr>
        <w:t xml:space="preserve">1</w:t>
      </w: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eventually converges to its minimum value. The following graph shows that when the slope is negative, the value of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increases and when it is positive, the value of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decreases.</w:t>
      </w:r>
    </w:p>
    <w:p w:rsidR="00000000" w:rsidDel="00000000" w:rsidP="00000000" w:rsidRDefault="00000000" w:rsidRPr="00000000" w14:paraId="00000044">
      <w:pPr>
        <w:spacing w:before="540" w:lineRule="auto"/>
        <w:rPr>
          <w:color w:val="333333"/>
          <w:sz w:val="21"/>
          <w:szCs w:val="21"/>
        </w:rPr>
      </w:pPr>
      <w:r w:rsidDel="00000000" w:rsidR="00000000" w:rsidRPr="00000000">
        <w:rPr>
          <w:color w:val="333333"/>
          <w:sz w:val="21"/>
          <w:szCs w:val="21"/>
        </w:rPr>
        <w:drawing>
          <wp:inline distB="114300" distT="114300" distL="114300" distR="114300">
            <wp:extent cx="5734050" cy="32766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300" w:line="342.85714285714283" w:lineRule="auto"/>
        <w:rPr>
          <w:color w:val="333333"/>
          <w:sz w:val="21"/>
          <w:szCs w:val="21"/>
        </w:rPr>
      </w:pPr>
      <w:r w:rsidDel="00000000" w:rsidR="00000000" w:rsidRPr="00000000">
        <w:rPr>
          <w:color w:val="333333"/>
          <w:sz w:val="21"/>
          <w:szCs w:val="21"/>
          <w:rtl w:val="0"/>
        </w:rPr>
        <w:t xml:space="preserve">On a side note, we should adjust our parameter </w:t>
      </w:r>
      <w:r w:rsidDel="00000000" w:rsidR="00000000" w:rsidRPr="00000000">
        <w:rPr>
          <w:i w:val="1"/>
          <w:color w:val="333333"/>
          <w:sz w:val="26"/>
          <w:szCs w:val="26"/>
          <w:rtl w:val="0"/>
        </w:rPr>
        <w:t xml:space="preserve">α</w:t>
      </w:r>
      <w:r w:rsidDel="00000000" w:rsidR="00000000" w:rsidRPr="00000000">
        <w:rPr>
          <w:color w:val="333333"/>
          <w:sz w:val="21"/>
          <w:szCs w:val="21"/>
          <w:rtl w:val="0"/>
        </w:rPr>
        <w:t xml:space="preserve"> to ensure that the gradient descent algorithm converges in a reasonable time. Failure to converge or too much time to obtain the minimum value imply that our step size is wrong.</w:t>
      </w:r>
    </w:p>
    <w:p w:rsidR="00000000" w:rsidDel="00000000" w:rsidP="00000000" w:rsidRDefault="00000000" w:rsidRPr="00000000" w14:paraId="00000046">
      <w:pPr>
        <w:spacing w:before="540" w:lineRule="auto"/>
        <w:rPr>
          <w:color w:val="333333"/>
          <w:sz w:val="21"/>
          <w:szCs w:val="21"/>
        </w:rPr>
      </w:pPr>
      <w:r w:rsidDel="00000000" w:rsidR="00000000" w:rsidRPr="00000000">
        <w:rPr>
          <w:color w:val="333333"/>
          <w:sz w:val="21"/>
          <w:szCs w:val="21"/>
        </w:rPr>
        <w:drawing>
          <wp:inline distB="114300" distT="114300" distL="114300" distR="114300">
            <wp:extent cx="5734050" cy="3162300"/>
            <wp:effectExtent b="0" l="0" r="0" t="0"/>
            <wp:docPr id="1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60" w:lineRule="auto"/>
        <w:rPr>
          <w:color w:val="333333"/>
          <w:sz w:val="24"/>
          <w:szCs w:val="24"/>
        </w:rPr>
      </w:pPr>
      <w:bookmarkStart w:colFirst="0" w:colLast="0" w:name="_1g17cip9h2p0" w:id="6"/>
      <w:bookmarkEnd w:id="6"/>
      <w:r w:rsidDel="00000000" w:rsidR="00000000" w:rsidRPr="00000000">
        <w:rPr>
          <w:color w:val="333333"/>
          <w:sz w:val="24"/>
          <w:szCs w:val="24"/>
          <w:rtl w:val="0"/>
        </w:rPr>
        <w:t xml:space="preserve">How does gradient descent converge with a fixed step size </w:t>
      </w:r>
      <w:r w:rsidDel="00000000" w:rsidR="00000000" w:rsidRPr="00000000">
        <w:rPr>
          <w:i w:val="1"/>
          <w:color w:val="333333"/>
          <w:sz w:val="30"/>
          <w:szCs w:val="30"/>
          <w:rtl w:val="0"/>
        </w:rPr>
        <w:t xml:space="preserve">α</w:t>
      </w:r>
      <w:r w:rsidDel="00000000" w:rsidR="00000000" w:rsidRPr="00000000">
        <w:rPr>
          <w:color w:val="333333"/>
          <w:sz w:val="24"/>
          <w:szCs w:val="24"/>
          <w:rtl w:val="0"/>
        </w:rPr>
        <w:t xml:space="preserve">?</w:t>
      </w:r>
    </w:p>
    <w:p w:rsidR="00000000" w:rsidDel="00000000" w:rsidP="00000000" w:rsidRDefault="00000000" w:rsidRPr="00000000" w14:paraId="00000048">
      <w:pPr>
        <w:spacing w:after="300" w:line="342.85714285714283" w:lineRule="auto"/>
        <w:rPr>
          <w:color w:val="333333"/>
          <w:sz w:val="21"/>
          <w:szCs w:val="21"/>
        </w:rPr>
      </w:pPr>
      <w:r w:rsidDel="00000000" w:rsidR="00000000" w:rsidRPr="00000000">
        <w:rPr>
          <w:color w:val="333333"/>
          <w:sz w:val="21"/>
          <w:szCs w:val="21"/>
          <w:rtl w:val="0"/>
        </w:rPr>
        <w:t xml:space="preserve">The intuition behind the convergence is that </w:t>
      </w:r>
      <w:r w:rsidDel="00000000" w:rsidR="00000000" w:rsidRPr="00000000">
        <w:rPr>
          <w:i w:val="1"/>
          <w:color w:val="333333"/>
          <w:sz w:val="18"/>
          <w:szCs w:val="18"/>
          <w:rtl w:val="0"/>
        </w:rPr>
        <w:t xml:space="preserve">ddθ</w:t>
      </w:r>
      <w:r w:rsidDel="00000000" w:rsidR="00000000" w:rsidRPr="00000000">
        <w:rPr>
          <w:color w:val="333333"/>
          <w:sz w:val="13"/>
          <w:szCs w:val="13"/>
          <w:rtl w:val="0"/>
        </w:rPr>
        <w:t xml:space="preserve">1</w:t>
      </w: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approaches 0 as we approach the bottom of our convex function. At the minimum, the derivative will always be 0 and thus we get:</w:t>
      </w:r>
    </w:p>
    <w:tbl>
      <w:tblPr>
        <w:tblStyle w:val="Table2"/>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025.511811023624"/>
        <w:tblGridChange w:id="0">
          <w:tblGrid>
            <w:gridCol w:w="9025.511811023624"/>
          </w:tblGrid>
        </w:tblGridChange>
      </w:tblGrid>
      <w:tr>
        <w:trPr>
          <w:trHeight w:val="400"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9">
            <w:pPr>
              <w:spacing w:after="360" w:lineRule="auto"/>
              <w:rPr>
                <w:color w:val="333333"/>
                <w:sz w:val="21"/>
                <w:szCs w:val="21"/>
              </w:rPr>
            </w:pP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α</w:t>
            </w:r>
            <w:r w:rsidDel="00000000" w:rsidR="00000000" w:rsidRPr="00000000">
              <w:rPr>
                <w:rFonts w:ascii="Arial Unicode MS" w:cs="Arial Unicode MS" w:eastAsia="Arial Unicode MS" w:hAnsi="Arial Unicode MS"/>
                <w:color w:val="333333"/>
                <w:sz w:val="25"/>
                <w:szCs w:val="25"/>
                <w:rtl w:val="0"/>
              </w:rPr>
              <w:t xml:space="preserve">∗0</w:t>
            </w:r>
            <w:r w:rsidDel="00000000" w:rsidR="00000000" w:rsidRPr="00000000">
              <w:rPr>
                <w:rtl w:val="0"/>
              </w:rPr>
            </w:r>
          </w:p>
        </w:tc>
      </w:tr>
    </w:tbl>
    <w:p w:rsidR="00000000" w:rsidDel="00000000" w:rsidP="00000000" w:rsidRDefault="00000000" w:rsidRPr="00000000" w14:paraId="0000004A">
      <w:pPr>
        <w:spacing w:before="540" w:lineRule="auto"/>
        <w:rPr>
          <w:color w:val="333333"/>
          <w:sz w:val="21"/>
          <w:szCs w:val="21"/>
        </w:rPr>
      </w:pPr>
      <w:r w:rsidDel="00000000" w:rsidR="00000000" w:rsidRPr="00000000">
        <w:rPr>
          <w:color w:val="333333"/>
          <w:sz w:val="21"/>
          <w:szCs w:val="21"/>
        </w:rPr>
        <w:drawing>
          <wp:inline distB="114300" distT="114300" distL="114300" distR="114300">
            <wp:extent cx="5734050" cy="3175000"/>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540" w:lineRule="auto"/>
        <w:rPr>
          <w:color w:val="333333"/>
          <w:sz w:val="48"/>
          <w:szCs w:val="48"/>
        </w:rPr>
      </w:pPr>
      <w:r w:rsidDel="00000000" w:rsidR="00000000" w:rsidRPr="00000000">
        <w:rPr>
          <w:color w:val="333333"/>
          <w:sz w:val="21"/>
          <w:szCs w:val="21"/>
          <w:rtl w:val="0"/>
        </w:rPr>
        <w:t xml:space="preserve"> </w:t>
      </w:r>
      <w:r w:rsidDel="00000000" w:rsidR="00000000" w:rsidRPr="00000000">
        <w:rPr>
          <w:color w:val="333333"/>
          <w:sz w:val="48"/>
          <w:szCs w:val="48"/>
          <w:rtl w:val="0"/>
        </w:rPr>
        <w:t xml:space="preserve">Gradient Descent For Linear Regression</w:t>
      </w:r>
    </w:p>
    <w:p w:rsidR="00000000" w:rsidDel="00000000" w:rsidP="00000000" w:rsidRDefault="00000000" w:rsidRPr="00000000" w14:paraId="0000004C">
      <w:pPr>
        <w:spacing w:after="300" w:line="342.85714285714283" w:lineRule="auto"/>
        <w:rPr>
          <w:color w:val="333333"/>
          <w:sz w:val="21"/>
          <w:szCs w:val="21"/>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[At 6:15 "h(x) = -900 - 0.1x" should be "h(x) = 900 - 0.1x"]</w:t>
      </w:r>
    </w:p>
    <w:p w:rsidR="00000000" w:rsidDel="00000000" w:rsidP="00000000" w:rsidRDefault="00000000" w:rsidRPr="00000000" w14:paraId="0000004D">
      <w:pPr>
        <w:spacing w:after="300" w:line="342.85714285714283" w:lineRule="auto"/>
        <w:rPr>
          <w:color w:val="333333"/>
          <w:sz w:val="21"/>
          <w:szCs w:val="21"/>
        </w:rPr>
      </w:pPr>
      <w:r w:rsidDel="00000000" w:rsidR="00000000" w:rsidRPr="00000000">
        <w:rPr>
          <w:color w:val="333333"/>
          <w:sz w:val="21"/>
          <w:szCs w:val="21"/>
          <w:rtl w:val="0"/>
        </w:rPr>
        <w:t xml:space="preserve">When specifically applied to the case of linear regression, a new form of the gradient descent equation can be derived. We can substitute our actual cost function and our actual hypothesis function and modify the equation to :</w:t>
      </w:r>
    </w:p>
    <w:tbl>
      <w:tblPr>
        <w:tblStyle w:val="Table3"/>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025.511811023624"/>
        <w:tblGridChange w:id="0">
          <w:tblGrid>
            <w:gridCol w:w="9025.511811023624"/>
          </w:tblGrid>
        </w:tblGridChange>
      </w:tblGrid>
      <w:tr>
        <w:trPr>
          <w:trHeight w:val="2320"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E">
            <w:pPr>
              <w:spacing w:after="360" w:lineRule="auto"/>
              <w:rPr>
                <w:color w:val="333333"/>
                <w:sz w:val="21"/>
                <w:szCs w:val="21"/>
              </w:rPr>
            </w:pPr>
            <w:r w:rsidDel="00000000" w:rsidR="00000000" w:rsidRPr="00000000">
              <w:rPr>
                <w:color w:val="333333"/>
                <w:sz w:val="25"/>
                <w:szCs w:val="25"/>
                <w:rtl w:val="0"/>
              </w:rPr>
              <w:t xml:space="preserve">repeat until convergence: {</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0</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0</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α</w:t>
            </w:r>
            <w:r w:rsidDel="00000000" w:rsidR="00000000" w:rsidRPr="00000000">
              <w:rPr>
                <w:color w:val="333333"/>
                <w:sz w:val="25"/>
                <w:szCs w:val="25"/>
                <w:rtl w:val="0"/>
              </w:rPr>
              <w:t xml:space="preserve">1</w:t>
            </w:r>
            <w:r w:rsidDel="00000000" w:rsidR="00000000" w:rsidRPr="00000000">
              <w:rPr>
                <w:i w:val="1"/>
                <w:color w:val="333333"/>
                <w:sz w:val="25"/>
                <w:szCs w:val="25"/>
                <w:rtl w:val="0"/>
              </w:rPr>
              <w:t xml:space="preserve">m</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18"/>
                <w:szCs w:val="18"/>
                <w:rtl w:val="0"/>
              </w:rPr>
              <w:t xml:space="preserve">m</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h</w:t>
            </w:r>
            <w:r w:rsidDel="00000000" w:rsidR="00000000" w:rsidRPr="00000000">
              <w:rPr>
                <w:i w:val="1"/>
                <w:color w:val="333333"/>
                <w:sz w:val="18"/>
                <w:szCs w:val="18"/>
                <w:rtl w:val="0"/>
              </w:rPr>
              <w:t xml:space="preserve">θ</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i w:val="1"/>
                <w:color w:val="333333"/>
                <w:sz w:val="18"/>
                <w:szCs w:val="18"/>
                <w:rtl w:val="0"/>
              </w:rPr>
              <w:t xml:space="preserve">i</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y</w:t>
            </w:r>
            <w:r w:rsidDel="00000000" w:rsidR="00000000" w:rsidRPr="00000000">
              <w:rPr>
                <w:i w:val="1"/>
                <w:color w:val="333333"/>
                <w:sz w:val="18"/>
                <w:szCs w:val="18"/>
                <w:rtl w:val="0"/>
              </w:rPr>
              <w:t xml:space="preserve">i</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α</w:t>
            </w:r>
            <w:r w:rsidDel="00000000" w:rsidR="00000000" w:rsidRPr="00000000">
              <w:rPr>
                <w:color w:val="333333"/>
                <w:sz w:val="25"/>
                <w:szCs w:val="25"/>
                <w:rtl w:val="0"/>
              </w:rPr>
              <w:t xml:space="preserve">1</w:t>
            </w:r>
            <w:r w:rsidDel="00000000" w:rsidR="00000000" w:rsidRPr="00000000">
              <w:rPr>
                <w:i w:val="1"/>
                <w:color w:val="333333"/>
                <w:sz w:val="25"/>
                <w:szCs w:val="25"/>
                <w:rtl w:val="0"/>
              </w:rPr>
              <w:t xml:space="preserve">m</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18"/>
                <w:szCs w:val="18"/>
                <w:rtl w:val="0"/>
              </w:rPr>
              <w:t xml:space="preserve">m</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h</w:t>
            </w:r>
            <w:r w:rsidDel="00000000" w:rsidR="00000000" w:rsidRPr="00000000">
              <w:rPr>
                <w:i w:val="1"/>
                <w:color w:val="333333"/>
                <w:sz w:val="18"/>
                <w:szCs w:val="18"/>
                <w:rtl w:val="0"/>
              </w:rPr>
              <w:t xml:space="preserve">θ</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i w:val="1"/>
                <w:color w:val="333333"/>
                <w:sz w:val="18"/>
                <w:szCs w:val="18"/>
                <w:rtl w:val="0"/>
              </w:rPr>
              <w:t xml:space="preserve">i</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y</w:t>
            </w:r>
            <w:r w:rsidDel="00000000" w:rsidR="00000000" w:rsidRPr="00000000">
              <w:rPr>
                <w:i w:val="1"/>
                <w:color w:val="333333"/>
                <w:sz w:val="18"/>
                <w:szCs w:val="18"/>
                <w:rtl w:val="0"/>
              </w:rPr>
              <w:t xml:space="preserve">i</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i w:val="1"/>
                <w:color w:val="333333"/>
                <w:sz w:val="18"/>
                <w:szCs w:val="18"/>
                <w:rtl w:val="0"/>
              </w:rPr>
              <w:t xml:space="preserve">i</w:t>
            </w:r>
            <w:r w:rsidDel="00000000" w:rsidR="00000000" w:rsidRPr="00000000">
              <w:rPr>
                <w:color w:val="333333"/>
                <w:sz w:val="25"/>
                <w:szCs w:val="25"/>
                <w:rtl w:val="0"/>
              </w:rPr>
              <w:t xml:space="preserve">)</w:t>
            </w:r>
            <w:r w:rsidDel="00000000" w:rsidR="00000000" w:rsidRPr="00000000">
              <w:rPr>
                <w:rtl w:val="0"/>
              </w:rPr>
            </w:r>
          </w:p>
        </w:tc>
      </w:tr>
    </w:tbl>
    <w:p w:rsidR="00000000" w:rsidDel="00000000" w:rsidP="00000000" w:rsidRDefault="00000000" w:rsidRPr="00000000" w14:paraId="0000004F">
      <w:pPr>
        <w:spacing w:after="300" w:line="342.85714285714283" w:lineRule="auto"/>
        <w:rPr>
          <w:color w:val="333333"/>
          <w:sz w:val="21"/>
          <w:szCs w:val="21"/>
        </w:rPr>
      </w:pPr>
      <w:r w:rsidDel="00000000" w:rsidR="00000000" w:rsidRPr="00000000">
        <w:rPr>
          <w:color w:val="333333"/>
          <w:sz w:val="21"/>
          <w:szCs w:val="21"/>
          <w:rtl w:val="0"/>
        </w:rPr>
        <w:t xml:space="preserve">where m is the size of the training set,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1"/>
          <w:szCs w:val="21"/>
          <w:rtl w:val="0"/>
        </w:rPr>
        <w:t xml:space="preserve"> a constant that will be changing simultaneously with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and </w:t>
      </w: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i</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y</w:t>
      </w:r>
      <w:r w:rsidDel="00000000" w:rsidR="00000000" w:rsidRPr="00000000">
        <w:rPr>
          <w:i w:val="1"/>
          <w:color w:val="333333"/>
          <w:sz w:val="18"/>
          <w:szCs w:val="18"/>
          <w:rtl w:val="0"/>
        </w:rPr>
        <w:t xml:space="preserve">i</w:t>
      </w:r>
      <w:r w:rsidDel="00000000" w:rsidR="00000000" w:rsidRPr="00000000">
        <w:rPr>
          <w:color w:val="333333"/>
          <w:sz w:val="21"/>
          <w:szCs w:val="21"/>
          <w:rtl w:val="0"/>
        </w:rPr>
        <w:t xml:space="preserve">are values of the given training set (data).</w:t>
      </w:r>
    </w:p>
    <w:p w:rsidR="00000000" w:rsidDel="00000000" w:rsidP="00000000" w:rsidRDefault="00000000" w:rsidRPr="00000000" w14:paraId="00000050">
      <w:pPr>
        <w:spacing w:after="300" w:line="342.85714285714283" w:lineRule="auto"/>
        <w:rPr>
          <w:color w:val="333333"/>
          <w:sz w:val="21"/>
          <w:szCs w:val="21"/>
        </w:rPr>
      </w:pPr>
      <w:r w:rsidDel="00000000" w:rsidR="00000000" w:rsidRPr="00000000">
        <w:rPr>
          <w:color w:val="333333"/>
          <w:sz w:val="21"/>
          <w:szCs w:val="21"/>
          <w:rtl w:val="0"/>
        </w:rPr>
        <w:t xml:space="preserve">Note that we have separated out the two cases for </w:t>
      </w:r>
      <w:r w:rsidDel="00000000" w:rsidR="00000000" w:rsidRPr="00000000">
        <w:rPr>
          <w:i w:val="1"/>
          <w:color w:val="333333"/>
          <w:sz w:val="26"/>
          <w:szCs w:val="26"/>
          <w:rtl w:val="0"/>
        </w:rPr>
        <w:t xml:space="preserve">θ</w:t>
      </w:r>
      <w:r w:rsidDel="00000000" w:rsidR="00000000" w:rsidRPr="00000000">
        <w:rPr>
          <w:i w:val="1"/>
          <w:color w:val="333333"/>
          <w:sz w:val="18"/>
          <w:szCs w:val="18"/>
          <w:rtl w:val="0"/>
        </w:rPr>
        <w:t xml:space="preserve">j</w:t>
      </w:r>
      <w:r w:rsidDel="00000000" w:rsidR="00000000" w:rsidRPr="00000000">
        <w:rPr>
          <w:color w:val="333333"/>
          <w:sz w:val="21"/>
          <w:szCs w:val="21"/>
          <w:rtl w:val="0"/>
        </w:rPr>
        <w:t xml:space="preserve"> into separate equations for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1"/>
          <w:szCs w:val="21"/>
          <w:rtl w:val="0"/>
        </w:rPr>
        <w:t xml:space="preserve"> and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and that for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we are multiplying </w:t>
      </w: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i</w:t>
      </w:r>
      <w:r w:rsidDel="00000000" w:rsidR="00000000" w:rsidRPr="00000000">
        <w:rPr>
          <w:color w:val="333333"/>
          <w:sz w:val="21"/>
          <w:szCs w:val="21"/>
          <w:rtl w:val="0"/>
        </w:rPr>
        <w:t xml:space="preserve"> at the end due to the derivative. The following is a derivation of </w:t>
      </w:r>
      <w:r w:rsidDel="00000000" w:rsidR="00000000" w:rsidRPr="00000000">
        <w:rPr>
          <w:rFonts w:ascii="Arial Unicode MS" w:cs="Arial Unicode MS" w:eastAsia="Arial Unicode MS" w:hAnsi="Arial Unicode MS"/>
          <w:color w:val="333333"/>
          <w:sz w:val="18"/>
          <w:szCs w:val="18"/>
          <w:rtl w:val="0"/>
        </w:rPr>
        <w:t xml:space="preserve">∂∂</w:t>
      </w:r>
      <w:r w:rsidDel="00000000" w:rsidR="00000000" w:rsidRPr="00000000">
        <w:rPr>
          <w:i w:val="1"/>
          <w:color w:val="333333"/>
          <w:sz w:val="18"/>
          <w:szCs w:val="18"/>
          <w:rtl w:val="0"/>
        </w:rPr>
        <w:t xml:space="preserve">θ</w:t>
      </w:r>
      <w:r w:rsidDel="00000000" w:rsidR="00000000" w:rsidRPr="00000000">
        <w:rPr>
          <w:i w:val="1"/>
          <w:color w:val="333333"/>
          <w:sz w:val="13"/>
          <w:szCs w:val="13"/>
          <w:rtl w:val="0"/>
        </w:rPr>
        <w:t xml:space="preserve">j</w:t>
      </w:r>
      <w:r w:rsidDel="00000000" w:rsidR="00000000" w:rsidRPr="00000000">
        <w:rPr>
          <w:i w:val="1"/>
          <w:color w:val="333333"/>
          <w:sz w:val="26"/>
          <w:szCs w:val="26"/>
          <w:rtl w:val="0"/>
        </w:rPr>
        <w:t xml:space="preserve">J</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for a single example :</w:t>
      </w:r>
    </w:p>
    <w:p w:rsidR="00000000" w:rsidDel="00000000" w:rsidP="00000000" w:rsidRDefault="00000000" w:rsidRPr="00000000" w14:paraId="00000051">
      <w:pPr>
        <w:spacing w:before="540" w:lineRule="auto"/>
        <w:rPr>
          <w:color w:val="333333"/>
          <w:sz w:val="21"/>
          <w:szCs w:val="21"/>
        </w:rPr>
      </w:pPr>
      <w:r w:rsidDel="00000000" w:rsidR="00000000" w:rsidRPr="00000000">
        <w:rPr>
          <w:color w:val="333333"/>
          <w:sz w:val="21"/>
          <w:szCs w:val="21"/>
        </w:rPr>
        <w:drawing>
          <wp:inline distB="114300" distT="114300" distL="114300" distR="114300">
            <wp:extent cx="3352800" cy="180975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3528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300" w:line="342.85714285714283" w:lineRule="auto"/>
        <w:rPr>
          <w:color w:val="333333"/>
          <w:sz w:val="21"/>
          <w:szCs w:val="21"/>
        </w:rPr>
      </w:pPr>
      <w:r w:rsidDel="00000000" w:rsidR="00000000" w:rsidRPr="00000000">
        <w:rPr>
          <w:color w:val="333333"/>
          <w:sz w:val="21"/>
          <w:szCs w:val="21"/>
          <w:rtl w:val="0"/>
        </w:rPr>
        <w:t xml:space="preserve">The point of all this is that if we start with a guess for our hypothesis and then repeatedly apply these gradient descent equations, our hypothesis will become more and more accurate.</w:t>
      </w:r>
    </w:p>
    <w:p w:rsidR="00000000" w:rsidDel="00000000" w:rsidP="00000000" w:rsidRDefault="00000000" w:rsidRPr="00000000" w14:paraId="00000053">
      <w:pPr>
        <w:spacing w:after="300" w:line="342.85714285714283" w:lineRule="auto"/>
        <w:rPr>
          <w:color w:val="333333"/>
          <w:sz w:val="21"/>
          <w:szCs w:val="21"/>
        </w:rPr>
      </w:pPr>
      <w:r w:rsidDel="00000000" w:rsidR="00000000" w:rsidRPr="00000000">
        <w:rPr>
          <w:color w:val="333333"/>
          <w:sz w:val="21"/>
          <w:szCs w:val="21"/>
          <w:rtl w:val="0"/>
        </w:rPr>
        <w:t xml:space="preserve">So, this is simply gradient descent on the original cost function J. This method looks at every example in the entire training set on every step, and is called </w:t>
      </w:r>
      <w:r w:rsidDel="00000000" w:rsidR="00000000" w:rsidRPr="00000000">
        <w:rPr>
          <w:b w:val="1"/>
          <w:color w:val="333333"/>
          <w:sz w:val="21"/>
          <w:szCs w:val="21"/>
          <w:rtl w:val="0"/>
        </w:rPr>
        <w:t xml:space="preserve">batch gradient descent</w:t>
      </w:r>
      <w:r w:rsidDel="00000000" w:rsidR="00000000" w:rsidRPr="00000000">
        <w:rPr>
          <w:color w:val="333333"/>
          <w:sz w:val="21"/>
          <w:szCs w:val="21"/>
          <w:rtl w:val="0"/>
        </w:rPr>
        <w:t xml:space="preserve">.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rsidR="00000000" w:rsidDel="00000000" w:rsidP="00000000" w:rsidRDefault="00000000" w:rsidRPr="00000000" w14:paraId="00000054">
      <w:pPr>
        <w:spacing w:before="540" w:lineRule="auto"/>
        <w:rPr>
          <w:color w:val="333333"/>
          <w:sz w:val="21"/>
          <w:szCs w:val="21"/>
        </w:rPr>
      </w:pPr>
      <w:r w:rsidDel="00000000" w:rsidR="00000000" w:rsidRPr="00000000">
        <w:rPr>
          <w:color w:val="333333"/>
          <w:sz w:val="21"/>
          <w:szCs w:val="21"/>
        </w:rPr>
        <w:drawing>
          <wp:inline distB="114300" distT="114300" distL="114300" distR="114300">
            <wp:extent cx="3009900" cy="22860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0099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42.85714285714283" w:lineRule="auto"/>
        <w:rPr>
          <w:color w:val="333333"/>
          <w:sz w:val="21"/>
          <w:szCs w:val="21"/>
        </w:rPr>
      </w:pPr>
      <w:r w:rsidDel="00000000" w:rsidR="00000000" w:rsidRPr="00000000">
        <w:rPr>
          <w:color w:val="333333"/>
          <w:sz w:val="21"/>
          <w:szCs w:val="21"/>
          <w:rtl w:val="0"/>
        </w:rPr>
        <w:t xml:space="preserve">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rsidR="00000000" w:rsidDel="00000000" w:rsidP="00000000" w:rsidRDefault="00000000" w:rsidRPr="00000000" w14:paraId="0000005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0" w:lineRule="auto"/>
        <w:rPr>
          <w:color w:val="333333"/>
          <w:sz w:val="48"/>
          <w:szCs w:val="48"/>
        </w:rPr>
      </w:pPr>
      <w:bookmarkStart w:colFirst="0" w:colLast="0" w:name="_2btw7untm2yp" w:id="7"/>
      <w:bookmarkEnd w:id="7"/>
      <w:r w:rsidDel="00000000" w:rsidR="00000000" w:rsidRPr="00000000">
        <w:rPr>
          <w:rtl w:val="0"/>
        </w:rPr>
      </w:r>
    </w:p>
    <w:p w:rsidR="00000000" w:rsidDel="00000000" w:rsidP="00000000" w:rsidRDefault="00000000" w:rsidRPr="00000000" w14:paraId="0000005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0" w:lineRule="auto"/>
        <w:rPr>
          <w:color w:val="333333"/>
          <w:sz w:val="48"/>
          <w:szCs w:val="48"/>
        </w:rPr>
      </w:pPr>
      <w:bookmarkStart w:colFirst="0" w:colLast="0" w:name="_9f0w7prz0zki" w:id="8"/>
      <w:bookmarkEnd w:id="8"/>
      <w:r w:rsidDel="00000000" w:rsidR="00000000" w:rsidRPr="00000000">
        <w:rPr>
          <w:color w:val="333333"/>
          <w:sz w:val="48"/>
          <w:szCs w:val="48"/>
          <w:rtl w:val="0"/>
        </w:rPr>
        <w:t xml:space="preserve">Multiple Features</w:t>
      </w:r>
    </w:p>
    <w:p w:rsidR="00000000" w:rsidDel="00000000" w:rsidP="00000000" w:rsidRDefault="00000000" w:rsidRPr="00000000" w14:paraId="00000058">
      <w:pPr>
        <w:shd w:fill="ffffff" w:val="clear"/>
        <w:spacing w:after="300" w:line="342.85714285714283" w:lineRule="auto"/>
        <w:rPr>
          <w:color w:val="333333"/>
          <w:sz w:val="21"/>
          <w:szCs w:val="21"/>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[7:25 - </w:t>
      </w:r>
      <w:r w:rsidDel="00000000" w:rsidR="00000000" w:rsidRPr="00000000">
        <w:rPr>
          <w:i w:val="1"/>
          <w:color w:val="333333"/>
          <w:sz w:val="26"/>
          <w:szCs w:val="26"/>
          <w:rtl w:val="0"/>
        </w:rPr>
        <w:t xml:space="preserve">θ</w:t>
      </w:r>
      <w:r w:rsidDel="00000000" w:rsidR="00000000" w:rsidRPr="00000000">
        <w:rPr>
          <w:i w:val="1"/>
          <w:color w:val="333333"/>
          <w:sz w:val="18"/>
          <w:szCs w:val="18"/>
          <w:rtl w:val="0"/>
        </w:rPr>
        <w:t xml:space="preserve">T</w:t>
      </w:r>
      <w:r w:rsidDel="00000000" w:rsidR="00000000" w:rsidRPr="00000000">
        <w:rPr>
          <w:color w:val="333333"/>
          <w:sz w:val="21"/>
          <w:szCs w:val="21"/>
          <w:rtl w:val="0"/>
        </w:rPr>
        <w:t xml:space="preserve"> is a 1 by (n+1) matrix and not an (n+1) by 1 matrix]</w:t>
      </w:r>
    </w:p>
    <w:p w:rsidR="00000000" w:rsidDel="00000000" w:rsidP="00000000" w:rsidRDefault="00000000" w:rsidRPr="00000000" w14:paraId="00000059">
      <w:pPr>
        <w:shd w:fill="ffffff" w:val="clear"/>
        <w:spacing w:after="300" w:line="342.85714285714283" w:lineRule="auto"/>
        <w:rPr>
          <w:color w:val="333333"/>
          <w:sz w:val="21"/>
          <w:szCs w:val="21"/>
        </w:rPr>
      </w:pPr>
      <w:r w:rsidDel="00000000" w:rsidR="00000000" w:rsidRPr="00000000">
        <w:rPr>
          <w:color w:val="333333"/>
          <w:sz w:val="21"/>
          <w:szCs w:val="21"/>
          <w:rtl w:val="0"/>
        </w:rPr>
        <w:t xml:space="preserve">Linear regression with multiple variables is also known as "multivariate linear regression".</w:t>
      </w:r>
    </w:p>
    <w:p w:rsidR="00000000" w:rsidDel="00000000" w:rsidP="00000000" w:rsidRDefault="00000000" w:rsidRPr="00000000" w14:paraId="0000005A">
      <w:pPr>
        <w:shd w:fill="ffffff" w:val="clear"/>
        <w:spacing w:after="300" w:line="342.85714285714283" w:lineRule="auto"/>
        <w:rPr>
          <w:color w:val="333333"/>
          <w:sz w:val="21"/>
          <w:szCs w:val="21"/>
        </w:rPr>
      </w:pPr>
      <w:r w:rsidDel="00000000" w:rsidR="00000000" w:rsidRPr="00000000">
        <w:rPr>
          <w:color w:val="333333"/>
          <w:sz w:val="21"/>
          <w:szCs w:val="21"/>
          <w:rtl w:val="0"/>
        </w:rPr>
        <w:t xml:space="preserve">We now introduce notation for equations where we can have any number of input variables.</w:t>
      </w:r>
    </w:p>
    <w:tbl>
      <w:tblPr>
        <w:tblStyle w:val="Table4"/>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025.511811023624"/>
        <w:tblGridChange w:id="0">
          <w:tblGrid>
            <w:gridCol w:w="9025.511811023624"/>
          </w:tblGrid>
        </w:tblGridChange>
      </w:tblGrid>
      <w:tr>
        <w:trPr>
          <w:trHeight w:val="1560"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B">
            <w:pPr>
              <w:spacing w:after="360" w:lineRule="auto"/>
              <w:rPr>
                <w:color w:val="333333"/>
                <w:sz w:val="21"/>
                <w:szCs w:val="21"/>
              </w:rPr>
            </w:pP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j</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i w:val="1"/>
                <w:color w:val="333333"/>
                <w:sz w:val="25"/>
                <w:szCs w:val="25"/>
                <w:rtl w:val="0"/>
              </w:rPr>
              <w:t xml:space="preserve">mn</w:t>
            </w:r>
            <w:r w:rsidDel="00000000" w:rsidR="00000000" w:rsidRPr="00000000">
              <w:rPr>
                <w:color w:val="333333"/>
                <w:sz w:val="25"/>
                <w:szCs w:val="25"/>
                <w:rtl w:val="0"/>
              </w:rPr>
              <w:t xml:space="preserve">=value of feature </w:t>
            </w:r>
            <w:r w:rsidDel="00000000" w:rsidR="00000000" w:rsidRPr="00000000">
              <w:rPr>
                <w:i w:val="1"/>
                <w:color w:val="333333"/>
                <w:sz w:val="25"/>
                <w:szCs w:val="25"/>
                <w:rtl w:val="0"/>
              </w:rPr>
              <w:t xml:space="preserve">j</w:t>
            </w:r>
            <w:r w:rsidDel="00000000" w:rsidR="00000000" w:rsidRPr="00000000">
              <w:rPr>
                <w:color w:val="333333"/>
                <w:sz w:val="25"/>
                <w:szCs w:val="25"/>
                <w:rtl w:val="0"/>
              </w:rPr>
              <w:t xml:space="preserve"> in the </w:t>
            </w:r>
            <w:r w:rsidDel="00000000" w:rsidR="00000000" w:rsidRPr="00000000">
              <w:rPr>
                <w:i w:val="1"/>
                <w:color w:val="333333"/>
                <w:sz w:val="25"/>
                <w:szCs w:val="25"/>
                <w:rtl w:val="0"/>
              </w:rPr>
              <w:t xml:space="preserve">i</w:t>
            </w:r>
            <w:r w:rsidDel="00000000" w:rsidR="00000000" w:rsidRPr="00000000">
              <w:rPr>
                <w:i w:val="1"/>
                <w:color w:val="333333"/>
                <w:sz w:val="18"/>
                <w:szCs w:val="18"/>
                <w:rtl w:val="0"/>
              </w:rPr>
              <w:t xml:space="preserve">th</w:t>
            </w:r>
            <w:r w:rsidDel="00000000" w:rsidR="00000000" w:rsidRPr="00000000">
              <w:rPr>
                <w:color w:val="333333"/>
                <w:sz w:val="25"/>
                <w:szCs w:val="25"/>
                <w:rtl w:val="0"/>
              </w:rPr>
              <w:t xml:space="preserve"> training example=the input (features) of the </w:t>
            </w:r>
            <w:r w:rsidDel="00000000" w:rsidR="00000000" w:rsidRPr="00000000">
              <w:rPr>
                <w:i w:val="1"/>
                <w:color w:val="333333"/>
                <w:sz w:val="25"/>
                <w:szCs w:val="25"/>
                <w:rtl w:val="0"/>
              </w:rPr>
              <w:t xml:space="preserve">i</w:t>
            </w:r>
            <w:r w:rsidDel="00000000" w:rsidR="00000000" w:rsidRPr="00000000">
              <w:rPr>
                <w:i w:val="1"/>
                <w:color w:val="333333"/>
                <w:sz w:val="18"/>
                <w:szCs w:val="18"/>
                <w:rtl w:val="0"/>
              </w:rPr>
              <w:t xml:space="preserve">th</w:t>
            </w:r>
            <w:r w:rsidDel="00000000" w:rsidR="00000000" w:rsidRPr="00000000">
              <w:rPr>
                <w:color w:val="333333"/>
                <w:sz w:val="25"/>
                <w:szCs w:val="25"/>
                <w:rtl w:val="0"/>
              </w:rPr>
              <w:t xml:space="preserve"> training example=the number of training examples=the number of features</w:t>
            </w:r>
            <w:r w:rsidDel="00000000" w:rsidR="00000000" w:rsidRPr="00000000">
              <w:rPr>
                <w:rtl w:val="0"/>
              </w:rPr>
            </w:r>
          </w:p>
        </w:tc>
      </w:tr>
    </w:tbl>
    <w:p w:rsidR="00000000" w:rsidDel="00000000" w:rsidP="00000000" w:rsidRDefault="00000000" w:rsidRPr="00000000" w14:paraId="0000005C">
      <w:pPr>
        <w:shd w:fill="ffffff" w:val="clear"/>
        <w:spacing w:after="300" w:line="342.85714285714283" w:lineRule="auto"/>
        <w:rPr>
          <w:color w:val="333333"/>
          <w:sz w:val="21"/>
          <w:szCs w:val="21"/>
        </w:rPr>
      </w:pPr>
      <w:r w:rsidDel="00000000" w:rsidR="00000000" w:rsidRPr="00000000">
        <w:rPr>
          <w:color w:val="333333"/>
          <w:sz w:val="21"/>
          <w:szCs w:val="21"/>
          <w:rtl w:val="0"/>
        </w:rPr>
        <w:t xml:space="preserve">The multivariable form of the hypothesis function accommodating these multiple features is as follows:</w:t>
      </w:r>
    </w:p>
    <w:p w:rsidR="00000000" w:rsidDel="00000000" w:rsidP="00000000" w:rsidRDefault="00000000" w:rsidRPr="00000000" w14:paraId="0000005D">
      <w:pPr>
        <w:shd w:fill="ffffff" w:val="clear"/>
        <w:spacing w:after="300" w:line="342.85714285714283" w:lineRule="auto"/>
        <w:rPr>
          <w:i w:val="1"/>
          <w:color w:val="333333"/>
          <w:sz w:val="18"/>
          <w:szCs w:val="18"/>
        </w:rPr>
      </w:pPr>
      <w:r w:rsidDel="00000000" w:rsidR="00000000" w:rsidRPr="00000000">
        <w:rPr>
          <w:i w:val="1"/>
          <w:color w:val="333333"/>
          <w:sz w:val="26"/>
          <w:szCs w:val="26"/>
          <w:rtl w:val="0"/>
        </w:rPr>
        <w:t xml:space="preserve">h</w:t>
      </w:r>
      <w:r w:rsidDel="00000000" w:rsidR="00000000" w:rsidRPr="00000000">
        <w:rPr>
          <w:i w:val="1"/>
          <w:color w:val="333333"/>
          <w:sz w:val="18"/>
          <w:szCs w:val="18"/>
          <w:rtl w:val="0"/>
        </w:rPr>
        <w:t xml:space="preserve">θ</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x</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1</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2</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2</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3</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3</w:t>
      </w:r>
      <w:r w:rsidDel="00000000" w:rsidR="00000000" w:rsidRPr="00000000">
        <w:rPr>
          <w:rFonts w:ascii="Arial Unicode MS" w:cs="Arial Unicode MS" w:eastAsia="Arial Unicode MS" w:hAnsi="Arial Unicode MS"/>
          <w:color w:val="333333"/>
          <w:sz w:val="26"/>
          <w:szCs w:val="26"/>
          <w:rtl w:val="0"/>
        </w:rPr>
        <w:t xml:space="preserve">+⋯+</w:t>
      </w:r>
      <w:r w:rsidDel="00000000" w:rsidR="00000000" w:rsidRPr="00000000">
        <w:rPr>
          <w:i w:val="1"/>
          <w:color w:val="333333"/>
          <w:sz w:val="26"/>
          <w:szCs w:val="26"/>
          <w:rtl w:val="0"/>
        </w:rPr>
        <w:t xml:space="preserve">θ</w:t>
      </w:r>
      <w:r w:rsidDel="00000000" w:rsidR="00000000" w:rsidRPr="00000000">
        <w:rPr>
          <w:i w:val="1"/>
          <w:color w:val="333333"/>
          <w:sz w:val="18"/>
          <w:szCs w:val="18"/>
          <w:rtl w:val="0"/>
        </w:rPr>
        <w:t xml:space="preserve">n</w:t>
      </w: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n</w:t>
      </w:r>
    </w:p>
    <w:p w:rsidR="00000000" w:rsidDel="00000000" w:rsidP="00000000" w:rsidRDefault="00000000" w:rsidRPr="00000000" w14:paraId="0000005E">
      <w:pPr>
        <w:shd w:fill="ffffff" w:val="clear"/>
        <w:spacing w:after="300" w:line="342.85714285714283" w:lineRule="auto"/>
        <w:rPr>
          <w:color w:val="333333"/>
          <w:sz w:val="21"/>
          <w:szCs w:val="21"/>
        </w:rPr>
      </w:pPr>
      <w:r w:rsidDel="00000000" w:rsidR="00000000" w:rsidRPr="00000000">
        <w:rPr>
          <w:color w:val="333333"/>
          <w:sz w:val="21"/>
          <w:szCs w:val="21"/>
          <w:rtl w:val="0"/>
        </w:rPr>
        <w:t xml:space="preserve">In order to develop intuition about this function, we can think about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0</w:t>
      </w:r>
      <w:r w:rsidDel="00000000" w:rsidR="00000000" w:rsidRPr="00000000">
        <w:rPr>
          <w:color w:val="333333"/>
          <w:sz w:val="21"/>
          <w:szCs w:val="21"/>
          <w:rtl w:val="0"/>
        </w:rPr>
        <w:t xml:space="preserve"> as the basic price of a house,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as the price per square meter, </w:t>
      </w:r>
      <w:r w:rsidDel="00000000" w:rsidR="00000000" w:rsidRPr="00000000">
        <w:rPr>
          <w:i w:val="1"/>
          <w:color w:val="333333"/>
          <w:sz w:val="26"/>
          <w:szCs w:val="26"/>
          <w:rtl w:val="0"/>
        </w:rPr>
        <w:t xml:space="preserve">θ</w:t>
      </w:r>
      <w:r w:rsidDel="00000000" w:rsidR="00000000" w:rsidRPr="00000000">
        <w:rPr>
          <w:color w:val="333333"/>
          <w:sz w:val="18"/>
          <w:szCs w:val="18"/>
          <w:rtl w:val="0"/>
        </w:rPr>
        <w:t xml:space="preserve">2</w:t>
      </w:r>
      <w:r w:rsidDel="00000000" w:rsidR="00000000" w:rsidRPr="00000000">
        <w:rPr>
          <w:color w:val="333333"/>
          <w:sz w:val="21"/>
          <w:szCs w:val="21"/>
          <w:rtl w:val="0"/>
        </w:rPr>
        <w:t xml:space="preserve"> as the price per floor, etc. </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1</w:t>
      </w:r>
      <w:r w:rsidDel="00000000" w:rsidR="00000000" w:rsidRPr="00000000">
        <w:rPr>
          <w:color w:val="333333"/>
          <w:sz w:val="21"/>
          <w:szCs w:val="21"/>
          <w:rtl w:val="0"/>
        </w:rPr>
        <w:t xml:space="preserve"> will be the number of square meters in the house, </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2</w:t>
      </w:r>
      <w:r w:rsidDel="00000000" w:rsidR="00000000" w:rsidRPr="00000000">
        <w:rPr>
          <w:color w:val="333333"/>
          <w:sz w:val="21"/>
          <w:szCs w:val="21"/>
          <w:rtl w:val="0"/>
        </w:rPr>
        <w:t xml:space="preserve"> the number of floors, etc.</w:t>
      </w:r>
    </w:p>
    <w:p w:rsidR="00000000" w:rsidDel="00000000" w:rsidP="00000000" w:rsidRDefault="00000000" w:rsidRPr="00000000" w14:paraId="0000005F">
      <w:pPr>
        <w:shd w:fill="ffffff" w:val="clear"/>
        <w:spacing w:after="300" w:line="342.85714285714283" w:lineRule="auto"/>
        <w:rPr>
          <w:color w:val="333333"/>
          <w:sz w:val="21"/>
          <w:szCs w:val="21"/>
        </w:rPr>
      </w:pPr>
      <w:r w:rsidDel="00000000" w:rsidR="00000000" w:rsidRPr="00000000">
        <w:rPr>
          <w:color w:val="333333"/>
          <w:sz w:val="21"/>
          <w:szCs w:val="21"/>
          <w:rtl w:val="0"/>
        </w:rPr>
        <w:t xml:space="preserve">Using the definition of matrix multiplication, our multivariable hypothesis function can be concisely represented as:</w:t>
      </w:r>
    </w:p>
    <w:tbl>
      <w:tblPr>
        <w:tblStyle w:val="Table5"/>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025.511811023624"/>
        <w:tblGridChange w:id="0">
          <w:tblGrid>
            <w:gridCol w:w="9025.511811023624"/>
          </w:tblGrid>
        </w:tblGridChange>
      </w:tblGrid>
      <w:tr>
        <w:trPr>
          <w:trHeight w:val="1500"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0">
            <w:pPr>
              <w:spacing w:after="360" w:lineRule="auto"/>
              <w:rPr>
                <w:color w:val="333333"/>
                <w:sz w:val="21"/>
                <w:szCs w:val="21"/>
              </w:rPr>
            </w:pPr>
            <w:r w:rsidDel="00000000" w:rsidR="00000000" w:rsidRPr="00000000">
              <w:rPr>
                <w:i w:val="1"/>
                <w:color w:val="333333"/>
                <w:sz w:val="25"/>
                <w:szCs w:val="25"/>
                <w:rtl w:val="0"/>
              </w:rPr>
              <w:t xml:space="preserve">h</w:t>
            </w:r>
            <w:r w:rsidDel="00000000" w:rsidR="00000000" w:rsidRPr="00000000">
              <w:rPr>
                <w:i w:val="1"/>
                <w:color w:val="333333"/>
                <w:sz w:val="18"/>
                <w:szCs w:val="18"/>
                <w:rtl w:val="0"/>
              </w:rPr>
              <w:t xml:space="preserve">θ</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0</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i w:val="1"/>
                <w:color w:val="333333"/>
                <w:sz w:val="18"/>
                <w:szCs w:val="18"/>
                <w:rtl w:val="0"/>
              </w:rPr>
              <w:t xml:space="preserve">n</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0</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1</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i w:val="1"/>
                <w:color w:val="333333"/>
                <w:sz w:val="18"/>
                <w:szCs w:val="18"/>
                <w:rtl w:val="0"/>
              </w:rPr>
              <w:t xml:space="preserve">n</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i w:val="1"/>
                <w:color w:val="333333"/>
                <w:sz w:val="18"/>
                <w:szCs w:val="18"/>
                <w:rtl w:val="0"/>
              </w:rPr>
              <w:t xml:space="preserve">T</w:t>
            </w:r>
            <w:r w:rsidDel="00000000" w:rsidR="00000000" w:rsidRPr="00000000">
              <w:rPr>
                <w:i w:val="1"/>
                <w:color w:val="333333"/>
                <w:sz w:val="25"/>
                <w:szCs w:val="25"/>
                <w:rtl w:val="0"/>
              </w:rPr>
              <w:t xml:space="preserve">x</w:t>
            </w:r>
            <w:r w:rsidDel="00000000" w:rsidR="00000000" w:rsidRPr="00000000">
              <w:rPr>
                <w:rtl w:val="0"/>
              </w:rPr>
            </w:r>
          </w:p>
        </w:tc>
      </w:tr>
    </w:tbl>
    <w:p w:rsidR="00000000" w:rsidDel="00000000" w:rsidP="00000000" w:rsidRDefault="00000000" w:rsidRPr="00000000" w14:paraId="00000061">
      <w:pPr>
        <w:shd w:fill="ffffff" w:val="clear"/>
        <w:spacing w:after="300" w:line="342.85714285714283" w:lineRule="auto"/>
        <w:rPr>
          <w:color w:val="333333"/>
          <w:sz w:val="21"/>
          <w:szCs w:val="21"/>
        </w:rPr>
      </w:pPr>
      <w:r w:rsidDel="00000000" w:rsidR="00000000" w:rsidRPr="00000000">
        <w:rPr>
          <w:color w:val="333333"/>
          <w:sz w:val="21"/>
          <w:szCs w:val="21"/>
          <w:rtl w:val="0"/>
        </w:rPr>
        <w:t xml:space="preserve">This is a vectorization of our hypothesis function for one training example; see the lessons on vectorization to learn more.</w:t>
      </w:r>
    </w:p>
    <w:p w:rsidR="00000000" w:rsidDel="00000000" w:rsidP="00000000" w:rsidRDefault="00000000" w:rsidRPr="00000000" w14:paraId="00000062">
      <w:pPr>
        <w:shd w:fill="ffffff" w:val="clear"/>
        <w:spacing w:after="300" w:line="342.85714285714283" w:lineRule="auto"/>
        <w:rPr>
          <w:color w:val="333333"/>
          <w:sz w:val="21"/>
          <w:szCs w:val="21"/>
        </w:rPr>
      </w:pPr>
      <w:r w:rsidDel="00000000" w:rsidR="00000000" w:rsidRPr="00000000">
        <w:rPr>
          <w:color w:val="333333"/>
          <w:sz w:val="21"/>
          <w:szCs w:val="21"/>
          <w:rtl w:val="0"/>
        </w:rPr>
        <w:t xml:space="preserve">Remark: Note that for convenience reasons in this course we assume </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)0</w:t>
      </w:r>
      <w:r w:rsidDel="00000000" w:rsidR="00000000" w:rsidRPr="00000000">
        <w:rPr>
          <w:color w:val="333333"/>
          <w:sz w:val="26"/>
          <w:szCs w:val="26"/>
          <w:rtl w:val="0"/>
        </w:rPr>
        <w:t xml:space="preserve">=1 for (</w:t>
      </w:r>
      <w:r w:rsidDel="00000000" w:rsidR="00000000" w:rsidRPr="00000000">
        <w:rPr>
          <w:i w:val="1"/>
          <w:color w:val="333333"/>
          <w:sz w:val="26"/>
          <w:szCs w:val="26"/>
          <w:rtl w:val="0"/>
        </w:rPr>
        <w:t xml:space="preserve">i</w:t>
      </w:r>
      <w:r w:rsidDel="00000000" w:rsidR="00000000" w:rsidRPr="00000000">
        <w:rPr>
          <w:rFonts w:ascii="Arial Unicode MS" w:cs="Arial Unicode MS" w:eastAsia="Arial Unicode MS" w:hAnsi="Arial Unicode MS"/>
          <w:color w:val="333333"/>
          <w:sz w:val="26"/>
          <w:szCs w:val="26"/>
          <w:rtl w:val="0"/>
        </w:rPr>
        <w:t xml:space="preserve">∈1,…,</w:t>
      </w:r>
      <w:r w:rsidDel="00000000" w:rsidR="00000000" w:rsidRPr="00000000">
        <w:rPr>
          <w:i w:val="1"/>
          <w:color w:val="333333"/>
          <w:sz w:val="26"/>
          <w:szCs w:val="26"/>
          <w:rtl w:val="0"/>
        </w:rPr>
        <w:t xml:space="preserve">m</w:t>
      </w:r>
      <w:r w:rsidDel="00000000" w:rsidR="00000000" w:rsidRPr="00000000">
        <w:rPr>
          <w:color w:val="333333"/>
          <w:sz w:val="26"/>
          <w:szCs w:val="26"/>
          <w:rtl w:val="0"/>
        </w:rPr>
        <w:t xml:space="preserve">)</w:t>
      </w:r>
      <w:r w:rsidDel="00000000" w:rsidR="00000000" w:rsidRPr="00000000">
        <w:rPr>
          <w:color w:val="333333"/>
          <w:sz w:val="21"/>
          <w:szCs w:val="21"/>
          <w:rtl w:val="0"/>
        </w:rPr>
        <w:t xml:space="preserve">. This allows us to do matrix operations with theta and x. Hence making the two vectors '</w:t>
      </w:r>
      <w:r w:rsidDel="00000000" w:rsidR="00000000" w:rsidRPr="00000000">
        <w:rPr>
          <w:i w:val="1"/>
          <w:color w:val="333333"/>
          <w:sz w:val="26"/>
          <w:szCs w:val="26"/>
          <w:rtl w:val="0"/>
        </w:rPr>
        <w:t xml:space="preserve">θ</w:t>
      </w:r>
      <w:r w:rsidDel="00000000" w:rsidR="00000000" w:rsidRPr="00000000">
        <w:rPr>
          <w:color w:val="333333"/>
          <w:sz w:val="21"/>
          <w:szCs w:val="21"/>
          <w:rtl w:val="0"/>
        </w:rPr>
        <w:t xml:space="preserve">' and </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color w:val="333333"/>
          <w:sz w:val="21"/>
          <w:szCs w:val="21"/>
          <w:rtl w:val="0"/>
        </w:rPr>
        <w:t xml:space="preserve"> match each other element-wise (that is, have the same number of elements: n+1).]</w:t>
      </w:r>
    </w:p>
    <w:p w:rsidR="00000000" w:rsidDel="00000000" w:rsidP="00000000" w:rsidRDefault="00000000" w:rsidRPr="00000000" w14:paraId="00000063">
      <w:pPr>
        <w:spacing w:before="540" w:lineRule="auto"/>
        <w:rPr>
          <w:color w:val="333333"/>
          <w:sz w:val="21"/>
          <w:szCs w:val="21"/>
        </w:rPr>
      </w:pPr>
      <w:r w:rsidDel="00000000" w:rsidR="00000000" w:rsidRPr="00000000">
        <w:rPr>
          <w:rtl w:val="0"/>
        </w:rPr>
      </w:r>
    </w:p>
    <w:p w:rsidR="00000000" w:rsidDel="00000000" w:rsidP="00000000" w:rsidRDefault="00000000" w:rsidRPr="00000000" w14:paraId="0000006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70" w:lineRule="auto"/>
        <w:rPr>
          <w:color w:val="333333"/>
          <w:sz w:val="48"/>
          <w:szCs w:val="48"/>
        </w:rPr>
      </w:pPr>
      <w:bookmarkStart w:colFirst="0" w:colLast="0" w:name="_d7zz70369kdb" w:id="9"/>
      <w:bookmarkEnd w:id="9"/>
      <w:r w:rsidDel="00000000" w:rsidR="00000000" w:rsidRPr="00000000">
        <w:rPr>
          <w:color w:val="333333"/>
          <w:sz w:val="48"/>
          <w:szCs w:val="48"/>
          <w:rtl w:val="0"/>
        </w:rPr>
        <w:t xml:space="preserve">Gradient Descent For Multiple Variables</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540" w:line="261.8181818181818" w:lineRule="auto"/>
        <w:rPr>
          <w:b w:val="1"/>
          <w:color w:val="333333"/>
          <w:sz w:val="33"/>
          <w:szCs w:val="33"/>
        </w:rPr>
      </w:pPr>
      <w:bookmarkStart w:colFirst="0" w:colLast="0" w:name="_9ycabow2u4ak" w:id="10"/>
      <w:bookmarkEnd w:id="10"/>
      <w:r w:rsidDel="00000000" w:rsidR="00000000" w:rsidRPr="00000000">
        <w:rPr>
          <w:b w:val="1"/>
          <w:color w:val="333333"/>
          <w:sz w:val="33"/>
          <w:szCs w:val="33"/>
          <w:rtl w:val="0"/>
        </w:rPr>
        <w:t xml:space="preserve">Gradient Descent for Multiple Variables</w:t>
      </w:r>
    </w:p>
    <w:p w:rsidR="00000000" w:rsidDel="00000000" w:rsidP="00000000" w:rsidRDefault="00000000" w:rsidRPr="00000000" w14:paraId="00000066">
      <w:pPr>
        <w:spacing w:after="300" w:line="342.85714285714283" w:lineRule="auto"/>
        <w:rPr>
          <w:color w:val="333333"/>
          <w:sz w:val="21"/>
          <w:szCs w:val="21"/>
        </w:rPr>
      </w:pPr>
      <w:r w:rsidDel="00000000" w:rsidR="00000000" w:rsidRPr="00000000">
        <w:rPr>
          <w:color w:val="333333"/>
          <w:sz w:val="21"/>
          <w:szCs w:val="21"/>
          <w:rtl w:val="0"/>
        </w:rPr>
        <w:t xml:space="preserve">The gradient descent equation itself is generally the same form; we just have to repeat it for our 'n' features:</w:t>
      </w:r>
    </w:p>
    <w:tbl>
      <w:tblPr>
        <w:tblStyle w:val="Table6"/>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025.511811023624"/>
        <w:tblGridChange w:id="0">
          <w:tblGrid>
            <w:gridCol w:w="9025.511811023624"/>
          </w:tblGrid>
        </w:tblGridChange>
      </w:tblGrid>
      <w:tr>
        <w:trPr>
          <w:trHeight w:val="3280"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7">
            <w:pPr>
              <w:spacing w:after="360" w:lineRule="auto"/>
              <w:rPr>
                <w:color w:val="333333"/>
                <w:sz w:val="21"/>
                <w:szCs w:val="21"/>
              </w:rPr>
            </w:pPr>
            <w:r w:rsidDel="00000000" w:rsidR="00000000" w:rsidRPr="00000000">
              <w:rPr>
                <w:color w:val="333333"/>
                <w:sz w:val="25"/>
                <w:szCs w:val="25"/>
                <w:rtl w:val="0"/>
              </w:rPr>
              <w:t xml:space="preserve">}repeat until convergence:{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0</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0</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α</w:t>
            </w:r>
            <w:r w:rsidDel="00000000" w:rsidR="00000000" w:rsidRPr="00000000">
              <w:rPr>
                <w:color w:val="333333"/>
                <w:sz w:val="25"/>
                <w:szCs w:val="25"/>
                <w:rtl w:val="0"/>
              </w:rPr>
              <w:t xml:space="preserve">1</w:t>
            </w:r>
            <w:r w:rsidDel="00000000" w:rsidR="00000000" w:rsidRPr="00000000">
              <w:rPr>
                <w:i w:val="1"/>
                <w:color w:val="333333"/>
                <w:sz w:val="25"/>
                <w:szCs w:val="25"/>
                <w:rtl w:val="0"/>
              </w:rPr>
              <w:t xml:space="preserve">m</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18"/>
                <w:szCs w:val="18"/>
                <w:rtl w:val="0"/>
              </w:rPr>
              <w:t xml:space="preserve">m</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h</w:t>
            </w:r>
            <w:r w:rsidDel="00000000" w:rsidR="00000000" w:rsidRPr="00000000">
              <w:rPr>
                <w:i w:val="1"/>
                <w:color w:val="333333"/>
                <w:sz w:val="18"/>
                <w:szCs w:val="18"/>
                <w:rtl w:val="0"/>
              </w:rPr>
              <w:t xml:space="preserve">θ</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y</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)0</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1</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α</w:t>
            </w:r>
            <w:r w:rsidDel="00000000" w:rsidR="00000000" w:rsidRPr="00000000">
              <w:rPr>
                <w:color w:val="333333"/>
                <w:sz w:val="25"/>
                <w:szCs w:val="25"/>
                <w:rtl w:val="0"/>
              </w:rPr>
              <w:t xml:space="preserve">1</w:t>
            </w:r>
            <w:r w:rsidDel="00000000" w:rsidR="00000000" w:rsidRPr="00000000">
              <w:rPr>
                <w:i w:val="1"/>
                <w:color w:val="333333"/>
                <w:sz w:val="25"/>
                <w:szCs w:val="25"/>
                <w:rtl w:val="0"/>
              </w:rPr>
              <w:t xml:space="preserve">m</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18"/>
                <w:szCs w:val="18"/>
                <w:rtl w:val="0"/>
              </w:rPr>
              <w:t xml:space="preserve">m</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h</w:t>
            </w:r>
            <w:r w:rsidDel="00000000" w:rsidR="00000000" w:rsidRPr="00000000">
              <w:rPr>
                <w:i w:val="1"/>
                <w:color w:val="333333"/>
                <w:sz w:val="18"/>
                <w:szCs w:val="18"/>
                <w:rtl w:val="0"/>
              </w:rPr>
              <w:t xml:space="preserve">θ</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y</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2</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α</w:t>
            </w:r>
            <w:r w:rsidDel="00000000" w:rsidR="00000000" w:rsidRPr="00000000">
              <w:rPr>
                <w:color w:val="333333"/>
                <w:sz w:val="25"/>
                <w:szCs w:val="25"/>
                <w:rtl w:val="0"/>
              </w:rPr>
              <w:t xml:space="preserve">1</w:t>
            </w:r>
            <w:r w:rsidDel="00000000" w:rsidR="00000000" w:rsidRPr="00000000">
              <w:rPr>
                <w:i w:val="1"/>
                <w:color w:val="333333"/>
                <w:sz w:val="25"/>
                <w:szCs w:val="25"/>
                <w:rtl w:val="0"/>
              </w:rPr>
              <w:t xml:space="preserve">m</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18"/>
                <w:szCs w:val="18"/>
                <w:rtl w:val="0"/>
              </w:rPr>
              <w:t xml:space="preserve">m</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h</w:t>
            </w:r>
            <w:r w:rsidDel="00000000" w:rsidR="00000000" w:rsidRPr="00000000">
              <w:rPr>
                <w:i w:val="1"/>
                <w:color w:val="333333"/>
                <w:sz w:val="18"/>
                <w:szCs w:val="18"/>
                <w:rtl w:val="0"/>
              </w:rPr>
              <w:t xml:space="preserve">θ</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y</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rtl w:val="0"/>
              </w:rPr>
            </w:r>
          </w:p>
        </w:tc>
      </w:tr>
    </w:tbl>
    <w:p w:rsidR="00000000" w:rsidDel="00000000" w:rsidP="00000000" w:rsidRDefault="00000000" w:rsidRPr="00000000" w14:paraId="00000068">
      <w:pPr>
        <w:spacing w:after="300" w:line="342.85714285714283" w:lineRule="auto"/>
        <w:rPr>
          <w:color w:val="333333"/>
          <w:sz w:val="21"/>
          <w:szCs w:val="21"/>
        </w:rPr>
      </w:pPr>
      <w:r w:rsidDel="00000000" w:rsidR="00000000" w:rsidRPr="00000000">
        <w:rPr>
          <w:color w:val="333333"/>
          <w:sz w:val="21"/>
          <w:szCs w:val="21"/>
          <w:rtl w:val="0"/>
        </w:rPr>
        <w:t xml:space="preserve">In other words:</w:t>
      </w:r>
    </w:p>
    <w:tbl>
      <w:tblPr>
        <w:tblStyle w:val="Table7"/>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025.511811023624"/>
        <w:tblGridChange w:id="0">
          <w:tblGrid>
            <w:gridCol w:w="9025.511811023624"/>
          </w:tblGrid>
        </w:tblGridChange>
      </w:tblGrid>
      <w:tr>
        <w:trPr>
          <w:trHeight w:val="1560"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9">
            <w:pPr>
              <w:spacing w:after="360" w:lineRule="auto"/>
              <w:rPr>
                <w:color w:val="333333"/>
                <w:sz w:val="21"/>
                <w:szCs w:val="21"/>
              </w:rPr>
            </w:pPr>
            <w:r w:rsidDel="00000000" w:rsidR="00000000" w:rsidRPr="00000000">
              <w:rPr>
                <w:color w:val="333333"/>
                <w:sz w:val="25"/>
                <w:szCs w:val="25"/>
                <w:rtl w:val="0"/>
              </w:rPr>
              <w:t xml:space="preserve">}repeat until convergence:{</w:t>
            </w:r>
            <w:r w:rsidDel="00000000" w:rsidR="00000000" w:rsidRPr="00000000">
              <w:rPr>
                <w:i w:val="1"/>
                <w:color w:val="333333"/>
                <w:sz w:val="25"/>
                <w:szCs w:val="25"/>
                <w:rtl w:val="0"/>
              </w:rPr>
              <w:t xml:space="preserve">θ</w:t>
            </w:r>
            <w:r w:rsidDel="00000000" w:rsidR="00000000" w:rsidRPr="00000000">
              <w:rPr>
                <w:i w:val="1"/>
                <w:color w:val="333333"/>
                <w:sz w:val="18"/>
                <w:szCs w:val="18"/>
                <w:rtl w:val="0"/>
              </w:rPr>
              <w:t xml:space="preserve">j</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θ</w:t>
            </w:r>
            <w:r w:rsidDel="00000000" w:rsidR="00000000" w:rsidRPr="00000000">
              <w:rPr>
                <w:i w:val="1"/>
                <w:color w:val="333333"/>
                <w:sz w:val="18"/>
                <w:szCs w:val="18"/>
                <w:rtl w:val="0"/>
              </w:rPr>
              <w:t xml:space="preserve">j</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α</w:t>
            </w:r>
            <w:r w:rsidDel="00000000" w:rsidR="00000000" w:rsidRPr="00000000">
              <w:rPr>
                <w:color w:val="333333"/>
                <w:sz w:val="25"/>
                <w:szCs w:val="25"/>
                <w:rtl w:val="0"/>
              </w:rPr>
              <w:t xml:space="preserve">1</w:t>
            </w:r>
            <w:r w:rsidDel="00000000" w:rsidR="00000000" w:rsidRPr="00000000">
              <w:rPr>
                <w:i w:val="1"/>
                <w:color w:val="333333"/>
                <w:sz w:val="25"/>
                <w:szCs w:val="25"/>
                <w:rtl w:val="0"/>
              </w:rPr>
              <w:t xml:space="preserve">m</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=1</w:t>
            </w:r>
            <w:r w:rsidDel="00000000" w:rsidR="00000000" w:rsidRPr="00000000">
              <w:rPr>
                <w:i w:val="1"/>
                <w:color w:val="333333"/>
                <w:sz w:val="18"/>
                <w:szCs w:val="18"/>
                <w:rtl w:val="0"/>
              </w:rPr>
              <w:t xml:space="preserve">m</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h</w:t>
            </w:r>
            <w:r w:rsidDel="00000000" w:rsidR="00000000" w:rsidRPr="00000000">
              <w:rPr>
                <w:i w:val="1"/>
                <w:color w:val="333333"/>
                <w:sz w:val="18"/>
                <w:szCs w:val="18"/>
                <w:rtl w:val="0"/>
              </w:rPr>
              <w:t xml:space="preserve">θ</w:t>
            </w:r>
            <w:r w:rsidDel="00000000" w:rsidR="00000000" w:rsidRPr="00000000">
              <w:rPr>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y</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5"/>
                <w:szCs w:val="25"/>
                <w:rtl w:val="0"/>
              </w:rPr>
              <w:t xml:space="preserve">)⋅</w:t>
            </w:r>
            <w:r w:rsidDel="00000000" w:rsidR="00000000" w:rsidRPr="00000000">
              <w:rPr>
                <w:i w:val="1"/>
                <w:color w:val="333333"/>
                <w:sz w:val="25"/>
                <w:szCs w:val="25"/>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j</w:t>
            </w:r>
            <w:r w:rsidDel="00000000" w:rsidR="00000000" w:rsidRPr="00000000">
              <w:rPr>
                <w:color w:val="333333"/>
                <w:sz w:val="25"/>
                <w:szCs w:val="25"/>
                <w:rtl w:val="0"/>
              </w:rPr>
              <w:t xml:space="preserve">for j := 0...n</w:t>
            </w:r>
            <w:r w:rsidDel="00000000" w:rsidR="00000000" w:rsidRPr="00000000">
              <w:rPr>
                <w:rtl w:val="0"/>
              </w:rPr>
            </w:r>
          </w:p>
        </w:tc>
      </w:tr>
    </w:tbl>
    <w:p w:rsidR="00000000" w:rsidDel="00000000" w:rsidP="00000000" w:rsidRDefault="00000000" w:rsidRPr="00000000" w14:paraId="0000006A">
      <w:pPr>
        <w:spacing w:after="300" w:line="342.85714285714283" w:lineRule="auto"/>
        <w:rPr>
          <w:color w:val="333333"/>
          <w:sz w:val="21"/>
          <w:szCs w:val="21"/>
        </w:rPr>
      </w:pPr>
      <w:r w:rsidDel="00000000" w:rsidR="00000000" w:rsidRPr="00000000">
        <w:rPr>
          <w:color w:val="333333"/>
          <w:sz w:val="21"/>
          <w:szCs w:val="21"/>
          <w:rtl w:val="0"/>
        </w:rPr>
        <w:t xml:space="preserve">The following image compares gradient descent with one variable to gradient descent with multiple variables:</w:t>
      </w:r>
    </w:p>
    <w:p w:rsidR="00000000" w:rsidDel="00000000" w:rsidP="00000000" w:rsidRDefault="00000000" w:rsidRPr="00000000" w14:paraId="0000006B">
      <w:pPr>
        <w:spacing w:before="540" w:lineRule="auto"/>
        <w:rPr>
          <w:color w:val="333333"/>
          <w:sz w:val="21"/>
          <w:szCs w:val="21"/>
        </w:rPr>
      </w:pPr>
      <w:r w:rsidDel="00000000" w:rsidR="00000000" w:rsidRPr="00000000">
        <w:rPr>
          <w:color w:val="333333"/>
          <w:sz w:val="21"/>
          <w:szCs w:val="21"/>
        </w:rPr>
        <w:drawing>
          <wp:inline distB="114300" distT="114300" distL="114300" distR="114300">
            <wp:extent cx="5534025" cy="3019425"/>
            <wp:effectExtent b="0" l="0" r="0" t="0"/>
            <wp:docPr id="1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5340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540" w:lineRule="auto"/>
        <w:rPr>
          <w:color w:val="333333"/>
          <w:sz w:val="21"/>
          <w:szCs w:val="21"/>
        </w:rPr>
      </w:pPr>
      <w:r w:rsidDel="00000000" w:rsidR="00000000" w:rsidRPr="00000000">
        <w:rPr>
          <w:rtl w:val="0"/>
        </w:rPr>
      </w:r>
    </w:p>
    <w:p w:rsidR="00000000" w:rsidDel="00000000" w:rsidP="00000000" w:rsidRDefault="00000000" w:rsidRPr="00000000" w14:paraId="0000006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70" w:lineRule="auto"/>
        <w:rPr>
          <w:color w:val="333333"/>
          <w:sz w:val="48"/>
          <w:szCs w:val="48"/>
        </w:rPr>
      </w:pPr>
      <w:bookmarkStart w:colFirst="0" w:colLast="0" w:name="_ai1ssq1ld6z6" w:id="11"/>
      <w:bookmarkEnd w:id="11"/>
      <w:r w:rsidDel="00000000" w:rsidR="00000000" w:rsidRPr="00000000">
        <w:rPr>
          <w:color w:val="333333"/>
          <w:sz w:val="48"/>
          <w:szCs w:val="48"/>
          <w:rtl w:val="0"/>
        </w:rPr>
        <w:t xml:space="preserve">Gradient Descent in Practice I - Feature Scaling</w:t>
      </w:r>
    </w:p>
    <w:p w:rsidR="00000000" w:rsidDel="00000000" w:rsidP="00000000" w:rsidRDefault="00000000" w:rsidRPr="00000000" w14:paraId="0000006E">
      <w:pPr>
        <w:spacing w:after="300" w:line="342.85714285714283" w:lineRule="auto"/>
        <w:rPr>
          <w:color w:val="333333"/>
          <w:sz w:val="21"/>
          <w:szCs w:val="21"/>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[6:20 - The average size of a house is 1000 but 100 is accidentally written instead]</w:t>
      </w:r>
    </w:p>
    <w:p w:rsidR="00000000" w:rsidDel="00000000" w:rsidP="00000000" w:rsidRDefault="00000000" w:rsidRPr="00000000" w14:paraId="0000006F">
      <w:pPr>
        <w:spacing w:after="300" w:line="342.85714285714283" w:lineRule="auto"/>
        <w:rPr>
          <w:color w:val="333333"/>
          <w:sz w:val="21"/>
          <w:szCs w:val="21"/>
        </w:rPr>
      </w:pPr>
      <w:r w:rsidDel="00000000" w:rsidR="00000000" w:rsidRPr="00000000">
        <w:rPr>
          <w:color w:val="333333"/>
          <w:sz w:val="21"/>
          <w:szCs w:val="21"/>
          <w:rtl w:val="0"/>
        </w:rPr>
        <w:t xml:space="preserve">We can speed up gradient descent by having each of our input values in roughly the same range. This is because θ will descend quickly on small ranges and slowly on large ranges, and so will oscillate inefficiently down to the optimum when the variables are very uneven.</w:t>
      </w:r>
    </w:p>
    <w:p w:rsidR="00000000" w:rsidDel="00000000" w:rsidP="00000000" w:rsidRDefault="00000000" w:rsidRPr="00000000" w14:paraId="00000070">
      <w:pPr>
        <w:spacing w:after="300" w:line="342.85714285714283" w:lineRule="auto"/>
        <w:rPr>
          <w:color w:val="333333"/>
          <w:sz w:val="21"/>
          <w:szCs w:val="21"/>
        </w:rPr>
      </w:pPr>
      <w:r w:rsidDel="00000000" w:rsidR="00000000" w:rsidRPr="00000000">
        <w:rPr>
          <w:color w:val="333333"/>
          <w:sz w:val="21"/>
          <w:szCs w:val="21"/>
          <w:rtl w:val="0"/>
        </w:rPr>
        <w:t xml:space="preserve">The way to prevent this is to modify the ranges of our input variables so that they are all roughly the same. Ideally:</w:t>
      </w:r>
    </w:p>
    <w:p w:rsidR="00000000" w:rsidDel="00000000" w:rsidP="00000000" w:rsidRDefault="00000000" w:rsidRPr="00000000" w14:paraId="00000071">
      <w:pPr>
        <w:spacing w:after="300" w:line="342.85714285714283"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 ≤ </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1"/>
          <w:szCs w:val="21"/>
          <w:rtl w:val="0"/>
        </w:rPr>
        <w:t xml:space="preserve"> ≤ 1</w:t>
      </w:r>
    </w:p>
    <w:p w:rsidR="00000000" w:rsidDel="00000000" w:rsidP="00000000" w:rsidRDefault="00000000" w:rsidRPr="00000000" w14:paraId="00000072">
      <w:pPr>
        <w:spacing w:after="300" w:line="342.85714285714283" w:lineRule="auto"/>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073">
      <w:pPr>
        <w:spacing w:after="300" w:line="342.85714285714283"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−0.5 ≤ </w:t>
      </w:r>
      <w:r w:rsidDel="00000000" w:rsidR="00000000" w:rsidRPr="00000000">
        <w:rPr>
          <w:i w:val="1"/>
          <w:color w:val="333333"/>
          <w:sz w:val="26"/>
          <w:szCs w:val="26"/>
          <w:rtl w:val="0"/>
        </w:rPr>
        <w:t xml:space="preserve">x</w:t>
      </w:r>
      <w:r w:rsidDel="00000000" w:rsidR="00000000" w:rsidRPr="00000000">
        <w:rPr>
          <w:color w:val="333333"/>
          <w:sz w:val="18"/>
          <w:szCs w:val="18"/>
          <w:rtl w:val="0"/>
        </w:rPr>
        <w:t xml:space="preserve">(</w:t>
      </w:r>
      <w:r w:rsidDel="00000000" w:rsidR="00000000" w:rsidRPr="00000000">
        <w:rPr>
          <w:i w:val="1"/>
          <w:color w:val="333333"/>
          <w:sz w:val="18"/>
          <w:szCs w:val="18"/>
          <w:rtl w:val="0"/>
        </w:rPr>
        <w:t xml:space="preserve">i</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1"/>
          <w:szCs w:val="21"/>
          <w:rtl w:val="0"/>
        </w:rPr>
        <w:t xml:space="preserve"> ≤ 0.5</w:t>
      </w:r>
    </w:p>
    <w:p w:rsidR="00000000" w:rsidDel="00000000" w:rsidP="00000000" w:rsidRDefault="00000000" w:rsidRPr="00000000" w14:paraId="00000074">
      <w:pPr>
        <w:spacing w:after="300" w:line="342.85714285714283" w:lineRule="auto"/>
        <w:rPr>
          <w:color w:val="333333"/>
          <w:sz w:val="21"/>
          <w:szCs w:val="21"/>
        </w:rPr>
      </w:pPr>
      <w:r w:rsidDel="00000000" w:rsidR="00000000" w:rsidRPr="00000000">
        <w:rPr>
          <w:color w:val="333333"/>
          <w:sz w:val="21"/>
          <w:szCs w:val="21"/>
          <w:rtl w:val="0"/>
        </w:rPr>
        <w:t xml:space="preserve">These aren't exact requirements; we are only trying to speed things up. The goal is to get all input variables into roughly one of these ranges, give or take a few.</w:t>
      </w:r>
    </w:p>
    <w:p w:rsidR="00000000" w:rsidDel="00000000" w:rsidP="00000000" w:rsidRDefault="00000000" w:rsidRPr="00000000" w14:paraId="00000075">
      <w:pPr>
        <w:spacing w:after="300" w:line="342.85714285714283" w:lineRule="auto"/>
        <w:rPr>
          <w:color w:val="333333"/>
          <w:sz w:val="21"/>
          <w:szCs w:val="21"/>
        </w:rPr>
      </w:pPr>
      <w:r w:rsidDel="00000000" w:rsidR="00000000" w:rsidRPr="00000000">
        <w:rPr>
          <w:color w:val="333333"/>
          <w:sz w:val="21"/>
          <w:szCs w:val="21"/>
          <w:rtl w:val="0"/>
        </w:rPr>
        <w:t xml:space="preserve">Two techniques to help with this are </w:t>
      </w:r>
      <w:r w:rsidDel="00000000" w:rsidR="00000000" w:rsidRPr="00000000">
        <w:rPr>
          <w:b w:val="1"/>
          <w:color w:val="333333"/>
          <w:sz w:val="21"/>
          <w:szCs w:val="21"/>
          <w:rtl w:val="0"/>
        </w:rPr>
        <w:t xml:space="preserve">feature scaling</w:t>
      </w:r>
      <w:r w:rsidDel="00000000" w:rsidR="00000000" w:rsidRPr="00000000">
        <w:rPr>
          <w:color w:val="333333"/>
          <w:sz w:val="21"/>
          <w:szCs w:val="21"/>
          <w:rtl w:val="0"/>
        </w:rPr>
        <w:t xml:space="preserve"> and </w:t>
      </w:r>
      <w:r w:rsidDel="00000000" w:rsidR="00000000" w:rsidRPr="00000000">
        <w:rPr>
          <w:b w:val="1"/>
          <w:color w:val="333333"/>
          <w:sz w:val="21"/>
          <w:szCs w:val="21"/>
          <w:rtl w:val="0"/>
        </w:rPr>
        <w:t xml:space="preserve">mean normalization</w:t>
      </w:r>
      <w:r w:rsidDel="00000000" w:rsidR="00000000" w:rsidRPr="00000000">
        <w:rPr>
          <w:color w:val="333333"/>
          <w:sz w:val="21"/>
          <w:szCs w:val="21"/>
          <w:rtl w:val="0"/>
        </w:rPr>
        <w:t xml:space="preserve">. Feature scaling involves dividing the input values by the range (i.e. the maximum value minus the minimum value) of the input variable, resulting in a new range of just 1. Mean normalization involves subtracting the average value for an input variable from the values for that input variable resulting in a new average value for the input variable of just zero. To implement both of these techniques, adjust your input values as shown in this formula:</w:t>
      </w:r>
    </w:p>
    <w:p w:rsidR="00000000" w:rsidDel="00000000" w:rsidP="00000000" w:rsidRDefault="00000000" w:rsidRPr="00000000" w14:paraId="00000076">
      <w:pPr>
        <w:spacing w:after="300" w:line="342.85714285714283" w:lineRule="auto"/>
        <w:rPr>
          <w:i w:val="1"/>
          <w:color w:val="333333"/>
          <w:sz w:val="18"/>
          <w:szCs w:val="18"/>
        </w:rPr>
      </w:pP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i</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i</w:t>
      </w:r>
      <w:r w:rsidDel="00000000" w:rsidR="00000000" w:rsidRPr="00000000">
        <w:rPr>
          <w:rFonts w:ascii="Arial Unicode MS" w:cs="Arial Unicode MS" w:eastAsia="Arial Unicode MS" w:hAnsi="Arial Unicode MS"/>
          <w:color w:val="333333"/>
          <w:sz w:val="26"/>
          <w:szCs w:val="26"/>
          <w:rtl w:val="0"/>
        </w:rPr>
        <w:t xml:space="preserve">−</w:t>
      </w:r>
      <w:r w:rsidDel="00000000" w:rsidR="00000000" w:rsidRPr="00000000">
        <w:rPr>
          <w:i w:val="1"/>
          <w:color w:val="333333"/>
          <w:sz w:val="26"/>
          <w:szCs w:val="26"/>
          <w:rtl w:val="0"/>
        </w:rPr>
        <w:t xml:space="preserve">μ</w:t>
      </w:r>
      <w:r w:rsidDel="00000000" w:rsidR="00000000" w:rsidRPr="00000000">
        <w:rPr>
          <w:i w:val="1"/>
          <w:color w:val="333333"/>
          <w:sz w:val="18"/>
          <w:szCs w:val="18"/>
          <w:rtl w:val="0"/>
        </w:rPr>
        <w:t xml:space="preserve">i</w:t>
      </w:r>
      <w:r w:rsidDel="00000000" w:rsidR="00000000" w:rsidRPr="00000000">
        <w:rPr>
          <w:i w:val="1"/>
          <w:color w:val="333333"/>
          <w:sz w:val="26"/>
          <w:szCs w:val="26"/>
          <w:rtl w:val="0"/>
        </w:rPr>
        <w:t xml:space="preserve">s</w:t>
      </w:r>
      <w:r w:rsidDel="00000000" w:rsidR="00000000" w:rsidRPr="00000000">
        <w:rPr>
          <w:i w:val="1"/>
          <w:color w:val="333333"/>
          <w:sz w:val="18"/>
          <w:szCs w:val="18"/>
          <w:rtl w:val="0"/>
        </w:rPr>
        <w:t xml:space="preserve">i</w:t>
      </w:r>
    </w:p>
    <w:p w:rsidR="00000000" w:rsidDel="00000000" w:rsidP="00000000" w:rsidRDefault="00000000" w:rsidRPr="00000000" w14:paraId="00000077">
      <w:pPr>
        <w:spacing w:after="300" w:line="342.85714285714283" w:lineRule="auto"/>
        <w:rPr>
          <w:color w:val="333333"/>
          <w:sz w:val="21"/>
          <w:szCs w:val="21"/>
        </w:rPr>
      </w:pPr>
      <w:r w:rsidDel="00000000" w:rsidR="00000000" w:rsidRPr="00000000">
        <w:rPr>
          <w:color w:val="333333"/>
          <w:sz w:val="21"/>
          <w:szCs w:val="21"/>
          <w:rtl w:val="0"/>
        </w:rPr>
        <w:t xml:space="preserve">Where </w:t>
      </w:r>
      <w:r w:rsidDel="00000000" w:rsidR="00000000" w:rsidRPr="00000000">
        <w:rPr>
          <w:i w:val="1"/>
          <w:color w:val="333333"/>
          <w:sz w:val="26"/>
          <w:szCs w:val="26"/>
          <w:rtl w:val="0"/>
        </w:rPr>
        <w:t xml:space="preserve">μ</w:t>
      </w:r>
      <w:r w:rsidDel="00000000" w:rsidR="00000000" w:rsidRPr="00000000">
        <w:rPr>
          <w:i w:val="1"/>
          <w:color w:val="333333"/>
          <w:sz w:val="18"/>
          <w:szCs w:val="18"/>
          <w:rtl w:val="0"/>
        </w:rPr>
        <w:t xml:space="preserve">i</w:t>
      </w:r>
      <w:r w:rsidDel="00000000" w:rsidR="00000000" w:rsidRPr="00000000">
        <w:rPr>
          <w:color w:val="333333"/>
          <w:sz w:val="21"/>
          <w:szCs w:val="21"/>
          <w:rtl w:val="0"/>
        </w:rPr>
        <w:t xml:space="preserve"> is the </w:t>
      </w:r>
      <w:r w:rsidDel="00000000" w:rsidR="00000000" w:rsidRPr="00000000">
        <w:rPr>
          <w:b w:val="1"/>
          <w:color w:val="333333"/>
          <w:sz w:val="21"/>
          <w:szCs w:val="21"/>
          <w:rtl w:val="0"/>
        </w:rPr>
        <w:t xml:space="preserve">average</w:t>
      </w:r>
      <w:r w:rsidDel="00000000" w:rsidR="00000000" w:rsidRPr="00000000">
        <w:rPr>
          <w:color w:val="333333"/>
          <w:sz w:val="21"/>
          <w:szCs w:val="21"/>
          <w:rtl w:val="0"/>
        </w:rPr>
        <w:t xml:space="preserve"> of all the values for feature (i) and </w:t>
      </w:r>
      <w:r w:rsidDel="00000000" w:rsidR="00000000" w:rsidRPr="00000000">
        <w:rPr>
          <w:i w:val="1"/>
          <w:color w:val="333333"/>
          <w:sz w:val="26"/>
          <w:szCs w:val="26"/>
          <w:rtl w:val="0"/>
        </w:rPr>
        <w:t xml:space="preserve">s</w:t>
      </w:r>
      <w:r w:rsidDel="00000000" w:rsidR="00000000" w:rsidRPr="00000000">
        <w:rPr>
          <w:i w:val="1"/>
          <w:color w:val="333333"/>
          <w:sz w:val="18"/>
          <w:szCs w:val="18"/>
          <w:rtl w:val="0"/>
        </w:rPr>
        <w:t xml:space="preserve">i</w:t>
      </w:r>
      <w:r w:rsidDel="00000000" w:rsidR="00000000" w:rsidRPr="00000000">
        <w:rPr>
          <w:color w:val="333333"/>
          <w:sz w:val="21"/>
          <w:szCs w:val="21"/>
          <w:rtl w:val="0"/>
        </w:rPr>
        <w:t xml:space="preserve"> is the range of values (max - min), or </w:t>
      </w:r>
      <w:r w:rsidDel="00000000" w:rsidR="00000000" w:rsidRPr="00000000">
        <w:rPr>
          <w:i w:val="1"/>
          <w:color w:val="333333"/>
          <w:sz w:val="26"/>
          <w:szCs w:val="26"/>
          <w:rtl w:val="0"/>
        </w:rPr>
        <w:t xml:space="preserve">s</w:t>
      </w:r>
      <w:r w:rsidDel="00000000" w:rsidR="00000000" w:rsidRPr="00000000">
        <w:rPr>
          <w:i w:val="1"/>
          <w:color w:val="333333"/>
          <w:sz w:val="18"/>
          <w:szCs w:val="18"/>
          <w:rtl w:val="0"/>
        </w:rPr>
        <w:t xml:space="preserve">i</w:t>
      </w:r>
      <w:r w:rsidDel="00000000" w:rsidR="00000000" w:rsidRPr="00000000">
        <w:rPr>
          <w:color w:val="333333"/>
          <w:sz w:val="21"/>
          <w:szCs w:val="21"/>
          <w:rtl w:val="0"/>
        </w:rPr>
        <w:t xml:space="preserve"> is the standard deviation.</w:t>
      </w:r>
    </w:p>
    <w:p w:rsidR="00000000" w:rsidDel="00000000" w:rsidP="00000000" w:rsidRDefault="00000000" w:rsidRPr="00000000" w14:paraId="00000078">
      <w:pPr>
        <w:spacing w:after="300" w:line="342.85714285714283" w:lineRule="auto"/>
        <w:rPr>
          <w:color w:val="333333"/>
          <w:sz w:val="21"/>
          <w:szCs w:val="21"/>
        </w:rPr>
      </w:pPr>
      <w:r w:rsidDel="00000000" w:rsidR="00000000" w:rsidRPr="00000000">
        <w:rPr>
          <w:color w:val="333333"/>
          <w:sz w:val="21"/>
          <w:szCs w:val="21"/>
          <w:rtl w:val="0"/>
        </w:rPr>
        <w:t xml:space="preserve">Note that dividing by the range, or dividing by the standard deviation, give different results. The quizzes in this course use range - the programming exercises use standard deviation.</w:t>
      </w:r>
    </w:p>
    <w:p w:rsidR="00000000" w:rsidDel="00000000" w:rsidP="00000000" w:rsidRDefault="00000000" w:rsidRPr="00000000" w14:paraId="00000079">
      <w:pPr>
        <w:spacing w:line="342.85714285714283" w:lineRule="auto"/>
        <w:rPr>
          <w:color w:val="333333"/>
          <w:sz w:val="21"/>
          <w:szCs w:val="21"/>
        </w:rPr>
      </w:pPr>
      <w:r w:rsidDel="00000000" w:rsidR="00000000" w:rsidRPr="00000000">
        <w:rPr>
          <w:color w:val="333333"/>
          <w:sz w:val="21"/>
          <w:szCs w:val="21"/>
          <w:rtl w:val="0"/>
        </w:rPr>
        <w:t xml:space="preserve">For example, if </w:t>
      </w: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i</w:t>
      </w:r>
      <w:r w:rsidDel="00000000" w:rsidR="00000000" w:rsidRPr="00000000">
        <w:rPr>
          <w:color w:val="333333"/>
          <w:sz w:val="21"/>
          <w:szCs w:val="21"/>
          <w:rtl w:val="0"/>
        </w:rPr>
        <w:t xml:space="preserve"> represents housing prices with a range of 100 to 2000 and a mean value of 1000, then, </w:t>
      </w:r>
      <w:r w:rsidDel="00000000" w:rsidR="00000000" w:rsidRPr="00000000">
        <w:rPr>
          <w:i w:val="1"/>
          <w:color w:val="333333"/>
          <w:sz w:val="26"/>
          <w:szCs w:val="26"/>
          <w:rtl w:val="0"/>
        </w:rPr>
        <w:t xml:space="preserve">x</w:t>
      </w:r>
      <w:r w:rsidDel="00000000" w:rsidR="00000000" w:rsidRPr="00000000">
        <w:rPr>
          <w:i w:val="1"/>
          <w:color w:val="333333"/>
          <w:sz w:val="18"/>
          <w:szCs w:val="18"/>
          <w:rtl w:val="0"/>
        </w:rPr>
        <w:t xml:space="preserve">i</w:t>
      </w:r>
      <w:r w:rsidDel="00000000" w:rsidR="00000000" w:rsidRPr="00000000">
        <w:rPr>
          <w:color w:val="333333"/>
          <w:sz w:val="26"/>
          <w:szCs w:val="26"/>
          <w:rtl w:val="0"/>
        </w:rPr>
        <w:t xml:space="preserve">:=</w:t>
      </w:r>
      <w:r w:rsidDel="00000000" w:rsidR="00000000" w:rsidRPr="00000000">
        <w:rPr>
          <w:i w:val="1"/>
          <w:color w:val="333333"/>
          <w:sz w:val="26"/>
          <w:szCs w:val="26"/>
          <w:rtl w:val="0"/>
        </w:rPr>
        <w:t xml:space="preserve">price</w:t>
      </w:r>
      <w:r w:rsidDel="00000000" w:rsidR="00000000" w:rsidRPr="00000000">
        <w:rPr>
          <w:rFonts w:ascii="Arial Unicode MS" w:cs="Arial Unicode MS" w:eastAsia="Arial Unicode MS" w:hAnsi="Arial Unicode MS"/>
          <w:color w:val="333333"/>
          <w:sz w:val="26"/>
          <w:szCs w:val="26"/>
          <w:rtl w:val="0"/>
        </w:rPr>
        <w:t xml:space="preserve">−10001900</w:t>
      </w:r>
      <w:r w:rsidDel="00000000" w:rsidR="00000000" w:rsidRPr="00000000">
        <w:rPr>
          <w:color w:val="333333"/>
          <w:sz w:val="21"/>
          <w:szCs w:val="21"/>
          <w:rtl w:val="0"/>
        </w:rPr>
        <w:t xml:space="preserve">.</w:t>
      </w:r>
    </w:p>
    <w:p w:rsidR="00000000" w:rsidDel="00000000" w:rsidP="00000000" w:rsidRDefault="00000000" w:rsidRPr="00000000" w14:paraId="0000007A">
      <w:pPr>
        <w:spacing w:before="540" w:lineRule="auto"/>
        <w:rPr>
          <w:color w:val="333333"/>
          <w:sz w:val="21"/>
          <w:szCs w:val="21"/>
        </w:rPr>
      </w:pPr>
      <w:r w:rsidDel="00000000" w:rsidR="00000000" w:rsidRPr="00000000">
        <w:rPr>
          <w:rtl w:val="0"/>
        </w:rPr>
      </w:r>
    </w:p>
    <w:p w:rsidR="00000000" w:rsidDel="00000000" w:rsidP="00000000" w:rsidRDefault="00000000" w:rsidRPr="00000000" w14:paraId="0000007B">
      <w:pPr>
        <w:spacing w:before="540" w:lineRule="auto"/>
        <w:rPr>
          <w:color w:val="333333"/>
          <w:sz w:val="21"/>
          <w:szCs w:val="21"/>
        </w:rPr>
      </w:pPr>
      <w:r w:rsidDel="00000000" w:rsidR="00000000" w:rsidRPr="00000000">
        <w:rPr>
          <w:rtl w:val="0"/>
        </w:rPr>
      </w:r>
    </w:p>
    <w:p w:rsidR="00000000" w:rsidDel="00000000" w:rsidP="00000000" w:rsidRDefault="00000000" w:rsidRPr="00000000" w14:paraId="0000007C">
      <w:pPr>
        <w:spacing w:before="540" w:lineRule="auto"/>
        <w:rPr>
          <w:color w:val="333333"/>
          <w:sz w:val="21"/>
          <w:szCs w:val="21"/>
        </w:rPr>
      </w:pPr>
      <w:r w:rsidDel="00000000" w:rsidR="00000000" w:rsidRPr="00000000">
        <w:rPr>
          <w:rtl w:val="0"/>
        </w:rPr>
      </w:r>
    </w:p>
    <w:p w:rsidR="00000000" w:rsidDel="00000000" w:rsidP="00000000" w:rsidRDefault="00000000" w:rsidRPr="00000000" w14:paraId="0000007D">
      <w:pPr>
        <w:spacing w:before="540" w:lineRule="auto"/>
        <w:rPr>
          <w:color w:val="333333"/>
          <w:sz w:val="21"/>
          <w:szCs w:val="2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2.png"/><Relationship Id="rId22" Type="http://schemas.openxmlformats.org/officeDocument/2006/relationships/image" Target="media/image14.png"/><Relationship Id="rId10" Type="http://schemas.openxmlformats.org/officeDocument/2006/relationships/image" Target="media/image4.png"/><Relationship Id="rId21"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en.wikipedia.org/wiki/Cocktail_party_effect" TargetMode="External"/><Relationship Id="rId18"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