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Agenda personal para freelancers: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Registro de usuarios: Un formulario para que tanto los clientes como los freelancers se registren en la plataforma y proporcionen información básica sobre ellos (nombre, dirección de correo electrónico y número de teléfono, servicio ofrecido).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Calendario de turnos: Un calendario interactivo en el que los clientes puedan ver los horarios disponibles de los freelancers y reservar una fecha y hora para un servicio.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Pagos en línea: Una integración con un sistema de pago en línea para que los clientes puedan pagar por los servicios directamente desde la plataforma.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Perfiles de los freelancers: Una sección en la que los freelancers puedan presentarse a sí mismos y mostrar su experiencia, habilidades y portafolio.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Comentarios y opiniones: Una sección en la que los clientes puedan dejar comentarios y opiniones sobre los freelancers y sus servicios.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Notificaciones automáticas: Una función que envíe notificaciones automáticas a los clientes y freelancers para recordarles sobre sus citas y cualquier cambio en el calendario.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Integración con aplicaciones de calendario externas: Una integración con aplicaciones de calendario externas, como Google Calendar o Apple Calendar, para que los clientes y freelancers puedan ver sus citas y horarios en un solo lugar.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Historial de citas: Un registro de todas las citas previas y futuras para que los clientes y freelancers puedan revisar su historial y ver sus compromisos previos.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Geolocalización del local: Una función que muestre la ubicación del local en un mapa y permita a los clientes encontrar fácilmente la dirección.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Valoración de la atención: Una herramienta para que los clientes puedan valorar la atención recibida de los freelancers y proporcionar retroalimentación sobre su experiencia.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Pagos en línea: una integración con un sistema de pago en línea para que los clientes puedan pagar por los servicios directamente desde la plataforma.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