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0ABF" w14:textId="77777777" w:rsidR="0055452F" w:rsidRPr="0055452F" w:rsidRDefault="0055452F" w:rsidP="0055452F">
      <w:pPr>
        <w:rPr>
          <w:rFonts w:ascii="Times New Roman" w:hAnsi="Times New Roman" w:cs="Times New Roman"/>
          <w:i/>
          <w:iCs/>
          <w:sz w:val="24"/>
          <w:lang w:val="en-GB"/>
        </w:rPr>
      </w:pPr>
      <w:r w:rsidRPr="0055452F">
        <w:rPr>
          <w:rFonts w:ascii="Times New Roman" w:hAnsi="Times New Roman" w:cs="Times New Roman"/>
          <w:i/>
          <w:iCs/>
          <w:sz w:val="24"/>
          <w:lang w:val="en-GB"/>
        </w:rPr>
        <w:t>Supplementary Material</w:t>
      </w:r>
    </w:p>
    <w:p w14:paraId="39E50F8A" w14:textId="77777777" w:rsidR="0055452F" w:rsidRPr="0055452F" w:rsidRDefault="0055452F" w:rsidP="0055452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55452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69AAEE6" wp14:editId="27349F39">
            <wp:extent cx="3599688" cy="2391156"/>
            <wp:effectExtent l="0" t="0" r="127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E5EB" w14:textId="77777777" w:rsidR="0055452F" w:rsidRPr="0055452F" w:rsidRDefault="0055452F" w:rsidP="0055452F">
      <w:pPr>
        <w:spacing w:line="480" w:lineRule="auto"/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sz w:val="24"/>
        </w:rPr>
        <w:t xml:space="preserve">Supplementary Figure 1 </w:t>
      </w:r>
      <w:r w:rsidRPr="0055452F">
        <w:rPr>
          <w:rFonts w:ascii="Times New Roman" w:hAnsi="Times New Roman" w:cs="Times New Roman"/>
          <w:sz w:val="24"/>
        </w:rPr>
        <w:t>Flow chart of</w:t>
      </w:r>
      <w:r w:rsidRPr="0055452F">
        <w:rPr>
          <w:rFonts w:ascii="Times New Roman" w:hAnsi="Times New Roman" w:cs="Times New Roman"/>
          <w:sz w:val="24"/>
        </w:rPr>
        <w:t xml:space="preserve"> </w:t>
      </w:r>
      <w:r w:rsidRPr="0055452F">
        <w:rPr>
          <w:rFonts w:ascii="Times New Roman" w:hAnsi="Times New Roman" w:cs="Times New Roman"/>
          <w:sz w:val="24"/>
        </w:rPr>
        <w:t>the selection procedure in the meta-analysis.</w:t>
      </w:r>
    </w:p>
    <w:p w14:paraId="2F2E3879" w14:textId="77777777" w:rsidR="0055452F" w:rsidRPr="0055452F" w:rsidRDefault="0055452F" w:rsidP="0055452F">
      <w:pPr>
        <w:spacing w:line="480" w:lineRule="auto"/>
        <w:rPr>
          <w:rFonts w:ascii="Times New Roman" w:hAnsi="Times New Roman" w:cs="Times New Roman"/>
          <w:sz w:val="24"/>
        </w:rPr>
      </w:pPr>
    </w:p>
    <w:p w14:paraId="1B39341B" w14:textId="77777777" w:rsidR="0055452F" w:rsidRPr="0055452F" w:rsidRDefault="0055452F" w:rsidP="0055452F">
      <w:pPr>
        <w:spacing w:line="480" w:lineRule="auto"/>
        <w:rPr>
          <w:rFonts w:ascii="Times New Roman" w:hAnsi="Times New Roman" w:cs="Times New Roman"/>
          <w:sz w:val="24"/>
        </w:rPr>
      </w:pPr>
    </w:p>
    <w:p w14:paraId="7C90A17C" w14:textId="77777777" w:rsidR="0055452F" w:rsidRPr="0055452F" w:rsidRDefault="0055452F" w:rsidP="0055452F">
      <w:pPr>
        <w:spacing w:line="480" w:lineRule="auto"/>
        <w:rPr>
          <w:rFonts w:ascii="Times New Roman" w:hAnsi="Times New Roman" w:cs="Times New Roman"/>
          <w:sz w:val="24"/>
        </w:rPr>
      </w:pPr>
    </w:p>
    <w:p w14:paraId="538FFC4B" w14:textId="77777777" w:rsidR="0055452F" w:rsidRPr="0055452F" w:rsidRDefault="0055452F" w:rsidP="0055452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55452F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8CD1650" wp14:editId="35F57FB5">
            <wp:extent cx="5266552" cy="480985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81" cy="48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B8F7" w14:textId="77777777" w:rsidR="0055452F" w:rsidRPr="0055452F" w:rsidRDefault="0055452F" w:rsidP="0055452F">
      <w:pPr>
        <w:spacing w:line="48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55452F">
        <w:rPr>
          <w:rFonts w:ascii="Times New Roman" w:hAnsi="Times New Roman" w:cs="Times New Roman"/>
          <w:b/>
          <w:sz w:val="24"/>
        </w:rPr>
        <w:lastRenderedPageBreak/>
        <w:t xml:space="preserve">Supplementary Figure 2 </w:t>
      </w:r>
      <w:r w:rsidRPr="0055452F">
        <w:rPr>
          <w:rFonts w:ascii="Times New Roman" w:hAnsi="Times New Roman" w:cs="Times New Roman"/>
          <w:bCs/>
          <w:sz w:val="24"/>
        </w:rPr>
        <w:t>Combined effect of median progression-free survival ratio in the overall population and subgroup, stratified by</w:t>
      </w:r>
      <w:r w:rsidRPr="0055452F">
        <w:rPr>
          <w:rFonts w:ascii="Times New Roman" w:hAnsi="Times New Roman" w:cs="Times New Roman"/>
          <w:bCs/>
          <w:i/>
          <w:iCs/>
          <w:sz w:val="24"/>
        </w:rPr>
        <w:t xml:space="preserve"> R</w:t>
      </w:r>
      <w:r w:rsidRPr="0055452F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 xml:space="preserve">AS/BRAF 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>status (</w:t>
      </w:r>
      <w:r w:rsidRPr="0055452F">
        <w:rPr>
          <w:rStyle w:val="fontstyle01"/>
          <w:rFonts w:ascii="Times New Roman" w:hAnsi="Times New Roman" w:cs="Times New Roman"/>
          <w:b/>
          <w:sz w:val="24"/>
          <w:szCs w:val="24"/>
        </w:rPr>
        <w:t>A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>), study design (</w:t>
      </w:r>
      <w:r w:rsidRPr="0055452F">
        <w:rPr>
          <w:rStyle w:val="fontstyle01"/>
          <w:rFonts w:ascii="Times New Roman" w:hAnsi="Times New Roman" w:cs="Times New Roman"/>
          <w:b/>
          <w:sz w:val="24"/>
          <w:szCs w:val="24"/>
        </w:rPr>
        <w:t>B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>), population (</w:t>
      </w:r>
      <w:r w:rsidRPr="0055452F">
        <w:rPr>
          <w:rStyle w:val="fontstyle01"/>
          <w:rFonts w:ascii="Times New Roman" w:hAnsi="Times New Roman" w:cs="Times New Roman"/>
          <w:b/>
          <w:sz w:val="24"/>
          <w:szCs w:val="24"/>
        </w:rPr>
        <w:t>C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>), treatment-line (</w:t>
      </w:r>
      <w:r w:rsidRPr="0055452F">
        <w:rPr>
          <w:rStyle w:val="fontstyle01"/>
          <w:rFonts w:ascii="Times New Roman" w:hAnsi="Times New Roman" w:cs="Times New Roman"/>
          <w:b/>
          <w:sz w:val="24"/>
          <w:szCs w:val="24"/>
        </w:rPr>
        <w:t>D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 xml:space="preserve">). </w:t>
      </w:r>
    </w:p>
    <w:p w14:paraId="6E86DA27" w14:textId="77777777" w:rsidR="0055452F" w:rsidRPr="0055452F" w:rsidRDefault="0055452F">
      <w:pPr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14:paraId="606460DB" w14:textId="68E684F0" w:rsidR="00A82CD9" w:rsidRPr="0055452F" w:rsidRDefault="0055452F">
      <w:pPr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bCs/>
          <w:sz w:val="24"/>
        </w:rPr>
        <w:t xml:space="preserve">Supplementary Table 1 </w:t>
      </w:r>
      <w:r w:rsidRPr="0055452F">
        <w:rPr>
          <w:rFonts w:ascii="Times New Roman" w:hAnsi="Times New Roman" w:cs="Times New Roman"/>
          <w:sz w:val="24"/>
        </w:rPr>
        <w:t xml:space="preserve">Association of primary tumor location and clinical response to </w:t>
      </w:r>
      <w:proofErr w:type="gramStart"/>
      <w:r w:rsidRPr="0055452F">
        <w:rPr>
          <w:rFonts w:ascii="Times New Roman" w:hAnsi="Times New Roman" w:cs="Times New Roman"/>
          <w:sz w:val="24"/>
        </w:rPr>
        <w:t xml:space="preserve">bevacizumab </w:t>
      </w:r>
      <w:r w:rsidRPr="0055452F">
        <w:rPr>
          <w:rFonts w:ascii="Times New Roman" w:hAnsi="Times New Roman" w:cs="Times New Roman"/>
          <w:sz w:val="24"/>
        </w:rPr>
        <w:t>based</w:t>
      </w:r>
      <w:proofErr w:type="gramEnd"/>
      <w:r w:rsidRPr="0055452F">
        <w:rPr>
          <w:rFonts w:ascii="Times New Roman" w:hAnsi="Times New Roman" w:cs="Times New Roman"/>
          <w:sz w:val="24"/>
        </w:rPr>
        <w:t xml:space="preserve"> therapy</w:t>
      </w:r>
      <w:r w:rsidRPr="0055452F">
        <w:rPr>
          <w:rFonts w:ascii="Times New Roman" w:hAnsi="Times New Roman" w:cs="Times New Roman"/>
          <w:sz w:val="24"/>
        </w:rPr>
        <w:t xml:space="preserve"> in 106 mCRC patients. </w:t>
      </w:r>
    </w:p>
    <w:tbl>
      <w:tblPr>
        <w:tblW w:w="13896" w:type="dxa"/>
        <w:jc w:val="center"/>
        <w:tblLayout w:type="fixed"/>
        <w:tblLook w:val="04A0" w:firstRow="1" w:lastRow="0" w:firstColumn="1" w:lastColumn="0" w:noHBand="0" w:noVBand="1"/>
      </w:tblPr>
      <w:tblGrid>
        <w:gridCol w:w="2276"/>
        <w:gridCol w:w="1830"/>
        <w:gridCol w:w="2130"/>
        <w:gridCol w:w="1920"/>
        <w:gridCol w:w="1305"/>
        <w:gridCol w:w="2220"/>
        <w:gridCol w:w="2215"/>
      </w:tblGrid>
      <w:tr w:rsidR="00A82CD9" w:rsidRPr="0055452F" w14:paraId="26D99307" w14:textId="77777777">
        <w:trPr>
          <w:trHeight w:val="90"/>
          <w:jc w:val="center"/>
        </w:trPr>
        <w:tc>
          <w:tcPr>
            <w:tcW w:w="2276" w:type="dxa"/>
            <w:vMerge w:val="restart"/>
            <w:tcBorders>
              <w:top w:val="single" w:sz="4" w:space="0" w:color="auto"/>
            </w:tcBorders>
            <w:vAlign w:val="center"/>
          </w:tcPr>
          <w:p w14:paraId="05E48BA0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G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roup</w:t>
            </w:r>
          </w:p>
        </w:tc>
        <w:tc>
          <w:tcPr>
            <w:tcW w:w="1830" w:type="dxa"/>
            <w:vMerge w:val="restart"/>
            <w:tcBorders>
              <w:top w:val="single" w:sz="4" w:space="0" w:color="auto"/>
            </w:tcBorders>
          </w:tcPr>
          <w:p w14:paraId="2BCD395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Response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status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D8BA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Primary tumor location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</w:tcBorders>
            <w:vAlign w:val="center"/>
          </w:tcPr>
          <w:p w14:paraId="3782953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p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-value</w:t>
            </w:r>
          </w:p>
        </w:tc>
        <w:tc>
          <w:tcPr>
            <w:tcW w:w="44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2AD2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Logistic regression</w:t>
            </w:r>
          </w:p>
        </w:tc>
      </w:tr>
      <w:tr w:rsidR="00A82CD9" w:rsidRPr="0055452F" w14:paraId="2AAAED20" w14:textId="77777777">
        <w:trPr>
          <w:jc w:val="center"/>
        </w:trPr>
        <w:tc>
          <w:tcPr>
            <w:tcW w:w="2276" w:type="dxa"/>
            <w:vMerge/>
            <w:tcBorders>
              <w:bottom w:val="single" w:sz="4" w:space="0" w:color="auto"/>
            </w:tcBorders>
            <w:vAlign w:val="center"/>
          </w:tcPr>
          <w:p w14:paraId="03EA2F9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830" w:type="dxa"/>
            <w:vMerge/>
            <w:tcBorders>
              <w:bottom w:val="single" w:sz="4" w:space="0" w:color="auto"/>
            </w:tcBorders>
          </w:tcPr>
          <w:p w14:paraId="4A2F6DBF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85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Lef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n=70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69DD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Right(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n=36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305" w:type="dxa"/>
            <w:vMerge/>
            <w:tcBorders>
              <w:bottom w:val="single" w:sz="4" w:space="0" w:color="auto"/>
            </w:tcBorders>
            <w:vAlign w:val="center"/>
          </w:tcPr>
          <w:p w14:paraId="56F114D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98BF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 xml:space="preserve">Crude 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OR(95%CI)</w:t>
            </w:r>
          </w:p>
        </w:tc>
        <w:tc>
          <w:tcPr>
            <w:tcW w:w="22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795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Adjusted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OR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(95%CI)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*</w:t>
            </w:r>
          </w:p>
        </w:tc>
      </w:tr>
      <w:tr w:rsidR="00A82CD9" w:rsidRPr="0055452F" w14:paraId="044D173B" w14:textId="77777777">
        <w:trPr>
          <w:trHeight w:val="170"/>
          <w:jc w:val="center"/>
        </w:trPr>
        <w:tc>
          <w:tcPr>
            <w:tcW w:w="2276" w:type="dxa"/>
            <w:vMerge w:val="restart"/>
            <w:tcBorders>
              <w:top w:val="single" w:sz="4" w:space="0" w:color="auto"/>
            </w:tcBorders>
            <w:vAlign w:val="center"/>
          </w:tcPr>
          <w:p w14:paraId="7A57BB64" w14:textId="77777777" w:rsidR="00A82CD9" w:rsidRPr="0055452F" w:rsidRDefault="0055452F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Overall population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vAlign w:val="center"/>
          </w:tcPr>
          <w:p w14:paraId="12BCD23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1" w:name="OLE_LINK4"/>
            <w:r w:rsidRPr="0055452F">
              <w:rPr>
                <w:rFonts w:ascii="Times New Roman" w:hAnsi="Times New Roman" w:cs="Times New Roman"/>
                <w:sz w:val="24"/>
              </w:rPr>
              <w:t>CR+PR</w:t>
            </w:r>
            <w:bookmarkEnd w:id="1"/>
          </w:p>
        </w:tc>
        <w:tc>
          <w:tcPr>
            <w:tcW w:w="2130" w:type="dxa"/>
            <w:tcBorders>
              <w:top w:val="single" w:sz="4" w:space="0" w:color="auto"/>
            </w:tcBorders>
            <w:vAlign w:val="center"/>
          </w:tcPr>
          <w:p w14:paraId="70D8FDD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20</w:t>
            </w:r>
            <w:bookmarkStart w:id="2" w:name="OLE_LINK3"/>
            <w:r w:rsidRPr="0055452F">
              <w:rPr>
                <w:rFonts w:ascii="Times New Roman" w:hAnsi="Times New Roman" w:cs="Times New Roman"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sz w:val="24"/>
              </w:rPr>
              <w:t>2</w:t>
            </w:r>
            <w:r w:rsidRPr="0055452F">
              <w:rPr>
                <w:rFonts w:ascii="Times New Roman" w:hAnsi="Times New Roman" w:cs="Times New Roman"/>
                <w:sz w:val="24"/>
              </w:rPr>
              <w:t>8.57%)</w:t>
            </w:r>
            <w:bookmarkEnd w:id="2"/>
          </w:p>
        </w:tc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14:paraId="4F8FF37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</w:t>
            </w:r>
            <w:r w:rsidRPr="0055452F">
              <w:rPr>
                <w:rFonts w:ascii="Times New Roman" w:hAnsi="Times New Roman" w:cs="Times New Roman"/>
                <w:sz w:val="24"/>
              </w:rPr>
              <w:t>0</w:t>
            </w:r>
            <w:r w:rsidRPr="0055452F">
              <w:rPr>
                <w:rFonts w:ascii="Times New Roman" w:hAnsi="Times New Roman" w:cs="Times New Roman"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sz w:val="24"/>
              </w:rPr>
              <w:t>2</w:t>
            </w:r>
            <w:r w:rsidRPr="0055452F">
              <w:rPr>
                <w:rFonts w:ascii="Times New Roman" w:hAnsi="Times New Roman" w:cs="Times New Roman"/>
                <w:sz w:val="24"/>
              </w:rPr>
              <w:t>7.</w:t>
            </w:r>
            <w:r w:rsidRPr="0055452F">
              <w:rPr>
                <w:rFonts w:ascii="Times New Roman" w:hAnsi="Times New Roman" w:cs="Times New Roman"/>
                <w:sz w:val="24"/>
              </w:rPr>
              <w:t>78</w:t>
            </w:r>
            <w:r w:rsidRPr="0055452F">
              <w:rPr>
                <w:rFonts w:ascii="Times New Roman" w:hAnsi="Times New Roman" w:cs="Times New Roman"/>
                <w:sz w:val="24"/>
              </w:rPr>
              <w:t>%)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</w:tcBorders>
            <w:vAlign w:val="center"/>
          </w:tcPr>
          <w:p w14:paraId="607C9A9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</w:t>
            </w:r>
            <w:r w:rsidRPr="0055452F">
              <w:rPr>
                <w:rFonts w:ascii="Times New Roman" w:hAnsi="Times New Roman" w:cs="Times New Roman"/>
                <w:sz w:val="24"/>
              </w:rPr>
              <w:t>.93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</w:tcBorders>
            <w:vAlign w:val="center"/>
          </w:tcPr>
          <w:p w14:paraId="2744463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1.04</w:t>
            </w:r>
            <w:r w:rsidRPr="0055452F">
              <w:rPr>
                <w:rFonts w:ascii="Times New Roman" w:hAnsi="Times New Roman" w:cs="Times New Roman"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sz w:val="24"/>
              </w:rPr>
              <w:t>0.43-</w:t>
            </w:r>
            <w:r w:rsidRPr="0055452F">
              <w:rPr>
                <w:rFonts w:ascii="Times New Roman" w:hAnsi="Times New Roman" w:cs="Times New Roman"/>
                <w:sz w:val="24"/>
              </w:rPr>
              <w:t>2.55)</w:t>
            </w:r>
          </w:p>
        </w:tc>
        <w:tc>
          <w:tcPr>
            <w:tcW w:w="2215" w:type="dxa"/>
            <w:vMerge w:val="restart"/>
            <w:tcBorders>
              <w:top w:val="single" w:sz="4" w:space="0" w:color="auto"/>
            </w:tcBorders>
            <w:vAlign w:val="center"/>
          </w:tcPr>
          <w:p w14:paraId="014662E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1.27(</w:t>
            </w:r>
            <w:r w:rsidRPr="0055452F">
              <w:rPr>
                <w:rFonts w:ascii="Times New Roman" w:hAnsi="Times New Roman" w:cs="Times New Roman"/>
                <w:sz w:val="24"/>
              </w:rPr>
              <w:t>0.43</w:t>
            </w:r>
            <w:r w:rsidRPr="0055452F">
              <w:rPr>
                <w:rFonts w:ascii="Times New Roman" w:hAnsi="Times New Roman" w:cs="Times New Roman"/>
                <w:sz w:val="24"/>
              </w:rPr>
              <w:t>-</w:t>
            </w:r>
            <w:r w:rsidRPr="0055452F">
              <w:rPr>
                <w:rFonts w:ascii="Times New Roman" w:hAnsi="Times New Roman" w:cs="Times New Roman"/>
                <w:sz w:val="24"/>
              </w:rPr>
              <w:t>3.70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A82CD9" w:rsidRPr="0055452F" w14:paraId="2C74BDBA" w14:textId="77777777">
        <w:trPr>
          <w:trHeight w:val="141"/>
          <w:jc w:val="center"/>
        </w:trPr>
        <w:tc>
          <w:tcPr>
            <w:tcW w:w="2276" w:type="dxa"/>
            <w:vMerge/>
            <w:vAlign w:val="center"/>
          </w:tcPr>
          <w:p w14:paraId="1C80E7B6" w14:textId="77777777" w:rsidR="00A82CD9" w:rsidRPr="0055452F" w:rsidRDefault="00A82CD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0" w:type="dxa"/>
            <w:vAlign w:val="center"/>
          </w:tcPr>
          <w:p w14:paraId="1845F5B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3" w:name="OLE_LINK5"/>
            <w:r w:rsidRPr="0055452F">
              <w:rPr>
                <w:rFonts w:ascii="Times New Roman" w:hAnsi="Times New Roman" w:cs="Times New Roman"/>
                <w:sz w:val="24"/>
              </w:rPr>
              <w:t>SD+PD</w:t>
            </w:r>
            <w:bookmarkEnd w:id="3"/>
          </w:p>
        </w:tc>
        <w:tc>
          <w:tcPr>
            <w:tcW w:w="2130" w:type="dxa"/>
            <w:vAlign w:val="center"/>
          </w:tcPr>
          <w:p w14:paraId="4EF0115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50</w:t>
            </w:r>
            <w:r w:rsidRPr="0055452F">
              <w:rPr>
                <w:rFonts w:ascii="Times New Roman" w:hAnsi="Times New Roman" w:cs="Times New Roman"/>
                <w:sz w:val="24"/>
              </w:rPr>
              <w:t>(71.43%)</w:t>
            </w:r>
          </w:p>
        </w:tc>
        <w:tc>
          <w:tcPr>
            <w:tcW w:w="1920" w:type="dxa"/>
            <w:vAlign w:val="center"/>
          </w:tcPr>
          <w:p w14:paraId="6AD5D3A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26(</w:t>
            </w:r>
            <w:r w:rsidRPr="0055452F">
              <w:rPr>
                <w:rFonts w:ascii="Times New Roman" w:hAnsi="Times New Roman" w:cs="Times New Roman"/>
                <w:sz w:val="24"/>
              </w:rPr>
              <w:t>72.22</w:t>
            </w:r>
            <w:r w:rsidRPr="0055452F">
              <w:rPr>
                <w:rFonts w:ascii="Times New Roman" w:hAnsi="Times New Roman" w:cs="Times New Roman"/>
                <w:sz w:val="24"/>
              </w:rPr>
              <w:t>%)</w:t>
            </w:r>
          </w:p>
        </w:tc>
        <w:tc>
          <w:tcPr>
            <w:tcW w:w="1305" w:type="dxa"/>
            <w:vMerge/>
            <w:vAlign w:val="center"/>
          </w:tcPr>
          <w:p w14:paraId="2825100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  <w:vMerge/>
            <w:vAlign w:val="center"/>
          </w:tcPr>
          <w:p w14:paraId="30E3862D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15" w:type="dxa"/>
            <w:vMerge/>
            <w:vAlign w:val="center"/>
          </w:tcPr>
          <w:p w14:paraId="239F2C57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2CD9" w:rsidRPr="0055452F" w14:paraId="29698A19" w14:textId="77777777">
        <w:trPr>
          <w:jc w:val="center"/>
        </w:trPr>
        <w:tc>
          <w:tcPr>
            <w:tcW w:w="2276" w:type="dxa"/>
            <w:vMerge w:val="restart"/>
            <w:vAlign w:val="center"/>
          </w:tcPr>
          <w:p w14:paraId="159F6449" w14:textId="77777777" w:rsidR="00A82CD9" w:rsidRPr="0055452F" w:rsidRDefault="0055452F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5452F">
              <w:rPr>
                <w:rFonts w:ascii="Times New Roman" w:hAnsi="Times New Roman" w:cs="Times New Roman"/>
                <w:sz w:val="24"/>
              </w:rPr>
              <w:t>Bevacizumab+FOLFOX</w:t>
            </w:r>
            <w:proofErr w:type="spellEnd"/>
          </w:p>
        </w:tc>
        <w:tc>
          <w:tcPr>
            <w:tcW w:w="1830" w:type="dxa"/>
            <w:vAlign w:val="center"/>
          </w:tcPr>
          <w:p w14:paraId="1ED7049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CR+PR</w:t>
            </w:r>
          </w:p>
        </w:tc>
        <w:tc>
          <w:tcPr>
            <w:tcW w:w="2130" w:type="dxa"/>
            <w:vAlign w:val="center"/>
          </w:tcPr>
          <w:p w14:paraId="39D7AD9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10(14.29%)</w:t>
            </w:r>
          </w:p>
        </w:tc>
        <w:tc>
          <w:tcPr>
            <w:tcW w:w="1920" w:type="dxa"/>
            <w:vAlign w:val="center"/>
          </w:tcPr>
          <w:p w14:paraId="222B04B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6</w:t>
            </w:r>
            <w:r w:rsidRPr="0055452F">
              <w:rPr>
                <w:rFonts w:ascii="Times New Roman" w:hAnsi="Times New Roman" w:cs="Times New Roman"/>
                <w:sz w:val="24"/>
              </w:rPr>
              <w:t>(16.67%)</w:t>
            </w:r>
          </w:p>
        </w:tc>
        <w:tc>
          <w:tcPr>
            <w:tcW w:w="1305" w:type="dxa"/>
            <w:vMerge w:val="restart"/>
            <w:vAlign w:val="center"/>
          </w:tcPr>
          <w:p w14:paraId="6760EDA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0.96</w:t>
            </w:r>
          </w:p>
        </w:tc>
        <w:tc>
          <w:tcPr>
            <w:tcW w:w="2220" w:type="dxa"/>
            <w:vMerge w:val="restart"/>
            <w:vAlign w:val="center"/>
          </w:tcPr>
          <w:p w14:paraId="0C89B4E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0.97(</w:t>
            </w:r>
            <w:r w:rsidRPr="0055452F">
              <w:rPr>
                <w:rFonts w:ascii="Times New Roman" w:hAnsi="Times New Roman" w:cs="Times New Roman"/>
                <w:sz w:val="24"/>
              </w:rPr>
              <w:t>0.29-3.25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15" w:type="dxa"/>
            <w:vMerge w:val="restart"/>
            <w:vAlign w:val="center"/>
          </w:tcPr>
          <w:p w14:paraId="19ECB85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0.72(</w:t>
            </w:r>
            <w:r w:rsidRPr="0055452F">
              <w:rPr>
                <w:rFonts w:ascii="Times New Roman" w:hAnsi="Times New Roman" w:cs="Times New Roman"/>
                <w:sz w:val="24"/>
              </w:rPr>
              <w:t>0.16-3.35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A82CD9" w:rsidRPr="0055452F" w14:paraId="48896D67" w14:textId="77777777">
        <w:trPr>
          <w:jc w:val="center"/>
        </w:trPr>
        <w:tc>
          <w:tcPr>
            <w:tcW w:w="2276" w:type="dxa"/>
            <w:vMerge/>
            <w:vAlign w:val="center"/>
          </w:tcPr>
          <w:p w14:paraId="50E3B168" w14:textId="77777777" w:rsidR="00A82CD9" w:rsidRPr="0055452F" w:rsidRDefault="00A82CD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0" w:type="dxa"/>
            <w:vAlign w:val="center"/>
          </w:tcPr>
          <w:p w14:paraId="4A19B1D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SD+PD</w:t>
            </w:r>
          </w:p>
        </w:tc>
        <w:tc>
          <w:tcPr>
            <w:tcW w:w="2130" w:type="dxa"/>
            <w:vAlign w:val="center"/>
          </w:tcPr>
          <w:p w14:paraId="56C8040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24</w:t>
            </w:r>
            <w:r w:rsidRPr="0055452F">
              <w:rPr>
                <w:rFonts w:ascii="Times New Roman" w:hAnsi="Times New Roman" w:cs="Times New Roman"/>
                <w:sz w:val="24"/>
              </w:rPr>
              <w:t>(34.29%)</w:t>
            </w:r>
          </w:p>
        </w:tc>
        <w:tc>
          <w:tcPr>
            <w:tcW w:w="1920" w:type="dxa"/>
            <w:vAlign w:val="center"/>
          </w:tcPr>
          <w:p w14:paraId="5250787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14</w:t>
            </w:r>
            <w:r w:rsidRPr="0055452F">
              <w:rPr>
                <w:rFonts w:ascii="Times New Roman" w:hAnsi="Times New Roman" w:cs="Times New Roman"/>
                <w:sz w:val="24"/>
              </w:rPr>
              <w:t>(38.89%)</w:t>
            </w:r>
          </w:p>
        </w:tc>
        <w:tc>
          <w:tcPr>
            <w:tcW w:w="1305" w:type="dxa"/>
            <w:vMerge/>
            <w:vAlign w:val="center"/>
          </w:tcPr>
          <w:p w14:paraId="742A058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  <w:vMerge/>
            <w:vAlign w:val="center"/>
          </w:tcPr>
          <w:p w14:paraId="0B22206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15" w:type="dxa"/>
            <w:vMerge/>
            <w:vAlign w:val="center"/>
          </w:tcPr>
          <w:p w14:paraId="3740B5C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2CD9" w:rsidRPr="0055452F" w14:paraId="20150B3A" w14:textId="77777777">
        <w:trPr>
          <w:trHeight w:val="342"/>
          <w:jc w:val="center"/>
        </w:trPr>
        <w:tc>
          <w:tcPr>
            <w:tcW w:w="2276" w:type="dxa"/>
            <w:vMerge w:val="restart"/>
            <w:vAlign w:val="center"/>
          </w:tcPr>
          <w:p w14:paraId="5B36DC69" w14:textId="77777777" w:rsidR="00A82CD9" w:rsidRPr="0055452F" w:rsidRDefault="0055452F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5452F">
              <w:rPr>
                <w:rFonts w:ascii="Times New Roman" w:hAnsi="Times New Roman" w:cs="Times New Roman"/>
                <w:sz w:val="24"/>
              </w:rPr>
              <w:t>Bevacizumab+FOLFIRI</w:t>
            </w:r>
            <w:proofErr w:type="spellEnd"/>
          </w:p>
        </w:tc>
        <w:tc>
          <w:tcPr>
            <w:tcW w:w="1830" w:type="dxa"/>
            <w:vAlign w:val="center"/>
          </w:tcPr>
          <w:p w14:paraId="62B299B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CR+PR</w:t>
            </w:r>
          </w:p>
        </w:tc>
        <w:tc>
          <w:tcPr>
            <w:tcW w:w="2130" w:type="dxa"/>
            <w:vAlign w:val="center"/>
          </w:tcPr>
          <w:p w14:paraId="78C0A93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7</w:t>
            </w:r>
            <w:r w:rsidRPr="0055452F">
              <w:rPr>
                <w:rFonts w:ascii="Times New Roman" w:hAnsi="Times New Roman" w:cs="Times New Roman"/>
                <w:sz w:val="24"/>
              </w:rPr>
              <w:t>(10.00%)</w:t>
            </w:r>
          </w:p>
        </w:tc>
        <w:tc>
          <w:tcPr>
            <w:tcW w:w="1920" w:type="dxa"/>
            <w:vAlign w:val="center"/>
          </w:tcPr>
          <w:p w14:paraId="1228C71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</w:t>
            </w:r>
            <w:r w:rsidRPr="0055452F">
              <w:rPr>
                <w:rFonts w:ascii="Times New Roman" w:hAnsi="Times New Roman" w:cs="Times New Roman"/>
                <w:sz w:val="24"/>
              </w:rPr>
              <w:t>(0.00%)</w:t>
            </w:r>
          </w:p>
        </w:tc>
        <w:tc>
          <w:tcPr>
            <w:tcW w:w="1305" w:type="dxa"/>
            <w:vMerge w:val="restart"/>
            <w:vAlign w:val="center"/>
          </w:tcPr>
          <w:p w14:paraId="4169F5F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0.14</w:t>
            </w:r>
          </w:p>
        </w:tc>
        <w:tc>
          <w:tcPr>
            <w:tcW w:w="2220" w:type="dxa"/>
            <w:vMerge w:val="restart"/>
            <w:vAlign w:val="center"/>
          </w:tcPr>
          <w:p w14:paraId="190D412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15" w:type="dxa"/>
            <w:vMerge w:val="restart"/>
            <w:vAlign w:val="center"/>
          </w:tcPr>
          <w:p w14:paraId="2C89086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82CD9" w:rsidRPr="0055452F" w14:paraId="19DEB0E5" w14:textId="77777777">
        <w:trPr>
          <w:jc w:val="center"/>
        </w:trPr>
        <w:tc>
          <w:tcPr>
            <w:tcW w:w="2276" w:type="dxa"/>
            <w:vMerge/>
            <w:vAlign w:val="center"/>
          </w:tcPr>
          <w:p w14:paraId="625C6A70" w14:textId="77777777" w:rsidR="00A82CD9" w:rsidRPr="0055452F" w:rsidRDefault="00A82CD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0" w:type="dxa"/>
            <w:vAlign w:val="center"/>
          </w:tcPr>
          <w:p w14:paraId="0E6C37A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SD+PD</w:t>
            </w:r>
          </w:p>
        </w:tc>
        <w:tc>
          <w:tcPr>
            <w:tcW w:w="2130" w:type="dxa"/>
            <w:vAlign w:val="center"/>
          </w:tcPr>
          <w:p w14:paraId="689F1FB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13</w:t>
            </w:r>
            <w:r w:rsidRPr="0055452F">
              <w:rPr>
                <w:rFonts w:ascii="Times New Roman" w:hAnsi="Times New Roman" w:cs="Times New Roman"/>
                <w:sz w:val="24"/>
              </w:rPr>
              <w:t>(18.57%)</w:t>
            </w:r>
          </w:p>
        </w:tc>
        <w:tc>
          <w:tcPr>
            <w:tcW w:w="1920" w:type="dxa"/>
            <w:vAlign w:val="center"/>
          </w:tcPr>
          <w:p w14:paraId="3B915FF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7</w:t>
            </w:r>
            <w:r w:rsidRPr="0055452F">
              <w:rPr>
                <w:rFonts w:ascii="Times New Roman" w:hAnsi="Times New Roman" w:cs="Times New Roman"/>
                <w:sz w:val="24"/>
              </w:rPr>
              <w:t>(19.44%)</w:t>
            </w:r>
          </w:p>
        </w:tc>
        <w:tc>
          <w:tcPr>
            <w:tcW w:w="1305" w:type="dxa"/>
            <w:vMerge/>
            <w:vAlign w:val="center"/>
          </w:tcPr>
          <w:p w14:paraId="531C4DF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  <w:vMerge/>
            <w:vAlign w:val="center"/>
          </w:tcPr>
          <w:p w14:paraId="7FE6F90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15" w:type="dxa"/>
            <w:vMerge/>
            <w:vAlign w:val="center"/>
          </w:tcPr>
          <w:p w14:paraId="5AEB8F2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2CD9" w:rsidRPr="0055452F" w14:paraId="019A6019" w14:textId="77777777">
        <w:trPr>
          <w:jc w:val="center"/>
        </w:trPr>
        <w:tc>
          <w:tcPr>
            <w:tcW w:w="2276" w:type="dxa"/>
            <w:vMerge w:val="restart"/>
            <w:vAlign w:val="center"/>
          </w:tcPr>
          <w:p w14:paraId="0F34F4BF" w14:textId="77777777" w:rsidR="00A82CD9" w:rsidRPr="0055452F" w:rsidRDefault="0055452F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5452F">
              <w:rPr>
                <w:rFonts w:ascii="Times New Roman" w:hAnsi="Times New Roman" w:cs="Times New Roman"/>
                <w:sz w:val="24"/>
              </w:rPr>
              <w:t>Bevacizumab+FOLFOXIRI</w:t>
            </w:r>
            <w:proofErr w:type="spellEnd"/>
          </w:p>
        </w:tc>
        <w:tc>
          <w:tcPr>
            <w:tcW w:w="1830" w:type="dxa"/>
            <w:vAlign w:val="center"/>
          </w:tcPr>
          <w:p w14:paraId="7D9DF5A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CR+PR</w:t>
            </w:r>
          </w:p>
        </w:tc>
        <w:tc>
          <w:tcPr>
            <w:tcW w:w="2130" w:type="dxa"/>
            <w:vAlign w:val="center"/>
          </w:tcPr>
          <w:p w14:paraId="2FE6500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</w:t>
            </w:r>
            <w:r w:rsidRPr="0055452F">
              <w:rPr>
                <w:rFonts w:ascii="Times New Roman" w:hAnsi="Times New Roman" w:cs="Times New Roman"/>
                <w:sz w:val="24"/>
              </w:rPr>
              <w:t>(2.86%)</w:t>
            </w:r>
          </w:p>
        </w:tc>
        <w:tc>
          <w:tcPr>
            <w:tcW w:w="1920" w:type="dxa"/>
            <w:vAlign w:val="center"/>
          </w:tcPr>
          <w:p w14:paraId="3198EB4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</w:t>
            </w:r>
            <w:r w:rsidRPr="0055452F">
              <w:rPr>
                <w:rFonts w:ascii="Times New Roman" w:hAnsi="Times New Roman" w:cs="Times New Roman"/>
                <w:sz w:val="24"/>
              </w:rPr>
              <w:t>(11.11%)</w:t>
            </w:r>
          </w:p>
        </w:tc>
        <w:tc>
          <w:tcPr>
            <w:tcW w:w="1305" w:type="dxa"/>
            <w:vMerge w:val="restart"/>
            <w:vAlign w:val="center"/>
          </w:tcPr>
          <w:p w14:paraId="5287726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0.15</w:t>
            </w:r>
          </w:p>
        </w:tc>
        <w:tc>
          <w:tcPr>
            <w:tcW w:w="2220" w:type="dxa"/>
            <w:vMerge w:val="restart"/>
            <w:vAlign w:val="center"/>
          </w:tcPr>
          <w:p w14:paraId="313D220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0.23(</w:t>
            </w:r>
            <w:r w:rsidRPr="0055452F">
              <w:rPr>
                <w:rFonts w:ascii="Times New Roman" w:hAnsi="Times New Roman" w:cs="Times New Roman"/>
                <w:sz w:val="24"/>
              </w:rPr>
              <w:t>0.03-1.68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15" w:type="dxa"/>
            <w:vMerge w:val="restart"/>
            <w:vAlign w:val="center"/>
          </w:tcPr>
          <w:p w14:paraId="114E3D8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82CD9" w:rsidRPr="0055452F" w14:paraId="02550871" w14:textId="77777777">
        <w:trPr>
          <w:jc w:val="center"/>
        </w:trPr>
        <w:tc>
          <w:tcPr>
            <w:tcW w:w="2276" w:type="dxa"/>
            <w:vMerge/>
            <w:tcBorders>
              <w:bottom w:val="single" w:sz="4" w:space="0" w:color="auto"/>
            </w:tcBorders>
            <w:vAlign w:val="center"/>
          </w:tcPr>
          <w:p w14:paraId="1A655795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0" w:type="dxa"/>
            <w:tcBorders>
              <w:bottom w:val="single" w:sz="4" w:space="0" w:color="auto"/>
            </w:tcBorders>
            <w:vAlign w:val="center"/>
          </w:tcPr>
          <w:p w14:paraId="3CDDA0F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SD+PD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14:paraId="1D74B45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11</w:t>
            </w:r>
            <w:r w:rsidRPr="0055452F">
              <w:rPr>
                <w:rFonts w:ascii="Times New Roman" w:hAnsi="Times New Roman" w:cs="Times New Roman"/>
                <w:sz w:val="24"/>
              </w:rPr>
              <w:t>(15.71%)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14:paraId="2136CA1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5</w:t>
            </w:r>
            <w:r w:rsidRPr="0055452F">
              <w:rPr>
                <w:rFonts w:ascii="Times New Roman" w:hAnsi="Times New Roman" w:cs="Times New Roman"/>
                <w:sz w:val="24"/>
              </w:rPr>
              <w:t>(13.89%)</w:t>
            </w:r>
          </w:p>
        </w:tc>
        <w:tc>
          <w:tcPr>
            <w:tcW w:w="1305" w:type="dxa"/>
            <w:vMerge/>
            <w:tcBorders>
              <w:bottom w:val="single" w:sz="4" w:space="0" w:color="auto"/>
            </w:tcBorders>
            <w:vAlign w:val="center"/>
          </w:tcPr>
          <w:p w14:paraId="4DF3AA73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  <w:vMerge/>
            <w:tcBorders>
              <w:bottom w:val="single" w:sz="4" w:space="0" w:color="auto"/>
            </w:tcBorders>
            <w:vAlign w:val="center"/>
          </w:tcPr>
          <w:p w14:paraId="17DECC4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15" w:type="dxa"/>
            <w:vMerge/>
            <w:tcBorders>
              <w:bottom w:val="single" w:sz="4" w:space="0" w:color="auto"/>
            </w:tcBorders>
            <w:vAlign w:val="center"/>
          </w:tcPr>
          <w:p w14:paraId="59508D99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3319312" w14:textId="77777777" w:rsidR="00A82CD9" w:rsidRPr="0055452F" w:rsidRDefault="0055452F">
      <w:pPr>
        <w:jc w:val="left"/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bCs/>
          <w:sz w:val="24"/>
        </w:rPr>
        <w:lastRenderedPageBreak/>
        <w:t>Abbreviation:</w:t>
      </w:r>
      <w:r w:rsidRPr="0055452F">
        <w:rPr>
          <w:rFonts w:ascii="Times New Roman" w:hAnsi="Times New Roman" w:cs="Times New Roman"/>
          <w:sz w:val="24"/>
        </w:rPr>
        <w:t xml:space="preserve"> </w:t>
      </w:r>
      <w:r w:rsidRPr="0055452F">
        <w:rPr>
          <w:rFonts w:ascii="Times New Roman" w:hAnsi="Times New Roman" w:cs="Times New Roman"/>
          <w:sz w:val="24"/>
        </w:rPr>
        <w:t xml:space="preserve">CR: complete </w:t>
      </w:r>
      <w:r w:rsidRPr="0055452F">
        <w:rPr>
          <w:rFonts w:ascii="Times New Roman" w:hAnsi="Times New Roman" w:cs="Times New Roman"/>
          <w:sz w:val="24"/>
        </w:rPr>
        <w:t>response</w:t>
      </w:r>
      <w:r w:rsidRPr="0055452F">
        <w:rPr>
          <w:rFonts w:ascii="Times New Roman" w:hAnsi="Times New Roman" w:cs="Times New Roman"/>
          <w:sz w:val="24"/>
        </w:rPr>
        <w:t xml:space="preserve">; </w:t>
      </w:r>
      <w:r w:rsidRPr="0055452F">
        <w:rPr>
          <w:rFonts w:ascii="Times New Roman" w:hAnsi="Times New Roman" w:cs="Times New Roman"/>
          <w:sz w:val="24"/>
        </w:rPr>
        <w:t>PR: partial response</w:t>
      </w:r>
      <w:r w:rsidRPr="0055452F">
        <w:rPr>
          <w:rFonts w:ascii="Times New Roman" w:hAnsi="Times New Roman" w:cs="Times New Roman"/>
          <w:sz w:val="24"/>
        </w:rPr>
        <w:t xml:space="preserve">; </w:t>
      </w:r>
      <w:r w:rsidRPr="0055452F">
        <w:rPr>
          <w:rFonts w:ascii="Times New Roman" w:hAnsi="Times New Roman" w:cs="Times New Roman"/>
          <w:sz w:val="24"/>
        </w:rPr>
        <w:t>SD: stable disease</w:t>
      </w:r>
      <w:r w:rsidRPr="0055452F">
        <w:rPr>
          <w:rFonts w:ascii="Times New Roman" w:hAnsi="Times New Roman" w:cs="Times New Roman"/>
          <w:sz w:val="24"/>
        </w:rPr>
        <w:t xml:space="preserve">; </w:t>
      </w:r>
      <w:r w:rsidRPr="0055452F">
        <w:rPr>
          <w:rFonts w:ascii="Times New Roman" w:hAnsi="Times New Roman" w:cs="Times New Roman"/>
          <w:sz w:val="24"/>
        </w:rPr>
        <w:t>PD: progressive disease</w:t>
      </w:r>
      <w:r w:rsidRPr="0055452F">
        <w:rPr>
          <w:rFonts w:ascii="Times New Roman" w:hAnsi="Times New Roman" w:cs="Times New Roman"/>
          <w:sz w:val="24"/>
        </w:rPr>
        <w:t xml:space="preserve">; </w:t>
      </w:r>
      <w:r w:rsidRPr="0055452F">
        <w:rPr>
          <w:rFonts w:ascii="Times New Roman" w:hAnsi="Times New Roman" w:cs="Times New Roman"/>
          <w:sz w:val="24"/>
        </w:rPr>
        <w:t>O</w:t>
      </w:r>
      <w:r w:rsidRPr="0055452F">
        <w:rPr>
          <w:rFonts w:ascii="Times New Roman" w:hAnsi="Times New Roman" w:cs="Times New Roman"/>
          <w:sz w:val="24"/>
        </w:rPr>
        <w:t xml:space="preserve">R: odds ratio; 95%CI: 95% confidential interval. </w:t>
      </w:r>
      <w:r w:rsidRPr="0055452F">
        <w:rPr>
          <w:rFonts w:ascii="Times New Roman" w:hAnsi="Times New Roman" w:cs="Times New Roman"/>
          <w:sz w:val="24"/>
        </w:rPr>
        <w:t>FOLFOX: fluorouracil, leucovorin and oxaliplatin; FOLFIRI: fluorouracil, leucovorin and irinotecan; FOLFOXIRI: oxaliplatin, fluor</w:t>
      </w:r>
      <w:r w:rsidRPr="0055452F">
        <w:rPr>
          <w:rFonts w:ascii="Times New Roman" w:hAnsi="Times New Roman" w:cs="Times New Roman"/>
          <w:sz w:val="24"/>
        </w:rPr>
        <w:t>ouracil and irinotecan.</w:t>
      </w:r>
      <w:r w:rsidRPr="0055452F">
        <w:rPr>
          <w:rFonts w:ascii="Times New Roman" w:hAnsi="Times New Roman" w:cs="Times New Roman"/>
          <w:sz w:val="24"/>
        </w:rPr>
        <w:t xml:space="preserve">*OR was adjusted by </w:t>
      </w:r>
      <w:r w:rsidRPr="0055452F">
        <w:rPr>
          <w:rFonts w:ascii="Times New Roman" w:hAnsi="Times New Roman" w:cs="Times New Roman"/>
          <w:sz w:val="24"/>
        </w:rPr>
        <w:t>age, gender, smoking, drinking, diabetes, hypertension</w:t>
      </w:r>
      <w:r w:rsidRPr="0055452F">
        <w:rPr>
          <w:rFonts w:ascii="Times New Roman" w:hAnsi="Times New Roman" w:cs="Times New Roman"/>
          <w:sz w:val="24"/>
        </w:rPr>
        <w:t>.</w:t>
      </w:r>
    </w:p>
    <w:p w14:paraId="6FE3DFF9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14143A69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671197CC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28F95C28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0151255B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2112B7BA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661F1FBA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53112103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532C4A9A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6536DFF8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053B07C3" w14:textId="77777777" w:rsidR="00A82CD9" w:rsidRPr="0055452F" w:rsidRDefault="00A82CD9">
      <w:pPr>
        <w:rPr>
          <w:rFonts w:ascii="Times New Roman" w:hAnsi="Times New Roman" w:cs="Times New Roman"/>
          <w:sz w:val="24"/>
        </w:rPr>
        <w:sectPr w:rsidR="00A82CD9" w:rsidRPr="0055452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4A56F13" w14:textId="77777777" w:rsidR="00A82CD9" w:rsidRPr="0055452F" w:rsidRDefault="0055452F">
      <w:pPr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sz w:val="24"/>
        </w:rPr>
        <w:lastRenderedPageBreak/>
        <w:t xml:space="preserve">Supplementary </w:t>
      </w:r>
      <w:r w:rsidRPr="0055452F">
        <w:rPr>
          <w:rFonts w:ascii="Times New Roman" w:hAnsi="Times New Roman" w:cs="Times New Roman"/>
          <w:b/>
          <w:sz w:val="24"/>
        </w:rPr>
        <w:t xml:space="preserve">Table </w:t>
      </w:r>
      <w:r w:rsidRPr="0055452F">
        <w:rPr>
          <w:rFonts w:ascii="Times New Roman" w:hAnsi="Times New Roman" w:cs="Times New Roman"/>
          <w:b/>
          <w:sz w:val="24"/>
        </w:rPr>
        <w:t xml:space="preserve">2 </w:t>
      </w:r>
      <w:r w:rsidRPr="0055452F">
        <w:rPr>
          <w:rFonts w:ascii="Times New Roman" w:hAnsi="Times New Roman" w:cs="Times New Roman"/>
          <w:sz w:val="24"/>
        </w:rPr>
        <w:t xml:space="preserve">Cox regression of primary tumor location and </w:t>
      </w:r>
      <w:r w:rsidRPr="0055452F">
        <w:rPr>
          <w:rFonts w:ascii="Times New Roman" w:hAnsi="Times New Roman" w:cs="Times New Roman"/>
          <w:sz w:val="24"/>
        </w:rPr>
        <w:t>prognosis</w:t>
      </w:r>
      <w:r w:rsidRPr="0055452F">
        <w:rPr>
          <w:rFonts w:ascii="Times New Roman" w:hAnsi="Times New Roman" w:cs="Times New Roman"/>
          <w:sz w:val="24"/>
        </w:rPr>
        <w:t xml:space="preserve"> within </w:t>
      </w:r>
      <w:r w:rsidRPr="0055452F">
        <w:rPr>
          <w:rFonts w:ascii="Times New Roman" w:hAnsi="Times New Roman" w:cs="Times New Roman"/>
          <w:sz w:val="24"/>
        </w:rPr>
        <w:t xml:space="preserve">106 mCRC </w:t>
      </w:r>
      <w:r w:rsidRPr="0055452F">
        <w:rPr>
          <w:rFonts w:ascii="Times New Roman" w:hAnsi="Times New Roman" w:cs="Times New Roman"/>
          <w:sz w:val="24"/>
        </w:rPr>
        <w:t xml:space="preserve">patients. </w:t>
      </w:r>
    </w:p>
    <w:tbl>
      <w:tblPr>
        <w:tblStyle w:val="TableGrid"/>
        <w:tblW w:w="974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727"/>
        <w:gridCol w:w="810"/>
        <w:gridCol w:w="1395"/>
        <w:gridCol w:w="1365"/>
        <w:gridCol w:w="660"/>
        <w:gridCol w:w="822"/>
        <w:gridCol w:w="1437"/>
        <w:gridCol w:w="1482"/>
      </w:tblGrid>
      <w:tr w:rsidR="00A82CD9" w:rsidRPr="0055452F" w14:paraId="7717EE2A" w14:textId="77777777">
        <w:trPr>
          <w:jc w:val="center"/>
        </w:trPr>
        <w:tc>
          <w:tcPr>
            <w:tcW w:w="1050" w:type="dxa"/>
            <w:vMerge w:val="restart"/>
            <w:tcBorders>
              <w:top w:val="single" w:sz="4" w:space="0" w:color="auto"/>
              <w:bottom w:val="nil"/>
            </w:tcBorders>
          </w:tcPr>
          <w:p w14:paraId="19A2FE53" w14:textId="77777777" w:rsidR="00A82CD9" w:rsidRPr="0055452F" w:rsidRDefault="0055452F">
            <w:pPr>
              <w:spacing w:line="600" w:lineRule="auto"/>
              <w:jc w:val="left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Variants</w:t>
            </w:r>
          </w:p>
        </w:tc>
        <w:tc>
          <w:tcPr>
            <w:tcW w:w="1537" w:type="dxa"/>
            <w:gridSpan w:val="2"/>
            <w:tcBorders>
              <w:top w:val="single" w:sz="4" w:space="0" w:color="auto"/>
              <w:bottom w:val="nil"/>
            </w:tcBorders>
          </w:tcPr>
          <w:p w14:paraId="1D03888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27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9861E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 xml:space="preserve">Three </w:t>
            </w: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years</w:t>
            </w: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’</w:t>
            </w: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 xml:space="preserve"> PFS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bottom w:val="nil"/>
            </w:tcBorders>
          </w:tcPr>
          <w:p w14:paraId="0FEFC43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2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48274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Three years’ OS</w:t>
            </w:r>
          </w:p>
        </w:tc>
      </w:tr>
      <w:tr w:rsidR="00A82CD9" w:rsidRPr="0055452F" w14:paraId="5618A091" w14:textId="77777777">
        <w:trPr>
          <w:jc w:val="center"/>
        </w:trPr>
        <w:tc>
          <w:tcPr>
            <w:tcW w:w="1050" w:type="dxa"/>
            <w:vMerge/>
            <w:tcBorders>
              <w:top w:val="nil"/>
              <w:bottom w:val="nil"/>
            </w:tcBorders>
          </w:tcPr>
          <w:p w14:paraId="6C18A895" w14:textId="77777777" w:rsidR="00A82CD9" w:rsidRPr="0055452F" w:rsidRDefault="00A82CD9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727" w:type="dxa"/>
            <w:vMerge w:val="restart"/>
            <w:tcBorders>
              <w:top w:val="nil"/>
              <w:bottom w:val="nil"/>
            </w:tcBorders>
          </w:tcPr>
          <w:p w14:paraId="0908488E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proofErr w:type="spellStart"/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m</w:t>
            </w: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PFS</w:t>
            </w:r>
            <w:proofErr w:type="spellEnd"/>
          </w:p>
        </w:tc>
        <w:tc>
          <w:tcPr>
            <w:tcW w:w="810" w:type="dxa"/>
            <w:vMerge w:val="restart"/>
            <w:tcBorders>
              <w:top w:val="nil"/>
              <w:bottom w:val="nil"/>
            </w:tcBorders>
          </w:tcPr>
          <w:p w14:paraId="1DD41CC5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i/>
                <w:iCs/>
                <w:kern w:val="0"/>
                <w:sz w:val="24"/>
              </w:rPr>
              <w:t>p</w:t>
            </w: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-value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60795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HR(95%CI)</w:t>
            </w:r>
          </w:p>
        </w:tc>
        <w:tc>
          <w:tcPr>
            <w:tcW w:w="660" w:type="dxa"/>
            <w:vMerge w:val="restart"/>
            <w:tcBorders>
              <w:top w:val="nil"/>
              <w:bottom w:val="nil"/>
            </w:tcBorders>
          </w:tcPr>
          <w:p w14:paraId="291C259F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proofErr w:type="spellStart"/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m</w:t>
            </w: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OS</w:t>
            </w:r>
            <w:proofErr w:type="spellEnd"/>
          </w:p>
        </w:tc>
        <w:tc>
          <w:tcPr>
            <w:tcW w:w="822" w:type="dxa"/>
            <w:vMerge w:val="restart"/>
            <w:tcBorders>
              <w:top w:val="nil"/>
              <w:bottom w:val="nil"/>
            </w:tcBorders>
          </w:tcPr>
          <w:p w14:paraId="37DC19F5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i/>
                <w:iCs/>
                <w:kern w:val="0"/>
                <w:sz w:val="24"/>
              </w:rPr>
              <w:t>p</w:t>
            </w: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-value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DC93A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HR(95%CI)</w:t>
            </w:r>
          </w:p>
        </w:tc>
      </w:tr>
      <w:tr w:rsidR="00A82CD9" w:rsidRPr="0055452F" w14:paraId="642F639F" w14:textId="77777777">
        <w:trPr>
          <w:jc w:val="center"/>
        </w:trPr>
        <w:tc>
          <w:tcPr>
            <w:tcW w:w="1050" w:type="dxa"/>
            <w:vMerge/>
            <w:tcBorders>
              <w:top w:val="nil"/>
              <w:bottom w:val="single" w:sz="4" w:space="0" w:color="auto"/>
            </w:tcBorders>
          </w:tcPr>
          <w:p w14:paraId="09D4B80A" w14:textId="77777777" w:rsidR="00A82CD9" w:rsidRPr="0055452F" w:rsidRDefault="00A82CD9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727" w:type="dxa"/>
            <w:vMerge/>
            <w:tcBorders>
              <w:top w:val="nil"/>
              <w:bottom w:val="single" w:sz="4" w:space="0" w:color="auto"/>
            </w:tcBorders>
          </w:tcPr>
          <w:p w14:paraId="40A5178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810" w:type="dxa"/>
            <w:vMerge/>
            <w:tcBorders>
              <w:top w:val="nil"/>
              <w:bottom w:val="single" w:sz="4" w:space="0" w:color="auto"/>
            </w:tcBorders>
          </w:tcPr>
          <w:p w14:paraId="18852D6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82A9BB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Univariate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</w:tcPr>
          <w:p w14:paraId="25A454C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Multivariate</w:t>
            </w: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*</w:t>
            </w:r>
          </w:p>
        </w:tc>
        <w:tc>
          <w:tcPr>
            <w:tcW w:w="660" w:type="dxa"/>
            <w:vMerge/>
            <w:tcBorders>
              <w:top w:val="nil"/>
              <w:bottom w:val="single" w:sz="4" w:space="0" w:color="auto"/>
            </w:tcBorders>
          </w:tcPr>
          <w:p w14:paraId="2C564BD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822" w:type="dxa"/>
            <w:vMerge/>
            <w:tcBorders>
              <w:top w:val="nil"/>
              <w:bottom w:val="single" w:sz="4" w:space="0" w:color="auto"/>
            </w:tcBorders>
          </w:tcPr>
          <w:p w14:paraId="05A73066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79F8779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kern w:val="0"/>
                <w:sz w:val="24"/>
              </w:rPr>
              <w:t>Univariate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C11DBF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color w:val="000000"/>
                <w:sz w:val="24"/>
              </w:rPr>
              <w:t>Multivariate</w:t>
            </w:r>
            <w:r w:rsidRPr="0055452F">
              <w:rPr>
                <w:rFonts w:ascii="Times New Roman" w:hAnsi="Times New Roman" w:cs="Times New Roman"/>
                <w:b/>
                <w:color w:val="000000"/>
                <w:sz w:val="24"/>
              </w:rPr>
              <w:t>*</w:t>
            </w:r>
          </w:p>
        </w:tc>
      </w:tr>
      <w:tr w:rsidR="00A82CD9" w:rsidRPr="0055452F" w14:paraId="2807B6EA" w14:textId="77777777">
        <w:trPr>
          <w:jc w:val="center"/>
        </w:trPr>
        <w:tc>
          <w:tcPr>
            <w:tcW w:w="1777" w:type="dxa"/>
            <w:gridSpan w:val="2"/>
            <w:tcBorders>
              <w:top w:val="single" w:sz="4" w:space="0" w:color="auto"/>
            </w:tcBorders>
          </w:tcPr>
          <w:p w14:paraId="090DB803" w14:textId="77777777" w:rsidR="00A82CD9" w:rsidRPr="0055452F" w:rsidRDefault="0055452F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Age(year)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E58F81F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66339D7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652CE71F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06AB8B0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14:paraId="7E002057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65E5A349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35B6272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18192E3D" w14:textId="77777777">
        <w:trPr>
          <w:jc w:val="center"/>
        </w:trPr>
        <w:tc>
          <w:tcPr>
            <w:tcW w:w="1050" w:type="dxa"/>
          </w:tcPr>
          <w:p w14:paraId="4B010301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&gt;60 </w:t>
            </w:r>
          </w:p>
        </w:tc>
        <w:tc>
          <w:tcPr>
            <w:tcW w:w="727" w:type="dxa"/>
          </w:tcPr>
          <w:p w14:paraId="00DD089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8.00</w:t>
            </w:r>
          </w:p>
        </w:tc>
        <w:tc>
          <w:tcPr>
            <w:tcW w:w="810" w:type="dxa"/>
          </w:tcPr>
          <w:p w14:paraId="3A9F70C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0.78</w:t>
            </w:r>
          </w:p>
        </w:tc>
        <w:tc>
          <w:tcPr>
            <w:tcW w:w="1395" w:type="dxa"/>
          </w:tcPr>
          <w:p w14:paraId="11B6800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0.77(0.49-1.21)</w:t>
            </w:r>
          </w:p>
        </w:tc>
        <w:tc>
          <w:tcPr>
            <w:tcW w:w="1365" w:type="dxa"/>
          </w:tcPr>
          <w:p w14:paraId="215A438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0.75(047-1.19)</w:t>
            </w:r>
          </w:p>
        </w:tc>
        <w:tc>
          <w:tcPr>
            <w:tcW w:w="660" w:type="dxa"/>
          </w:tcPr>
          <w:p w14:paraId="1EDDEB6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17.00</w:t>
            </w:r>
          </w:p>
        </w:tc>
        <w:tc>
          <w:tcPr>
            <w:tcW w:w="822" w:type="dxa"/>
          </w:tcPr>
          <w:p w14:paraId="429CF2A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0.56</w:t>
            </w:r>
          </w:p>
        </w:tc>
        <w:tc>
          <w:tcPr>
            <w:tcW w:w="1437" w:type="dxa"/>
          </w:tcPr>
          <w:p w14:paraId="1A161D3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0.57(0.29-1.13)</w:t>
            </w:r>
          </w:p>
        </w:tc>
        <w:tc>
          <w:tcPr>
            <w:tcW w:w="1482" w:type="dxa"/>
          </w:tcPr>
          <w:p w14:paraId="5D6C201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0.50(0.24-1.02)</w:t>
            </w:r>
          </w:p>
        </w:tc>
      </w:tr>
      <w:tr w:rsidR="00A82CD9" w:rsidRPr="0055452F" w14:paraId="04FDAFFD" w14:textId="77777777">
        <w:trPr>
          <w:jc w:val="center"/>
        </w:trPr>
        <w:tc>
          <w:tcPr>
            <w:tcW w:w="1050" w:type="dxa"/>
          </w:tcPr>
          <w:p w14:paraId="190F9FFF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Gender </w:t>
            </w:r>
          </w:p>
        </w:tc>
        <w:tc>
          <w:tcPr>
            <w:tcW w:w="727" w:type="dxa"/>
          </w:tcPr>
          <w:p w14:paraId="0779B835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10" w:type="dxa"/>
          </w:tcPr>
          <w:p w14:paraId="639C701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03841977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</w:tcPr>
          <w:p w14:paraId="7DD1A32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</w:tcPr>
          <w:p w14:paraId="6E6DD0F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</w:tcPr>
          <w:p w14:paraId="05F73316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776F76E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</w:tcPr>
          <w:p w14:paraId="0A30962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441566E3" w14:textId="77777777">
        <w:trPr>
          <w:jc w:val="center"/>
        </w:trPr>
        <w:tc>
          <w:tcPr>
            <w:tcW w:w="1050" w:type="dxa"/>
          </w:tcPr>
          <w:p w14:paraId="13553183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 Male</w:t>
            </w:r>
          </w:p>
        </w:tc>
        <w:tc>
          <w:tcPr>
            <w:tcW w:w="727" w:type="dxa"/>
          </w:tcPr>
          <w:p w14:paraId="465935B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8.00</w:t>
            </w:r>
          </w:p>
        </w:tc>
        <w:tc>
          <w:tcPr>
            <w:tcW w:w="810" w:type="dxa"/>
          </w:tcPr>
          <w:p w14:paraId="676DD5F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0.31</w:t>
            </w:r>
          </w:p>
        </w:tc>
        <w:tc>
          <w:tcPr>
            <w:tcW w:w="1395" w:type="dxa"/>
          </w:tcPr>
          <w:p w14:paraId="7BB6389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1.12(0.73-1.72)</w:t>
            </w:r>
          </w:p>
        </w:tc>
        <w:tc>
          <w:tcPr>
            <w:tcW w:w="1365" w:type="dxa"/>
          </w:tcPr>
          <w:p w14:paraId="18A5430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1.08(0.67-1.74)</w:t>
            </w:r>
          </w:p>
        </w:tc>
        <w:tc>
          <w:tcPr>
            <w:tcW w:w="660" w:type="dxa"/>
          </w:tcPr>
          <w:p w14:paraId="170A606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19.50</w:t>
            </w:r>
          </w:p>
        </w:tc>
        <w:tc>
          <w:tcPr>
            <w:tcW w:w="822" w:type="dxa"/>
          </w:tcPr>
          <w:p w14:paraId="042133F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0.44</w:t>
            </w:r>
          </w:p>
        </w:tc>
        <w:tc>
          <w:tcPr>
            <w:tcW w:w="1437" w:type="dxa"/>
          </w:tcPr>
          <w:p w14:paraId="08D3A82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0.91(0.49-1.71)</w:t>
            </w:r>
          </w:p>
        </w:tc>
        <w:tc>
          <w:tcPr>
            <w:tcW w:w="1482" w:type="dxa"/>
          </w:tcPr>
          <w:p w14:paraId="3AE6D20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0.83(0.39-1.75)</w:t>
            </w:r>
          </w:p>
        </w:tc>
      </w:tr>
      <w:tr w:rsidR="00A82CD9" w:rsidRPr="0055452F" w14:paraId="4D8542AF" w14:textId="77777777">
        <w:trPr>
          <w:jc w:val="center"/>
        </w:trPr>
        <w:tc>
          <w:tcPr>
            <w:tcW w:w="1050" w:type="dxa"/>
          </w:tcPr>
          <w:p w14:paraId="0418D95A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 Female</w:t>
            </w:r>
          </w:p>
        </w:tc>
        <w:tc>
          <w:tcPr>
            <w:tcW w:w="727" w:type="dxa"/>
          </w:tcPr>
          <w:p w14:paraId="4856FEB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9.50</w:t>
            </w:r>
          </w:p>
        </w:tc>
        <w:tc>
          <w:tcPr>
            <w:tcW w:w="810" w:type="dxa"/>
          </w:tcPr>
          <w:p w14:paraId="4C7705C7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0D2585D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65" w:type="dxa"/>
          </w:tcPr>
          <w:p w14:paraId="738BC40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1 </w:t>
            </w:r>
          </w:p>
        </w:tc>
        <w:tc>
          <w:tcPr>
            <w:tcW w:w="660" w:type="dxa"/>
          </w:tcPr>
          <w:p w14:paraId="53EBE1E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17.00</w:t>
            </w:r>
          </w:p>
        </w:tc>
        <w:tc>
          <w:tcPr>
            <w:tcW w:w="822" w:type="dxa"/>
          </w:tcPr>
          <w:p w14:paraId="1B4594DD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576C9C2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1 </w:t>
            </w:r>
          </w:p>
        </w:tc>
        <w:tc>
          <w:tcPr>
            <w:tcW w:w="1482" w:type="dxa"/>
          </w:tcPr>
          <w:p w14:paraId="7CAE808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A82CD9" w:rsidRPr="0055452F" w14:paraId="359F12BF" w14:textId="77777777">
        <w:trPr>
          <w:jc w:val="center"/>
        </w:trPr>
        <w:tc>
          <w:tcPr>
            <w:tcW w:w="1050" w:type="dxa"/>
          </w:tcPr>
          <w:p w14:paraId="0C5C21CC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Smoking </w:t>
            </w:r>
          </w:p>
        </w:tc>
        <w:tc>
          <w:tcPr>
            <w:tcW w:w="727" w:type="dxa"/>
          </w:tcPr>
          <w:p w14:paraId="45894A0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10" w:type="dxa"/>
          </w:tcPr>
          <w:p w14:paraId="3EE8D95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05E785D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</w:tcPr>
          <w:p w14:paraId="1E05BC9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</w:tcPr>
          <w:p w14:paraId="5D214EB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</w:tcPr>
          <w:p w14:paraId="61D4A19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3548B83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</w:tcPr>
          <w:p w14:paraId="41CECD19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60397BB3" w14:textId="77777777">
        <w:trPr>
          <w:jc w:val="center"/>
        </w:trPr>
        <w:tc>
          <w:tcPr>
            <w:tcW w:w="1050" w:type="dxa"/>
          </w:tcPr>
          <w:p w14:paraId="329EFAFC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Yes</w:t>
            </w:r>
          </w:p>
        </w:tc>
        <w:tc>
          <w:tcPr>
            <w:tcW w:w="727" w:type="dxa"/>
          </w:tcPr>
          <w:p w14:paraId="180F67F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8.00</w:t>
            </w:r>
          </w:p>
        </w:tc>
        <w:tc>
          <w:tcPr>
            <w:tcW w:w="810" w:type="dxa"/>
          </w:tcPr>
          <w:p w14:paraId="2214677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03D1256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1.2</w:t>
            </w: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5</w:t>
            </w: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(0.62-2.50)</w:t>
            </w:r>
          </w:p>
        </w:tc>
        <w:tc>
          <w:tcPr>
            <w:tcW w:w="1365" w:type="dxa"/>
          </w:tcPr>
          <w:p w14:paraId="0995BC7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1.29(0.64-2.59)</w:t>
            </w:r>
          </w:p>
        </w:tc>
        <w:tc>
          <w:tcPr>
            <w:tcW w:w="660" w:type="dxa"/>
          </w:tcPr>
          <w:p w14:paraId="506BC9F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13.50</w:t>
            </w:r>
          </w:p>
        </w:tc>
        <w:tc>
          <w:tcPr>
            <w:tcW w:w="822" w:type="dxa"/>
          </w:tcPr>
          <w:p w14:paraId="5230E7E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0.34</w:t>
            </w:r>
          </w:p>
        </w:tc>
        <w:tc>
          <w:tcPr>
            <w:tcW w:w="1437" w:type="dxa"/>
          </w:tcPr>
          <w:p w14:paraId="393E099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1.43(0.63-3.24)</w:t>
            </w:r>
          </w:p>
        </w:tc>
        <w:tc>
          <w:tcPr>
            <w:tcW w:w="1482" w:type="dxa"/>
          </w:tcPr>
          <w:p w14:paraId="1C03FE2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1.53(0.66-3.56)</w:t>
            </w:r>
          </w:p>
        </w:tc>
      </w:tr>
      <w:tr w:rsidR="00A82CD9" w:rsidRPr="0055452F" w14:paraId="6E88865B" w14:textId="77777777">
        <w:trPr>
          <w:jc w:val="center"/>
        </w:trPr>
        <w:tc>
          <w:tcPr>
            <w:tcW w:w="1050" w:type="dxa"/>
          </w:tcPr>
          <w:p w14:paraId="184B6CF4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No</w:t>
            </w:r>
          </w:p>
        </w:tc>
        <w:tc>
          <w:tcPr>
            <w:tcW w:w="727" w:type="dxa"/>
          </w:tcPr>
          <w:p w14:paraId="209F87D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9.00</w:t>
            </w:r>
          </w:p>
        </w:tc>
        <w:tc>
          <w:tcPr>
            <w:tcW w:w="810" w:type="dxa"/>
          </w:tcPr>
          <w:p w14:paraId="232AE34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0.75</w:t>
            </w:r>
          </w:p>
        </w:tc>
        <w:tc>
          <w:tcPr>
            <w:tcW w:w="1395" w:type="dxa"/>
          </w:tcPr>
          <w:p w14:paraId="3F5CE52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65" w:type="dxa"/>
          </w:tcPr>
          <w:p w14:paraId="69D0711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660" w:type="dxa"/>
          </w:tcPr>
          <w:p w14:paraId="7C8EA03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20.00</w:t>
            </w:r>
          </w:p>
        </w:tc>
        <w:tc>
          <w:tcPr>
            <w:tcW w:w="822" w:type="dxa"/>
          </w:tcPr>
          <w:p w14:paraId="06A48425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706E3B2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482" w:type="dxa"/>
          </w:tcPr>
          <w:p w14:paraId="4FE064D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A82CD9" w:rsidRPr="0055452F" w14:paraId="601CF2E0" w14:textId="77777777">
        <w:trPr>
          <w:jc w:val="center"/>
        </w:trPr>
        <w:tc>
          <w:tcPr>
            <w:tcW w:w="1050" w:type="dxa"/>
          </w:tcPr>
          <w:p w14:paraId="06974880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Drinking</w:t>
            </w:r>
          </w:p>
        </w:tc>
        <w:tc>
          <w:tcPr>
            <w:tcW w:w="727" w:type="dxa"/>
          </w:tcPr>
          <w:p w14:paraId="74C4F84A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10" w:type="dxa"/>
          </w:tcPr>
          <w:p w14:paraId="43762C03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2783561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</w:tcPr>
          <w:p w14:paraId="748B8D5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</w:tcPr>
          <w:p w14:paraId="28BB528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</w:tcPr>
          <w:p w14:paraId="3558BC03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28318BD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</w:tcPr>
          <w:p w14:paraId="0FCDAAC5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057CD92F" w14:textId="77777777">
        <w:trPr>
          <w:jc w:val="center"/>
        </w:trPr>
        <w:tc>
          <w:tcPr>
            <w:tcW w:w="1050" w:type="dxa"/>
          </w:tcPr>
          <w:p w14:paraId="519E54C4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Yes</w:t>
            </w:r>
          </w:p>
        </w:tc>
        <w:tc>
          <w:tcPr>
            <w:tcW w:w="727" w:type="dxa"/>
          </w:tcPr>
          <w:p w14:paraId="4226B16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8.00</w:t>
            </w:r>
          </w:p>
        </w:tc>
        <w:tc>
          <w:tcPr>
            <w:tcW w:w="810" w:type="dxa"/>
          </w:tcPr>
          <w:p w14:paraId="617194B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0.53</w:t>
            </w:r>
          </w:p>
        </w:tc>
        <w:tc>
          <w:tcPr>
            <w:tcW w:w="1395" w:type="dxa"/>
          </w:tcPr>
          <w:p w14:paraId="5D62FC7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0.99(0.40-2.46)</w:t>
            </w:r>
          </w:p>
        </w:tc>
        <w:tc>
          <w:tcPr>
            <w:tcW w:w="1365" w:type="dxa"/>
          </w:tcPr>
          <w:p w14:paraId="397BF56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0.92(0.32-2.74)</w:t>
            </w:r>
          </w:p>
        </w:tc>
        <w:tc>
          <w:tcPr>
            <w:tcW w:w="660" w:type="dxa"/>
          </w:tcPr>
          <w:p w14:paraId="6381AB7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24.50</w:t>
            </w:r>
          </w:p>
        </w:tc>
        <w:tc>
          <w:tcPr>
            <w:tcW w:w="822" w:type="dxa"/>
          </w:tcPr>
          <w:p w14:paraId="009C89B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0.55</w:t>
            </w:r>
          </w:p>
        </w:tc>
        <w:tc>
          <w:tcPr>
            <w:tcW w:w="1437" w:type="dxa"/>
          </w:tcPr>
          <w:p w14:paraId="105B166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0.91(0.32-2.55)</w:t>
            </w:r>
          </w:p>
        </w:tc>
        <w:tc>
          <w:tcPr>
            <w:tcW w:w="1482" w:type="dxa"/>
          </w:tcPr>
          <w:p w14:paraId="1176613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1.31(0.40-4.31)</w:t>
            </w:r>
          </w:p>
        </w:tc>
      </w:tr>
      <w:tr w:rsidR="00A82CD9" w:rsidRPr="0055452F" w14:paraId="59317865" w14:textId="77777777">
        <w:trPr>
          <w:jc w:val="center"/>
        </w:trPr>
        <w:tc>
          <w:tcPr>
            <w:tcW w:w="1050" w:type="dxa"/>
          </w:tcPr>
          <w:p w14:paraId="21A49982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No</w:t>
            </w:r>
          </w:p>
        </w:tc>
        <w:tc>
          <w:tcPr>
            <w:tcW w:w="727" w:type="dxa"/>
          </w:tcPr>
          <w:p w14:paraId="42A1DF9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9.00</w:t>
            </w:r>
          </w:p>
        </w:tc>
        <w:tc>
          <w:tcPr>
            <w:tcW w:w="810" w:type="dxa"/>
          </w:tcPr>
          <w:p w14:paraId="570C61E3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11142D8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65" w:type="dxa"/>
          </w:tcPr>
          <w:p w14:paraId="4E22D19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660" w:type="dxa"/>
          </w:tcPr>
          <w:p w14:paraId="28CF168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18.00</w:t>
            </w:r>
          </w:p>
        </w:tc>
        <w:tc>
          <w:tcPr>
            <w:tcW w:w="822" w:type="dxa"/>
          </w:tcPr>
          <w:p w14:paraId="2BA0D566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54276A0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482" w:type="dxa"/>
          </w:tcPr>
          <w:p w14:paraId="071C067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A82CD9" w:rsidRPr="0055452F" w14:paraId="514B14B6" w14:textId="77777777">
        <w:trPr>
          <w:jc w:val="center"/>
        </w:trPr>
        <w:tc>
          <w:tcPr>
            <w:tcW w:w="1050" w:type="dxa"/>
          </w:tcPr>
          <w:p w14:paraId="59E4A11E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Diabetes</w:t>
            </w:r>
          </w:p>
        </w:tc>
        <w:tc>
          <w:tcPr>
            <w:tcW w:w="727" w:type="dxa"/>
          </w:tcPr>
          <w:p w14:paraId="3305E15A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10" w:type="dxa"/>
          </w:tcPr>
          <w:p w14:paraId="03A3114A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21DB0453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</w:tcPr>
          <w:p w14:paraId="6A419FB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</w:tcPr>
          <w:p w14:paraId="72993F3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</w:tcPr>
          <w:p w14:paraId="7C1A2379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11CFCFB9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</w:tcPr>
          <w:p w14:paraId="6C609BEF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70596A26" w14:textId="77777777">
        <w:trPr>
          <w:jc w:val="center"/>
        </w:trPr>
        <w:tc>
          <w:tcPr>
            <w:tcW w:w="1050" w:type="dxa"/>
          </w:tcPr>
          <w:p w14:paraId="486671BE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Yes </w:t>
            </w:r>
          </w:p>
        </w:tc>
        <w:tc>
          <w:tcPr>
            <w:tcW w:w="727" w:type="dxa"/>
          </w:tcPr>
          <w:p w14:paraId="1D2667E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6.50</w:t>
            </w:r>
          </w:p>
        </w:tc>
        <w:tc>
          <w:tcPr>
            <w:tcW w:w="810" w:type="dxa"/>
          </w:tcPr>
          <w:p w14:paraId="656C051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0.13</w:t>
            </w:r>
          </w:p>
        </w:tc>
        <w:tc>
          <w:tcPr>
            <w:tcW w:w="1395" w:type="dxa"/>
          </w:tcPr>
          <w:p w14:paraId="7C0D3CB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1.78(0.71-4.46)</w:t>
            </w:r>
          </w:p>
        </w:tc>
        <w:tc>
          <w:tcPr>
            <w:tcW w:w="1365" w:type="dxa"/>
          </w:tcPr>
          <w:p w14:paraId="22DE489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1.97(0.77-5.02)</w:t>
            </w:r>
          </w:p>
        </w:tc>
        <w:tc>
          <w:tcPr>
            <w:tcW w:w="660" w:type="dxa"/>
          </w:tcPr>
          <w:p w14:paraId="449481A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17.00</w:t>
            </w:r>
          </w:p>
        </w:tc>
        <w:tc>
          <w:tcPr>
            <w:tcW w:w="822" w:type="dxa"/>
          </w:tcPr>
          <w:p w14:paraId="103FD77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0.41</w:t>
            </w:r>
          </w:p>
        </w:tc>
        <w:tc>
          <w:tcPr>
            <w:tcW w:w="1437" w:type="dxa"/>
          </w:tcPr>
          <w:p w14:paraId="7C39AF3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2.27(0.79-6.49)</w:t>
            </w:r>
          </w:p>
        </w:tc>
        <w:tc>
          <w:tcPr>
            <w:tcW w:w="1482" w:type="dxa"/>
          </w:tcPr>
          <w:p w14:paraId="4C04D48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1.96(0.53-7.18)</w:t>
            </w:r>
          </w:p>
        </w:tc>
      </w:tr>
      <w:tr w:rsidR="00A82CD9" w:rsidRPr="0055452F" w14:paraId="37034315" w14:textId="77777777">
        <w:trPr>
          <w:jc w:val="center"/>
        </w:trPr>
        <w:tc>
          <w:tcPr>
            <w:tcW w:w="1050" w:type="dxa"/>
          </w:tcPr>
          <w:p w14:paraId="314A155D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 No</w:t>
            </w:r>
          </w:p>
        </w:tc>
        <w:tc>
          <w:tcPr>
            <w:tcW w:w="727" w:type="dxa"/>
          </w:tcPr>
          <w:p w14:paraId="0222577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9.00</w:t>
            </w:r>
          </w:p>
        </w:tc>
        <w:tc>
          <w:tcPr>
            <w:tcW w:w="810" w:type="dxa"/>
          </w:tcPr>
          <w:p w14:paraId="7A816EE7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5288807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65" w:type="dxa"/>
          </w:tcPr>
          <w:p w14:paraId="59B633D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660" w:type="dxa"/>
          </w:tcPr>
          <w:p w14:paraId="3DEED52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19.00</w:t>
            </w:r>
          </w:p>
        </w:tc>
        <w:tc>
          <w:tcPr>
            <w:tcW w:w="822" w:type="dxa"/>
          </w:tcPr>
          <w:p w14:paraId="0E743F85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1CB5789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482" w:type="dxa"/>
          </w:tcPr>
          <w:p w14:paraId="78DFA67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A82CD9" w:rsidRPr="0055452F" w14:paraId="0D148A72" w14:textId="77777777">
        <w:trPr>
          <w:jc w:val="center"/>
        </w:trPr>
        <w:tc>
          <w:tcPr>
            <w:tcW w:w="1777" w:type="dxa"/>
            <w:gridSpan w:val="2"/>
          </w:tcPr>
          <w:p w14:paraId="13315AAB" w14:textId="77777777" w:rsidR="00A82CD9" w:rsidRPr="0055452F" w:rsidRDefault="0055452F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lastRenderedPageBreak/>
              <w:t>Hypertension</w:t>
            </w:r>
          </w:p>
        </w:tc>
        <w:tc>
          <w:tcPr>
            <w:tcW w:w="810" w:type="dxa"/>
          </w:tcPr>
          <w:p w14:paraId="67700405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4F5732F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</w:tcPr>
          <w:p w14:paraId="5F4B374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</w:tcPr>
          <w:p w14:paraId="63954B5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</w:tcPr>
          <w:p w14:paraId="7177C4D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1AC8029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</w:tcPr>
          <w:p w14:paraId="06192106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496B4BA2" w14:textId="77777777">
        <w:trPr>
          <w:jc w:val="center"/>
        </w:trPr>
        <w:tc>
          <w:tcPr>
            <w:tcW w:w="1050" w:type="dxa"/>
          </w:tcPr>
          <w:p w14:paraId="680FF1C8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Yes</w:t>
            </w:r>
          </w:p>
        </w:tc>
        <w:tc>
          <w:tcPr>
            <w:tcW w:w="727" w:type="dxa"/>
          </w:tcPr>
          <w:p w14:paraId="46BB729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9.00</w:t>
            </w:r>
          </w:p>
        </w:tc>
        <w:tc>
          <w:tcPr>
            <w:tcW w:w="810" w:type="dxa"/>
          </w:tcPr>
          <w:p w14:paraId="20285BD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0.69</w:t>
            </w:r>
          </w:p>
        </w:tc>
        <w:tc>
          <w:tcPr>
            <w:tcW w:w="1395" w:type="dxa"/>
          </w:tcPr>
          <w:p w14:paraId="4757C4B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1.39(0.78-2.47)</w:t>
            </w:r>
          </w:p>
        </w:tc>
        <w:tc>
          <w:tcPr>
            <w:tcW w:w="1365" w:type="dxa"/>
          </w:tcPr>
          <w:p w14:paraId="0D2234C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1.16(0.62-2.20)</w:t>
            </w:r>
          </w:p>
        </w:tc>
        <w:tc>
          <w:tcPr>
            <w:tcW w:w="660" w:type="dxa"/>
          </w:tcPr>
          <w:p w14:paraId="744FE57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18.00</w:t>
            </w:r>
          </w:p>
        </w:tc>
        <w:tc>
          <w:tcPr>
            <w:tcW w:w="822" w:type="dxa"/>
          </w:tcPr>
          <w:p w14:paraId="382346B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0.36</w:t>
            </w:r>
          </w:p>
        </w:tc>
        <w:tc>
          <w:tcPr>
            <w:tcW w:w="1437" w:type="dxa"/>
          </w:tcPr>
          <w:p w14:paraId="3C5CF31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1.82(0.88-3.74)</w:t>
            </w:r>
          </w:p>
        </w:tc>
        <w:tc>
          <w:tcPr>
            <w:tcW w:w="1482" w:type="dxa"/>
          </w:tcPr>
          <w:p w14:paraId="54E7531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2.18(1.01-4.71)</w:t>
            </w:r>
          </w:p>
        </w:tc>
      </w:tr>
      <w:tr w:rsidR="00A82CD9" w:rsidRPr="0055452F" w14:paraId="41D66D1A" w14:textId="77777777">
        <w:trPr>
          <w:jc w:val="center"/>
        </w:trPr>
        <w:tc>
          <w:tcPr>
            <w:tcW w:w="1050" w:type="dxa"/>
          </w:tcPr>
          <w:p w14:paraId="34415B1F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No </w:t>
            </w:r>
          </w:p>
        </w:tc>
        <w:tc>
          <w:tcPr>
            <w:tcW w:w="727" w:type="dxa"/>
          </w:tcPr>
          <w:p w14:paraId="4A5182D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8.00</w:t>
            </w:r>
          </w:p>
        </w:tc>
        <w:tc>
          <w:tcPr>
            <w:tcW w:w="810" w:type="dxa"/>
          </w:tcPr>
          <w:p w14:paraId="3416208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4FEA45B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65" w:type="dxa"/>
          </w:tcPr>
          <w:p w14:paraId="698053B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660" w:type="dxa"/>
          </w:tcPr>
          <w:p w14:paraId="7B17969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19.00</w:t>
            </w:r>
          </w:p>
        </w:tc>
        <w:tc>
          <w:tcPr>
            <w:tcW w:w="822" w:type="dxa"/>
          </w:tcPr>
          <w:p w14:paraId="52F8671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1E98719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482" w:type="dxa"/>
          </w:tcPr>
          <w:p w14:paraId="594B891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A82CD9" w:rsidRPr="0055452F" w14:paraId="0F4F0850" w14:textId="77777777">
        <w:trPr>
          <w:jc w:val="center"/>
        </w:trPr>
        <w:tc>
          <w:tcPr>
            <w:tcW w:w="1777" w:type="dxa"/>
            <w:gridSpan w:val="2"/>
          </w:tcPr>
          <w:p w14:paraId="5A24580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Palliative surgery</w:t>
            </w:r>
          </w:p>
        </w:tc>
        <w:tc>
          <w:tcPr>
            <w:tcW w:w="810" w:type="dxa"/>
          </w:tcPr>
          <w:p w14:paraId="3F531A9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722F858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</w:tcPr>
          <w:p w14:paraId="24220C6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</w:tcPr>
          <w:p w14:paraId="49433B43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</w:tcPr>
          <w:p w14:paraId="334563BD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081020C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</w:tcPr>
          <w:p w14:paraId="6DC73BD3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3F57ACD6" w14:textId="77777777">
        <w:trPr>
          <w:jc w:val="center"/>
        </w:trPr>
        <w:tc>
          <w:tcPr>
            <w:tcW w:w="1050" w:type="dxa"/>
          </w:tcPr>
          <w:p w14:paraId="65FEA5E0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Yes</w:t>
            </w:r>
          </w:p>
        </w:tc>
        <w:tc>
          <w:tcPr>
            <w:tcW w:w="727" w:type="dxa"/>
          </w:tcPr>
          <w:p w14:paraId="752E60C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11.00</w:t>
            </w:r>
          </w:p>
        </w:tc>
        <w:tc>
          <w:tcPr>
            <w:tcW w:w="810" w:type="dxa"/>
          </w:tcPr>
          <w:p w14:paraId="0F43D3C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0.14</w:t>
            </w:r>
          </w:p>
        </w:tc>
        <w:tc>
          <w:tcPr>
            <w:tcW w:w="1395" w:type="dxa"/>
          </w:tcPr>
          <w:p w14:paraId="381FCA7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0.89(0.57-1.38)</w:t>
            </w:r>
          </w:p>
        </w:tc>
        <w:tc>
          <w:tcPr>
            <w:tcW w:w="1365" w:type="dxa"/>
          </w:tcPr>
          <w:p w14:paraId="36A6FCE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0.88(0.56-1.41)</w:t>
            </w:r>
          </w:p>
        </w:tc>
        <w:tc>
          <w:tcPr>
            <w:tcW w:w="660" w:type="dxa"/>
          </w:tcPr>
          <w:p w14:paraId="3F41740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27.50</w:t>
            </w:r>
          </w:p>
        </w:tc>
        <w:tc>
          <w:tcPr>
            <w:tcW w:w="822" w:type="dxa"/>
          </w:tcPr>
          <w:p w14:paraId="4D0BF96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0.01</w:t>
            </w:r>
          </w:p>
        </w:tc>
        <w:tc>
          <w:tcPr>
            <w:tcW w:w="1437" w:type="dxa"/>
          </w:tcPr>
          <w:p w14:paraId="5F6C5A6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0.46(0.24-0.87)</w:t>
            </w:r>
          </w:p>
        </w:tc>
        <w:tc>
          <w:tcPr>
            <w:tcW w:w="1482" w:type="dxa"/>
          </w:tcPr>
          <w:p w14:paraId="5AD52E2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0.34(0.17-0.68)</w:t>
            </w:r>
          </w:p>
        </w:tc>
      </w:tr>
      <w:tr w:rsidR="00A82CD9" w:rsidRPr="0055452F" w14:paraId="7230875C" w14:textId="77777777">
        <w:trPr>
          <w:jc w:val="center"/>
        </w:trPr>
        <w:tc>
          <w:tcPr>
            <w:tcW w:w="1050" w:type="dxa"/>
          </w:tcPr>
          <w:p w14:paraId="218E6975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No </w:t>
            </w:r>
          </w:p>
        </w:tc>
        <w:tc>
          <w:tcPr>
            <w:tcW w:w="727" w:type="dxa"/>
          </w:tcPr>
          <w:p w14:paraId="6F706D9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8.00</w:t>
            </w:r>
          </w:p>
        </w:tc>
        <w:tc>
          <w:tcPr>
            <w:tcW w:w="810" w:type="dxa"/>
          </w:tcPr>
          <w:p w14:paraId="4728392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6D247EB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65" w:type="dxa"/>
          </w:tcPr>
          <w:p w14:paraId="2C1E9A4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1 </w:t>
            </w:r>
          </w:p>
        </w:tc>
        <w:tc>
          <w:tcPr>
            <w:tcW w:w="660" w:type="dxa"/>
          </w:tcPr>
          <w:p w14:paraId="2D12A28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13.00</w:t>
            </w:r>
          </w:p>
        </w:tc>
        <w:tc>
          <w:tcPr>
            <w:tcW w:w="822" w:type="dxa"/>
          </w:tcPr>
          <w:p w14:paraId="3EF259C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726C0D3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482" w:type="dxa"/>
          </w:tcPr>
          <w:p w14:paraId="3644384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A82CD9" w:rsidRPr="0055452F" w14:paraId="2679C64D" w14:textId="77777777">
        <w:trPr>
          <w:jc w:val="center"/>
        </w:trPr>
        <w:tc>
          <w:tcPr>
            <w:tcW w:w="1777" w:type="dxa"/>
            <w:gridSpan w:val="2"/>
          </w:tcPr>
          <w:p w14:paraId="4AC5C6C3" w14:textId="77777777" w:rsidR="00A82CD9" w:rsidRPr="0055452F" w:rsidRDefault="0055452F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Radiotherapy</w:t>
            </w:r>
          </w:p>
        </w:tc>
        <w:tc>
          <w:tcPr>
            <w:tcW w:w="810" w:type="dxa"/>
          </w:tcPr>
          <w:p w14:paraId="206707E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2BA5D87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</w:tcPr>
          <w:p w14:paraId="146E40FF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</w:tcPr>
          <w:p w14:paraId="64C04276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</w:tcPr>
          <w:p w14:paraId="3EC2A22D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4BD4751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</w:tcPr>
          <w:p w14:paraId="309D881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2BDDC6D9" w14:textId="77777777">
        <w:trPr>
          <w:jc w:val="center"/>
        </w:trPr>
        <w:tc>
          <w:tcPr>
            <w:tcW w:w="1050" w:type="dxa"/>
          </w:tcPr>
          <w:p w14:paraId="28B92E73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Yes</w:t>
            </w:r>
          </w:p>
        </w:tc>
        <w:tc>
          <w:tcPr>
            <w:tcW w:w="727" w:type="dxa"/>
          </w:tcPr>
          <w:p w14:paraId="6337A74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11.00</w:t>
            </w:r>
          </w:p>
        </w:tc>
        <w:tc>
          <w:tcPr>
            <w:tcW w:w="810" w:type="dxa"/>
          </w:tcPr>
          <w:p w14:paraId="69191CC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0.14</w:t>
            </w:r>
          </w:p>
        </w:tc>
        <w:tc>
          <w:tcPr>
            <w:tcW w:w="1395" w:type="dxa"/>
          </w:tcPr>
          <w:p w14:paraId="037274F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0.88(0.53-1.45)</w:t>
            </w:r>
          </w:p>
        </w:tc>
        <w:tc>
          <w:tcPr>
            <w:tcW w:w="1365" w:type="dxa"/>
          </w:tcPr>
          <w:p w14:paraId="58FDB35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0.78(0.46-1.32)</w:t>
            </w:r>
          </w:p>
        </w:tc>
        <w:tc>
          <w:tcPr>
            <w:tcW w:w="660" w:type="dxa"/>
          </w:tcPr>
          <w:p w14:paraId="17D616B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28.00</w:t>
            </w:r>
          </w:p>
        </w:tc>
        <w:tc>
          <w:tcPr>
            <w:tcW w:w="822" w:type="dxa"/>
          </w:tcPr>
          <w:p w14:paraId="0B32BCA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0.44</w:t>
            </w:r>
          </w:p>
        </w:tc>
        <w:tc>
          <w:tcPr>
            <w:tcW w:w="1437" w:type="dxa"/>
          </w:tcPr>
          <w:p w14:paraId="347C3FC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1.00(0.48-2.1)</w:t>
            </w:r>
          </w:p>
        </w:tc>
        <w:tc>
          <w:tcPr>
            <w:tcW w:w="1482" w:type="dxa"/>
          </w:tcPr>
          <w:p w14:paraId="1DA707A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1.12(0.46-2.75)</w:t>
            </w:r>
          </w:p>
        </w:tc>
      </w:tr>
      <w:tr w:rsidR="00A82CD9" w:rsidRPr="0055452F" w14:paraId="7AD27302" w14:textId="77777777">
        <w:trPr>
          <w:jc w:val="center"/>
        </w:trPr>
        <w:tc>
          <w:tcPr>
            <w:tcW w:w="1050" w:type="dxa"/>
          </w:tcPr>
          <w:p w14:paraId="76222E3F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 xml:space="preserve">No </w:t>
            </w:r>
          </w:p>
        </w:tc>
        <w:tc>
          <w:tcPr>
            <w:tcW w:w="727" w:type="dxa"/>
          </w:tcPr>
          <w:p w14:paraId="185528A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8.00</w:t>
            </w:r>
          </w:p>
        </w:tc>
        <w:tc>
          <w:tcPr>
            <w:tcW w:w="810" w:type="dxa"/>
          </w:tcPr>
          <w:p w14:paraId="1605CC5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777BE8A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65" w:type="dxa"/>
          </w:tcPr>
          <w:p w14:paraId="67988B4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660" w:type="dxa"/>
          </w:tcPr>
          <w:p w14:paraId="6225244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17.00</w:t>
            </w:r>
          </w:p>
        </w:tc>
        <w:tc>
          <w:tcPr>
            <w:tcW w:w="822" w:type="dxa"/>
          </w:tcPr>
          <w:p w14:paraId="45EE663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65D3B6A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482" w:type="dxa"/>
          </w:tcPr>
          <w:p w14:paraId="0611FAE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A82CD9" w:rsidRPr="0055452F" w14:paraId="55946E3B" w14:textId="77777777">
        <w:trPr>
          <w:jc w:val="center"/>
        </w:trPr>
        <w:tc>
          <w:tcPr>
            <w:tcW w:w="1777" w:type="dxa"/>
            <w:gridSpan w:val="2"/>
          </w:tcPr>
          <w:p w14:paraId="76931BCB" w14:textId="77777777" w:rsidR="00A82CD9" w:rsidRPr="0055452F" w:rsidRDefault="0055452F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Side</w:t>
            </w: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d</w:t>
            </w: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ness</w:t>
            </w:r>
          </w:p>
        </w:tc>
        <w:tc>
          <w:tcPr>
            <w:tcW w:w="810" w:type="dxa"/>
          </w:tcPr>
          <w:p w14:paraId="049E358F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44795756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65" w:type="dxa"/>
          </w:tcPr>
          <w:p w14:paraId="7E18546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660" w:type="dxa"/>
          </w:tcPr>
          <w:p w14:paraId="066B15A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822" w:type="dxa"/>
          </w:tcPr>
          <w:p w14:paraId="5529F1C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452DE1F2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82" w:type="dxa"/>
          </w:tcPr>
          <w:p w14:paraId="0C41DBA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A82CD9" w:rsidRPr="0055452F" w14:paraId="536AEDF1" w14:textId="77777777">
        <w:trPr>
          <w:jc w:val="center"/>
        </w:trPr>
        <w:tc>
          <w:tcPr>
            <w:tcW w:w="1050" w:type="dxa"/>
          </w:tcPr>
          <w:p w14:paraId="3A55C219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Left</w:t>
            </w:r>
          </w:p>
        </w:tc>
        <w:tc>
          <w:tcPr>
            <w:tcW w:w="727" w:type="dxa"/>
          </w:tcPr>
          <w:p w14:paraId="07040BC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9.00</w:t>
            </w:r>
          </w:p>
        </w:tc>
        <w:tc>
          <w:tcPr>
            <w:tcW w:w="810" w:type="dxa"/>
          </w:tcPr>
          <w:p w14:paraId="4145A5B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0.96</w:t>
            </w:r>
          </w:p>
        </w:tc>
        <w:tc>
          <w:tcPr>
            <w:tcW w:w="1395" w:type="dxa"/>
          </w:tcPr>
          <w:p w14:paraId="27F2588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0.99(</w:t>
            </w:r>
            <w:r w:rsidRPr="0055452F">
              <w:rPr>
                <w:rFonts w:ascii="Times New Roman" w:hAnsi="Times New Roman" w:cs="Times New Roman"/>
                <w:sz w:val="24"/>
              </w:rPr>
              <w:t>0.63-1.56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365" w:type="dxa"/>
          </w:tcPr>
          <w:p w14:paraId="173C36F3" w14:textId="77777777" w:rsidR="00A82CD9" w:rsidRPr="0055452F" w:rsidRDefault="0055452F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0.94(0.59-1.50)</w:t>
            </w:r>
          </w:p>
        </w:tc>
        <w:tc>
          <w:tcPr>
            <w:tcW w:w="660" w:type="dxa"/>
          </w:tcPr>
          <w:p w14:paraId="7C14C95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18.50</w:t>
            </w:r>
          </w:p>
        </w:tc>
        <w:tc>
          <w:tcPr>
            <w:tcW w:w="822" w:type="dxa"/>
          </w:tcPr>
          <w:p w14:paraId="447BF56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0.95</w:t>
            </w:r>
          </w:p>
        </w:tc>
        <w:tc>
          <w:tcPr>
            <w:tcW w:w="1437" w:type="dxa"/>
          </w:tcPr>
          <w:p w14:paraId="628152B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1.08(0.59-1.98)</w:t>
            </w:r>
          </w:p>
        </w:tc>
        <w:tc>
          <w:tcPr>
            <w:tcW w:w="1482" w:type="dxa"/>
          </w:tcPr>
          <w:p w14:paraId="164E42F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1.19(0.63-2.22)</w:t>
            </w:r>
          </w:p>
        </w:tc>
      </w:tr>
      <w:tr w:rsidR="00A82CD9" w:rsidRPr="0055452F" w14:paraId="5ACB1A70" w14:textId="77777777">
        <w:trPr>
          <w:jc w:val="center"/>
        </w:trPr>
        <w:tc>
          <w:tcPr>
            <w:tcW w:w="1050" w:type="dxa"/>
          </w:tcPr>
          <w:p w14:paraId="483720F3" w14:textId="77777777" w:rsidR="00A82CD9" w:rsidRPr="0055452F" w:rsidRDefault="0055452F">
            <w:pPr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Right</w:t>
            </w:r>
          </w:p>
        </w:tc>
        <w:tc>
          <w:tcPr>
            <w:tcW w:w="727" w:type="dxa"/>
          </w:tcPr>
          <w:p w14:paraId="05F7E16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9.00</w:t>
            </w:r>
          </w:p>
        </w:tc>
        <w:tc>
          <w:tcPr>
            <w:tcW w:w="810" w:type="dxa"/>
          </w:tcPr>
          <w:p w14:paraId="118FA93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395" w:type="dxa"/>
          </w:tcPr>
          <w:p w14:paraId="4F5BEA5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65" w:type="dxa"/>
          </w:tcPr>
          <w:p w14:paraId="143AD8E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660" w:type="dxa"/>
          </w:tcPr>
          <w:p w14:paraId="309F53E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21.00</w:t>
            </w:r>
          </w:p>
        </w:tc>
        <w:tc>
          <w:tcPr>
            <w:tcW w:w="822" w:type="dxa"/>
          </w:tcPr>
          <w:p w14:paraId="6B62C425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437" w:type="dxa"/>
          </w:tcPr>
          <w:p w14:paraId="470BA99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482" w:type="dxa"/>
          </w:tcPr>
          <w:p w14:paraId="2576D4B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</w:tbl>
    <w:p w14:paraId="3CC2301A" w14:textId="77777777" w:rsidR="00A82CD9" w:rsidRPr="0055452F" w:rsidRDefault="0055452F">
      <w:pPr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bCs/>
          <w:sz w:val="24"/>
        </w:rPr>
        <w:t>Abbreviation:</w:t>
      </w:r>
      <w:r w:rsidRPr="0055452F">
        <w:rPr>
          <w:rFonts w:ascii="Times New Roman" w:hAnsi="Times New Roman" w:cs="Times New Roman"/>
          <w:sz w:val="24"/>
        </w:rPr>
        <w:t xml:space="preserve"> </w:t>
      </w:r>
      <w:r w:rsidRPr="0055452F">
        <w:rPr>
          <w:rFonts w:ascii="Times New Roman" w:hAnsi="Times New Roman" w:cs="Times New Roman"/>
          <w:sz w:val="24"/>
        </w:rPr>
        <w:t>PFS</w:t>
      </w:r>
      <w:r w:rsidRPr="0055452F">
        <w:rPr>
          <w:rFonts w:ascii="Times New Roman" w:hAnsi="Times New Roman" w:cs="Times New Roman"/>
          <w:sz w:val="24"/>
        </w:rPr>
        <w:t xml:space="preserve">: progression-free survival; OS: overall survival; </w:t>
      </w:r>
      <w:proofErr w:type="spellStart"/>
      <w:r w:rsidRPr="0055452F">
        <w:rPr>
          <w:rFonts w:ascii="Times New Roman" w:hAnsi="Times New Roman" w:cs="Times New Roman"/>
          <w:sz w:val="24"/>
        </w:rPr>
        <w:t>mPFS</w:t>
      </w:r>
      <w:proofErr w:type="spellEnd"/>
      <w:r w:rsidRPr="0055452F">
        <w:rPr>
          <w:rFonts w:ascii="Times New Roman" w:hAnsi="Times New Roman" w:cs="Times New Roman"/>
          <w:sz w:val="24"/>
        </w:rPr>
        <w:t xml:space="preserve">, median progression-free survival; </w:t>
      </w:r>
      <w:proofErr w:type="spellStart"/>
      <w:r w:rsidRPr="0055452F">
        <w:rPr>
          <w:rFonts w:ascii="Times New Roman" w:hAnsi="Times New Roman" w:cs="Times New Roman"/>
          <w:sz w:val="24"/>
        </w:rPr>
        <w:t>mOS</w:t>
      </w:r>
      <w:proofErr w:type="spellEnd"/>
      <w:r w:rsidRPr="0055452F">
        <w:rPr>
          <w:rFonts w:ascii="Times New Roman" w:hAnsi="Times New Roman" w:cs="Times New Roman"/>
          <w:sz w:val="24"/>
        </w:rPr>
        <w:t xml:space="preserve">, median overall survival; HR, hazard ratio; CI, confidence interval; </w:t>
      </w:r>
      <w:r w:rsidRPr="0055452F">
        <w:rPr>
          <w:rFonts w:ascii="Times New Roman" w:hAnsi="Times New Roman" w:cs="Times New Roman"/>
          <w:i/>
          <w:iCs/>
          <w:sz w:val="24"/>
        </w:rPr>
        <w:t>p</w:t>
      </w:r>
      <w:r w:rsidRPr="0055452F">
        <w:rPr>
          <w:rFonts w:ascii="Times New Roman" w:hAnsi="Times New Roman" w:cs="Times New Roman"/>
          <w:sz w:val="24"/>
        </w:rPr>
        <w:t xml:space="preserve">: </w:t>
      </w:r>
      <w:r w:rsidRPr="0055452F">
        <w:rPr>
          <w:rFonts w:ascii="Times New Roman" w:hAnsi="Times New Roman" w:cs="Times New Roman"/>
          <w:i/>
          <w:iCs/>
          <w:sz w:val="24"/>
        </w:rPr>
        <w:t>p</w:t>
      </w:r>
      <w:r w:rsidRPr="0055452F">
        <w:rPr>
          <w:rFonts w:ascii="Times New Roman" w:hAnsi="Times New Roman" w:cs="Times New Roman"/>
          <w:sz w:val="24"/>
        </w:rPr>
        <w:t>-value of log-rank test</w:t>
      </w:r>
      <w:r w:rsidRPr="0055452F">
        <w:rPr>
          <w:rFonts w:ascii="Times New Roman" w:hAnsi="Times New Roman" w:cs="Times New Roman"/>
          <w:sz w:val="24"/>
        </w:rPr>
        <w:t xml:space="preserve">; *HR was adjusted by </w:t>
      </w:r>
      <w:r w:rsidRPr="0055452F">
        <w:rPr>
          <w:rFonts w:ascii="Times New Roman" w:hAnsi="Times New Roman" w:cs="Times New Roman"/>
          <w:sz w:val="24"/>
        </w:rPr>
        <w:t>age, gender, smoking, drinking, diabetes, h</w:t>
      </w:r>
      <w:r w:rsidRPr="0055452F">
        <w:rPr>
          <w:rFonts w:ascii="Times New Roman" w:hAnsi="Times New Roman" w:cs="Times New Roman"/>
          <w:sz w:val="24"/>
        </w:rPr>
        <w:t>ypertension</w:t>
      </w:r>
      <w:r w:rsidRPr="0055452F">
        <w:rPr>
          <w:rFonts w:ascii="Times New Roman" w:hAnsi="Times New Roman" w:cs="Times New Roman"/>
          <w:sz w:val="24"/>
        </w:rPr>
        <w:t>.</w:t>
      </w:r>
    </w:p>
    <w:p w14:paraId="00BC2121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4C4F8DA2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22F964DC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549F052B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739613C4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5F813B8A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7BD6085A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5D0B6220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18C0422A" w14:textId="77777777" w:rsidR="00A82CD9" w:rsidRPr="0055452F" w:rsidRDefault="00A82CD9">
      <w:pPr>
        <w:ind w:firstLineChars="450" w:firstLine="1080"/>
        <w:rPr>
          <w:rFonts w:ascii="Times New Roman" w:hAnsi="Times New Roman" w:cs="Times New Roman"/>
          <w:b/>
          <w:sz w:val="24"/>
        </w:rPr>
        <w:sectPr w:rsidR="00A82CD9" w:rsidRPr="005545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B70540" w14:textId="77777777" w:rsidR="00A82CD9" w:rsidRPr="0055452F" w:rsidRDefault="0055452F">
      <w:pPr>
        <w:jc w:val="left"/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sz w:val="24"/>
        </w:rPr>
        <w:lastRenderedPageBreak/>
        <w:t>Supplementary</w:t>
      </w:r>
      <w:r w:rsidRPr="0055452F">
        <w:rPr>
          <w:rFonts w:ascii="Times New Roman" w:hAnsi="Times New Roman" w:cs="Times New Roman"/>
          <w:b/>
          <w:sz w:val="24"/>
        </w:rPr>
        <w:t xml:space="preserve"> </w:t>
      </w:r>
      <w:r w:rsidRPr="0055452F">
        <w:rPr>
          <w:rFonts w:ascii="Times New Roman" w:hAnsi="Times New Roman" w:cs="Times New Roman"/>
          <w:b/>
          <w:bCs/>
          <w:sz w:val="24"/>
        </w:rPr>
        <w:t xml:space="preserve">Table </w:t>
      </w:r>
      <w:r w:rsidRPr="0055452F">
        <w:rPr>
          <w:rFonts w:ascii="Times New Roman" w:hAnsi="Times New Roman" w:cs="Times New Roman"/>
          <w:b/>
          <w:bCs/>
          <w:sz w:val="24"/>
        </w:rPr>
        <w:t xml:space="preserve">3 </w:t>
      </w:r>
      <w:r w:rsidRPr="0055452F">
        <w:rPr>
          <w:rFonts w:ascii="Times New Roman" w:hAnsi="Times New Roman" w:cs="Times New Roman"/>
          <w:sz w:val="24"/>
        </w:rPr>
        <w:t>Univariate and multivariate analyzes of Cox regression model within different chemotherapy</w:t>
      </w:r>
      <w:r w:rsidRPr="0055452F">
        <w:rPr>
          <w:rFonts w:ascii="Times New Roman" w:hAnsi="Times New Roman" w:cs="Times New Roman"/>
          <w:sz w:val="24"/>
        </w:rPr>
        <w:t xml:space="preserve"> </w:t>
      </w:r>
      <w:r w:rsidRPr="0055452F">
        <w:rPr>
          <w:rFonts w:ascii="Times New Roman" w:hAnsi="Times New Roman" w:cs="Times New Roman"/>
          <w:sz w:val="24"/>
        </w:rPr>
        <w:t>regimens</w:t>
      </w:r>
      <w:r w:rsidRPr="0055452F">
        <w:rPr>
          <w:rFonts w:ascii="Times New Roman" w:hAnsi="Times New Roman" w:cs="Times New Roman"/>
          <w:sz w:val="24"/>
        </w:rPr>
        <w:t xml:space="preserve"> </w:t>
      </w:r>
      <w:r w:rsidRPr="0055452F">
        <w:rPr>
          <w:rFonts w:ascii="Times New Roman" w:hAnsi="Times New Roman" w:cs="Times New Roman"/>
          <w:sz w:val="24"/>
        </w:rPr>
        <w:t>(</w:t>
      </w:r>
      <w:r w:rsidRPr="0055452F">
        <w:rPr>
          <w:rFonts w:ascii="Times New Roman" w:hAnsi="Times New Roman" w:cs="Times New Roman"/>
          <w:sz w:val="24"/>
        </w:rPr>
        <w:t>L</w:t>
      </w:r>
      <w:r w:rsidRPr="0055452F">
        <w:rPr>
          <w:rFonts w:ascii="Times New Roman" w:hAnsi="Times New Roman" w:cs="Times New Roman"/>
          <w:sz w:val="24"/>
        </w:rPr>
        <w:t>eft vs Right)</w:t>
      </w:r>
      <w:r w:rsidRPr="0055452F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1317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7"/>
        <w:gridCol w:w="1680"/>
        <w:gridCol w:w="1065"/>
        <w:gridCol w:w="1620"/>
        <w:gridCol w:w="1095"/>
        <w:gridCol w:w="240"/>
        <w:gridCol w:w="1805"/>
        <w:gridCol w:w="840"/>
        <w:gridCol w:w="1428"/>
        <w:gridCol w:w="1147"/>
      </w:tblGrid>
      <w:tr w:rsidR="00A82CD9" w:rsidRPr="0055452F" w14:paraId="65E7F093" w14:textId="77777777">
        <w:trPr>
          <w:jc w:val="center"/>
        </w:trPr>
        <w:tc>
          <w:tcPr>
            <w:tcW w:w="2257" w:type="dxa"/>
            <w:vMerge w:val="restart"/>
            <w:tcBorders>
              <w:top w:val="single" w:sz="4" w:space="0" w:color="auto"/>
              <w:bottom w:val="nil"/>
            </w:tcBorders>
          </w:tcPr>
          <w:p w14:paraId="6251205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Group</w:t>
            </w:r>
          </w:p>
        </w:tc>
        <w:tc>
          <w:tcPr>
            <w:tcW w:w="54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D53B83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 xml:space="preserve">3-y 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progression-free Survival</w:t>
            </w:r>
          </w:p>
        </w:tc>
        <w:tc>
          <w:tcPr>
            <w:tcW w:w="240" w:type="dxa"/>
            <w:tcBorders>
              <w:top w:val="single" w:sz="4" w:space="0" w:color="auto"/>
              <w:bottom w:val="nil"/>
            </w:tcBorders>
          </w:tcPr>
          <w:p w14:paraId="6FCF4922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2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3582C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3-y Over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all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urvival</w:t>
            </w:r>
          </w:p>
        </w:tc>
      </w:tr>
      <w:tr w:rsidR="00A82CD9" w:rsidRPr="0055452F" w14:paraId="1E049F1C" w14:textId="77777777">
        <w:trPr>
          <w:jc w:val="center"/>
        </w:trPr>
        <w:tc>
          <w:tcPr>
            <w:tcW w:w="2257" w:type="dxa"/>
            <w:vMerge/>
            <w:tcBorders>
              <w:top w:val="nil"/>
              <w:bottom w:val="nil"/>
            </w:tcBorders>
          </w:tcPr>
          <w:p w14:paraId="0E052C38" w14:textId="77777777" w:rsidR="00A82CD9" w:rsidRPr="0055452F" w:rsidRDefault="00A82CD9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7E1AA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Univariate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D0C53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i/>
                <w:sz w:val="24"/>
              </w:rPr>
              <w:tab/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Multivariate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5329CAE2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59110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Univariate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EEF39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i/>
                <w:sz w:val="24"/>
              </w:rPr>
              <w:tab/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Multivariate</w:t>
            </w:r>
          </w:p>
        </w:tc>
      </w:tr>
      <w:tr w:rsidR="00A82CD9" w:rsidRPr="0055452F" w14:paraId="70067BA6" w14:textId="77777777">
        <w:trPr>
          <w:jc w:val="center"/>
        </w:trPr>
        <w:tc>
          <w:tcPr>
            <w:tcW w:w="2257" w:type="dxa"/>
            <w:tcBorders>
              <w:top w:val="nil"/>
              <w:bottom w:val="single" w:sz="4" w:space="0" w:color="auto"/>
            </w:tcBorders>
          </w:tcPr>
          <w:p w14:paraId="3258BD2E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14:paraId="115E568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HR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 xml:space="preserve"> (95%CI)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6B2ADB4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i/>
                <w:sz w:val="24"/>
              </w:rPr>
              <w:t>p-</w:t>
            </w:r>
            <w:r w:rsidRPr="0055452F">
              <w:rPr>
                <w:rFonts w:ascii="Times New Roman" w:hAnsi="Times New Roman" w:cs="Times New Roman"/>
                <w:b/>
                <w:iCs/>
                <w:sz w:val="24"/>
              </w:rPr>
              <w:t>value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662A0E6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HR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(95%CI)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*</w:t>
            </w:r>
          </w:p>
        </w:tc>
        <w:tc>
          <w:tcPr>
            <w:tcW w:w="1095" w:type="dxa"/>
            <w:tcBorders>
              <w:top w:val="nil"/>
              <w:bottom w:val="single" w:sz="4" w:space="0" w:color="auto"/>
            </w:tcBorders>
          </w:tcPr>
          <w:p w14:paraId="76774B7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i/>
                <w:sz w:val="24"/>
              </w:rPr>
              <w:t>p-</w:t>
            </w:r>
            <w:r w:rsidRPr="0055452F">
              <w:rPr>
                <w:rFonts w:ascii="Times New Roman" w:hAnsi="Times New Roman" w:cs="Times New Roman"/>
                <w:b/>
                <w:iCs/>
                <w:sz w:val="24"/>
              </w:rPr>
              <w:t>value</w:t>
            </w:r>
          </w:p>
        </w:tc>
        <w:tc>
          <w:tcPr>
            <w:tcW w:w="240" w:type="dxa"/>
            <w:tcBorders>
              <w:top w:val="nil"/>
              <w:bottom w:val="single" w:sz="4" w:space="0" w:color="auto"/>
            </w:tcBorders>
          </w:tcPr>
          <w:p w14:paraId="59975ACA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bottom w:val="single" w:sz="4" w:space="0" w:color="auto"/>
            </w:tcBorders>
          </w:tcPr>
          <w:p w14:paraId="1E82DEB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HR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 xml:space="preserve"> (95%CI)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14:paraId="1DA6B21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i/>
                <w:sz w:val="24"/>
              </w:rPr>
              <w:t>p-</w:t>
            </w:r>
            <w:r w:rsidRPr="0055452F">
              <w:rPr>
                <w:rFonts w:ascii="Times New Roman" w:hAnsi="Times New Roman" w:cs="Times New Roman"/>
                <w:b/>
                <w:iCs/>
                <w:sz w:val="24"/>
              </w:rPr>
              <w:t>value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14:paraId="1F0B5BF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HR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(95%CI)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*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14:paraId="11D33E3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i/>
                <w:sz w:val="24"/>
              </w:rPr>
              <w:t>p-</w:t>
            </w:r>
            <w:r w:rsidRPr="0055452F">
              <w:rPr>
                <w:rFonts w:ascii="Times New Roman" w:hAnsi="Times New Roman" w:cs="Times New Roman"/>
                <w:b/>
                <w:iCs/>
                <w:sz w:val="24"/>
              </w:rPr>
              <w:t>value</w:t>
            </w:r>
          </w:p>
        </w:tc>
      </w:tr>
      <w:tr w:rsidR="00A82CD9" w:rsidRPr="0055452F" w14:paraId="77A042DE" w14:textId="77777777">
        <w:trPr>
          <w:trHeight w:val="243"/>
          <w:jc w:val="center"/>
        </w:trPr>
        <w:tc>
          <w:tcPr>
            <w:tcW w:w="2257" w:type="dxa"/>
            <w:tcBorders>
              <w:top w:val="single" w:sz="4" w:space="0" w:color="auto"/>
            </w:tcBorders>
            <w:vAlign w:val="center"/>
          </w:tcPr>
          <w:p w14:paraId="43C28DEF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 xml:space="preserve">Overall </w:t>
            </w:r>
            <w:proofErr w:type="spellStart"/>
            <w:r w:rsidRPr="0055452F">
              <w:rPr>
                <w:rFonts w:ascii="Times New Roman" w:hAnsi="Times New Roman" w:cs="Times New Roman"/>
                <w:sz w:val="24"/>
              </w:rPr>
              <w:t>popualtion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19CBE2C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0.99(</w:t>
            </w:r>
            <w:r w:rsidRPr="0055452F">
              <w:rPr>
                <w:rFonts w:ascii="Times New Roman" w:hAnsi="Times New Roman" w:cs="Times New Roman"/>
                <w:sz w:val="24"/>
              </w:rPr>
              <w:t>0.63-1.56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065" w:type="dxa"/>
            <w:tcBorders>
              <w:top w:val="single" w:sz="4" w:space="0" w:color="auto"/>
            </w:tcBorders>
          </w:tcPr>
          <w:p w14:paraId="3DC743F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087D8A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0.94</w:t>
            </w:r>
            <w:r w:rsidRPr="0055452F">
              <w:rPr>
                <w:rFonts w:ascii="Times New Roman" w:hAnsi="Times New Roman" w:cs="Times New Roman"/>
                <w:sz w:val="24"/>
              </w:rPr>
              <w:t>(0.59-1.50)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14:paraId="168FBB7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0.81</w:t>
            </w: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23187A1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7D0F6E8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1.08(</w:t>
            </w:r>
            <w:r w:rsidRPr="0055452F">
              <w:rPr>
                <w:rFonts w:ascii="Times New Roman" w:hAnsi="Times New Roman" w:cs="Times New Roman"/>
                <w:sz w:val="24"/>
              </w:rPr>
              <w:t>0.59-1.98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540F61F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0.81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6D2F355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1.29(</w:t>
            </w:r>
            <w:r w:rsidRPr="0055452F">
              <w:rPr>
                <w:rFonts w:ascii="Times New Roman" w:hAnsi="Times New Roman" w:cs="Times New Roman"/>
                <w:sz w:val="24"/>
              </w:rPr>
              <w:t>0.70-2.40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471E7CA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0.42</w:t>
            </w:r>
          </w:p>
        </w:tc>
      </w:tr>
      <w:tr w:rsidR="00A82CD9" w:rsidRPr="0055452F" w14:paraId="6B20FACB" w14:textId="77777777">
        <w:trPr>
          <w:jc w:val="center"/>
        </w:trPr>
        <w:tc>
          <w:tcPr>
            <w:tcW w:w="2257" w:type="dxa"/>
            <w:vAlign w:val="center"/>
          </w:tcPr>
          <w:p w14:paraId="5A322DB1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55452F">
              <w:rPr>
                <w:rFonts w:ascii="Times New Roman" w:hAnsi="Times New Roman" w:cs="Times New Roman"/>
                <w:bCs/>
                <w:sz w:val="24"/>
              </w:rPr>
              <w:t>Bevacizumab+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FOLFOX</w:t>
            </w:r>
            <w:proofErr w:type="spellEnd"/>
          </w:p>
        </w:tc>
        <w:tc>
          <w:tcPr>
            <w:tcW w:w="1680" w:type="dxa"/>
          </w:tcPr>
          <w:p w14:paraId="520FC0A2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sz w:val="24"/>
              </w:rPr>
              <w:t>23(0.64-2.38)</w:t>
            </w:r>
          </w:p>
        </w:tc>
        <w:tc>
          <w:tcPr>
            <w:tcW w:w="1065" w:type="dxa"/>
          </w:tcPr>
          <w:p w14:paraId="415DDED1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0.53</w:t>
            </w:r>
          </w:p>
        </w:tc>
        <w:tc>
          <w:tcPr>
            <w:tcW w:w="1620" w:type="dxa"/>
          </w:tcPr>
          <w:p w14:paraId="4939DB35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sz w:val="24"/>
              </w:rPr>
              <w:t>23(0.63-2.39)</w:t>
            </w:r>
          </w:p>
        </w:tc>
        <w:tc>
          <w:tcPr>
            <w:tcW w:w="1095" w:type="dxa"/>
          </w:tcPr>
          <w:p w14:paraId="4B9B4D94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0.55</w:t>
            </w:r>
          </w:p>
        </w:tc>
        <w:tc>
          <w:tcPr>
            <w:tcW w:w="240" w:type="dxa"/>
          </w:tcPr>
          <w:p w14:paraId="1FFC11FE" w14:textId="77777777" w:rsidR="00A82CD9" w:rsidRPr="0055452F" w:rsidRDefault="00A82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5" w:type="dxa"/>
          </w:tcPr>
          <w:p w14:paraId="244AEDFB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2.22(</w:t>
            </w:r>
            <w:r w:rsidRPr="0055452F">
              <w:rPr>
                <w:rFonts w:ascii="Times New Roman" w:hAnsi="Times New Roman" w:cs="Times New Roman"/>
                <w:sz w:val="24"/>
              </w:rPr>
              <w:t>0.80-6.14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40" w:type="dxa"/>
          </w:tcPr>
          <w:p w14:paraId="69986C34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0.12</w:t>
            </w:r>
          </w:p>
        </w:tc>
        <w:tc>
          <w:tcPr>
            <w:tcW w:w="1428" w:type="dxa"/>
          </w:tcPr>
          <w:p w14:paraId="177C05AC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2.59(</w:t>
            </w:r>
            <w:r w:rsidRPr="0055452F">
              <w:rPr>
                <w:rFonts w:ascii="Times New Roman" w:hAnsi="Times New Roman" w:cs="Times New Roman"/>
                <w:sz w:val="24"/>
              </w:rPr>
              <w:t>0.91-7.36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147" w:type="dxa"/>
          </w:tcPr>
          <w:p w14:paraId="0BF257DA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0.06</w:t>
            </w:r>
          </w:p>
        </w:tc>
      </w:tr>
      <w:tr w:rsidR="00A82CD9" w:rsidRPr="0055452F" w14:paraId="30447372" w14:textId="77777777">
        <w:trPr>
          <w:jc w:val="center"/>
        </w:trPr>
        <w:tc>
          <w:tcPr>
            <w:tcW w:w="2257" w:type="dxa"/>
            <w:vAlign w:val="center"/>
          </w:tcPr>
          <w:p w14:paraId="6B422B37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5452F">
              <w:rPr>
                <w:rFonts w:ascii="Times New Roman" w:hAnsi="Times New Roman" w:cs="Times New Roman"/>
                <w:bCs/>
                <w:sz w:val="24"/>
              </w:rPr>
              <w:t>Bevacizumab+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FOLFIRI</w:t>
            </w:r>
            <w:proofErr w:type="spellEnd"/>
          </w:p>
        </w:tc>
        <w:tc>
          <w:tcPr>
            <w:tcW w:w="1680" w:type="dxa"/>
          </w:tcPr>
          <w:p w14:paraId="6480C55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0.31(</w:t>
            </w:r>
            <w:r w:rsidRPr="0055452F">
              <w:rPr>
                <w:rFonts w:ascii="Times New Roman" w:hAnsi="Times New Roman" w:cs="Times New Roman"/>
                <w:sz w:val="24"/>
              </w:rPr>
              <w:t>0.11-0.87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065" w:type="dxa"/>
          </w:tcPr>
          <w:p w14:paraId="3B200EF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0.03</w:t>
            </w:r>
          </w:p>
        </w:tc>
        <w:tc>
          <w:tcPr>
            <w:tcW w:w="1620" w:type="dxa"/>
          </w:tcPr>
          <w:p w14:paraId="57EA406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0.21(0.06-0.66)</w:t>
            </w:r>
          </w:p>
        </w:tc>
        <w:tc>
          <w:tcPr>
            <w:tcW w:w="1095" w:type="dxa"/>
          </w:tcPr>
          <w:p w14:paraId="50B60EE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</w:t>
            </w:r>
            <w:r w:rsidRPr="0055452F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40" w:type="dxa"/>
          </w:tcPr>
          <w:p w14:paraId="736793E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5" w:type="dxa"/>
          </w:tcPr>
          <w:p w14:paraId="67A2F8A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0.44(</w:t>
            </w:r>
            <w:r w:rsidRPr="0055452F">
              <w:rPr>
                <w:rFonts w:ascii="Times New Roman" w:hAnsi="Times New Roman" w:cs="Times New Roman"/>
                <w:sz w:val="24"/>
              </w:rPr>
              <w:t>0.15-1.32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40" w:type="dxa"/>
          </w:tcPr>
          <w:p w14:paraId="722963B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0.14</w:t>
            </w:r>
          </w:p>
        </w:tc>
        <w:tc>
          <w:tcPr>
            <w:tcW w:w="1428" w:type="dxa"/>
          </w:tcPr>
          <w:p w14:paraId="38E2A5B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0.43(</w:t>
            </w:r>
            <w:r w:rsidRPr="0055452F">
              <w:rPr>
                <w:rFonts w:ascii="Times New Roman" w:hAnsi="Times New Roman" w:cs="Times New Roman"/>
                <w:sz w:val="24"/>
              </w:rPr>
              <w:t>0.09-1.98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147" w:type="dxa"/>
          </w:tcPr>
          <w:p w14:paraId="69FD2A1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0.28</w:t>
            </w:r>
          </w:p>
        </w:tc>
      </w:tr>
      <w:tr w:rsidR="00A82CD9" w:rsidRPr="0055452F" w14:paraId="593C9338" w14:textId="77777777">
        <w:trPr>
          <w:jc w:val="center"/>
        </w:trPr>
        <w:tc>
          <w:tcPr>
            <w:tcW w:w="2257" w:type="dxa"/>
            <w:vAlign w:val="center"/>
          </w:tcPr>
          <w:p w14:paraId="4D0DB401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5452F">
              <w:rPr>
                <w:rFonts w:ascii="Times New Roman" w:hAnsi="Times New Roman" w:cs="Times New Roman"/>
                <w:bCs/>
                <w:sz w:val="24"/>
              </w:rPr>
              <w:t>Bevacizumab+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FOLFOXIRI</w:t>
            </w:r>
            <w:proofErr w:type="spellEnd"/>
          </w:p>
        </w:tc>
        <w:tc>
          <w:tcPr>
            <w:tcW w:w="1680" w:type="dxa"/>
          </w:tcPr>
          <w:p w14:paraId="21BF712B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1.33(</w:t>
            </w:r>
            <w:r w:rsidRPr="0055452F">
              <w:rPr>
                <w:rFonts w:ascii="Times New Roman" w:hAnsi="Times New Roman" w:cs="Times New Roman"/>
                <w:sz w:val="24"/>
              </w:rPr>
              <w:t>0.52-3.38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065" w:type="dxa"/>
          </w:tcPr>
          <w:p w14:paraId="48653A30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0.55</w:t>
            </w:r>
          </w:p>
        </w:tc>
        <w:tc>
          <w:tcPr>
            <w:tcW w:w="1620" w:type="dxa"/>
          </w:tcPr>
          <w:p w14:paraId="6E762CC9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1.53</w:t>
            </w:r>
            <w:r w:rsidRPr="0055452F">
              <w:rPr>
                <w:rFonts w:ascii="Times New Roman" w:hAnsi="Times New Roman" w:cs="Times New Roman"/>
                <w:sz w:val="24"/>
              </w:rPr>
              <w:t>(0.40-5.84)</w:t>
            </w:r>
          </w:p>
        </w:tc>
        <w:tc>
          <w:tcPr>
            <w:tcW w:w="1095" w:type="dxa"/>
          </w:tcPr>
          <w:p w14:paraId="46A103B2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0.54</w:t>
            </w:r>
          </w:p>
        </w:tc>
        <w:tc>
          <w:tcPr>
            <w:tcW w:w="240" w:type="dxa"/>
          </w:tcPr>
          <w:p w14:paraId="2A179410" w14:textId="77777777" w:rsidR="00A82CD9" w:rsidRPr="0055452F" w:rsidRDefault="00A82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5" w:type="dxa"/>
          </w:tcPr>
          <w:p w14:paraId="6597FFD4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0.52(</w:t>
            </w:r>
            <w:r w:rsidRPr="0055452F">
              <w:rPr>
                <w:rFonts w:ascii="Times New Roman" w:hAnsi="Times New Roman" w:cs="Times New Roman"/>
                <w:sz w:val="24"/>
              </w:rPr>
              <w:t>0.16-1.72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40" w:type="dxa"/>
          </w:tcPr>
          <w:p w14:paraId="133E55F0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0.28</w:t>
            </w:r>
          </w:p>
        </w:tc>
        <w:tc>
          <w:tcPr>
            <w:tcW w:w="1428" w:type="dxa"/>
          </w:tcPr>
          <w:p w14:paraId="59739D92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0.41(</w:t>
            </w:r>
            <w:r w:rsidRPr="0055452F">
              <w:rPr>
                <w:rFonts w:ascii="Times New Roman" w:hAnsi="Times New Roman" w:cs="Times New Roman"/>
                <w:sz w:val="24"/>
              </w:rPr>
              <w:t>0.10-1.61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147" w:type="dxa"/>
          </w:tcPr>
          <w:p w14:paraId="4370CB85" w14:textId="77777777" w:rsidR="00A82CD9" w:rsidRPr="0055452F" w:rsidRDefault="005545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0.20</w:t>
            </w:r>
          </w:p>
        </w:tc>
      </w:tr>
    </w:tbl>
    <w:p w14:paraId="03E8A663" w14:textId="77777777" w:rsidR="00A82CD9" w:rsidRPr="0055452F" w:rsidRDefault="0055452F">
      <w:pPr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sz w:val="24"/>
        </w:rPr>
        <w:t>Abbreviation:</w:t>
      </w:r>
      <w:r w:rsidRPr="0055452F">
        <w:rPr>
          <w:rFonts w:ascii="Times New Roman" w:hAnsi="Times New Roman" w:cs="Times New Roman"/>
          <w:sz w:val="24"/>
        </w:rPr>
        <w:t xml:space="preserve"> FOLFOX: fluorouracil, leucovorin and oxaliplatin; FOLFIRI: </w:t>
      </w:r>
      <w:r w:rsidRPr="0055452F">
        <w:rPr>
          <w:rFonts w:ascii="Times New Roman" w:hAnsi="Times New Roman" w:cs="Times New Roman"/>
          <w:bCs/>
          <w:sz w:val="24"/>
        </w:rPr>
        <w:t>fluorouracil, leucovorin and irinotecan</w:t>
      </w:r>
      <w:r w:rsidRPr="0055452F">
        <w:rPr>
          <w:rFonts w:ascii="Times New Roman" w:hAnsi="Times New Roman" w:cs="Times New Roman"/>
          <w:sz w:val="24"/>
        </w:rPr>
        <w:t xml:space="preserve">; FOLFOXIRI: oxaliplatin, fluorouracil </w:t>
      </w:r>
      <w:r w:rsidRPr="0055452F">
        <w:rPr>
          <w:rFonts w:ascii="Times New Roman" w:hAnsi="Times New Roman" w:cs="Times New Roman"/>
          <w:bCs/>
          <w:sz w:val="24"/>
        </w:rPr>
        <w:t>and irinotecan</w:t>
      </w:r>
      <w:r w:rsidRPr="0055452F">
        <w:rPr>
          <w:rFonts w:ascii="Times New Roman" w:hAnsi="Times New Roman" w:cs="Times New Roman"/>
          <w:sz w:val="24"/>
        </w:rPr>
        <w:t xml:space="preserve">; HR, hazard ratio; CI: confidence interval; </w:t>
      </w:r>
      <w:r w:rsidRPr="0055452F">
        <w:rPr>
          <w:rFonts w:ascii="Times New Roman" w:hAnsi="Times New Roman" w:cs="Times New Roman"/>
          <w:i/>
          <w:iCs/>
          <w:sz w:val="24"/>
        </w:rPr>
        <w:t>p</w:t>
      </w:r>
      <w:r w:rsidRPr="0055452F">
        <w:rPr>
          <w:rFonts w:ascii="Times New Roman" w:hAnsi="Times New Roman" w:cs="Times New Roman"/>
          <w:sz w:val="24"/>
        </w:rPr>
        <w:t xml:space="preserve">: </w:t>
      </w:r>
      <w:r w:rsidRPr="0055452F">
        <w:rPr>
          <w:rFonts w:ascii="Times New Roman" w:hAnsi="Times New Roman" w:cs="Times New Roman"/>
          <w:i/>
          <w:iCs/>
          <w:sz w:val="24"/>
        </w:rPr>
        <w:t>p</w:t>
      </w:r>
      <w:r w:rsidRPr="0055452F">
        <w:rPr>
          <w:rFonts w:ascii="Times New Roman" w:hAnsi="Times New Roman" w:cs="Times New Roman"/>
          <w:sz w:val="24"/>
        </w:rPr>
        <w:t>-value of log-rank test</w:t>
      </w:r>
      <w:r w:rsidRPr="0055452F">
        <w:rPr>
          <w:rFonts w:ascii="Times New Roman" w:hAnsi="Times New Roman" w:cs="Times New Roman"/>
          <w:sz w:val="24"/>
        </w:rPr>
        <w:t xml:space="preserve">; </w:t>
      </w:r>
      <w:r w:rsidRPr="0055452F">
        <w:rPr>
          <w:rFonts w:ascii="Times New Roman" w:hAnsi="Times New Roman" w:cs="Times New Roman"/>
          <w:sz w:val="24"/>
        </w:rPr>
        <w:t xml:space="preserve">*HR was adjusted by </w:t>
      </w:r>
      <w:r w:rsidRPr="0055452F">
        <w:rPr>
          <w:rFonts w:ascii="Times New Roman" w:hAnsi="Times New Roman" w:cs="Times New Roman"/>
          <w:sz w:val="24"/>
        </w:rPr>
        <w:t>age, gender, smoking, drinking, diabetes, hypertension</w:t>
      </w:r>
      <w:r w:rsidRPr="0055452F">
        <w:rPr>
          <w:rFonts w:ascii="Times New Roman" w:hAnsi="Times New Roman" w:cs="Times New Roman"/>
          <w:sz w:val="24"/>
        </w:rPr>
        <w:t>.</w:t>
      </w:r>
    </w:p>
    <w:p w14:paraId="0F43CBAE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36E99007" w14:textId="77777777" w:rsidR="00A82CD9" w:rsidRPr="0055452F" w:rsidRDefault="00A82CD9">
      <w:pPr>
        <w:ind w:left="1080" w:hangingChars="450" w:hanging="1080"/>
        <w:rPr>
          <w:rFonts w:ascii="Times New Roman" w:hAnsi="Times New Roman" w:cs="Times New Roman"/>
          <w:sz w:val="24"/>
        </w:rPr>
      </w:pPr>
    </w:p>
    <w:p w14:paraId="394730C3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7B2688F8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10619406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0A785C76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467FC9C6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2F6C7F88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70654CA2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7939E6F2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3D5DDB1C" w14:textId="77777777" w:rsidR="00A82CD9" w:rsidRPr="0055452F" w:rsidRDefault="0055452F">
      <w:pPr>
        <w:rPr>
          <w:rFonts w:ascii="Times New Roman" w:hAnsi="Times New Roman" w:cs="Times New Roman"/>
          <w:sz w:val="24"/>
        </w:rPr>
        <w:sectPr w:rsidR="00A82CD9" w:rsidRPr="0055452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55452F">
        <w:rPr>
          <w:rFonts w:ascii="Times New Roman" w:hAnsi="Times New Roman" w:cs="Times New Roman"/>
          <w:sz w:val="24"/>
        </w:rPr>
        <w:br w:type="page"/>
      </w:r>
    </w:p>
    <w:p w14:paraId="54AB8B20" w14:textId="77777777" w:rsidR="00A82CD9" w:rsidRPr="0055452F" w:rsidRDefault="0055452F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55452F">
        <w:rPr>
          <w:rFonts w:ascii="Times New Roman" w:hAnsi="Times New Roman" w:cs="Times New Roman"/>
          <w:b/>
          <w:sz w:val="24"/>
        </w:rPr>
        <w:lastRenderedPageBreak/>
        <w:t>Supplementary</w:t>
      </w:r>
      <w:r w:rsidRPr="0055452F">
        <w:rPr>
          <w:rFonts w:ascii="Times New Roman" w:hAnsi="Times New Roman" w:cs="Times New Roman"/>
          <w:b/>
          <w:sz w:val="24"/>
        </w:rPr>
        <w:t xml:space="preserve"> </w:t>
      </w:r>
      <w:r w:rsidRPr="0055452F">
        <w:rPr>
          <w:rFonts w:ascii="Times New Roman" w:hAnsi="Times New Roman" w:cs="Times New Roman"/>
          <w:b/>
          <w:bCs/>
          <w:sz w:val="24"/>
        </w:rPr>
        <w:t xml:space="preserve">Table </w:t>
      </w:r>
      <w:r w:rsidRPr="0055452F">
        <w:rPr>
          <w:rFonts w:ascii="Times New Roman" w:hAnsi="Times New Roman" w:cs="Times New Roman"/>
          <w:b/>
          <w:bCs/>
          <w:sz w:val="24"/>
        </w:rPr>
        <w:t>4</w:t>
      </w:r>
      <w:r w:rsidRPr="0055452F">
        <w:rPr>
          <w:rFonts w:ascii="Times New Roman" w:hAnsi="Times New Roman" w:cs="Times New Roman"/>
          <w:sz w:val="24"/>
        </w:rPr>
        <w:t xml:space="preserve"> </w:t>
      </w:r>
      <w:r w:rsidRPr="0055452F">
        <w:rPr>
          <w:rFonts w:ascii="Times New Roman" w:hAnsi="Times New Roman" w:cs="Times New Roman"/>
          <w:sz w:val="24"/>
        </w:rPr>
        <w:t>Primary tumor location and therapeutic effect</w:t>
      </w:r>
      <w:r w:rsidRPr="0055452F">
        <w:rPr>
          <w:rFonts w:ascii="Times New Roman" w:hAnsi="Times New Roman" w:cs="Times New Roman"/>
          <w:sz w:val="24"/>
        </w:rPr>
        <w:t xml:space="preserve"> of chemotherapy plus bevacizumab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 xml:space="preserve"> in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r w:rsidRPr="0055452F">
        <w:rPr>
          <w:rStyle w:val="fontstyle01"/>
          <w:rFonts w:ascii="Times New Roman" w:hAnsi="Times New Roman" w:cs="Times New Roman"/>
          <w:sz w:val="24"/>
          <w:szCs w:val="24"/>
        </w:rPr>
        <w:t>present meta-analysis</w:t>
      </w:r>
    </w:p>
    <w:tbl>
      <w:tblPr>
        <w:tblW w:w="14122" w:type="dxa"/>
        <w:tblLayout w:type="fixed"/>
        <w:tblLook w:val="04A0" w:firstRow="1" w:lastRow="0" w:firstColumn="1" w:lastColumn="0" w:noHBand="0" w:noVBand="1"/>
      </w:tblPr>
      <w:tblGrid>
        <w:gridCol w:w="1335"/>
        <w:gridCol w:w="1841"/>
        <w:gridCol w:w="799"/>
        <w:gridCol w:w="960"/>
        <w:gridCol w:w="1020"/>
        <w:gridCol w:w="900"/>
        <w:gridCol w:w="960"/>
        <w:gridCol w:w="240"/>
        <w:gridCol w:w="1017"/>
        <w:gridCol w:w="1128"/>
        <w:gridCol w:w="240"/>
        <w:gridCol w:w="1755"/>
        <w:gridCol w:w="1927"/>
      </w:tblGrid>
      <w:tr w:rsidR="00A82CD9" w:rsidRPr="0055452F" w14:paraId="432D82A6" w14:textId="77777777">
        <w:tc>
          <w:tcPr>
            <w:tcW w:w="3176" w:type="dxa"/>
            <w:gridSpan w:val="2"/>
            <w:tcBorders>
              <w:top w:val="single" w:sz="4" w:space="0" w:color="auto"/>
            </w:tcBorders>
          </w:tcPr>
          <w:p w14:paraId="54052F2E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Subgroup</w:t>
            </w:r>
          </w:p>
        </w:tc>
        <w:tc>
          <w:tcPr>
            <w:tcW w:w="799" w:type="dxa"/>
            <w:tcBorders>
              <w:top w:val="single" w:sz="4" w:space="0" w:color="auto"/>
              <w:right w:val="nil"/>
            </w:tcBorders>
          </w:tcPr>
          <w:p w14:paraId="65EFC86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82FAC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Left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-side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d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9B6EB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Right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-side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d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B429D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77AF1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Heterogeneity test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45DC6" w14:textId="77777777" w:rsidR="00A82CD9" w:rsidRPr="0055452F" w:rsidRDefault="00A82CD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96E2FD2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OR(95%CI)</w:t>
            </w:r>
          </w:p>
        </w:tc>
      </w:tr>
      <w:tr w:rsidR="00A82CD9" w:rsidRPr="0055452F" w14:paraId="3AFDBB36" w14:textId="77777777">
        <w:tc>
          <w:tcPr>
            <w:tcW w:w="1335" w:type="dxa"/>
            <w:tcBorders>
              <w:bottom w:val="single" w:sz="4" w:space="0" w:color="auto"/>
            </w:tcBorders>
          </w:tcPr>
          <w:p w14:paraId="43FA01B5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92049B4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9" w:type="dxa"/>
            <w:tcBorders>
              <w:bottom w:val="single" w:sz="4" w:space="0" w:color="auto"/>
              <w:right w:val="nil"/>
            </w:tcBorders>
          </w:tcPr>
          <w:p w14:paraId="16B86D23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F9D06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CR/PR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7C9B1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SD/PD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17553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CR/PR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ECBE4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SD/PD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0C265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E6AF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B64F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I</w:t>
            </w:r>
            <w:r w:rsidRPr="0055452F">
              <w:rPr>
                <w:rFonts w:ascii="Times New Roman" w:hAnsi="Times New Roman" w:cs="Times New Roman"/>
                <w:b/>
                <w:bCs/>
                <w:iCs/>
                <w:sz w:val="24"/>
                <w:vertAlign w:val="superscript"/>
              </w:rPr>
              <w:t>2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(%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E527F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</w:p>
        </w:tc>
        <w:tc>
          <w:tcPr>
            <w:tcW w:w="1755" w:type="dxa"/>
            <w:tcBorders>
              <w:left w:val="nil"/>
              <w:bottom w:val="single" w:sz="4" w:space="0" w:color="auto"/>
            </w:tcBorders>
          </w:tcPr>
          <w:p w14:paraId="313F8D1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Fixed model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6E151CC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Random model</w:t>
            </w:r>
          </w:p>
        </w:tc>
      </w:tr>
      <w:tr w:rsidR="00A82CD9" w:rsidRPr="0055452F" w14:paraId="4BC839E6" w14:textId="77777777">
        <w:tc>
          <w:tcPr>
            <w:tcW w:w="3176" w:type="dxa"/>
            <w:gridSpan w:val="2"/>
            <w:tcBorders>
              <w:top w:val="single" w:sz="4" w:space="0" w:color="auto"/>
            </w:tcBorders>
          </w:tcPr>
          <w:p w14:paraId="3303D405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Overall population</w:t>
            </w:r>
          </w:p>
        </w:tc>
        <w:tc>
          <w:tcPr>
            <w:tcW w:w="799" w:type="dxa"/>
            <w:tcBorders>
              <w:top w:val="single" w:sz="4" w:space="0" w:color="auto"/>
              <w:right w:val="nil"/>
            </w:tcBorders>
          </w:tcPr>
          <w:p w14:paraId="34E98FA5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1344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87FE2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503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F043A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416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1FA1D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50A98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233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43DD0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4312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F524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22.1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554B3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</w:tcBorders>
          </w:tcPr>
          <w:p w14:paraId="6A9F331D" w14:textId="77777777" w:rsidR="00A82CD9" w:rsidRPr="0055452F" w:rsidRDefault="0055452F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1.36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(1.07-1.72)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14:paraId="7878C270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1.37(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1.03-1.83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</w:tr>
      <w:tr w:rsidR="00A82CD9" w:rsidRPr="0055452F" w14:paraId="511D61D9" w14:textId="77777777">
        <w:tc>
          <w:tcPr>
            <w:tcW w:w="1335" w:type="dxa"/>
            <w:vMerge w:val="restart"/>
          </w:tcPr>
          <w:p w14:paraId="5B620618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i/>
                <w:sz w:val="24"/>
              </w:rPr>
              <w:t>RAS/BRAF</w:t>
            </w:r>
            <w:r w:rsidRPr="0055452F">
              <w:rPr>
                <w:rFonts w:ascii="Times New Roman" w:hAnsi="Times New Roman" w:cs="Times New Roman"/>
                <w:sz w:val="24"/>
              </w:rPr>
              <w:t xml:space="preserve"> status</w:t>
            </w:r>
          </w:p>
        </w:tc>
        <w:tc>
          <w:tcPr>
            <w:tcW w:w="1841" w:type="dxa"/>
          </w:tcPr>
          <w:p w14:paraId="5A90A2E1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Wild type</w:t>
            </w:r>
          </w:p>
        </w:tc>
        <w:tc>
          <w:tcPr>
            <w:tcW w:w="799" w:type="dxa"/>
            <w:tcBorders>
              <w:right w:val="nil"/>
            </w:tcBorders>
          </w:tcPr>
          <w:p w14:paraId="79C57B9C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2402C3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88ACCAF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DB00E2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FBDB77E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C352B00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EBF6AC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06F3A1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35.2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614653D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</w:tcBorders>
          </w:tcPr>
          <w:p w14:paraId="177CA9AF" w14:textId="77777777" w:rsidR="00A82CD9" w:rsidRPr="0055452F" w:rsidRDefault="0055452F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1.6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6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(1.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17-2.34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927" w:type="dxa"/>
          </w:tcPr>
          <w:p w14:paraId="24865952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1.62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(1.01-2.61)</w:t>
            </w:r>
          </w:p>
        </w:tc>
      </w:tr>
      <w:tr w:rsidR="00A82CD9" w:rsidRPr="0055452F" w14:paraId="2DF5BBED" w14:textId="77777777">
        <w:tc>
          <w:tcPr>
            <w:tcW w:w="1335" w:type="dxa"/>
            <w:vMerge/>
          </w:tcPr>
          <w:p w14:paraId="6F3FB179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</w:tcPr>
          <w:p w14:paraId="79886185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Mutant type</w:t>
            </w:r>
          </w:p>
        </w:tc>
        <w:tc>
          <w:tcPr>
            <w:tcW w:w="799" w:type="dxa"/>
            <w:tcBorders>
              <w:right w:val="nil"/>
            </w:tcBorders>
          </w:tcPr>
          <w:p w14:paraId="0012212F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28FB0E9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D82B442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4A38BE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6FB91A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051CD964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3ECC749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4A2C07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62.8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2BD903C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</w:tcBorders>
          </w:tcPr>
          <w:p w14:paraId="2D5317D4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1.25(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0.77-2.02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1927" w:type="dxa"/>
          </w:tcPr>
          <w:p w14:paraId="67C5E52C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1.60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(0.55-4.64)</w:t>
            </w:r>
          </w:p>
        </w:tc>
      </w:tr>
      <w:tr w:rsidR="00A82CD9" w:rsidRPr="0055452F" w14:paraId="617436A3" w14:textId="77777777">
        <w:tc>
          <w:tcPr>
            <w:tcW w:w="1335" w:type="dxa"/>
            <w:vMerge/>
          </w:tcPr>
          <w:p w14:paraId="47373F00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</w:tcPr>
          <w:p w14:paraId="2D78BCEA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Unknown</w:t>
            </w:r>
          </w:p>
        </w:tc>
        <w:tc>
          <w:tcPr>
            <w:tcW w:w="799" w:type="dxa"/>
            <w:tcBorders>
              <w:right w:val="nil"/>
            </w:tcBorders>
          </w:tcPr>
          <w:p w14:paraId="0BF435A7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BAF693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9923400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E1D299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A58EEF4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0D3E966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CADB0F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0.99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E6AD57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</w:t>
            </w:r>
            <w:r w:rsidRPr="005545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38AFE21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</w:tcBorders>
          </w:tcPr>
          <w:p w14:paraId="16442D07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1.05(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0.67-1.65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1927" w:type="dxa"/>
          </w:tcPr>
          <w:p w14:paraId="508034BE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1.05(0.67-1.65)</w:t>
            </w:r>
          </w:p>
        </w:tc>
      </w:tr>
      <w:tr w:rsidR="00A82CD9" w:rsidRPr="0055452F" w14:paraId="20FD6CFF" w14:textId="77777777">
        <w:tc>
          <w:tcPr>
            <w:tcW w:w="1335" w:type="dxa"/>
            <w:vMerge w:val="restart"/>
          </w:tcPr>
          <w:p w14:paraId="4260EE58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Study design</w:t>
            </w:r>
          </w:p>
        </w:tc>
        <w:tc>
          <w:tcPr>
            <w:tcW w:w="1841" w:type="dxa"/>
          </w:tcPr>
          <w:p w14:paraId="1BA48BB9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Clinical trial</w:t>
            </w:r>
          </w:p>
        </w:tc>
        <w:tc>
          <w:tcPr>
            <w:tcW w:w="799" w:type="dxa"/>
            <w:tcBorders>
              <w:right w:val="nil"/>
            </w:tcBorders>
          </w:tcPr>
          <w:p w14:paraId="12910550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0857E04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C4042E1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52B35D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B7D9EB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32FCBC2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6BA8C4F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49827D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26.6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C3E5315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</w:tcBorders>
          </w:tcPr>
          <w:p w14:paraId="1E060188" w14:textId="77777777" w:rsidR="00A82CD9" w:rsidRPr="0055452F" w:rsidRDefault="0055452F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1.4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(1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.07-1.88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927" w:type="dxa"/>
          </w:tcPr>
          <w:p w14:paraId="67757B05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1.43(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1.00-2.04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</w:tr>
      <w:tr w:rsidR="00A82CD9" w:rsidRPr="0055452F" w14:paraId="058E5AC4" w14:textId="77777777">
        <w:tc>
          <w:tcPr>
            <w:tcW w:w="1335" w:type="dxa"/>
            <w:vMerge/>
          </w:tcPr>
          <w:p w14:paraId="354B47FB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</w:tcPr>
          <w:p w14:paraId="24153DC1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No-clinical trial</w:t>
            </w:r>
          </w:p>
        </w:tc>
        <w:tc>
          <w:tcPr>
            <w:tcW w:w="799" w:type="dxa"/>
            <w:tcBorders>
              <w:right w:val="nil"/>
            </w:tcBorders>
          </w:tcPr>
          <w:p w14:paraId="5DEED939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F103DD1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D205A29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2FAB8F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D596E5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50A921B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193D12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ECB999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33.1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3D0EAB6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</w:tcBorders>
          </w:tcPr>
          <w:p w14:paraId="20C91752" w14:textId="77777777" w:rsidR="00A82CD9" w:rsidRPr="0055452F" w:rsidRDefault="005545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1.22(0.78-1.91)</w:t>
            </w:r>
          </w:p>
        </w:tc>
        <w:tc>
          <w:tcPr>
            <w:tcW w:w="1927" w:type="dxa"/>
          </w:tcPr>
          <w:p w14:paraId="5D90580A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1.30(</w:t>
            </w:r>
            <w:r w:rsidRPr="0055452F">
              <w:rPr>
                <w:rFonts w:ascii="Times New Roman" w:hAnsi="Times New Roman" w:cs="Times New Roman"/>
                <w:sz w:val="24"/>
              </w:rPr>
              <w:t>0.71-2.37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A82CD9" w:rsidRPr="0055452F" w14:paraId="1A8F12B6" w14:textId="77777777">
        <w:tc>
          <w:tcPr>
            <w:tcW w:w="1335" w:type="dxa"/>
            <w:vMerge w:val="restart"/>
          </w:tcPr>
          <w:p w14:paraId="413CD098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Population</w:t>
            </w:r>
          </w:p>
        </w:tc>
        <w:tc>
          <w:tcPr>
            <w:tcW w:w="1841" w:type="dxa"/>
          </w:tcPr>
          <w:p w14:paraId="551B2452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Caucasian</w:t>
            </w:r>
          </w:p>
        </w:tc>
        <w:tc>
          <w:tcPr>
            <w:tcW w:w="799" w:type="dxa"/>
            <w:tcBorders>
              <w:right w:val="nil"/>
            </w:tcBorders>
          </w:tcPr>
          <w:p w14:paraId="0D4D341C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D4D33D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357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0B8A66D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D56037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D8F5CC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85A6874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4F65FFB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70FAD3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36.4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F75682E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</w:tcBorders>
          </w:tcPr>
          <w:p w14:paraId="662A8BF1" w14:textId="77777777" w:rsidR="00A82CD9" w:rsidRPr="0055452F" w:rsidRDefault="005545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37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(1.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02-1.85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927" w:type="dxa"/>
          </w:tcPr>
          <w:p w14:paraId="09479796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1.35(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0.90-2.02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</w:tr>
      <w:tr w:rsidR="00A82CD9" w:rsidRPr="0055452F" w14:paraId="0440F12B" w14:textId="77777777">
        <w:tc>
          <w:tcPr>
            <w:tcW w:w="1335" w:type="dxa"/>
            <w:vMerge/>
          </w:tcPr>
          <w:p w14:paraId="7DCD92F3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</w:tcPr>
          <w:p w14:paraId="528B7561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Asian</w:t>
            </w:r>
          </w:p>
        </w:tc>
        <w:tc>
          <w:tcPr>
            <w:tcW w:w="799" w:type="dxa"/>
            <w:tcBorders>
              <w:right w:val="nil"/>
            </w:tcBorders>
          </w:tcPr>
          <w:p w14:paraId="4B22E2E1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66A702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121C654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C24CBF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4071920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F5B9D05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8A38BB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534404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23.7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092B83D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</w:tcBorders>
          </w:tcPr>
          <w:p w14:paraId="27B2CAD6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1.34(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0.90-1.99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1927" w:type="dxa"/>
          </w:tcPr>
          <w:p w14:paraId="111C42F2" w14:textId="77777777" w:rsidR="00A82CD9" w:rsidRPr="0055452F" w:rsidRDefault="0055452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1.43(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0.87-2.35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</w:tr>
      <w:tr w:rsidR="00A82CD9" w:rsidRPr="0055452F" w14:paraId="47E65BFC" w14:textId="77777777">
        <w:tc>
          <w:tcPr>
            <w:tcW w:w="1335" w:type="dxa"/>
            <w:vMerge w:val="restart"/>
          </w:tcPr>
          <w:p w14:paraId="4A70BB63" w14:textId="77777777" w:rsidR="00A82CD9" w:rsidRPr="0055452F" w:rsidRDefault="0055452F">
            <w:pPr>
              <w:widowControl/>
              <w:rPr>
                <w:rFonts w:ascii="Times New Roman" w:eastAsia="DengXian" w:hAnsi="Times New Roman" w:cs="Times New Roman"/>
                <w:sz w:val="24"/>
              </w:rPr>
            </w:pPr>
            <w:r w:rsidRPr="0055452F">
              <w:rPr>
                <w:rFonts w:ascii="Times New Roman" w:eastAsia="DengXian" w:hAnsi="Times New Roman" w:cs="Times New Roman"/>
                <w:sz w:val="24"/>
              </w:rPr>
              <w:t>Treat-line</w:t>
            </w:r>
          </w:p>
        </w:tc>
        <w:tc>
          <w:tcPr>
            <w:tcW w:w="1841" w:type="dxa"/>
          </w:tcPr>
          <w:p w14:paraId="61D1AAB7" w14:textId="77777777" w:rsidR="00A82CD9" w:rsidRPr="0055452F" w:rsidRDefault="0055452F">
            <w:pPr>
              <w:widowControl/>
              <w:rPr>
                <w:rFonts w:ascii="Times New Roman" w:eastAsia="DengXi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eastAsia="DengXian" w:hAnsi="Times New Roman" w:cs="Times New Roman"/>
                <w:sz w:val="24"/>
              </w:rPr>
              <w:t>First line</w:t>
            </w:r>
          </w:p>
        </w:tc>
        <w:tc>
          <w:tcPr>
            <w:tcW w:w="799" w:type="dxa"/>
            <w:tcBorders>
              <w:right w:val="nil"/>
            </w:tcBorders>
          </w:tcPr>
          <w:p w14:paraId="438F21F2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1021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14:paraId="6516173B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430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</w:tcPr>
          <w:p w14:paraId="1B8615DE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282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2019A8D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14:paraId="1292CFD8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157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253C42ED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</w:tcPr>
          <w:p w14:paraId="13E0441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0.19</w:t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</w:tcPr>
          <w:p w14:paraId="1DA0A62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29.5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37122B49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</w:tcBorders>
          </w:tcPr>
          <w:p w14:paraId="4F136D8E" w14:textId="77777777" w:rsidR="00A82CD9" w:rsidRPr="0055452F" w:rsidRDefault="005545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48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1.13-1.96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927" w:type="dxa"/>
          </w:tcPr>
          <w:p w14:paraId="375EB8DA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1.51(1.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06-2.17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</w:tr>
      <w:tr w:rsidR="00A82CD9" w:rsidRPr="0055452F" w14:paraId="7C8F3F82" w14:textId="77777777">
        <w:tc>
          <w:tcPr>
            <w:tcW w:w="1335" w:type="dxa"/>
            <w:vMerge/>
            <w:tcBorders>
              <w:bottom w:val="single" w:sz="4" w:space="0" w:color="auto"/>
            </w:tcBorders>
          </w:tcPr>
          <w:p w14:paraId="6B63B5C0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B407378" w14:textId="77777777" w:rsidR="00A82CD9" w:rsidRPr="0055452F" w:rsidRDefault="0055452F">
            <w:pPr>
              <w:widowControl/>
              <w:rPr>
                <w:rFonts w:ascii="Times New Roman" w:eastAsia="DengXian" w:hAnsi="Times New Roman" w:cs="Times New Roman"/>
                <w:kern w:val="0"/>
                <w:sz w:val="24"/>
              </w:rPr>
            </w:pPr>
            <w:r w:rsidRPr="0055452F">
              <w:rPr>
                <w:rFonts w:ascii="Times New Roman" w:eastAsia="DengXian" w:hAnsi="Times New Roman" w:cs="Times New Roman"/>
                <w:sz w:val="24"/>
              </w:rPr>
              <w:t>Non-first line</w:t>
            </w:r>
          </w:p>
        </w:tc>
        <w:tc>
          <w:tcPr>
            <w:tcW w:w="799" w:type="dxa"/>
            <w:tcBorders>
              <w:bottom w:val="single" w:sz="4" w:space="0" w:color="auto"/>
              <w:right w:val="nil"/>
            </w:tcBorders>
          </w:tcPr>
          <w:p w14:paraId="229AB204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BFAD4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25369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6A60F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D48CB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E6830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EE7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0.88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C8DA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</w:t>
            </w:r>
            <w:r w:rsidRPr="005545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3C0AC" w14:textId="77777777" w:rsidR="00A82CD9" w:rsidRPr="0055452F" w:rsidRDefault="00A82C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5" w:type="dxa"/>
            <w:tcBorders>
              <w:left w:val="nil"/>
              <w:bottom w:val="single" w:sz="4" w:space="0" w:color="auto"/>
            </w:tcBorders>
          </w:tcPr>
          <w:p w14:paraId="6FB3615F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sz w:val="24"/>
              </w:rPr>
              <w:t>04</w:t>
            </w:r>
            <w:r w:rsidRPr="0055452F">
              <w:rPr>
                <w:rFonts w:ascii="Times New Roman" w:hAnsi="Times New Roman" w:cs="Times New Roman"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sz w:val="24"/>
              </w:rPr>
              <w:t>0.64-1.68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4FAB6003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1.04(</w:t>
            </w:r>
            <w:r w:rsidRPr="0055452F">
              <w:rPr>
                <w:rFonts w:ascii="Times New Roman" w:hAnsi="Times New Roman" w:cs="Times New Roman"/>
                <w:sz w:val="24"/>
              </w:rPr>
              <w:t>0.64-1.68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1E845810" w14:textId="77777777" w:rsidR="00A82CD9" w:rsidRPr="0055452F" w:rsidRDefault="0055452F">
      <w:pPr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bCs/>
          <w:sz w:val="24"/>
        </w:rPr>
        <w:t>Abbreviation</w:t>
      </w:r>
      <w:r w:rsidRPr="0055452F">
        <w:rPr>
          <w:rFonts w:ascii="Times New Roman" w:hAnsi="Times New Roman" w:cs="Times New Roman"/>
          <w:sz w:val="24"/>
        </w:rPr>
        <w:t xml:space="preserve">: </w:t>
      </w:r>
      <w:r w:rsidRPr="0055452F">
        <w:rPr>
          <w:rFonts w:ascii="Times New Roman" w:hAnsi="Times New Roman" w:cs="Times New Roman"/>
          <w:sz w:val="24"/>
        </w:rPr>
        <w:t>CR: complete response; PR: partial response; SD: stable disease; PD: progressive disease; OR:</w:t>
      </w:r>
      <w:r w:rsidRPr="0055452F">
        <w:rPr>
          <w:rFonts w:ascii="Times New Roman" w:hAnsi="Times New Roman" w:cs="Times New Roman"/>
          <w:sz w:val="24"/>
        </w:rPr>
        <w:t xml:space="preserve"> </w:t>
      </w:r>
      <w:r w:rsidRPr="0055452F">
        <w:rPr>
          <w:rFonts w:ascii="Times New Roman" w:hAnsi="Times New Roman" w:cs="Times New Roman"/>
          <w:sz w:val="24"/>
        </w:rPr>
        <w:t xml:space="preserve">odds ratio; </w:t>
      </w:r>
      <w:r w:rsidRPr="0055452F">
        <w:rPr>
          <w:rFonts w:ascii="Times New Roman" w:hAnsi="Times New Roman" w:cs="Times New Roman"/>
          <w:bCs/>
          <w:sz w:val="24"/>
        </w:rPr>
        <w:t xml:space="preserve">Bev: bevacizumab; </w:t>
      </w:r>
      <w:r w:rsidRPr="0055452F">
        <w:rPr>
          <w:rFonts w:ascii="Times New Roman" w:hAnsi="Times New Roman" w:cs="Times New Roman"/>
          <w:sz w:val="24"/>
        </w:rPr>
        <w:t xml:space="preserve">CI, confidence </w:t>
      </w:r>
      <w:r w:rsidRPr="0055452F">
        <w:rPr>
          <w:rFonts w:ascii="Times New Roman" w:hAnsi="Times New Roman" w:cs="Times New Roman"/>
          <w:sz w:val="24"/>
        </w:rPr>
        <w:t>interval.</w:t>
      </w:r>
    </w:p>
    <w:p w14:paraId="56331EC6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02307E48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1969364C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7454C68B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7351B788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20FAD21F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515BB086" w14:textId="77777777" w:rsidR="00A82CD9" w:rsidRPr="0055452F" w:rsidRDefault="00A82CD9">
      <w:pPr>
        <w:rPr>
          <w:rFonts w:ascii="Times New Roman" w:hAnsi="Times New Roman" w:cs="Times New Roman"/>
          <w:sz w:val="24"/>
        </w:rPr>
      </w:pPr>
    </w:p>
    <w:p w14:paraId="458FE689" w14:textId="77777777" w:rsidR="00A82CD9" w:rsidRPr="0055452F" w:rsidRDefault="00A82CD9">
      <w:pPr>
        <w:rPr>
          <w:rFonts w:ascii="Times New Roman" w:hAnsi="Times New Roman" w:cs="Times New Roman"/>
          <w:sz w:val="24"/>
        </w:rPr>
        <w:sectPr w:rsidR="00A82CD9" w:rsidRPr="0055452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C8BF827" w14:textId="77777777" w:rsidR="00A82CD9" w:rsidRPr="0055452F" w:rsidRDefault="0055452F">
      <w:pPr>
        <w:rPr>
          <w:rFonts w:ascii="Times New Roman" w:hAnsi="Times New Roman" w:cs="Times New Roman"/>
          <w:sz w:val="24"/>
        </w:rPr>
      </w:pPr>
      <w:r w:rsidRPr="0055452F">
        <w:rPr>
          <w:rFonts w:ascii="Times New Roman" w:hAnsi="Times New Roman" w:cs="Times New Roman"/>
          <w:b/>
          <w:sz w:val="24"/>
        </w:rPr>
        <w:lastRenderedPageBreak/>
        <w:t>Supplementary</w:t>
      </w:r>
      <w:r w:rsidRPr="0055452F">
        <w:rPr>
          <w:rFonts w:ascii="Times New Roman" w:hAnsi="Times New Roman" w:cs="Times New Roman"/>
          <w:b/>
          <w:sz w:val="24"/>
        </w:rPr>
        <w:t xml:space="preserve"> </w:t>
      </w:r>
      <w:r w:rsidRPr="0055452F">
        <w:rPr>
          <w:rFonts w:ascii="Times New Roman" w:hAnsi="Times New Roman" w:cs="Times New Roman"/>
          <w:b/>
          <w:bCs/>
          <w:sz w:val="24"/>
        </w:rPr>
        <w:t xml:space="preserve">Table 5 </w:t>
      </w:r>
      <w:r w:rsidRPr="0055452F">
        <w:rPr>
          <w:rFonts w:ascii="Times New Roman" w:hAnsi="Times New Roman" w:cs="Times New Roman"/>
          <w:bCs/>
          <w:sz w:val="24"/>
        </w:rPr>
        <w:t>Primary tumor location and median survival rate of bevacizumab</w:t>
      </w:r>
      <w:r w:rsidRPr="0055452F">
        <w:rPr>
          <w:rFonts w:ascii="Times New Roman" w:hAnsi="Times New Roman" w:cs="Times New Roman"/>
          <w:bCs/>
          <w:sz w:val="24"/>
        </w:rPr>
        <w:t>-</w:t>
      </w:r>
      <w:r w:rsidRPr="0055452F">
        <w:rPr>
          <w:rFonts w:ascii="Times New Roman" w:hAnsi="Times New Roman" w:cs="Times New Roman"/>
          <w:bCs/>
          <w:sz w:val="24"/>
        </w:rPr>
        <w:t>treated mCRC patient</w:t>
      </w:r>
      <w:r w:rsidRPr="0055452F">
        <w:rPr>
          <w:rFonts w:ascii="Times New Roman" w:hAnsi="Times New Roman" w:cs="Times New Roman"/>
          <w:bCs/>
          <w:sz w:val="24"/>
        </w:rPr>
        <w:t>s</w:t>
      </w:r>
      <w:r w:rsidRPr="0055452F">
        <w:rPr>
          <w:rFonts w:ascii="Times New Roman" w:hAnsi="Times New Roman" w:cs="Times New Roman"/>
          <w:bCs/>
          <w:sz w:val="24"/>
        </w:rPr>
        <w:t xml:space="preserve"> in </w:t>
      </w:r>
      <w:r w:rsidRPr="0055452F">
        <w:rPr>
          <w:rFonts w:ascii="Times New Roman" w:hAnsi="Times New Roman" w:cs="Times New Roman"/>
          <w:bCs/>
          <w:sz w:val="24"/>
        </w:rPr>
        <w:t xml:space="preserve">the </w:t>
      </w:r>
      <w:r w:rsidRPr="0055452F">
        <w:rPr>
          <w:rFonts w:ascii="Times New Roman" w:hAnsi="Times New Roman" w:cs="Times New Roman"/>
          <w:bCs/>
          <w:sz w:val="24"/>
        </w:rPr>
        <w:t>present meta-analysis.</w:t>
      </w:r>
    </w:p>
    <w:tbl>
      <w:tblPr>
        <w:tblW w:w="13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850"/>
        <w:gridCol w:w="142"/>
        <w:gridCol w:w="709"/>
        <w:gridCol w:w="1559"/>
        <w:gridCol w:w="1843"/>
        <w:gridCol w:w="283"/>
        <w:gridCol w:w="851"/>
        <w:gridCol w:w="142"/>
        <w:gridCol w:w="708"/>
        <w:gridCol w:w="1560"/>
        <w:gridCol w:w="1842"/>
      </w:tblGrid>
      <w:tr w:rsidR="00A82CD9" w:rsidRPr="0055452F" w14:paraId="647123C2" w14:textId="77777777">
        <w:trPr>
          <w:jc w:val="center"/>
        </w:trPr>
        <w:tc>
          <w:tcPr>
            <w:tcW w:w="3119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0BBB699" w14:textId="77777777" w:rsidR="00A82CD9" w:rsidRPr="0055452F" w:rsidRDefault="0055452F">
            <w:pPr>
              <w:spacing w:line="8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Subgroup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901E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Progression-free survival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A80C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A992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Overall survival</w:t>
            </w:r>
          </w:p>
        </w:tc>
      </w:tr>
      <w:tr w:rsidR="00A82CD9" w:rsidRPr="0055452F" w14:paraId="7B370677" w14:textId="77777777">
        <w:trPr>
          <w:jc w:val="center"/>
        </w:trPr>
        <w:tc>
          <w:tcPr>
            <w:tcW w:w="3119" w:type="dxa"/>
            <w:gridSpan w:val="2"/>
            <w:vMerge/>
            <w:tcBorders>
              <w:left w:val="nil"/>
              <w:right w:val="nil"/>
            </w:tcBorders>
          </w:tcPr>
          <w:p w14:paraId="6375C016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6FA7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Heterogeneity test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26A7D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HR and 95%CI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4C020C" w14:textId="77777777" w:rsidR="00A82CD9" w:rsidRPr="0055452F" w:rsidRDefault="00A82CD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7488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Heterogeneity test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5FF12" w14:textId="77777777" w:rsidR="00A82CD9" w:rsidRPr="0055452F" w:rsidRDefault="005545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HR and 95%CI</w:t>
            </w:r>
          </w:p>
        </w:tc>
      </w:tr>
      <w:tr w:rsidR="00A82CD9" w:rsidRPr="0055452F" w14:paraId="0B7EF1CA" w14:textId="77777777">
        <w:trPr>
          <w:jc w:val="center"/>
        </w:trPr>
        <w:tc>
          <w:tcPr>
            <w:tcW w:w="3119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14:paraId="08FFF487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4904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i/>
                <w:sz w:val="24"/>
              </w:rPr>
              <w:t>p</w:t>
            </w:r>
            <w:r w:rsidRPr="0055452F">
              <w:rPr>
                <w:rFonts w:ascii="Times New Roman" w:hAnsi="Times New Roman" w:cs="Times New Roman"/>
                <w:b/>
                <w:bCs/>
                <w:i/>
                <w:sz w:val="24"/>
              </w:rPr>
              <w:t>-value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F8DDE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i/>
                <w:sz w:val="24"/>
              </w:rPr>
              <w:t>I</w:t>
            </w:r>
            <w:r w:rsidRPr="0055452F">
              <w:rPr>
                <w:rFonts w:ascii="Times New Roman" w:hAnsi="Times New Roman" w:cs="Times New Roman"/>
                <w:b/>
                <w:bCs/>
                <w:i/>
                <w:sz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625F9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Fixed model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99A3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Random model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D1314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F1D8D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i/>
                <w:sz w:val="24"/>
              </w:rPr>
              <w:t>p</w:t>
            </w:r>
            <w:r w:rsidRPr="0055452F">
              <w:rPr>
                <w:rFonts w:ascii="Times New Roman" w:hAnsi="Times New Roman" w:cs="Times New Roman"/>
                <w:b/>
                <w:bCs/>
                <w:i/>
                <w:sz w:val="24"/>
              </w:rPr>
              <w:t>-value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832E1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i/>
                <w:sz w:val="24"/>
              </w:rPr>
              <w:t>I</w:t>
            </w:r>
            <w:r w:rsidRPr="0055452F">
              <w:rPr>
                <w:rFonts w:ascii="Times New Roman" w:hAnsi="Times New Roman" w:cs="Times New Roman"/>
                <w:b/>
                <w:bCs/>
                <w:i/>
                <w:sz w:val="24"/>
                <w:vertAlign w:val="superscript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4B0D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Fixed model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1E0E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Random model</w:t>
            </w:r>
          </w:p>
        </w:tc>
      </w:tr>
      <w:tr w:rsidR="00A82CD9" w:rsidRPr="0055452F" w14:paraId="5CD2E696" w14:textId="77777777">
        <w:trPr>
          <w:jc w:val="center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E985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Overall population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81AA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0.00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233D9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78.0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F1AF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1.16(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1.11-1.36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AE77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1.09(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1.00-1.18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DFF91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240E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FE47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88.8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C4BD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1.29(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1.22-1.37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69A8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1.24(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1.13-1.36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A82CD9" w:rsidRPr="0055452F" w14:paraId="3FAE5FAB" w14:textId="77777777">
        <w:trPr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right w:val="nil"/>
            </w:tcBorders>
          </w:tcPr>
          <w:p w14:paraId="21E4F584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RAS/BRAF</w:t>
            </w:r>
            <w:r w:rsidRPr="0055452F">
              <w:rPr>
                <w:rFonts w:ascii="Times New Roman" w:hAnsi="Times New Roman" w:cs="Times New Roman"/>
                <w:sz w:val="24"/>
              </w:rPr>
              <w:t xml:space="preserve"> 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AB8771" w14:textId="77777777" w:rsidR="00A82CD9" w:rsidRPr="0055452F" w:rsidRDefault="0055452F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5452F">
              <w:rPr>
                <w:rFonts w:ascii="Times New Roman" w:eastAsia="DengXian" w:hAnsi="Times New Roman" w:cs="Times New Roman"/>
                <w:color w:val="000000"/>
                <w:sz w:val="24"/>
              </w:rPr>
              <w:t>Wild type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A77E69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7432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47.7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138A78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1.10(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1.03-1.1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580D1BF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.10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0.99-1.23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FB5A3C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C1A57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473E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57.3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A0F6A4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</w:t>
            </w:r>
            <w:r w:rsidRPr="0055452F">
              <w:rPr>
                <w:rFonts w:ascii="Times New Roman" w:hAnsi="Times New Roman" w:cs="Times New Roman"/>
                <w:sz w:val="24"/>
              </w:rPr>
              <w:t>.3</w:t>
            </w:r>
            <w:r w:rsidRPr="0055452F">
              <w:rPr>
                <w:rFonts w:ascii="Times New Roman" w:hAnsi="Times New Roman" w:cs="Times New Roman"/>
                <w:sz w:val="24"/>
              </w:rPr>
              <w:t>2</w:t>
            </w:r>
            <w:r w:rsidRPr="0055452F">
              <w:rPr>
                <w:rFonts w:ascii="Times New Roman" w:hAnsi="Times New Roman" w:cs="Times New Roman"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sz w:val="24"/>
              </w:rPr>
              <w:t>1.23-1.40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C6D7F0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sz w:val="24"/>
              </w:rPr>
              <w:t>1.3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1.21-1.49</w:t>
            </w:r>
            <w:r w:rsidRPr="005545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A82CD9" w:rsidRPr="0055452F" w14:paraId="63DC01F9" w14:textId="77777777">
        <w:trPr>
          <w:jc w:val="center"/>
        </w:trPr>
        <w:tc>
          <w:tcPr>
            <w:tcW w:w="1418" w:type="dxa"/>
            <w:vMerge/>
            <w:tcBorders>
              <w:left w:val="nil"/>
              <w:bottom w:val="nil"/>
              <w:right w:val="nil"/>
            </w:tcBorders>
          </w:tcPr>
          <w:p w14:paraId="1F990B59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552235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Mutation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0E330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0.88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8835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C63546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1.13(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0.95-1.36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9A8FAD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1.13(0.95-1.36)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AC99C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94F2B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0148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15.7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A901B7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13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0.94-1.35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57991D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sz w:val="24"/>
              </w:rPr>
              <w:t>14</w:t>
            </w:r>
            <w:r w:rsidRPr="0055452F">
              <w:rPr>
                <w:rFonts w:ascii="Times New Roman" w:hAnsi="Times New Roman" w:cs="Times New Roman"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sz w:val="24"/>
              </w:rPr>
              <w:t>0.93-1.39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A82CD9" w:rsidRPr="0055452F" w14:paraId="7C655340" w14:textId="7777777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44A1C0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FDF2A2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Unknown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51E6F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5D7A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87.8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FF511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1.1</w:t>
            </w:r>
            <w:r w:rsidRPr="0055452F">
              <w:rPr>
                <w:rFonts w:ascii="Times New Roman" w:hAnsi="Times New Roman" w:cs="Times New Roman"/>
                <w:sz w:val="24"/>
              </w:rPr>
              <w:t>7</w:t>
            </w:r>
            <w:r w:rsidRPr="0055452F">
              <w:rPr>
                <w:rFonts w:ascii="Times New Roman" w:hAnsi="Times New Roman" w:cs="Times New Roman"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sz w:val="24"/>
              </w:rPr>
              <w:t>1.12-1.23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D6283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6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0.93-1.20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D15F15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D397CB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1B13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91.0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1A8BB8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1.29(1.23-1.34)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12E685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18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1.02-1.36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A82CD9" w:rsidRPr="0055452F" w14:paraId="2EE4EC7D" w14:textId="77777777">
        <w:trPr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right w:val="nil"/>
            </w:tcBorders>
          </w:tcPr>
          <w:p w14:paraId="5637BE4D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Study</w:t>
            </w:r>
            <w:r w:rsidRPr="0055452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5452F">
              <w:rPr>
                <w:rFonts w:ascii="Times New Roman" w:hAnsi="Times New Roman" w:cs="Times New Roman"/>
                <w:sz w:val="24"/>
              </w:rPr>
              <w:t>design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38C7A26" w14:textId="77777777" w:rsidR="00A82CD9" w:rsidRPr="0055452F" w:rsidRDefault="0055452F">
            <w:pPr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Clinical trial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F36C60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85D5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00218D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1.13(1.08-1.18)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B80C7F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4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0.93-1.16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83A42D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3DFF3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54CB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87.9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B0C802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1.26</w:t>
            </w:r>
            <w:r w:rsidRPr="0055452F">
              <w:rPr>
                <w:rFonts w:ascii="Times New Roman" w:hAnsi="Times New Roman" w:cs="Times New Roman"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sz w:val="24"/>
              </w:rPr>
              <w:t>1.21-1.31</w:t>
            </w:r>
            <w:r w:rsidRPr="0055452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99D9EE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19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1.05-1.35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A82CD9" w:rsidRPr="0055452F" w14:paraId="29DDBFC2" w14:textId="77777777">
        <w:trPr>
          <w:jc w:val="center"/>
        </w:trPr>
        <w:tc>
          <w:tcPr>
            <w:tcW w:w="1418" w:type="dxa"/>
            <w:vMerge/>
            <w:tcBorders>
              <w:left w:val="nil"/>
              <w:bottom w:val="nil"/>
              <w:right w:val="nil"/>
            </w:tcBorders>
          </w:tcPr>
          <w:p w14:paraId="1F514DA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1CDC22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No-clinical trial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35BD6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EC81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42.9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340023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1.2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1.14-1.32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A2A1B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1.20(1.08-1.34)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F23F03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C3EB2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17B1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73.9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A7C944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1.34(1.27-1.42)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85116A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32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1.17-1.50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A82CD9" w:rsidRPr="0055452F" w14:paraId="60960FF3" w14:textId="7777777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1241D4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Population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743F60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Caucasian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B02C2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AABB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81.3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9B93869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1.15(1.08-1.22)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1B5D3D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3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0.88-1.21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C7B5B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6517E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26AC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78.9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CD661A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1.29(1.22-1.35)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76D20F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1.2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1.10-1.40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A82CD9" w:rsidRPr="0055452F" w14:paraId="6B127DA8" w14:textId="7777777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7EEB8E9" w14:textId="77777777" w:rsidR="00A82CD9" w:rsidRPr="0055452F" w:rsidRDefault="00A82CD9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38C878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Asian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6F66F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D83C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83.1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445E4D4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1.17(1.09-1.24)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6869F1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8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0.90-1.29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B4FC9E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4C30D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A49E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88.8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F1D35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1.29(1.22-1.37)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B44D7A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1.2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0.99-1.46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</w:tr>
      <w:tr w:rsidR="00A82CD9" w:rsidRPr="0055452F" w14:paraId="5A213CD0" w14:textId="7777777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F6B7B42" w14:textId="77777777" w:rsidR="00A82CD9" w:rsidRPr="0055452F" w:rsidRDefault="00A82CD9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9647C1B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M</w:t>
            </w:r>
            <w:r w:rsidRPr="0055452F">
              <w:rPr>
                <w:rFonts w:ascii="Times New Roman" w:hAnsi="Times New Roman" w:cs="Times New Roman"/>
                <w:sz w:val="24"/>
              </w:rPr>
              <w:t>ix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F9C53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0.17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FABAC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44.5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398D0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1.15(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1.08-1.23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5E4DB9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1.16(1.06-1.26)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C97F68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29982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F65D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92.8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FB3AAA0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1.28(1.20-1.38)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AA57FB7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1.3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1.01-1.73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A82CD9" w:rsidRPr="0055452F" w14:paraId="118F13CA" w14:textId="7777777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26CD48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T</w:t>
            </w:r>
            <w:r w:rsidRPr="0055452F">
              <w:rPr>
                <w:rFonts w:ascii="Times New Roman" w:hAnsi="Times New Roman" w:cs="Times New Roman"/>
                <w:sz w:val="24"/>
              </w:rPr>
              <w:t>reat</w:t>
            </w:r>
            <w:r w:rsidRPr="0055452F">
              <w:rPr>
                <w:rFonts w:ascii="Times New Roman" w:hAnsi="Times New Roman" w:cs="Times New Roman"/>
                <w:sz w:val="24"/>
              </w:rPr>
              <w:t>-line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9E1535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F</w:t>
            </w:r>
            <w:r w:rsidRPr="0055452F">
              <w:rPr>
                <w:rFonts w:ascii="Times New Roman" w:hAnsi="Times New Roman" w:cs="Times New Roman"/>
                <w:sz w:val="24"/>
              </w:rPr>
              <w:t xml:space="preserve">irst </w:t>
            </w:r>
            <w:r w:rsidRPr="0055452F">
              <w:rPr>
                <w:rFonts w:ascii="Times New Roman" w:hAnsi="Times New Roman" w:cs="Times New Roman"/>
                <w:sz w:val="24"/>
              </w:rPr>
              <w:t>line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A041C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78F76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80.7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2176F7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1.17(1.12-1.21)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1D158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9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0.98-1.20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ECEE2CF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DFFD1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CFF5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85.8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CDBCDD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</w:t>
            </w:r>
            <w:r w:rsidRPr="0055452F">
              <w:rPr>
                <w:rFonts w:ascii="Times New Roman" w:hAnsi="Times New Roman" w:cs="Times New Roman"/>
                <w:sz w:val="24"/>
              </w:rPr>
              <w:t>30(1.26-1.35)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773D3BE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1.2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6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1.13-1.40</w:t>
            </w:r>
            <w:r w:rsidRPr="0055452F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A82CD9" w:rsidRPr="0055452F" w14:paraId="04C409DC" w14:textId="7777777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6F836" w14:textId="77777777" w:rsidR="00A82CD9" w:rsidRPr="0055452F" w:rsidRDefault="00A82CD9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028F" w14:textId="77777777" w:rsidR="00A82CD9" w:rsidRPr="0055452F" w:rsidRDefault="0055452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Non-first line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82B1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94CF2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31.1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9BFF8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1.09(0.99-1.20)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6880D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1.08(0.96-1.21)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E3756" w14:textId="77777777" w:rsidR="00A82CD9" w:rsidRPr="0055452F" w:rsidRDefault="00A82CD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DA533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0.00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76FE5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77.4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C59EB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52F">
              <w:rPr>
                <w:rFonts w:ascii="Times New Roman" w:hAnsi="Times New Roman" w:cs="Times New Roman"/>
                <w:sz w:val="24"/>
              </w:rPr>
              <w:t>1.2</w:t>
            </w:r>
            <w:r w:rsidRPr="0055452F">
              <w:rPr>
                <w:rFonts w:ascii="Times New Roman" w:hAnsi="Times New Roman" w:cs="Times New Roman"/>
                <w:sz w:val="24"/>
              </w:rPr>
              <w:t>1(1.11-1.31)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248EA" w14:textId="77777777" w:rsidR="00A82CD9" w:rsidRPr="0055452F" w:rsidRDefault="0055452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55452F">
              <w:rPr>
                <w:rFonts w:ascii="Times New Roman" w:hAnsi="Times New Roman" w:cs="Times New Roman"/>
                <w:bCs/>
                <w:sz w:val="24"/>
              </w:rPr>
              <w:t>1.18(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0.98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-1.4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55452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</w:tc>
      </w:tr>
    </w:tbl>
    <w:p w14:paraId="6FBAF005" w14:textId="77777777" w:rsidR="00A82CD9" w:rsidRPr="0055452F" w:rsidRDefault="0055452F">
      <w:pPr>
        <w:rPr>
          <w:rFonts w:ascii="Times New Roman" w:hAnsi="Times New Roman" w:cs="Times New Roman"/>
          <w:bCs/>
          <w:sz w:val="24"/>
        </w:rPr>
      </w:pPr>
      <w:r w:rsidRPr="0055452F">
        <w:rPr>
          <w:rFonts w:ascii="Times New Roman" w:hAnsi="Times New Roman" w:cs="Times New Roman"/>
          <w:b/>
          <w:bCs/>
          <w:sz w:val="24"/>
        </w:rPr>
        <w:t>Abbreviation</w:t>
      </w:r>
      <w:r w:rsidRPr="0055452F">
        <w:rPr>
          <w:rFonts w:ascii="Times New Roman" w:hAnsi="Times New Roman" w:cs="Times New Roman"/>
          <w:sz w:val="24"/>
        </w:rPr>
        <w:t xml:space="preserve">: </w:t>
      </w:r>
      <w:r w:rsidRPr="0055452F">
        <w:rPr>
          <w:rFonts w:ascii="Times New Roman" w:hAnsi="Times New Roman" w:cs="Times New Roman"/>
          <w:bCs/>
          <w:sz w:val="24"/>
        </w:rPr>
        <w:t>HR and 95%CI: hazard ratio (HR) and 95% confidential interval (CI)</w:t>
      </w:r>
    </w:p>
    <w:p w14:paraId="7196EB5F" w14:textId="77777777" w:rsidR="00A82CD9" w:rsidRPr="0055452F" w:rsidRDefault="00A82CD9">
      <w:pPr>
        <w:rPr>
          <w:rFonts w:ascii="Times New Roman" w:hAnsi="Times New Roman" w:cs="Times New Roman"/>
          <w:bCs/>
          <w:sz w:val="24"/>
        </w:rPr>
      </w:pPr>
    </w:p>
    <w:p w14:paraId="45D08995" w14:textId="77777777" w:rsidR="00A82CD9" w:rsidRPr="0055452F" w:rsidRDefault="0055452F">
      <w:pPr>
        <w:rPr>
          <w:rFonts w:ascii="Times New Roman" w:hAnsi="Times New Roman" w:cs="Times New Roman"/>
          <w:bCs/>
          <w:sz w:val="24"/>
        </w:rPr>
      </w:pPr>
      <w:r w:rsidRPr="0055452F">
        <w:rPr>
          <w:rFonts w:ascii="Times New Roman" w:hAnsi="Times New Roman" w:cs="Times New Roman"/>
          <w:bCs/>
          <w:sz w:val="24"/>
        </w:rPr>
        <w:fldChar w:fldCharType="begin"/>
      </w:r>
      <w:r w:rsidRPr="0055452F">
        <w:rPr>
          <w:rFonts w:ascii="Times New Roman" w:hAnsi="Times New Roman" w:cs="Times New Roman"/>
          <w:bCs/>
          <w:sz w:val="24"/>
        </w:rPr>
        <w:instrText xml:space="preserve"> ADDIN EN.REFLIST </w:instrText>
      </w:r>
      <w:r w:rsidRPr="0055452F">
        <w:rPr>
          <w:rFonts w:ascii="Times New Roman" w:hAnsi="Times New Roman" w:cs="Times New Roman"/>
          <w:bCs/>
          <w:sz w:val="24"/>
        </w:rPr>
        <w:fldChar w:fldCharType="end"/>
      </w:r>
    </w:p>
    <w:sectPr w:rsidR="00A82CD9" w:rsidRPr="005545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LTStd-Roman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xzxazar220p9er2vjvz2ryr9e5pzf5xawr&quot;&gt;免疫细胞与炎症&lt;record-ids&gt;&lt;item&gt;56&lt;/item&gt;&lt;/record-ids&gt;&lt;/item&gt;&lt;/Libraries&gt;"/>
  </w:docVars>
  <w:rsids>
    <w:rsidRoot w:val="007B2BB1"/>
    <w:rsid w:val="00060654"/>
    <w:rsid w:val="00063BC9"/>
    <w:rsid w:val="000D6552"/>
    <w:rsid w:val="000E3609"/>
    <w:rsid w:val="00116E10"/>
    <w:rsid w:val="00122210"/>
    <w:rsid w:val="00124C24"/>
    <w:rsid w:val="00161927"/>
    <w:rsid w:val="00163EA1"/>
    <w:rsid w:val="00170EEB"/>
    <w:rsid w:val="00171489"/>
    <w:rsid w:val="00192279"/>
    <w:rsid w:val="001B395A"/>
    <w:rsid w:val="00250C9A"/>
    <w:rsid w:val="00256ABD"/>
    <w:rsid w:val="00265E37"/>
    <w:rsid w:val="002A38FA"/>
    <w:rsid w:val="002A45E1"/>
    <w:rsid w:val="002C55B6"/>
    <w:rsid w:val="0031152F"/>
    <w:rsid w:val="003336E5"/>
    <w:rsid w:val="003D6E37"/>
    <w:rsid w:val="003F669F"/>
    <w:rsid w:val="00403CA7"/>
    <w:rsid w:val="00406918"/>
    <w:rsid w:val="00431ED2"/>
    <w:rsid w:val="00444342"/>
    <w:rsid w:val="004832CD"/>
    <w:rsid w:val="004906C7"/>
    <w:rsid w:val="004B2C54"/>
    <w:rsid w:val="004B6464"/>
    <w:rsid w:val="004D16EE"/>
    <w:rsid w:val="004D2B35"/>
    <w:rsid w:val="004E6F32"/>
    <w:rsid w:val="0055452F"/>
    <w:rsid w:val="005D57A1"/>
    <w:rsid w:val="00603664"/>
    <w:rsid w:val="00610C69"/>
    <w:rsid w:val="0066548F"/>
    <w:rsid w:val="006D169A"/>
    <w:rsid w:val="006D5A05"/>
    <w:rsid w:val="006E08C7"/>
    <w:rsid w:val="00705EBE"/>
    <w:rsid w:val="00722F3B"/>
    <w:rsid w:val="00751BD0"/>
    <w:rsid w:val="00786080"/>
    <w:rsid w:val="00787F58"/>
    <w:rsid w:val="007A6309"/>
    <w:rsid w:val="007B2BB1"/>
    <w:rsid w:val="007C7C8E"/>
    <w:rsid w:val="00802BD4"/>
    <w:rsid w:val="008042F5"/>
    <w:rsid w:val="00824DC0"/>
    <w:rsid w:val="00894AD7"/>
    <w:rsid w:val="008A563A"/>
    <w:rsid w:val="008E6498"/>
    <w:rsid w:val="008F11A9"/>
    <w:rsid w:val="00922EB4"/>
    <w:rsid w:val="009409D8"/>
    <w:rsid w:val="00995F4D"/>
    <w:rsid w:val="009B5DAB"/>
    <w:rsid w:val="009D1D24"/>
    <w:rsid w:val="00A66487"/>
    <w:rsid w:val="00A82CD9"/>
    <w:rsid w:val="00A87D30"/>
    <w:rsid w:val="00BD0476"/>
    <w:rsid w:val="00C04EBB"/>
    <w:rsid w:val="00C67C12"/>
    <w:rsid w:val="00C70D6D"/>
    <w:rsid w:val="00C7497E"/>
    <w:rsid w:val="00CE38F1"/>
    <w:rsid w:val="00D6014E"/>
    <w:rsid w:val="00D92920"/>
    <w:rsid w:val="00E326E9"/>
    <w:rsid w:val="00EB7290"/>
    <w:rsid w:val="00ED78B0"/>
    <w:rsid w:val="00EE312A"/>
    <w:rsid w:val="00EE4AA5"/>
    <w:rsid w:val="00F31120"/>
    <w:rsid w:val="00F338BF"/>
    <w:rsid w:val="00FA38C5"/>
    <w:rsid w:val="00FA7519"/>
    <w:rsid w:val="14627C12"/>
    <w:rsid w:val="2B652D62"/>
    <w:rsid w:val="32E72518"/>
    <w:rsid w:val="57975C76"/>
    <w:rsid w:val="591769F5"/>
    <w:rsid w:val="61A21B14"/>
    <w:rsid w:val="7EF6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B0E4"/>
  <w15:docId w15:val="{DB5891D2-8549-433E-B59E-92E95C98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fontstyle01">
    <w:name w:val="fontstyle01"/>
    <w:basedOn w:val="DefaultParagraphFont"/>
    <w:qFormat/>
    <w:rPr>
      <w:rFonts w:ascii="SabonLTStd-Roman" w:hAnsi="SabonLTStd-Roman" w:hint="default"/>
      <w:color w:val="000000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0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DengXian" w:eastAsia="DengXian" w:hAnsi="DengXian"/>
      <w:sz w:val="20"/>
      <w:szCs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DengXian" w:eastAsia="DengXian" w:hAnsi="DengXi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Catriona Christodoulou</cp:lastModifiedBy>
  <cp:revision>2</cp:revision>
  <cp:lastPrinted>2019-02-23T04:44:00Z</cp:lastPrinted>
  <dcterms:created xsi:type="dcterms:W3CDTF">2019-07-24T11:46:00Z</dcterms:created>
  <dcterms:modified xsi:type="dcterms:W3CDTF">2019-07-24T11:46:00Z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