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73A59" w14:textId="04F32039" w:rsidR="00C86CF7" w:rsidRPr="001E1DC4" w:rsidRDefault="00C86CF7">
      <w:pPr>
        <w:rPr>
          <w:rFonts w:ascii="Times New Roman" w:hAnsi="Times New Roman" w:cs="Times New Roman"/>
          <w:b/>
          <w:lang w:val="en-US"/>
        </w:rPr>
      </w:pPr>
      <w:r w:rsidRPr="001E1DC4">
        <w:rPr>
          <w:rFonts w:ascii="Times New Roman" w:hAnsi="Times New Roman" w:cs="Times New Roman"/>
          <w:b/>
          <w:lang w:val="en-US"/>
        </w:rPr>
        <w:t>Supplemental figure 1: Flow chart of study identification and inclusion</w:t>
      </w:r>
    </w:p>
    <w:p w14:paraId="12C663E4" w14:textId="77777777" w:rsidR="00C86CF7" w:rsidRPr="001E1DC4" w:rsidRDefault="00C86CF7">
      <w:pPr>
        <w:rPr>
          <w:rFonts w:ascii="Times New Roman" w:hAnsi="Times New Roman" w:cs="Times New Roman"/>
          <w:b/>
          <w:lang w:val="en-US"/>
        </w:rPr>
      </w:pPr>
    </w:p>
    <w:p w14:paraId="33590A81" w14:textId="1E0B318E" w:rsidR="00C86CF7" w:rsidRPr="001E1DC4" w:rsidRDefault="00C86CF7">
      <w:pPr>
        <w:rPr>
          <w:rFonts w:ascii="Times New Roman" w:hAnsi="Times New Roman" w:cs="Times New Roman"/>
          <w:b/>
          <w:lang w:val="en-US"/>
        </w:rPr>
        <w:sectPr w:rsidR="00C86CF7" w:rsidRPr="001E1DC4" w:rsidSect="00136FD6">
          <w:pgSz w:w="16838" w:h="11906" w:orient="landscape"/>
          <w:pgMar w:top="1417" w:right="1417" w:bottom="1417" w:left="1417" w:header="708" w:footer="708" w:gutter="0"/>
          <w:cols w:space="708"/>
          <w:docGrid w:linePitch="360"/>
        </w:sectPr>
      </w:pPr>
      <w:r w:rsidRPr="001E1DC4">
        <w:rPr>
          <w:rFonts w:ascii="Times New Roman" w:hAnsi="Times New Roman" w:cs="Times New Roman"/>
          <w:b/>
          <w:noProof/>
          <w:lang w:val="en-US"/>
        </w:rPr>
        <w:drawing>
          <wp:anchor distT="0" distB="0" distL="114300" distR="114300" simplePos="0" relativeHeight="251658240" behindDoc="0" locked="0" layoutInCell="1" allowOverlap="1" wp14:anchorId="1C07F857" wp14:editId="356C0ECA">
            <wp:simplePos x="0" y="0"/>
            <wp:positionH relativeFrom="column">
              <wp:posOffset>-4445</wp:posOffset>
            </wp:positionH>
            <wp:positionV relativeFrom="paragraph">
              <wp:posOffset>-4445</wp:posOffset>
            </wp:positionV>
            <wp:extent cx="8141970" cy="5760720"/>
            <wp:effectExtent l="0" t="0" r="0" b="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1 Flowchart.jpg"/>
                    <pic:cNvPicPr/>
                  </pic:nvPicPr>
                  <pic:blipFill>
                    <a:blip r:embed="rId7">
                      <a:extLst>
                        <a:ext uri="{28A0092B-C50C-407E-A947-70E740481C1C}">
                          <a14:useLocalDpi xmlns:a14="http://schemas.microsoft.com/office/drawing/2010/main" val="0"/>
                        </a:ext>
                      </a:extLst>
                    </a:blip>
                    <a:stretch>
                      <a:fillRect/>
                    </a:stretch>
                  </pic:blipFill>
                  <pic:spPr>
                    <a:xfrm>
                      <a:off x="0" y="0"/>
                      <a:ext cx="8141970" cy="5760720"/>
                    </a:xfrm>
                    <a:prstGeom prst="rect">
                      <a:avLst/>
                    </a:prstGeom>
                  </pic:spPr>
                </pic:pic>
              </a:graphicData>
            </a:graphic>
            <wp14:sizeRelH relativeFrom="page">
              <wp14:pctWidth>0</wp14:pctWidth>
            </wp14:sizeRelH>
            <wp14:sizeRelV relativeFrom="page">
              <wp14:pctHeight>0</wp14:pctHeight>
            </wp14:sizeRelV>
          </wp:anchor>
        </w:drawing>
      </w:r>
    </w:p>
    <w:p w14:paraId="78E393B5" w14:textId="2C542696" w:rsidR="005C6DB4" w:rsidRPr="001E1DC4" w:rsidRDefault="005C6DB4">
      <w:pPr>
        <w:rPr>
          <w:rFonts w:ascii="Times New Roman" w:hAnsi="Times New Roman" w:cs="Times New Roman"/>
          <w:b/>
          <w:lang w:val="en-US"/>
        </w:rPr>
      </w:pPr>
      <w:r w:rsidRPr="001E1DC4">
        <w:rPr>
          <w:rFonts w:ascii="Times New Roman" w:hAnsi="Times New Roman" w:cs="Times New Roman"/>
          <w:b/>
          <w:lang w:val="en-US"/>
        </w:rPr>
        <w:lastRenderedPageBreak/>
        <w:t>Supplemental table 1: Characteristics of the included studies</w:t>
      </w:r>
    </w:p>
    <w:tbl>
      <w:tblPr>
        <w:tblStyle w:val="TableGrid"/>
        <w:tblW w:w="14139" w:type="dxa"/>
        <w:tblLayout w:type="fixed"/>
        <w:tblLook w:val="04A0" w:firstRow="1" w:lastRow="0" w:firstColumn="1" w:lastColumn="0" w:noHBand="0" w:noVBand="1"/>
      </w:tblPr>
      <w:tblGrid>
        <w:gridCol w:w="1242"/>
        <w:gridCol w:w="1560"/>
        <w:gridCol w:w="992"/>
        <w:gridCol w:w="2126"/>
        <w:gridCol w:w="1843"/>
        <w:gridCol w:w="1134"/>
        <w:gridCol w:w="1417"/>
        <w:gridCol w:w="1560"/>
        <w:gridCol w:w="1272"/>
        <w:gridCol w:w="993"/>
      </w:tblGrid>
      <w:tr w:rsidR="00A95772" w:rsidRPr="001E1DC4" w14:paraId="5B381119" w14:textId="77777777" w:rsidTr="00A95772">
        <w:tc>
          <w:tcPr>
            <w:tcW w:w="1242" w:type="dxa"/>
          </w:tcPr>
          <w:p w14:paraId="01B88BCD" w14:textId="58E59B0D" w:rsidR="005C6DB4" w:rsidRPr="001E1DC4" w:rsidRDefault="00136FD6">
            <w:pPr>
              <w:rPr>
                <w:rFonts w:ascii="Times New Roman" w:hAnsi="Times New Roman" w:cs="Times New Roman"/>
                <w:b/>
              </w:rPr>
            </w:pPr>
            <w:r w:rsidRPr="001E1DC4">
              <w:rPr>
                <w:rFonts w:ascii="Times New Roman" w:hAnsi="Times New Roman" w:cs="Times New Roman"/>
                <w:b/>
              </w:rPr>
              <w:t>Disorder</w:t>
            </w:r>
          </w:p>
        </w:tc>
        <w:tc>
          <w:tcPr>
            <w:tcW w:w="1560" w:type="dxa"/>
          </w:tcPr>
          <w:p w14:paraId="1FD7F225" w14:textId="77777777" w:rsidR="00136FD6" w:rsidRPr="001E1DC4" w:rsidRDefault="00136FD6">
            <w:pPr>
              <w:rPr>
                <w:rFonts w:ascii="Times New Roman" w:hAnsi="Times New Roman" w:cs="Times New Roman"/>
                <w:b/>
              </w:rPr>
            </w:pPr>
            <w:r w:rsidRPr="001E1DC4">
              <w:rPr>
                <w:rFonts w:ascii="Times New Roman" w:hAnsi="Times New Roman" w:cs="Times New Roman"/>
                <w:b/>
              </w:rPr>
              <w:t>Drug</w:t>
            </w:r>
          </w:p>
        </w:tc>
        <w:tc>
          <w:tcPr>
            <w:tcW w:w="992" w:type="dxa"/>
          </w:tcPr>
          <w:p w14:paraId="3A713189" w14:textId="77777777" w:rsidR="00136FD6" w:rsidRPr="001E1DC4" w:rsidRDefault="00136FD6" w:rsidP="00136FD6">
            <w:pPr>
              <w:rPr>
                <w:rFonts w:ascii="Times New Roman" w:hAnsi="Times New Roman" w:cs="Times New Roman"/>
                <w:b/>
              </w:rPr>
            </w:pPr>
            <w:r w:rsidRPr="001E1DC4">
              <w:rPr>
                <w:rFonts w:ascii="Times New Roman" w:hAnsi="Times New Roman" w:cs="Times New Roman"/>
                <w:b/>
              </w:rPr>
              <w:t>Trial name</w:t>
            </w:r>
          </w:p>
        </w:tc>
        <w:tc>
          <w:tcPr>
            <w:tcW w:w="2126" w:type="dxa"/>
          </w:tcPr>
          <w:p w14:paraId="2386392D" w14:textId="77777777" w:rsidR="00136FD6" w:rsidRPr="001E1DC4" w:rsidRDefault="00136FD6" w:rsidP="00136FD6">
            <w:pPr>
              <w:rPr>
                <w:rFonts w:ascii="Times New Roman" w:hAnsi="Times New Roman" w:cs="Times New Roman"/>
                <w:b/>
              </w:rPr>
            </w:pPr>
            <w:r w:rsidRPr="001E1DC4">
              <w:rPr>
                <w:rFonts w:ascii="Times New Roman" w:hAnsi="Times New Roman" w:cs="Times New Roman"/>
                <w:b/>
              </w:rPr>
              <w:t>Journal reference</w:t>
            </w:r>
          </w:p>
        </w:tc>
        <w:tc>
          <w:tcPr>
            <w:tcW w:w="1843" w:type="dxa"/>
          </w:tcPr>
          <w:p w14:paraId="6F4C361B" w14:textId="68A17BB4" w:rsidR="00136FD6" w:rsidRPr="001E1DC4" w:rsidRDefault="00DC1780" w:rsidP="00DC1780">
            <w:pPr>
              <w:rPr>
                <w:rFonts w:ascii="Times New Roman" w:hAnsi="Times New Roman" w:cs="Times New Roman"/>
                <w:b/>
              </w:rPr>
            </w:pPr>
            <w:r w:rsidRPr="001E1DC4">
              <w:rPr>
                <w:rFonts w:ascii="Times New Roman" w:hAnsi="Times New Roman" w:cs="Times New Roman"/>
                <w:b/>
              </w:rPr>
              <w:t xml:space="preserve">Antidepressant </w:t>
            </w:r>
            <w:r w:rsidR="00136FD6" w:rsidRPr="001E1DC4">
              <w:rPr>
                <w:rFonts w:ascii="Times New Roman" w:hAnsi="Times New Roman" w:cs="Times New Roman"/>
                <w:b/>
              </w:rPr>
              <w:t>dose</w:t>
            </w:r>
            <w:r w:rsidRPr="001E1DC4">
              <w:rPr>
                <w:rFonts w:ascii="Times New Roman" w:hAnsi="Times New Roman" w:cs="Times New Roman"/>
                <w:b/>
              </w:rPr>
              <w:t xml:space="preserve"> (</w:t>
            </w:r>
            <w:r w:rsidR="00136FD6" w:rsidRPr="001E1DC4">
              <w:rPr>
                <w:rFonts w:ascii="Times New Roman" w:hAnsi="Times New Roman" w:cs="Times New Roman"/>
                <w:b/>
              </w:rPr>
              <w:t>mg/day)</w:t>
            </w:r>
          </w:p>
        </w:tc>
        <w:tc>
          <w:tcPr>
            <w:tcW w:w="1134" w:type="dxa"/>
          </w:tcPr>
          <w:p w14:paraId="59C4A3F1" w14:textId="77777777" w:rsidR="00136FD6" w:rsidRPr="001E1DC4" w:rsidRDefault="00136FD6" w:rsidP="00576D6D">
            <w:pPr>
              <w:rPr>
                <w:rFonts w:ascii="Times New Roman" w:hAnsi="Times New Roman" w:cs="Times New Roman"/>
                <w:b/>
                <w:lang w:val="en-US"/>
              </w:rPr>
            </w:pPr>
            <w:r w:rsidRPr="001E1DC4">
              <w:rPr>
                <w:rFonts w:ascii="Times New Roman" w:hAnsi="Times New Roman" w:cs="Times New Roman"/>
                <w:b/>
                <w:lang w:val="en-US"/>
              </w:rPr>
              <w:t>Trial duration (weeks)</w:t>
            </w:r>
          </w:p>
        </w:tc>
        <w:tc>
          <w:tcPr>
            <w:tcW w:w="1417" w:type="dxa"/>
          </w:tcPr>
          <w:p w14:paraId="67D23163" w14:textId="77777777" w:rsidR="00136FD6" w:rsidRPr="001E1DC4" w:rsidRDefault="00136FD6">
            <w:pPr>
              <w:rPr>
                <w:rFonts w:ascii="Times New Roman" w:hAnsi="Times New Roman" w:cs="Times New Roman"/>
                <w:b/>
                <w:lang w:val="en-US"/>
              </w:rPr>
            </w:pPr>
            <w:r w:rsidRPr="001E1DC4">
              <w:rPr>
                <w:rFonts w:ascii="Times New Roman" w:hAnsi="Times New Roman" w:cs="Times New Roman"/>
                <w:b/>
                <w:lang w:val="en-US"/>
              </w:rPr>
              <w:t>Sample size for drug/</w:t>
            </w:r>
            <w:r w:rsidR="00BF4D43" w:rsidRPr="001E1DC4">
              <w:rPr>
                <w:rFonts w:ascii="Times New Roman" w:hAnsi="Times New Roman" w:cs="Times New Roman"/>
                <w:b/>
                <w:lang w:val="en-US"/>
              </w:rPr>
              <w:t xml:space="preserve"> </w:t>
            </w:r>
            <w:r w:rsidRPr="001E1DC4">
              <w:rPr>
                <w:rFonts w:ascii="Times New Roman" w:hAnsi="Times New Roman" w:cs="Times New Roman"/>
                <w:b/>
                <w:lang w:val="en-US"/>
              </w:rPr>
              <w:t>placebo</w:t>
            </w:r>
          </w:p>
        </w:tc>
        <w:tc>
          <w:tcPr>
            <w:tcW w:w="1560" w:type="dxa"/>
          </w:tcPr>
          <w:p w14:paraId="05BD7ED5" w14:textId="023B11A7" w:rsidR="00136FD6" w:rsidRPr="001E1DC4" w:rsidRDefault="00DC1780" w:rsidP="005F7A58">
            <w:pPr>
              <w:rPr>
                <w:rFonts w:ascii="Times New Roman" w:hAnsi="Times New Roman" w:cs="Times New Roman"/>
                <w:b/>
                <w:lang w:val="en-US"/>
              </w:rPr>
            </w:pPr>
            <w:r w:rsidRPr="001E1DC4">
              <w:rPr>
                <w:rFonts w:ascii="Times New Roman" w:hAnsi="Times New Roman" w:cs="Times New Roman"/>
                <w:b/>
                <w:lang w:val="en-US"/>
              </w:rPr>
              <w:t>Mean baseline score (SD)</w:t>
            </w:r>
          </w:p>
        </w:tc>
        <w:tc>
          <w:tcPr>
            <w:tcW w:w="1272" w:type="dxa"/>
          </w:tcPr>
          <w:p w14:paraId="51B75904" w14:textId="7E63870F" w:rsidR="00136FD6" w:rsidRPr="001E1DC4" w:rsidRDefault="00DC1780">
            <w:pPr>
              <w:rPr>
                <w:rFonts w:ascii="Times New Roman" w:hAnsi="Times New Roman" w:cs="Times New Roman"/>
                <w:b/>
                <w:lang w:val="en-US"/>
              </w:rPr>
            </w:pPr>
            <w:r w:rsidRPr="001E1DC4">
              <w:rPr>
                <w:rFonts w:ascii="Times New Roman" w:hAnsi="Times New Roman" w:cs="Times New Roman"/>
                <w:b/>
                <w:lang w:val="en-US"/>
              </w:rPr>
              <w:t>Mean age in years (SD)</w:t>
            </w:r>
          </w:p>
        </w:tc>
        <w:tc>
          <w:tcPr>
            <w:tcW w:w="993" w:type="dxa"/>
          </w:tcPr>
          <w:p w14:paraId="01DECBAB" w14:textId="77777777" w:rsidR="00136FD6" w:rsidRPr="001E1DC4" w:rsidRDefault="00136FD6">
            <w:pPr>
              <w:rPr>
                <w:rFonts w:ascii="Times New Roman" w:hAnsi="Times New Roman" w:cs="Times New Roman"/>
                <w:b/>
                <w:lang w:val="en-US"/>
              </w:rPr>
            </w:pPr>
            <w:r w:rsidRPr="001E1DC4">
              <w:rPr>
                <w:rFonts w:ascii="Times New Roman" w:hAnsi="Times New Roman" w:cs="Times New Roman"/>
                <w:b/>
                <w:lang w:val="en-US"/>
              </w:rPr>
              <w:t>Gender (% female)</w:t>
            </w:r>
          </w:p>
        </w:tc>
      </w:tr>
      <w:tr w:rsidR="00A95772" w:rsidRPr="001E1DC4" w14:paraId="2238C769" w14:textId="77777777" w:rsidTr="00A95772">
        <w:tc>
          <w:tcPr>
            <w:tcW w:w="1242" w:type="dxa"/>
            <w:vMerge w:val="restart"/>
          </w:tcPr>
          <w:p w14:paraId="10F4CBD9" w14:textId="43266797" w:rsidR="00136FD6" w:rsidRPr="001E1DC4" w:rsidRDefault="005C6DB4">
            <w:pPr>
              <w:rPr>
                <w:rFonts w:ascii="Times New Roman" w:hAnsi="Times New Roman" w:cs="Times New Roman"/>
                <w:b/>
                <w:sz w:val="20"/>
                <w:lang w:val="en-US"/>
              </w:rPr>
            </w:pPr>
            <w:r w:rsidRPr="001E1DC4">
              <w:rPr>
                <w:rFonts w:ascii="Times New Roman" w:hAnsi="Times New Roman" w:cs="Times New Roman"/>
                <w:b/>
                <w:sz w:val="20"/>
                <w:lang w:val="en-US"/>
              </w:rPr>
              <w:t>GAD</w:t>
            </w:r>
          </w:p>
        </w:tc>
        <w:tc>
          <w:tcPr>
            <w:tcW w:w="1560" w:type="dxa"/>
            <w:vMerge w:val="restart"/>
          </w:tcPr>
          <w:p w14:paraId="1A3CED32" w14:textId="77777777" w:rsidR="00136FD6" w:rsidRPr="001E1DC4" w:rsidRDefault="00136FD6">
            <w:pPr>
              <w:rPr>
                <w:rFonts w:ascii="Times New Roman" w:hAnsi="Times New Roman" w:cs="Times New Roman"/>
                <w:sz w:val="20"/>
                <w:lang w:val="en-US"/>
              </w:rPr>
            </w:pPr>
            <w:r w:rsidRPr="001E1DC4">
              <w:rPr>
                <w:rFonts w:ascii="Times New Roman" w:hAnsi="Times New Roman" w:cs="Times New Roman"/>
                <w:sz w:val="20"/>
                <w:lang w:val="en-US"/>
              </w:rPr>
              <w:t>Duloxetine</w:t>
            </w:r>
          </w:p>
        </w:tc>
        <w:tc>
          <w:tcPr>
            <w:tcW w:w="992" w:type="dxa"/>
          </w:tcPr>
          <w:p w14:paraId="2E6454D5" w14:textId="77777777" w:rsidR="00136FD6" w:rsidRPr="001E1DC4" w:rsidRDefault="00136FD6">
            <w:pPr>
              <w:rPr>
                <w:rFonts w:ascii="Times New Roman" w:hAnsi="Times New Roman" w:cs="Times New Roman"/>
                <w:sz w:val="20"/>
                <w:lang w:val="en-US"/>
              </w:rPr>
            </w:pPr>
            <w:r w:rsidRPr="001E1DC4">
              <w:rPr>
                <w:rFonts w:ascii="Times New Roman" w:hAnsi="Times New Roman" w:cs="Times New Roman"/>
                <w:sz w:val="20"/>
                <w:lang w:val="en-US"/>
              </w:rPr>
              <w:t>HMBR</w:t>
            </w:r>
          </w:p>
        </w:tc>
        <w:tc>
          <w:tcPr>
            <w:tcW w:w="2126" w:type="dxa"/>
          </w:tcPr>
          <w:p w14:paraId="5A1735A9" w14:textId="77777777" w:rsidR="00136FD6" w:rsidRPr="001E1DC4" w:rsidRDefault="00DF1A8F" w:rsidP="00DF1A8F">
            <w:pPr>
              <w:rPr>
                <w:rFonts w:ascii="Times New Roman" w:hAnsi="Times New Roman" w:cs="Times New Roman"/>
                <w:sz w:val="20"/>
                <w:lang w:val="en-US"/>
              </w:rPr>
            </w:pPr>
            <w:r w:rsidRPr="001E1DC4">
              <w:rPr>
                <w:rFonts w:ascii="Times New Roman" w:hAnsi="Times New Roman" w:cs="Times New Roman"/>
                <w:sz w:val="20"/>
                <w:lang w:val="en-US"/>
              </w:rPr>
              <w:t>Koponen (2007)</w:t>
            </w:r>
            <w:r w:rsidRPr="001E1DC4">
              <w:rPr>
                <w:rFonts w:ascii="Times New Roman" w:hAnsi="Times New Roman" w:cs="Times New Roman"/>
                <w:sz w:val="20"/>
                <w:lang w:val="en-US"/>
              </w:rPr>
              <w:fldChar w:fldCharType="begin" w:fldLock="1"/>
            </w:r>
            <w:r w:rsidRPr="001E1DC4">
              <w:rPr>
                <w:rFonts w:ascii="Times New Roman" w:hAnsi="Times New Roman" w:cs="Times New Roman"/>
                <w:sz w:val="20"/>
                <w:lang w:val="en-US"/>
              </w:rPr>
              <w:instrText>ADDIN CSL_CITATION { "citationItems" : [ { "id" : "ITEM-1", "itemData" : { "ISBN" : "1523-5998", "ISSN" : "1523-5998", "PMID" : "17607331", "abstract" : "Objective: This study examined the efficacy and tolerability of duloxetine, a dual reuptake inhibitor of serotonin and norepinephrine, for the treatment of patients with generalized anxiety disorder (GAD).Method: Patients were \u2265 18 years old and recruited from 5 European countries, the United States, and South Africa. The study had a 9-week, multicenter, randomized, double-blind, fixed-dose, placebo-controlled, parallel-group design. A total of 513 patients (mean age = 43.8 years; 67.8% female) with a DSM-IV-defined GAD diagnosis received treatment with duloxetine 60 mg/day (N = 168), duloxetine 120 mg/day (N = 170), or placebo (N = 175). The primary efficacy measure was the Hamilton Rating Scale for Anxiety (HAM-A) total score. Secondary measures included the Sheehan Disability Scale, HAM-A psychic and somatic anxiety factor scores, and HAM-A response, remission, and sustained improvement rates. The study was conducted from July 2004 to September 2005.Results: Both groups of duloxetine-treated patients demonstrated significantly greater improvements in anxiety symptom severity compared with placebo-treated patients as measured by HAM-A total score and HAM-A psychic and somatic anxiety factor scores (p values ranged from \u2264 .01 to \u2264 .001). Duloxetine-treated patients had greater functional improvements in Sheehan Disability Scale global and specific domain scores (p \u2264 .001) than placebo-treated patients. Both duloxetine doses also resulted in significantly greater HAM-A response, remission, and sustained improvement rates compared with placebo (p values ranged from \u2264 .01 to \u2264 .001). The rate of study discontinuation due to adverse events was 11.3% for duloxetine 60 mg and 15.3% for duloxetine 120 mg versus 2.3% for placebo (p \u2264 .001).Conclusion: The results of this study demonstrate that duloxetine 60 mg/day and 120 mg/day were efficacious and well tolerated and thus may provide primary care physicians with a useful pharmacologic intervention for GAD.Clinical Trials Registration: ClinicalTrials.gov identifier NCT00122824.", "author" : [ { "dropping-particle" : "", "family" : "Koponen", "given" : "Hannu", "non-dropping-particle" : "", "parse-names" : false, "suffix" : "" }, { "dropping-particle" : "", "family" : "Allgulander", "given" : "Christer", "non-dropping-particle" : "", "parse-names" : false, "suffix" : "" }, { "dropping-particle" : "", "family" : "Erickson", "given" : "Janelle", "non-dropping-particle" : "", "parse-names" : false, "suffix" : "" }, { "dropping-particle" : "", "family" : "Dunayevich", "given" : "Eduardo", "non-dropping-particle" : "", "parse-names" : false, "suffix" : "" }, { "dropping-particle" : "", "family" : "Pritchett", "given" : "Yili", "non-dropping-particle" : "", "parse-names" : false, "suffix" : "" }, { "dropping-particle" : "", "family" : "Detke", "given" : "Michael J", "non-dropping-particle" : "", "parse-names" : false, "suffix" : "" }, { "dropping-particle" : "", "family" : "Ball", "given" : "Susan G", "non-dropping-particle" : "", "parse-names" : false, "suffix" : "" }, { "dropping-particle" : "", "family" : "Russell", "given" : "James M", "non-dropping-particle" : "", "parse-names" : false, "suffix" : "" } ], "container-title" : "Primary care companion to the Journal of clinical psychiatry", "id" : "ITEM-1", "issue" : "2", "issued" : { "date-parts" : [ [ "2007" ] ] }, "page" : "100-7", "title" : "Efficacy of duloxetine for the treatment of generalized anxiety disorder: implications for primary care physicians.", "type" : "article-journal", "volume" : "9" }, "uris" : [ "http://www.mendeley.com/documents/?uuid=d5d4fd11-640a-4b41-b2da-c81cc8064c50" ] } ], "mendeley" : { "formattedCitation" : "&lt;sup&gt;1&lt;/sup&gt;", "plainTextFormattedCitation" : "1", "previouslyFormattedCitation" : "&lt;sup&gt;1&lt;/sup&gt;" }, "properties" : { "noteIndex" : 0 }, "schema" : "https://github.com/citation-style-language/schema/raw/master/csl-citation.json" }</w:instrText>
            </w:r>
            <w:r w:rsidRPr="001E1DC4">
              <w:rPr>
                <w:rFonts w:ascii="Times New Roman" w:hAnsi="Times New Roman" w:cs="Times New Roman"/>
                <w:sz w:val="20"/>
                <w:lang w:val="en-US"/>
              </w:rPr>
              <w:fldChar w:fldCharType="separate"/>
            </w:r>
            <w:r w:rsidRPr="001E1DC4">
              <w:rPr>
                <w:rFonts w:ascii="Times New Roman" w:hAnsi="Times New Roman" w:cs="Times New Roman"/>
                <w:noProof/>
                <w:sz w:val="20"/>
                <w:vertAlign w:val="superscript"/>
                <w:lang w:val="en-US"/>
              </w:rPr>
              <w:t>1</w:t>
            </w:r>
            <w:r w:rsidRPr="001E1DC4">
              <w:rPr>
                <w:rFonts w:ascii="Times New Roman" w:hAnsi="Times New Roman" w:cs="Times New Roman"/>
                <w:sz w:val="20"/>
                <w:lang w:val="en-US"/>
              </w:rPr>
              <w:fldChar w:fldCharType="end"/>
            </w:r>
          </w:p>
        </w:tc>
        <w:tc>
          <w:tcPr>
            <w:tcW w:w="1843" w:type="dxa"/>
          </w:tcPr>
          <w:p w14:paraId="47727CC5" w14:textId="77777777" w:rsidR="00136FD6" w:rsidRPr="001E1DC4" w:rsidRDefault="00136FD6" w:rsidP="00136FD6">
            <w:pPr>
              <w:rPr>
                <w:rFonts w:ascii="Times New Roman" w:hAnsi="Times New Roman" w:cs="Times New Roman"/>
                <w:sz w:val="20"/>
                <w:lang w:val="en-US"/>
              </w:rPr>
            </w:pPr>
            <w:r w:rsidRPr="001E1DC4">
              <w:rPr>
                <w:rFonts w:ascii="Times New Roman" w:hAnsi="Times New Roman" w:cs="Times New Roman"/>
                <w:sz w:val="20"/>
                <w:lang w:val="en-US"/>
              </w:rPr>
              <w:t>60</w:t>
            </w:r>
          </w:p>
          <w:p w14:paraId="0E296C62" w14:textId="77777777" w:rsidR="00136FD6" w:rsidRPr="001E1DC4" w:rsidRDefault="00136FD6" w:rsidP="00136FD6">
            <w:pPr>
              <w:rPr>
                <w:rFonts w:ascii="Times New Roman" w:hAnsi="Times New Roman" w:cs="Times New Roman"/>
                <w:sz w:val="20"/>
                <w:lang w:val="en-US"/>
              </w:rPr>
            </w:pPr>
            <w:r w:rsidRPr="001E1DC4">
              <w:rPr>
                <w:rFonts w:ascii="Times New Roman" w:hAnsi="Times New Roman" w:cs="Times New Roman"/>
                <w:sz w:val="20"/>
                <w:lang w:val="en-US"/>
              </w:rPr>
              <w:t>120</w:t>
            </w:r>
          </w:p>
        </w:tc>
        <w:tc>
          <w:tcPr>
            <w:tcW w:w="1134" w:type="dxa"/>
          </w:tcPr>
          <w:p w14:paraId="662FA4C5" w14:textId="77777777" w:rsidR="00136FD6" w:rsidRPr="001E1DC4" w:rsidRDefault="00136FD6" w:rsidP="00576D6D">
            <w:pPr>
              <w:rPr>
                <w:rFonts w:ascii="Times New Roman" w:hAnsi="Times New Roman" w:cs="Times New Roman"/>
                <w:sz w:val="20"/>
                <w:lang w:val="en-US"/>
              </w:rPr>
            </w:pPr>
            <w:r w:rsidRPr="001E1DC4">
              <w:rPr>
                <w:rFonts w:ascii="Times New Roman" w:hAnsi="Times New Roman" w:cs="Times New Roman"/>
                <w:sz w:val="20"/>
                <w:lang w:val="en-US"/>
              </w:rPr>
              <w:t>9</w:t>
            </w:r>
          </w:p>
        </w:tc>
        <w:tc>
          <w:tcPr>
            <w:tcW w:w="1417" w:type="dxa"/>
          </w:tcPr>
          <w:p w14:paraId="4CD10A1C" w14:textId="77777777" w:rsidR="00136FD6"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334/173</w:t>
            </w:r>
          </w:p>
        </w:tc>
        <w:tc>
          <w:tcPr>
            <w:tcW w:w="1560" w:type="dxa"/>
          </w:tcPr>
          <w:p w14:paraId="0A7DA745" w14:textId="77777777" w:rsidR="00136FD6"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25.3 (7.4)</w:t>
            </w:r>
          </w:p>
        </w:tc>
        <w:tc>
          <w:tcPr>
            <w:tcW w:w="1272" w:type="dxa"/>
          </w:tcPr>
          <w:p w14:paraId="1186C667" w14:textId="77777777" w:rsidR="00136FD6"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43.8 (13.0)</w:t>
            </w:r>
          </w:p>
        </w:tc>
        <w:tc>
          <w:tcPr>
            <w:tcW w:w="993" w:type="dxa"/>
          </w:tcPr>
          <w:p w14:paraId="7A762A11" w14:textId="77777777" w:rsidR="00136FD6"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67</w:t>
            </w:r>
          </w:p>
        </w:tc>
      </w:tr>
      <w:tr w:rsidR="00A95772" w:rsidRPr="001E1DC4" w14:paraId="4F402A65" w14:textId="77777777" w:rsidTr="00A95772">
        <w:tc>
          <w:tcPr>
            <w:tcW w:w="1242" w:type="dxa"/>
            <w:vMerge/>
          </w:tcPr>
          <w:p w14:paraId="7746DD16" w14:textId="77777777" w:rsidR="00136FD6" w:rsidRPr="001E1DC4" w:rsidRDefault="00136FD6">
            <w:pPr>
              <w:rPr>
                <w:rFonts w:ascii="Times New Roman" w:hAnsi="Times New Roman" w:cs="Times New Roman"/>
                <w:b/>
                <w:sz w:val="20"/>
                <w:lang w:val="en-US"/>
              </w:rPr>
            </w:pPr>
          </w:p>
        </w:tc>
        <w:tc>
          <w:tcPr>
            <w:tcW w:w="1560" w:type="dxa"/>
            <w:vMerge/>
          </w:tcPr>
          <w:p w14:paraId="749C7BF1" w14:textId="77777777" w:rsidR="00136FD6" w:rsidRPr="001E1DC4" w:rsidRDefault="00136FD6">
            <w:pPr>
              <w:rPr>
                <w:rFonts w:ascii="Times New Roman" w:hAnsi="Times New Roman" w:cs="Times New Roman"/>
                <w:sz w:val="20"/>
                <w:lang w:val="en-US"/>
              </w:rPr>
            </w:pPr>
          </w:p>
        </w:tc>
        <w:tc>
          <w:tcPr>
            <w:tcW w:w="992" w:type="dxa"/>
          </w:tcPr>
          <w:p w14:paraId="324BBC92" w14:textId="77777777" w:rsidR="00136FD6" w:rsidRPr="001E1DC4" w:rsidRDefault="00136FD6">
            <w:pPr>
              <w:rPr>
                <w:rFonts w:ascii="Times New Roman" w:hAnsi="Times New Roman" w:cs="Times New Roman"/>
                <w:sz w:val="20"/>
                <w:lang w:val="en-US"/>
              </w:rPr>
            </w:pPr>
            <w:r w:rsidRPr="001E1DC4">
              <w:rPr>
                <w:rFonts w:ascii="Times New Roman" w:hAnsi="Times New Roman" w:cs="Times New Roman"/>
                <w:sz w:val="20"/>
                <w:lang w:val="en-US"/>
              </w:rPr>
              <w:t>HMDT</w:t>
            </w:r>
          </w:p>
        </w:tc>
        <w:tc>
          <w:tcPr>
            <w:tcW w:w="2126" w:type="dxa"/>
          </w:tcPr>
          <w:p w14:paraId="1E8DF5CC" w14:textId="77777777" w:rsidR="00136FD6" w:rsidRPr="001E1DC4" w:rsidRDefault="00DF1A8F" w:rsidP="00DF1A8F">
            <w:pPr>
              <w:rPr>
                <w:rFonts w:ascii="Times New Roman" w:hAnsi="Times New Roman" w:cs="Times New Roman"/>
                <w:sz w:val="20"/>
                <w:lang w:val="en-US"/>
              </w:rPr>
            </w:pPr>
            <w:r w:rsidRPr="001E1DC4">
              <w:rPr>
                <w:rFonts w:ascii="Times New Roman" w:hAnsi="Times New Roman" w:cs="Times New Roman"/>
                <w:sz w:val="20"/>
                <w:lang w:val="en-US"/>
              </w:rPr>
              <w:t>Rynn (2008)</w:t>
            </w:r>
            <w:r w:rsidRPr="001E1DC4">
              <w:rPr>
                <w:rFonts w:ascii="Times New Roman" w:hAnsi="Times New Roman" w:cs="Times New Roman"/>
                <w:sz w:val="20"/>
                <w:lang w:val="en-US"/>
              </w:rPr>
              <w:fldChar w:fldCharType="begin" w:fldLock="1"/>
            </w:r>
            <w:r w:rsidRPr="001E1DC4">
              <w:rPr>
                <w:rFonts w:ascii="Times New Roman" w:hAnsi="Times New Roman" w:cs="Times New Roman"/>
                <w:sz w:val="20"/>
                <w:lang w:val="en-US"/>
              </w:rPr>
              <w:instrText>ADDIN CSL_CITATION { "citationItems" : [ { "id" : "ITEM-1", "itemData" : { "DOI" : "10.1002/da.20271", "ISBN" : "1091-4269 (Print)\\r1091-4269 (Linking)", "ISSN" : "10914269", "PMID" : "17311303", "abstract" : "Generalized anxiety disorder (GAD), a prevalent and chronic illness, is associated with dysregulation in both serotonergic and noradrenergic neurotransmission. Our study examined the efficacy, safety, and tolerability of duloxetine hydrochloride, a dual reuptake inhibitor of serotonin and norepinephrine, for short-term treatment of adults with GAD. In a 10-week, double-blind, progressive-titration, flexible-dose trial, 327 adult outpatients with a DSM-IV\u2013defined GAD diagnosis were randomized to duloxetine 60\u2013120 mg (DLX, N=168) or placebo (PLA, N=159) treatment. The primary efficacy measure was mean change from baseline to endpoint in Hamilton Anxiety Scale (HAMA) total score. Secondary outcome measures included response rate (HAMA total score reduction \u226550% from baseline), Clinician Global Impression\u2014Improvement (CGI-I) scores, and Sheehan Disability Scale (SDS) scores. Patients who received duloxetine treatment demonstrated significantly greater improvement in HAMA total scores (P=.02); a higher response rate (P=.03), and greater improvement (P=.04) than patients who received placebo. Duloxetine-treated patients were also significantly more improved than placebo-treated patients on SDS global functional (P&lt;.01) and work, social, and family/home impairment scores (P&lt;.05). The rate of discontinuation due to adverse events (AEs) was higher for the duloxetine group compared with the placebo group (P=.002). The AEs most frequently associated with duloxetine were nausea, dizziness, and somnolence. Duloxetine was an efficacious, safe, and well-tolerated treatment that resulted in clinically significant improvements in symptom severity and functioning for patients with GAD. Depression and Anxiety 0:1\u20138, 2007. \u00a9 2007 Wiley-Liss, Inc. [ABSTRACT FROM AUTHOR]", "author" : [ { "dropping-particle" : "", "family" : "Rynn", "given" : "Moira", "non-dropping-particle" : "", "parse-names" : false, "suffix" : "" }, { "dropping-particle" : "", "family" : "Russell", "given" : "James", "non-dropping-particle" : "", "parse-names" : false, "suffix" : "" }, { "dropping-particle" : "", "family" : "Erickson", "given" : "Janelle", "non-dropping-particle" : "", "parse-names" : false, "suffix" : "" }, { "dropping-particle" : "", "family" : "Detke", "given" : "Michael J", "non-dropping-particle" : "", "parse-names" : false, "suffix" : "" }, { "dropping-particle" : "", "family" : "Ball", "given" : "Susan", "non-dropping-particle" : "", "parse-names" : false, "suffix" : "" }, { "dropping-particle" : "", "family" : "Dinkel", "given" : "Jeff", "non-dropping-particle" : "", "parse-names" : false, "suffix" : "" }, { "dropping-particle" : "", "family" : "Rickels", "given" : "Karl", "non-dropping-particle" : "", "parse-names" : false, "suffix" : "" }, { "dropping-particle" : "", "family" : "Raskin", "given" : "Joel", "non-dropping-particle" : "", "parse-names" : false, "suffix" : "" } ], "container-title" : "Depression and Anxiety", "id" : "ITEM-1", "issue" : "3", "issued" : { "date-parts" : [ [ "2008", "3" ] ] }, "page" : "182-189", "title" : "Efficacy and safety of duloxetine in the treatment of generalized anxiety disorder: a flexible-dose, progressive-titration, placebo-controlled trial", "type" : "article-journal", "volume" : "25" }, "uris" : [ "http://www.mendeley.com/documents/?uuid=0c28763c-4c19-4fb4-bece-11436797ef55" ] } ], "mendeley" : { "formattedCitation" : "&lt;sup&gt;2&lt;/sup&gt;", "plainTextFormattedCitation" : "2", "previouslyFormattedCitation" : "&lt;sup&gt;2&lt;/sup&gt;" }, "properties" : { "noteIndex" : 0 }, "schema" : "https://github.com/citation-style-language/schema/raw/master/csl-citation.json" }</w:instrText>
            </w:r>
            <w:r w:rsidRPr="001E1DC4">
              <w:rPr>
                <w:rFonts w:ascii="Times New Roman" w:hAnsi="Times New Roman" w:cs="Times New Roman"/>
                <w:sz w:val="20"/>
                <w:lang w:val="en-US"/>
              </w:rPr>
              <w:fldChar w:fldCharType="separate"/>
            </w:r>
            <w:r w:rsidRPr="001E1DC4">
              <w:rPr>
                <w:rFonts w:ascii="Times New Roman" w:hAnsi="Times New Roman" w:cs="Times New Roman"/>
                <w:noProof/>
                <w:sz w:val="20"/>
                <w:vertAlign w:val="superscript"/>
                <w:lang w:val="en-US"/>
              </w:rPr>
              <w:t>2</w:t>
            </w:r>
            <w:r w:rsidRPr="001E1DC4">
              <w:rPr>
                <w:rFonts w:ascii="Times New Roman" w:hAnsi="Times New Roman" w:cs="Times New Roman"/>
                <w:sz w:val="20"/>
                <w:lang w:val="en-US"/>
              </w:rPr>
              <w:fldChar w:fldCharType="end"/>
            </w:r>
          </w:p>
        </w:tc>
        <w:tc>
          <w:tcPr>
            <w:tcW w:w="1843" w:type="dxa"/>
          </w:tcPr>
          <w:p w14:paraId="471B54E5" w14:textId="77777777" w:rsidR="00136FD6" w:rsidRPr="001E1DC4" w:rsidRDefault="00136FD6">
            <w:pPr>
              <w:rPr>
                <w:rFonts w:ascii="Times New Roman" w:hAnsi="Times New Roman" w:cs="Times New Roman"/>
                <w:sz w:val="20"/>
                <w:lang w:val="en-US"/>
              </w:rPr>
            </w:pPr>
            <w:r w:rsidRPr="001E1DC4">
              <w:rPr>
                <w:rFonts w:ascii="Times New Roman" w:hAnsi="Times New Roman" w:cs="Times New Roman"/>
                <w:sz w:val="20"/>
                <w:lang w:val="en-US"/>
              </w:rPr>
              <w:t>60 – 120</w:t>
            </w:r>
          </w:p>
        </w:tc>
        <w:tc>
          <w:tcPr>
            <w:tcW w:w="1134" w:type="dxa"/>
          </w:tcPr>
          <w:p w14:paraId="7E94C176" w14:textId="77777777" w:rsidR="00136FD6" w:rsidRPr="001E1DC4" w:rsidRDefault="00136FD6" w:rsidP="00576D6D">
            <w:pPr>
              <w:rPr>
                <w:rFonts w:ascii="Times New Roman" w:hAnsi="Times New Roman" w:cs="Times New Roman"/>
                <w:sz w:val="20"/>
                <w:lang w:val="en-US"/>
              </w:rPr>
            </w:pPr>
            <w:r w:rsidRPr="001E1DC4">
              <w:rPr>
                <w:rFonts w:ascii="Times New Roman" w:hAnsi="Times New Roman" w:cs="Times New Roman"/>
                <w:sz w:val="20"/>
                <w:lang w:val="en-US"/>
              </w:rPr>
              <w:t>10</w:t>
            </w:r>
          </w:p>
        </w:tc>
        <w:tc>
          <w:tcPr>
            <w:tcW w:w="1417" w:type="dxa"/>
          </w:tcPr>
          <w:p w14:paraId="2BCEB7C4" w14:textId="77777777" w:rsidR="00136FD6"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161/158</w:t>
            </w:r>
          </w:p>
        </w:tc>
        <w:tc>
          <w:tcPr>
            <w:tcW w:w="1560" w:type="dxa"/>
          </w:tcPr>
          <w:p w14:paraId="346CA342" w14:textId="77777777" w:rsidR="00136FD6"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23.0 (7.7)</w:t>
            </w:r>
          </w:p>
        </w:tc>
        <w:tc>
          <w:tcPr>
            <w:tcW w:w="1272" w:type="dxa"/>
          </w:tcPr>
          <w:p w14:paraId="46BFF8A3" w14:textId="77777777" w:rsidR="00136FD6"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41.6 (13.9)</w:t>
            </w:r>
          </w:p>
        </w:tc>
        <w:tc>
          <w:tcPr>
            <w:tcW w:w="993" w:type="dxa"/>
          </w:tcPr>
          <w:p w14:paraId="4DB26100" w14:textId="77777777" w:rsidR="00136FD6"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62</w:t>
            </w:r>
          </w:p>
        </w:tc>
      </w:tr>
      <w:tr w:rsidR="00A95772" w:rsidRPr="001E1DC4" w14:paraId="3D36D1B0" w14:textId="77777777" w:rsidTr="00A95772">
        <w:tc>
          <w:tcPr>
            <w:tcW w:w="1242" w:type="dxa"/>
            <w:vMerge/>
          </w:tcPr>
          <w:p w14:paraId="6BA74605" w14:textId="77777777" w:rsidR="00136FD6" w:rsidRPr="001E1DC4" w:rsidRDefault="00136FD6">
            <w:pPr>
              <w:rPr>
                <w:rFonts w:ascii="Times New Roman" w:hAnsi="Times New Roman" w:cs="Times New Roman"/>
                <w:b/>
                <w:sz w:val="20"/>
                <w:lang w:val="en-US"/>
              </w:rPr>
            </w:pPr>
          </w:p>
        </w:tc>
        <w:tc>
          <w:tcPr>
            <w:tcW w:w="1560" w:type="dxa"/>
            <w:vMerge/>
          </w:tcPr>
          <w:p w14:paraId="0B362C26" w14:textId="77777777" w:rsidR="00136FD6" w:rsidRPr="001E1DC4" w:rsidRDefault="00136FD6">
            <w:pPr>
              <w:rPr>
                <w:rFonts w:ascii="Times New Roman" w:hAnsi="Times New Roman" w:cs="Times New Roman"/>
                <w:sz w:val="20"/>
                <w:lang w:val="en-US"/>
              </w:rPr>
            </w:pPr>
          </w:p>
        </w:tc>
        <w:tc>
          <w:tcPr>
            <w:tcW w:w="992" w:type="dxa"/>
          </w:tcPr>
          <w:p w14:paraId="38486ADF" w14:textId="77777777" w:rsidR="00136FD6" w:rsidRPr="001E1DC4" w:rsidRDefault="00136FD6">
            <w:pPr>
              <w:rPr>
                <w:rFonts w:ascii="Times New Roman" w:hAnsi="Times New Roman" w:cs="Times New Roman"/>
                <w:sz w:val="20"/>
                <w:lang w:val="en-US"/>
              </w:rPr>
            </w:pPr>
            <w:r w:rsidRPr="001E1DC4">
              <w:rPr>
                <w:rFonts w:ascii="Times New Roman" w:hAnsi="Times New Roman" w:cs="Times New Roman"/>
                <w:sz w:val="20"/>
                <w:lang w:val="en-US"/>
              </w:rPr>
              <w:t>HMDW</w:t>
            </w:r>
          </w:p>
        </w:tc>
        <w:tc>
          <w:tcPr>
            <w:tcW w:w="2126" w:type="dxa"/>
          </w:tcPr>
          <w:p w14:paraId="4D38C846" w14:textId="3A21A306" w:rsidR="00136FD6" w:rsidRPr="001E1DC4" w:rsidRDefault="00DF1A8F" w:rsidP="000E5BAA">
            <w:pPr>
              <w:rPr>
                <w:rFonts w:ascii="Times New Roman" w:hAnsi="Times New Roman" w:cs="Times New Roman"/>
                <w:sz w:val="20"/>
                <w:lang w:val="en-US"/>
              </w:rPr>
            </w:pPr>
            <w:r w:rsidRPr="001E1DC4">
              <w:rPr>
                <w:rFonts w:ascii="Times New Roman" w:hAnsi="Times New Roman" w:cs="Times New Roman"/>
                <w:sz w:val="20"/>
                <w:lang w:val="en-US"/>
              </w:rPr>
              <w:t>N/A</w:t>
            </w:r>
            <w:r w:rsidR="000E5BAA" w:rsidRPr="001E1DC4">
              <w:rPr>
                <w:rFonts w:ascii="Times New Roman" w:hAnsi="Times New Roman" w:cs="Times New Roman"/>
                <w:sz w:val="20"/>
                <w:lang w:val="en-US"/>
              </w:rPr>
              <w:fldChar w:fldCharType="begin" w:fldLock="1"/>
            </w:r>
            <w:r w:rsidR="001E1DC4">
              <w:rPr>
                <w:rFonts w:ascii="Times New Roman" w:hAnsi="Times New Roman" w:cs="Times New Roman"/>
                <w:sz w:val="20"/>
                <w:lang w:val="en-US"/>
              </w:rPr>
              <w:instrText>ADDIN CSL_CITATION { "citationItems" : [ { "id" : "ITEM-1", "itemData" : { "URL" : "https://www.lilly.com/clinical-study-report-csr-synopses", "accessed" : { "date-parts" : [ [ "2017", "8", "7" ] ] }, "author" : [ { "dropping-particle" : "", "family" : "Lilly", "given" : "", "non-dropping-particle" : "", "parse-names" : false, "suffix" : "" } ], "id" : "ITEM-1", "issued" : { "date-parts" : [ [ "0" ] ] }, "title" : "Clinical Study Report (CSR) synopses", "type" : "webpage" }, "uris" : [ "http://www.mendeley.com/documents/?uuid=80a86d22-edaf-4916-877d-6b50a0f4dcfc" ] } ], "mendeley" : { "formattedCitation" : "&lt;sup&gt;3&lt;/sup&gt;", "plainTextFormattedCitation" : "3", "previouslyFormattedCitation" : "&lt;sup&gt;3&lt;/sup&gt;" }, "properties" : { "noteIndex" : 0 }, "schema" : "https://github.com/citation-style-language/schema/raw/master/csl-citation.json" }</w:instrText>
            </w:r>
            <w:r w:rsidR="000E5BAA" w:rsidRPr="001E1DC4">
              <w:rPr>
                <w:rFonts w:ascii="Times New Roman" w:hAnsi="Times New Roman" w:cs="Times New Roman"/>
                <w:sz w:val="20"/>
                <w:lang w:val="en-US"/>
              </w:rPr>
              <w:fldChar w:fldCharType="separate"/>
            </w:r>
            <w:r w:rsidR="000E5BAA" w:rsidRPr="001E1DC4">
              <w:rPr>
                <w:rFonts w:ascii="Times New Roman" w:hAnsi="Times New Roman" w:cs="Times New Roman"/>
                <w:noProof/>
                <w:sz w:val="20"/>
                <w:vertAlign w:val="superscript"/>
                <w:lang w:val="en-US"/>
              </w:rPr>
              <w:t>3</w:t>
            </w:r>
            <w:r w:rsidR="000E5BAA" w:rsidRPr="001E1DC4">
              <w:rPr>
                <w:rFonts w:ascii="Times New Roman" w:hAnsi="Times New Roman" w:cs="Times New Roman"/>
                <w:sz w:val="20"/>
                <w:lang w:val="en-US"/>
              </w:rPr>
              <w:fldChar w:fldCharType="end"/>
            </w:r>
          </w:p>
        </w:tc>
        <w:tc>
          <w:tcPr>
            <w:tcW w:w="1843" w:type="dxa"/>
          </w:tcPr>
          <w:p w14:paraId="1668086A" w14:textId="77777777" w:rsidR="00136FD6" w:rsidRPr="001E1DC4" w:rsidRDefault="00136FD6">
            <w:pPr>
              <w:rPr>
                <w:rFonts w:ascii="Times New Roman" w:hAnsi="Times New Roman" w:cs="Times New Roman"/>
                <w:sz w:val="20"/>
                <w:lang w:val="en-US"/>
              </w:rPr>
            </w:pPr>
            <w:r w:rsidRPr="001E1DC4">
              <w:rPr>
                <w:rFonts w:ascii="Times New Roman" w:hAnsi="Times New Roman" w:cs="Times New Roman"/>
                <w:sz w:val="20"/>
                <w:lang w:val="en-US"/>
              </w:rPr>
              <w:t>60 – 120</w:t>
            </w:r>
          </w:p>
          <w:p w14:paraId="30177BF6" w14:textId="21B10DB5" w:rsidR="00136FD6" w:rsidRPr="001E1DC4" w:rsidRDefault="00136FD6" w:rsidP="005C6DB4">
            <w:pPr>
              <w:rPr>
                <w:rFonts w:ascii="Times New Roman" w:hAnsi="Times New Roman" w:cs="Times New Roman"/>
                <w:sz w:val="20"/>
                <w:lang w:val="en-US"/>
              </w:rPr>
            </w:pPr>
            <w:r w:rsidRPr="001E1DC4">
              <w:rPr>
                <w:rFonts w:ascii="Times New Roman" w:hAnsi="Times New Roman" w:cs="Times New Roman"/>
                <w:sz w:val="20"/>
                <w:lang w:val="en-US"/>
              </w:rPr>
              <w:t>V</w:t>
            </w:r>
            <w:r w:rsidR="005C6DB4" w:rsidRPr="001E1DC4">
              <w:rPr>
                <w:rFonts w:ascii="Times New Roman" w:hAnsi="Times New Roman" w:cs="Times New Roman"/>
                <w:sz w:val="20"/>
                <w:lang w:val="en-US"/>
              </w:rPr>
              <w:t>enlafaxine</w:t>
            </w:r>
            <w:r w:rsidRPr="001E1DC4">
              <w:rPr>
                <w:rFonts w:ascii="Times New Roman" w:hAnsi="Times New Roman" w:cs="Times New Roman"/>
                <w:sz w:val="20"/>
                <w:lang w:val="en-US"/>
              </w:rPr>
              <w:t xml:space="preserve"> 75 – 225</w:t>
            </w:r>
          </w:p>
        </w:tc>
        <w:tc>
          <w:tcPr>
            <w:tcW w:w="1134" w:type="dxa"/>
          </w:tcPr>
          <w:p w14:paraId="0FFB61B7" w14:textId="77777777" w:rsidR="00136FD6" w:rsidRPr="001E1DC4" w:rsidRDefault="00136FD6" w:rsidP="00576D6D">
            <w:pPr>
              <w:rPr>
                <w:rFonts w:ascii="Times New Roman" w:hAnsi="Times New Roman" w:cs="Times New Roman"/>
                <w:sz w:val="20"/>
                <w:lang w:val="en-US"/>
              </w:rPr>
            </w:pPr>
            <w:r w:rsidRPr="001E1DC4">
              <w:rPr>
                <w:rFonts w:ascii="Times New Roman" w:hAnsi="Times New Roman" w:cs="Times New Roman"/>
                <w:sz w:val="20"/>
                <w:lang w:val="en-US"/>
              </w:rPr>
              <w:t>10</w:t>
            </w:r>
          </w:p>
        </w:tc>
        <w:tc>
          <w:tcPr>
            <w:tcW w:w="1417" w:type="dxa"/>
          </w:tcPr>
          <w:p w14:paraId="39E058B0" w14:textId="77777777" w:rsidR="00136FD6"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392/163</w:t>
            </w:r>
          </w:p>
        </w:tc>
        <w:tc>
          <w:tcPr>
            <w:tcW w:w="1560" w:type="dxa"/>
          </w:tcPr>
          <w:p w14:paraId="6EB71C0B" w14:textId="77777777" w:rsidR="00136FD6" w:rsidRPr="001E1DC4" w:rsidRDefault="00C37BC0" w:rsidP="00C37BC0">
            <w:pPr>
              <w:rPr>
                <w:rFonts w:ascii="Times New Roman" w:hAnsi="Times New Roman" w:cs="Times New Roman"/>
                <w:sz w:val="20"/>
                <w:lang w:val="en-US"/>
              </w:rPr>
            </w:pPr>
            <w:r w:rsidRPr="001E1DC4">
              <w:rPr>
                <w:rFonts w:ascii="Times New Roman" w:hAnsi="Times New Roman" w:cs="Times New Roman"/>
                <w:sz w:val="20"/>
                <w:lang w:val="en-US"/>
              </w:rPr>
              <w:t>27.5 (7.5)</w:t>
            </w:r>
          </w:p>
        </w:tc>
        <w:tc>
          <w:tcPr>
            <w:tcW w:w="1272" w:type="dxa"/>
          </w:tcPr>
          <w:p w14:paraId="01BBD679" w14:textId="77777777" w:rsidR="00136FD6"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42.8 (12.8)</w:t>
            </w:r>
          </w:p>
        </w:tc>
        <w:tc>
          <w:tcPr>
            <w:tcW w:w="993" w:type="dxa"/>
          </w:tcPr>
          <w:p w14:paraId="1E1F98D4" w14:textId="77777777" w:rsidR="00136FD6"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57</w:t>
            </w:r>
          </w:p>
        </w:tc>
      </w:tr>
      <w:tr w:rsidR="00A95772" w:rsidRPr="001E1DC4" w14:paraId="331C2B0B" w14:textId="77777777" w:rsidTr="00A95772">
        <w:tc>
          <w:tcPr>
            <w:tcW w:w="1242" w:type="dxa"/>
            <w:vMerge/>
          </w:tcPr>
          <w:p w14:paraId="7B172127" w14:textId="77777777" w:rsidR="00136FD6" w:rsidRPr="001E1DC4" w:rsidRDefault="00136FD6">
            <w:pPr>
              <w:rPr>
                <w:rFonts w:ascii="Times New Roman" w:hAnsi="Times New Roman" w:cs="Times New Roman"/>
                <w:b/>
                <w:sz w:val="20"/>
                <w:lang w:val="en-US"/>
              </w:rPr>
            </w:pPr>
          </w:p>
        </w:tc>
        <w:tc>
          <w:tcPr>
            <w:tcW w:w="1560" w:type="dxa"/>
            <w:vMerge/>
          </w:tcPr>
          <w:p w14:paraId="415FDBAA" w14:textId="77777777" w:rsidR="00136FD6" w:rsidRPr="001E1DC4" w:rsidRDefault="00136FD6">
            <w:pPr>
              <w:rPr>
                <w:rFonts w:ascii="Times New Roman" w:hAnsi="Times New Roman" w:cs="Times New Roman"/>
                <w:sz w:val="20"/>
                <w:lang w:val="en-US"/>
              </w:rPr>
            </w:pPr>
          </w:p>
        </w:tc>
        <w:tc>
          <w:tcPr>
            <w:tcW w:w="992" w:type="dxa"/>
          </w:tcPr>
          <w:p w14:paraId="157AE466" w14:textId="77777777" w:rsidR="00136FD6" w:rsidRPr="001E1DC4" w:rsidRDefault="00136FD6">
            <w:pPr>
              <w:rPr>
                <w:rFonts w:ascii="Times New Roman" w:hAnsi="Times New Roman" w:cs="Times New Roman"/>
                <w:sz w:val="20"/>
                <w:lang w:val="en-US"/>
              </w:rPr>
            </w:pPr>
            <w:r w:rsidRPr="001E1DC4">
              <w:rPr>
                <w:rFonts w:ascii="Times New Roman" w:hAnsi="Times New Roman" w:cs="Times New Roman"/>
                <w:sz w:val="20"/>
                <w:lang w:val="en-US"/>
              </w:rPr>
              <w:t>HMDU</w:t>
            </w:r>
          </w:p>
        </w:tc>
        <w:tc>
          <w:tcPr>
            <w:tcW w:w="2126" w:type="dxa"/>
          </w:tcPr>
          <w:p w14:paraId="2698D627" w14:textId="3175BB1C" w:rsidR="00136FD6" w:rsidRPr="001E1DC4" w:rsidRDefault="00DF1A8F" w:rsidP="000E5BAA">
            <w:pPr>
              <w:rPr>
                <w:rFonts w:ascii="Times New Roman" w:hAnsi="Times New Roman" w:cs="Times New Roman"/>
                <w:sz w:val="20"/>
                <w:lang w:val="en-US"/>
              </w:rPr>
            </w:pPr>
            <w:r w:rsidRPr="001E1DC4">
              <w:rPr>
                <w:rFonts w:ascii="Times New Roman" w:hAnsi="Times New Roman" w:cs="Times New Roman"/>
                <w:sz w:val="20"/>
                <w:lang w:val="en-US"/>
              </w:rPr>
              <w:t>Hartford (2007)</w:t>
            </w:r>
            <w:r w:rsidRPr="001E1DC4">
              <w:rPr>
                <w:rFonts w:ascii="Times New Roman" w:hAnsi="Times New Roman" w:cs="Times New Roman"/>
                <w:sz w:val="20"/>
                <w:lang w:val="en-US"/>
              </w:rPr>
              <w:fldChar w:fldCharType="begin" w:fldLock="1"/>
            </w:r>
            <w:r w:rsidR="0005037F" w:rsidRPr="001E1DC4">
              <w:rPr>
                <w:rFonts w:ascii="Times New Roman" w:hAnsi="Times New Roman" w:cs="Times New Roman"/>
                <w:sz w:val="20"/>
                <w:lang w:val="en-US"/>
              </w:rPr>
              <w:instrText>ADDIN CSL_CITATION { "citationItems" : [ { "id" : "ITEM-1", "itemData" : { "DOI" : "10.1097/YIC.0b013e32807fb1b2", "ISBN" : "0268-1315", "ISSN" : "0268-1315", "PMID" : "17414743", "abstract" : "This study examined the efficacy and tolerability of duloxetine 60-120 mg/day for the treatment of patients with generalized anxiety disorder. This was a multicenter, randomized, double-blind, flexible-dose, placebo and active-controlled (venlafaxine extended-release 75-225 mg/day) trial designed to assess duloxetine 60-120 mg/day during 10 weeks of treatment in adults with Diagnostic and statistical manual of mental disorders-IV-defined generalized anxiety disorder. The primary efficacy outcome measure was mean change from baseline to endpoint in the Hamilton Anxiety Rating Scale total score assessed using analysis of covariance. A total of 487 patients were randomly assigned to duloxetine (n=162), venlafaxine XR (n=164), or placebo (n=161). Significantly greater improvement on the Hamilton Anxiety Rating Scale total score occurred in the duloxetine (P=0.007) and venlafaxine XR (P&lt;0.001) groups compared with the placebo group. Overall discontinuation rates did not differ among the three groups, but adverse event-related discontinuation was significantly higher in the duloxetine (14.2%, P&lt;0.001) and venlafaxine XR (11.0%, P=0.001) groups than in the placebo group (1.9%). During the 2-week drug-tapering phase, discontinuation-emergent adverse events were significantly greater in the venlafaxine XR group (26.9%, P=0.04), but not in the duloxetine group (19.4%, P=0.448) compared with placebo (15.8%). Duloxetine 60-120 mg/day and venlafaxine XR 75-225 mg/day were each efficacious treatments for patients with generalized anxiety disorder.", "author" : [ { "dropping-particle" : "", "family" : "Hartford", "given" : "James", "non-dropping-particle" : "", "parse-names" : false, "suffix" : "" }, { "dropping-particle" : "", "family" : "Kornstein", "given" : "Susan", "non-dropping-particle" : "", "parse-names" : false, "suffix" : "" }, { "dropping-particle" : "", "family" : "Liebowitz", "given" : "Michael", "non-dropping-particle" : "", "parse-names" : false, "suffix" : "" }, { "dropping-particle" : "", "family" : "Pigott", "given" : "Teresa", "non-dropping-particle" : "", "parse-names" : false, "suffix" : "" }, { "dropping-particle" : "", "family" : "Russell", "given" : "James", "non-dropping-particle" : "", "parse-names" : false, "suffix" : "" }, { "dropping-particle" : "", "family" : "Detke", "given" : "Michael", "non-dropping-particle" : "", "parse-names" : false, "suffix" : "" }, { "dropping-particle" : "", "family" : "Walker", "given" : "Daniel", "non-dropping-particle" : "", "parse-names" : false, "suffix" : "" }, { "dropping-particle" : "", "family" : "Ball", "given" : "Susan", "non-dropping-particle" : "", "parse-names" : false, "suffix" : "" }, { "dropping-particle" : "", "family" : "Dunayevich", "given" : "Eduardo", "non-dropping-particle" : "", "parse-names" : false, "suffix" : "" }, { "dropping-particle" : "", "family" : "Dinkel", "given" : "Jeff", "non-dropping-particle" : "", "parse-names" : false, "suffix" : "" }, { "dropping-particle" : "", "family" : "Erickson", "given" : "Janelle", "non-dropping-particle" : "", "parse-names" : false, "suffix" : "" } ], "container-title" : "International clinical psychopharmacology", "id" : "ITEM-1", "issue" : "3", "issued" : { "date-parts" : [ [ "2007" ] ] }, "page" : "167-74", "title" : "Duloxetine as an SNRI treatment for generalized anxiety disorder: results from a placebo and active-controlled trial.", "type" : "article-journal", "volume" : "22" }, "uris" : [ "http://www.mendeley.com/documents/?uuid=e2ed1c85-4d3d-4088-ab0e-542870b99b95" ] } ], "mendeley" : { "formattedCitation" : "&lt;sup&gt;4&lt;/sup&gt;", "plainTextFormattedCitation" : "4", "previouslyFormattedCitation" : "&lt;sup&gt;4&lt;/sup&gt;" }, "properties" : { "noteIndex" : 0 }, "schema" : "https://github.com/citation-style-language/schema/raw/master/csl-citation.json" }</w:instrText>
            </w:r>
            <w:r w:rsidRPr="001E1DC4">
              <w:rPr>
                <w:rFonts w:ascii="Times New Roman" w:hAnsi="Times New Roman" w:cs="Times New Roman"/>
                <w:sz w:val="20"/>
                <w:lang w:val="en-US"/>
              </w:rPr>
              <w:fldChar w:fldCharType="separate"/>
            </w:r>
            <w:r w:rsidR="000E5BAA" w:rsidRPr="001E1DC4">
              <w:rPr>
                <w:rFonts w:ascii="Times New Roman" w:hAnsi="Times New Roman" w:cs="Times New Roman"/>
                <w:noProof/>
                <w:sz w:val="20"/>
                <w:vertAlign w:val="superscript"/>
                <w:lang w:val="en-US"/>
              </w:rPr>
              <w:t>4</w:t>
            </w:r>
            <w:r w:rsidRPr="001E1DC4">
              <w:rPr>
                <w:rFonts w:ascii="Times New Roman" w:hAnsi="Times New Roman" w:cs="Times New Roman"/>
                <w:sz w:val="20"/>
                <w:lang w:val="en-US"/>
              </w:rPr>
              <w:fldChar w:fldCharType="end"/>
            </w:r>
          </w:p>
        </w:tc>
        <w:tc>
          <w:tcPr>
            <w:tcW w:w="1843" w:type="dxa"/>
          </w:tcPr>
          <w:p w14:paraId="505C5961" w14:textId="77777777" w:rsidR="00136FD6" w:rsidRPr="001E1DC4" w:rsidRDefault="00136FD6">
            <w:pPr>
              <w:rPr>
                <w:rFonts w:ascii="Times New Roman" w:hAnsi="Times New Roman" w:cs="Times New Roman"/>
                <w:sz w:val="20"/>
                <w:lang w:val="en-US"/>
              </w:rPr>
            </w:pPr>
            <w:r w:rsidRPr="001E1DC4">
              <w:rPr>
                <w:rFonts w:ascii="Times New Roman" w:hAnsi="Times New Roman" w:cs="Times New Roman"/>
                <w:sz w:val="20"/>
                <w:lang w:val="en-US"/>
              </w:rPr>
              <w:t>60 – 120</w:t>
            </w:r>
          </w:p>
          <w:p w14:paraId="01DDB575" w14:textId="40DA3554" w:rsidR="00136FD6" w:rsidRPr="001E1DC4" w:rsidRDefault="00136FD6" w:rsidP="005C6DB4">
            <w:pPr>
              <w:rPr>
                <w:rFonts w:ascii="Times New Roman" w:hAnsi="Times New Roman" w:cs="Times New Roman"/>
                <w:sz w:val="20"/>
                <w:lang w:val="en-US"/>
              </w:rPr>
            </w:pPr>
            <w:r w:rsidRPr="001E1DC4">
              <w:rPr>
                <w:rFonts w:ascii="Times New Roman" w:hAnsi="Times New Roman" w:cs="Times New Roman"/>
                <w:sz w:val="20"/>
                <w:lang w:val="en-US"/>
              </w:rPr>
              <w:t>V</w:t>
            </w:r>
            <w:r w:rsidR="005C6DB4" w:rsidRPr="001E1DC4">
              <w:rPr>
                <w:rFonts w:ascii="Times New Roman" w:hAnsi="Times New Roman" w:cs="Times New Roman"/>
                <w:sz w:val="20"/>
                <w:lang w:val="en-US"/>
              </w:rPr>
              <w:t>enlafaxine</w:t>
            </w:r>
            <w:r w:rsidRPr="001E1DC4">
              <w:rPr>
                <w:rFonts w:ascii="Times New Roman" w:hAnsi="Times New Roman" w:cs="Times New Roman"/>
                <w:sz w:val="20"/>
                <w:lang w:val="en-US"/>
              </w:rPr>
              <w:t xml:space="preserve"> 75 – 225</w:t>
            </w:r>
          </w:p>
        </w:tc>
        <w:tc>
          <w:tcPr>
            <w:tcW w:w="1134" w:type="dxa"/>
          </w:tcPr>
          <w:p w14:paraId="31870D77" w14:textId="77777777" w:rsidR="00136FD6" w:rsidRPr="001E1DC4" w:rsidRDefault="00136FD6" w:rsidP="00576D6D">
            <w:pPr>
              <w:rPr>
                <w:rFonts w:ascii="Times New Roman" w:hAnsi="Times New Roman" w:cs="Times New Roman"/>
                <w:sz w:val="20"/>
                <w:lang w:val="en-US"/>
              </w:rPr>
            </w:pPr>
            <w:r w:rsidRPr="001E1DC4">
              <w:rPr>
                <w:rFonts w:ascii="Times New Roman" w:hAnsi="Times New Roman" w:cs="Times New Roman"/>
                <w:sz w:val="20"/>
                <w:lang w:val="en-US"/>
              </w:rPr>
              <w:t>10</w:t>
            </w:r>
          </w:p>
        </w:tc>
        <w:tc>
          <w:tcPr>
            <w:tcW w:w="1417" w:type="dxa"/>
          </w:tcPr>
          <w:p w14:paraId="251C5E68" w14:textId="77777777" w:rsidR="00136FD6"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308/158</w:t>
            </w:r>
          </w:p>
        </w:tc>
        <w:tc>
          <w:tcPr>
            <w:tcW w:w="1560" w:type="dxa"/>
          </w:tcPr>
          <w:p w14:paraId="4C5E93E6" w14:textId="77777777" w:rsidR="00136FD6"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25.2 (5.7)</w:t>
            </w:r>
          </w:p>
        </w:tc>
        <w:tc>
          <w:tcPr>
            <w:tcW w:w="1272" w:type="dxa"/>
          </w:tcPr>
          <w:p w14:paraId="635CA968" w14:textId="77777777" w:rsidR="00136FD6"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41.0 (13.7)</w:t>
            </w:r>
          </w:p>
        </w:tc>
        <w:tc>
          <w:tcPr>
            <w:tcW w:w="993" w:type="dxa"/>
          </w:tcPr>
          <w:p w14:paraId="74DBE63A" w14:textId="77777777" w:rsidR="00136FD6"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63</w:t>
            </w:r>
          </w:p>
        </w:tc>
      </w:tr>
      <w:tr w:rsidR="00A95772" w:rsidRPr="001E1DC4" w14:paraId="2C0D938A" w14:textId="77777777" w:rsidTr="00A95772">
        <w:tc>
          <w:tcPr>
            <w:tcW w:w="1242" w:type="dxa"/>
            <w:vMerge/>
          </w:tcPr>
          <w:p w14:paraId="5AAC1518" w14:textId="77777777" w:rsidR="00C37BC0" w:rsidRPr="001E1DC4" w:rsidRDefault="00C37BC0">
            <w:pPr>
              <w:rPr>
                <w:rFonts w:ascii="Times New Roman" w:hAnsi="Times New Roman" w:cs="Times New Roman"/>
                <w:b/>
                <w:sz w:val="20"/>
                <w:lang w:val="en-US"/>
              </w:rPr>
            </w:pPr>
          </w:p>
        </w:tc>
        <w:tc>
          <w:tcPr>
            <w:tcW w:w="1560" w:type="dxa"/>
            <w:vMerge w:val="restart"/>
          </w:tcPr>
          <w:p w14:paraId="16B21A3B" w14:textId="77777777" w:rsidR="00C37BC0"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Paroxetine</w:t>
            </w:r>
          </w:p>
        </w:tc>
        <w:tc>
          <w:tcPr>
            <w:tcW w:w="992" w:type="dxa"/>
          </w:tcPr>
          <w:p w14:paraId="49A4FB1C" w14:textId="77777777" w:rsidR="00C37BC0"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637</w:t>
            </w:r>
          </w:p>
        </w:tc>
        <w:tc>
          <w:tcPr>
            <w:tcW w:w="2126" w:type="dxa"/>
          </w:tcPr>
          <w:p w14:paraId="59424B6B" w14:textId="42A1F2E4" w:rsidR="00C37BC0" w:rsidRPr="001E1DC4" w:rsidRDefault="00C37BC0" w:rsidP="000E5BAA">
            <w:pPr>
              <w:rPr>
                <w:rFonts w:ascii="Times New Roman" w:hAnsi="Times New Roman" w:cs="Times New Roman"/>
                <w:sz w:val="20"/>
                <w:lang w:val="en-US"/>
              </w:rPr>
            </w:pPr>
            <w:r w:rsidRPr="001E1DC4">
              <w:rPr>
                <w:rFonts w:ascii="Times New Roman" w:hAnsi="Times New Roman" w:cs="Times New Roman"/>
                <w:sz w:val="20"/>
                <w:lang w:val="en-US"/>
              </w:rPr>
              <w:t>Rickels (2006)</w:t>
            </w:r>
            <w:r w:rsidRPr="001E1DC4">
              <w:rPr>
                <w:rFonts w:ascii="Times New Roman" w:hAnsi="Times New Roman" w:cs="Times New Roman"/>
                <w:sz w:val="20"/>
                <w:lang w:val="en-US"/>
              </w:rPr>
              <w:fldChar w:fldCharType="begin" w:fldLock="1"/>
            </w:r>
            <w:r w:rsidR="0005037F" w:rsidRPr="001E1DC4">
              <w:rPr>
                <w:rFonts w:ascii="Times New Roman" w:hAnsi="Times New Roman" w:cs="Times New Roman"/>
                <w:sz w:val="20"/>
                <w:lang w:val="en-US"/>
              </w:rPr>
              <w:instrText>ADDIN CSL_CITATION { "citationItems" : [ { "id" : "ITEM-1", "itemData" : { "author" : [ { "dropping-particle" : "", "family" : "Rickels", "given" : "Karl", "non-dropping-particle" : "", "parse-names" : false, "suffix" : "" }, { "dropping-particle" : "", "family" : "Rynn", "given" : "Moira", "non-dropping-particle" : "", "parse-names" : false, "suffix" : "" }, { "dropping-particle" : "", "family" : "Iyengar", "given" : "Malini", "non-dropping-particle" : "", "parse-names" : false, "suffix" : "" }, { "dropping-particle" : "", "family" : "Duff", "given" : "David", "non-dropping-particle" : "", "parse-names" : false, "suffix" : "" } ], "container-title" : "Journal of Clinical Psychiatry", "id" : "ITEM-1", "issued" : { "date-parts" : [ [ "2006" ] ] }, "page" : "41-47", "title" : "Remission of generalized anxiety disorder: a review of the paroxetine clinical trials database", "type" : "article-journal", "volume" : "67" }, "uris" : [ "http://www.mendeley.com/documents/?uuid=57e8b93b-90dd-484d-99e4-18df58921a34" ] } ], "mendeley" : { "formattedCitation" : "&lt;sup&gt;5&lt;/sup&gt;", "plainTextFormattedCitation" : "5", "previouslyFormattedCitation" : "&lt;sup&gt;5&lt;/sup&gt;" }, "properties" : { "noteIndex" : 0 }, "schema" : "https://github.com/citation-style-language/schema/raw/master/csl-citation.json" }</w:instrText>
            </w:r>
            <w:r w:rsidRPr="001E1DC4">
              <w:rPr>
                <w:rFonts w:ascii="Times New Roman" w:hAnsi="Times New Roman" w:cs="Times New Roman"/>
                <w:sz w:val="20"/>
                <w:lang w:val="en-US"/>
              </w:rPr>
              <w:fldChar w:fldCharType="separate"/>
            </w:r>
            <w:r w:rsidRPr="001E1DC4">
              <w:rPr>
                <w:rFonts w:ascii="Times New Roman" w:hAnsi="Times New Roman" w:cs="Times New Roman"/>
                <w:noProof/>
                <w:sz w:val="20"/>
                <w:vertAlign w:val="superscript"/>
                <w:lang w:val="en-US"/>
              </w:rPr>
              <w:t>5</w:t>
            </w:r>
            <w:r w:rsidRPr="001E1DC4">
              <w:rPr>
                <w:rFonts w:ascii="Times New Roman" w:hAnsi="Times New Roman" w:cs="Times New Roman"/>
                <w:sz w:val="20"/>
                <w:lang w:val="en-US"/>
              </w:rPr>
              <w:fldChar w:fldCharType="end"/>
            </w:r>
          </w:p>
        </w:tc>
        <w:tc>
          <w:tcPr>
            <w:tcW w:w="1843" w:type="dxa"/>
          </w:tcPr>
          <w:p w14:paraId="5F543770" w14:textId="77777777" w:rsidR="00C37BC0"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20 – 50</w:t>
            </w:r>
          </w:p>
        </w:tc>
        <w:tc>
          <w:tcPr>
            <w:tcW w:w="1134" w:type="dxa"/>
          </w:tcPr>
          <w:p w14:paraId="3CDFAF49"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8</w:t>
            </w:r>
          </w:p>
        </w:tc>
        <w:tc>
          <w:tcPr>
            <w:tcW w:w="1417" w:type="dxa"/>
          </w:tcPr>
          <w:p w14:paraId="6C545710" w14:textId="77777777" w:rsidR="00C37BC0"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184/184</w:t>
            </w:r>
          </w:p>
        </w:tc>
        <w:tc>
          <w:tcPr>
            <w:tcW w:w="1560" w:type="dxa"/>
          </w:tcPr>
          <w:p w14:paraId="7A9CEEF4"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25.6 (4.5)</w:t>
            </w:r>
          </w:p>
        </w:tc>
        <w:tc>
          <w:tcPr>
            <w:tcW w:w="1272" w:type="dxa"/>
          </w:tcPr>
          <w:p w14:paraId="71880771" w14:textId="77777777" w:rsidR="00C37BC0"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46.1 (14.9)</w:t>
            </w:r>
          </w:p>
        </w:tc>
        <w:tc>
          <w:tcPr>
            <w:tcW w:w="993" w:type="dxa"/>
          </w:tcPr>
          <w:p w14:paraId="0A925D2F" w14:textId="77777777" w:rsidR="00C37BC0"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70</w:t>
            </w:r>
          </w:p>
        </w:tc>
      </w:tr>
      <w:tr w:rsidR="00A95772" w:rsidRPr="001E1DC4" w14:paraId="0DF966B2" w14:textId="77777777" w:rsidTr="00A95772">
        <w:tc>
          <w:tcPr>
            <w:tcW w:w="1242" w:type="dxa"/>
            <w:vMerge/>
          </w:tcPr>
          <w:p w14:paraId="1FE1E934" w14:textId="77777777" w:rsidR="00C37BC0" w:rsidRPr="001E1DC4" w:rsidRDefault="00C37BC0">
            <w:pPr>
              <w:rPr>
                <w:rFonts w:ascii="Times New Roman" w:hAnsi="Times New Roman" w:cs="Times New Roman"/>
                <w:b/>
                <w:sz w:val="20"/>
                <w:lang w:val="en-US"/>
              </w:rPr>
            </w:pPr>
          </w:p>
        </w:tc>
        <w:tc>
          <w:tcPr>
            <w:tcW w:w="1560" w:type="dxa"/>
            <w:vMerge/>
          </w:tcPr>
          <w:p w14:paraId="38BC4216" w14:textId="77777777" w:rsidR="00C37BC0" w:rsidRPr="001E1DC4" w:rsidRDefault="00C37BC0">
            <w:pPr>
              <w:rPr>
                <w:rFonts w:ascii="Times New Roman" w:hAnsi="Times New Roman" w:cs="Times New Roman"/>
                <w:sz w:val="20"/>
                <w:lang w:val="en-US"/>
              </w:rPr>
            </w:pPr>
          </w:p>
        </w:tc>
        <w:tc>
          <w:tcPr>
            <w:tcW w:w="992" w:type="dxa"/>
          </w:tcPr>
          <w:p w14:paraId="294029CC" w14:textId="77777777" w:rsidR="00C37BC0"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641</w:t>
            </w:r>
          </w:p>
        </w:tc>
        <w:tc>
          <w:tcPr>
            <w:tcW w:w="2126" w:type="dxa"/>
          </w:tcPr>
          <w:p w14:paraId="1D904EDA" w14:textId="1E6A4BCA" w:rsidR="00C37BC0" w:rsidRPr="001E1DC4" w:rsidRDefault="00C37BC0" w:rsidP="000E5BAA">
            <w:pPr>
              <w:rPr>
                <w:rFonts w:ascii="Times New Roman" w:hAnsi="Times New Roman" w:cs="Times New Roman"/>
                <w:sz w:val="20"/>
                <w:lang w:val="en-US"/>
              </w:rPr>
            </w:pPr>
            <w:r w:rsidRPr="001E1DC4">
              <w:rPr>
                <w:rFonts w:ascii="Times New Roman" w:hAnsi="Times New Roman" w:cs="Times New Roman"/>
                <w:sz w:val="20"/>
                <w:lang w:val="en-US"/>
              </w:rPr>
              <w:t>Rickels (2003)</w:t>
            </w:r>
            <w:r w:rsidRPr="001E1DC4">
              <w:rPr>
                <w:rFonts w:ascii="Times New Roman" w:hAnsi="Times New Roman" w:cs="Times New Roman"/>
                <w:sz w:val="20"/>
                <w:lang w:val="en-US"/>
              </w:rPr>
              <w:fldChar w:fldCharType="begin" w:fldLock="1"/>
            </w:r>
            <w:r w:rsidR="0005037F" w:rsidRPr="001E1DC4">
              <w:rPr>
                <w:rFonts w:ascii="Times New Roman" w:hAnsi="Times New Roman" w:cs="Times New Roman"/>
                <w:sz w:val="20"/>
                <w:lang w:val="en-US"/>
              </w:rPr>
              <w:instrText>ADDIN CSL_CITATION { "citationItems" : [ { "id" : "ITEM-1", "itemData" : { "ISSN" : "0048-5764 (Print)", "PMID" : "14566202", "author" : [ { "dropping-particle" : "", "family" : "Rickels", "given" : "Karl", "non-dropping-particle" : "", "parse-names" : false, "suffix" : "" }, { "dropping-particle" : "", "family" : "Zaninelli", "given" : "Rocco", "non-dropping-particle" : "", "parse-names" : false, "suffix" : "" }, { "dropping-particle" : "", "family" : "McCaffery", "given" : "James", "non-dropping-particle" : "", "parse-names" : false, "suffix" : "" }, { "dropping-particle" : "", "family" : "Bellew", "given" : "Kevin", "non-dropping-particle" : "", "parse-names" : false, "suffix" : "" }, { "dropping-particle" : "", "family" : "Iyengar", "given" : "Malini", "non-dropping-particle" : "", "parse-names" : false, "suffix" : "" }, { "dropping-particle" : "", "family" : "Sheehan", "given" : "David", "non-dropping-particle" : "", "parse-names" : false, "suffix" : "" } ], "container-title" : "American Journal of Psychiatry", "id" : "ITEM-1", "issued" : { "date-parts" : [ [ "2003" ] ] }, "page" : "749 - 756", "title" : "Paroxetine treatment of generalized anxiety disorder: a double-blind, placebo-controlled study", "type" : "article-journal", "volume" : "160" }, "uris" : [ "http://www.mendeley.com/documents/?uuid=abf24575-cddb-48bb-9bfa-6a6550526858" ] } ], "mendeley" : { "formattedCitation" : "&lt;sup&gt;6&lt;/sup&gt;", "plainTextFormattedCitation" : "6", "previouslyFormattedCitation" : "&lt;sup&gt;6&lt;/sup&gt;" }, "properties" : { "noteIndex" : 0 }, "schema" : "https://github.com/citation-style-language/schema/raw/master/csl-citation.json" }</w:instrText>
            </w:r>
            <w:r w:rsidRPr="001E1DC4">
              <w:rPr>
                <w:rFonts w:ascii="Times New Roman" w:hAnsi="Times New Roman" w:cs="Times New Roman"/>
                <w:sz w:val="20"/>
                <w:lang w:val="en-US"/>
              </w:rPr>
              <w:fldChar w:fldCharType="separate"/>
            </w:r>
            <w:r w:rsidRPr="001E1DC4">
              <w:rPr>
                <w:rFonts w:ascii="Times New Roman" w:hAnsi="Times New Roman" w:cs="Times New Roman"/>
                <w:noProof/>
                <w:sz w:val="20"/>
                <w:vertAlign w:val="superscript"/>
                <w:lang w:val="en-US"/>
              </w:rPr>
              <w:t>6</w:t>
            </w:r>
            <w:r w:rsidRPr="001E1DC4">
              <w:rPr>
                <w:rFonts w:ascii="Times New Roman" w:hAnsi="Times New Roman" w:cs="Times New Roman"/>
                <w:sz w:val="20"/>
                <w:lang w:val="en-US"/>
              </w:rPr>
              <w:fldChar w:fldCharType="end"/>
            </w:r>
          </w:p>
        </w:tc>
        <w:tc>
          <w:tcPr>
            <w:tcW w:w="1843" w:type="dxa"/>
          </w:tcPr>
          <w:p w14:paraId="442DCF92" w14:textId="77777777" w:rsidR="00C37BC0"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20</w:t>
            </w:r>
          </w:p>
          <w:p w14:paraId="2C80EDBB" w14:textId="77777777" w:rsidR="00C37BC0"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40</w:t>
            </w:r>
          </w:p>
        </w:tc>
        <w:tc>
          <w:tcPr>
            <w:tcW w:w="1134" w:type="dxa"/>
          </w:tcPr>
          <w:p w14:paraId="692CE2AB"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8</w:t>
            </w:r>
          </w:p>
        </w:tc>
        <w:tc>
          <w:tcPr>
            <w:tcW w:w="1417" w:type="dxa"/>
          </w:tcPr>
          <w:p w14:paraId="7A009BC0" w14:textId="77777777" w:rsidR="00C37BC0"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385/180</w:t>
            </w:r>
          </w:p>
        </w:tc>
        <w:tc>
          <w:tcPr>
            <w:tcW w:w="1560" w:type="dxa"/>
          </w:tcPr>
          <w:p w14:paraId="04640898"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24.1 (3.6)</w:t>
            </w:r>
          </w:p>
        </w:tc>
        <w:tc>
          <w:tcPr>
            <w:tcW w:w="1272" w:type="dxa"/>
          </w:tcPr>
          <w:p w14:paraId="0CAA5BCE" w14:textId="77777777" w:rsidR="00C37BC0"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40.5 (12.7)</w:t>
            </w:r>
          </w:p>
        </w:tc>
        <w:tc>
          <w:tcPr>
            <w:tcW w:w="993" w:type="dxa"/>
          </w:tcPr>
          <w:p w14:paraId="7E90A43B" w14:textId="77777777" w:rsidR="00C37BC0"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56</w:t>
            </w:r>
          </w:p>
        </w:tc>
      </w:tr>
      <w:tr w:rsidR="00A95772" w:rsidRPr="001E1DC4" w14:paraId="0A169C66" w14:textId="77777777" w:rsidTr="00A95772">
        <w:tc>
          <w:tcPr>
            <w:tcW w:w="1242" w:type="dxa"/>
            <w:vMerge/>
          </w:tcPr>
          <w:p w14:paraId="33E56680" w14:textId="77777777" w:rsidR="00C37BC0" w:rsidRPr="001E1DC4" w:rsidRDefault="00C37BC0">
            <w:pPr>
              <w:rPr>
                <w:rFonts w:ascii="Times New Roman" w:hAnsi="Times New Roman" w:cs="Times New Roman"/>
                <w:b/>
                <w:sz w:val="20"/>
                <w:lang w:val="en-US"/>
              </w:rPr>
            </w:pPr>
          </w:p>
        </w:tc>
        <w:tc>
          <w:tcPr>
            <w:tcW w:w="1560" w:type="dxa"/>
            <w:vMerge/>
          </w:tcPr>
          <w:p w14:paraId="0299F9F2" w14:textId="77777777" w:rsidR="00C37BC0" w:rsidRPr="001E1DC4" w:rsidRDefault="00C37BC0">
            <w:pPr>
              <w:rPr>
                <w:rFonts w:ascii="Times New Roman" w:hAnsi="Times New Roman" w:cs="Times New Roman"/>
                <w:sz w:val="20"/>
                <w:lang w:val="en-US"/>
              </w:rPr>
            </w:pPr>
          </w:p>
        </w:tc>
        <w:tc>
          <w:tcPr>
            <w:tcW w:w="992" w:type="dxa"/>
          </w:tcPr>
          <w:p w14:paraId="68166A4A" w14:textId="77777777" w:rsidR="00C37BC0"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642</w:t>
            </w:r>
          </w:p>
        </w:tc>
        <w:tc>
          <w:tcPr>
            <w:tcW w:w="2126" w:type="dxa"/>
          </w:tcPr>
          <w:p w14:paraId="3EF88DA0" w14:textId="26625BD1" w:rsidR="00C37BC0" w:rsidRPr="001E1DC4" w:rsidRDefault="00C37BC0" w:rsidP="000E5BAA">
            <w:pPr>
              <w:rPr>
                <w:rFonts w:ascii="Times New Roman" w:hAnsi="Times New Roman" w:cs="Times New Roman"/>
                <w:sz w:val="20"/>
                <w:lang w:val="en-US"/>
              </w:rPr>
            </w:pPr>
            <w:r w:rsidRPr="001E1DC4">
              <w:rPr>
                <w:rFonts w:ascii="Times New Roman" w:hAnsi="Times New Roman" w:cs="Times New Roman"/>
                <w:sz w:val="20"/>
                <w:lang w:val="en-US"/>
              </w:rPr>
              <w:t>Pollack (2001)</w:t>
            </w:r>
            <w:r w:rsidRPr="001E1DC4">
              <w:rPr>
                <w:rFonts w:ascii="Times New Roman" w:hAnsi="Times New Roman" w:cs="Times New Roman"/>
                <w:sz w:val="20"/>
                <w:lang w:val="en-US"/>
              </w:rPr>
              <w:fldChar w:fldCharType="begin" w:fldLock="1"/>
            </w:r>
            <w:r w:rsidR="0005037F" w:rsidRPr="001E1DC4">
              <w:rPr>
                <w:rFonts w:ascii="Times New Roman" w:hAnsi="Times New Roman" w:cs="Times New Roman"/>
                <w:sz w:val="20"/>
                <w:lang w:val="en-US"/>
              </w:rPr>
              <w:instrText>ADDIN CSL_CITATION { "citationItems" : [ { "id" : "ITEM-1", "itemData" : { "ISSN" : "0160-6689", "PMID" : "11411817", "abstract" : "BACKGROUND The objective of this randomized, double-blind, placebo-controlled study was to investigate the efficacy and safety of paroxetine in outpatients with generalized anxiety disorder (GAD). METHOD Male and female outpatients 18 years and older who met DSM-IV criteria for GAD and had baseline scores of at least 20 on the Hamilton Rating Scale for Anxiety (HAM-A) were randomly assigned to treatment with paroxetine (20-50 mg/day) or placebo for 8 weeks. The primary efficacy variable was the mean change from baseline in the total score of the HAM-A. Additional key efficacy variables were the change from baseline in the scores of the HAM-A items anxious mood and tension, the anxiety subscale of the Hospital Anxiety and Depression Scale, and the Sheehan Disability Scale (SDS). The proportions of patients fulfilling response and remission criteria at week 8 were also determined. RESULTS The intent-to-treat population included 324 patients. At week 8, compared with the placebo group (N = 163), the paroxetine group (N = 161) had a significantly greater reduction of GAD symptoms on all of the above-mentioned efficacy variables. On the HAM-A anxious mood item, which encompasses the cardinal symptoms of GAD, significantly greater efficacy was observed from week 1 and on the SDS significantly greater improvement was documented in the domain \"social life\" as early as week 4 for paroxetine compared with placebo. In both the last-observation-carried-forward and completer data sets, significantly greater proportions of paroxetine-treated patients achieved response or remission by week 8. Treatment with paroxetine was well tolerated, and the number and type of adverse events recorded in the paroxetine group correspond to the known safety profile of this medication. CONCLUSION Paroxetine in doses of 20 to 50 mg once daily is effective in the treatment of patients with GAD. Improvement of core symptoms of GAD occurs early and is associated with significant reduction in disability after only 8 weeks of treatment.", "author" : [ { "dropping-particle" : "", "family" : "Pollack", "given" : "M H", "non-dropping-particle" : "", "parse-names" : false, "suffix" : "" }, { "dropping-particle" : "", "family" : "Zaninelli", "given" : "R", "non-dropping-particle" : "", "parse-names" : false, "suffix" : "" }, { "dropping-particle" : "", "family" : "Goddard", "given" : "A", "non-dropping-particle" : "", "parse-names" : false, "suffix" : "" }, { "dropping-particle" : "", "family" : "McCafferty", "given" : "J P", "non-dropping-particle" : "", "parse-names" : false, "suffix" : "" }, { "dropping-particle" : "", "family" : "Bellew", "given" : "K M", "non-dropping-particle" : "", "parse-names" : false, "suffix" : "" }, { "dropping-particle" : "", "family" : "Burnham", "given" : "D B", "non-dropping-particle" : "", "parse-names" : false, "suffix" : "" }, { "dropping-particle" : "", "family" : "Iyengar", "given" : "M K", "non-dropping-particle" : "", "parse-names" : false, "suffix" : "" } ], "container-title" : "The Journal of Clinical Psychiatry", "id" : "ITEM-1", "issue" : "5", "issued" : { "date-parts" : [ [ "2001", "5" ] ] }, "page" : "350-7", "title" : "Paroxetine in the treatment of generalized anxiety disorder: results of a placebo-controlled, flexible-dosage trial", "type" : "article-journal", "volume" : "62" }, "uris" : [ "http://www.mendeley.com/documents/?uuid=649894be-e7d7-49f2-8e6f-4028df3c7d43" ] } ], "mendeley" : { "formattedCitation" : "&lt;sup&gt;7&lt;/sup&gt;", "plainTextFormattedCitation" : "7", "previouslyFormattedCitation" : "&lt;sup&gt;7&lt;/sup&gt;" }, "properties" : { "noteIndex" : 0 }, "schema" : "https://github.com/citation-style-language/schema/raw/master/csl-citation.json" }</w:instrText>
            </w:r>
            <w:r w:rsidRPr="001E1DC4">
              <w:rPr>
                <w:rFonts w:ascii="Times New Roman" w:hAnsi="Times New Roman" w:cs="Times New Roman"/>
                <w:sz w:val="20"/>
                <w:lang w:val="en-US"/>
              </w:rPr>
              <w:fldChar w:fldCharType="separate"/>
            </w:r>
            <w:r w:rsidRPr="001E1DC4">
              <w:rPr>
                <w:rFonts w:ascii="Times New Roman" w:hAnsi="Times New Roman" w:cs="Times New Roman"/>
                <w:noProof/>
                <w:sz w:val="20"/>
                <w:vertAlign w:val="superscript"/>
                <w:lang w:val="en-US"/>
              </w:rPr>
              <w:t>7</w:t>
            </w:r>
            <w:r w:rsidRPr="001E1DC4">
              <w:rPr>
                <w:rFonts w:ascii="Times New Roman" w:hAnsi="Times New Roman" w:cs="Times New Roman"/>
                <w:sz w:val="20"/>
                <w:lang w:val="en-US"/>
              </w:rPr>
              <w:fldChar w:fldCharType="end"/>
            </w:r>
          </w:p>
        </w:tc>
        <w:tc>
          <w:tcPr>
            <w:tcW w:w="1843" w:type="dxa"/>
          </w:tcPr>
          <w:p w14:paraId="605DFD74" w14:textId="77777777" w:rsidR="00C37BC0"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20 – 50</w:t>
            </w:r>
          </w:p>
        </w:tc>
        <w:tc>
          <w:tcPr>
            <w:tcW w:w="1134" w:type="dxa"/>
          </w:tcPr>
          <w:p w14:paraId="10D12C2D"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8</w:t>
            </w:r>
          </w:p>
        </w:tc>
        <w:tc>
          <w:tcPr>
            <w:tcW w:w="1417" w:type="dxa"/>
          </w:tcPr>
          <w:p w14:paraId="43987671" w14:textId="77777777" w:rsidR="00C37BC0"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161/163</w:t>
            </w:r>
          </w:p>
        </w:tc>
        <w:tc>
          <w:tcPr>
            <w:tcW w:w="1560" w:type="dxa"/>
          </w:tcPr>
          <w:p w14:paraId="4B049A74"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24.1 (3.6)</w:t>
            </w:r>
          </w:p>
        </w:tc>
        <w:tc>
          <w:tcPr>
            <w:tcW w:w="1272" w:type="dxa"/>
          </w:tcPr>
          <w:p w14:paraId="0AA61FF9" w14:textId="77777777" w:rsidR="00C37BC0"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40.5 (12.2)</w:t>
            </w:r>
          </w:p>
        </w:tc>
        <w:tc>
          <w:tcPr>
            <w:tcW w:w="993" w:type="dxa"/>
          </w:tcPr>
          <w:p w14:paraId="2225400B" w14:textId="77777777" w:rsidR="00C37BC0"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64</w:t>
            </w:r>
          </w:p>
        </w:tc>
      </w:tr>
      <w:tr w:rsidR="00A95772" w:rsidRPr="001E1DC4" w14:paraId="4DBAE06A" w14:textId="77777777" w:rsidTr="00A95772">
        <w:tc>
          <w:tcPr>
            <w:tcW w:w="1242" w:type="dxa"/>
            <w:vMerge/>
          </w:tcPr>
          <w:p w14:paraId="207AA396" w14:textId="77777777" w:rsidR="00C37BC0" w:rsidRPr="001E1DC4" w:rsidRDefault="00C37BC0">
            <w:pPr>
              <w:rPr>
                <w:rFonts w:ascii="Times New Roman" w:hAnsi="Times New Roman" w:cs="Times New Roman"/>
                <w:b/>
                <w:sz w:val="20"/>
                <w:lang w:val="en-US"/>
              </w:rPr>
            </w:pPr>
          </w:p>
        </w:tc>
        <w:tc>
          <w:tcPr>
            <w:tcW w:w="1560" w:type="dxa"/>
          </w:tcPr>
          <w:p w14:paraId="1BE2839E" w14:textId="77777777" w:rsidR="00C37BC0"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Paroxetine CR</w:t>
            </w:r>
          </w:p>
        </w:tc>
        <w:tc>
          <w:tcPr>
            <w:tcW w:w="992" w:type="dxa"/>
          </w:tcPr>
          <w:p w14:paraId="5BDFFADF" w14:textId="77777777" w:rsidR="00C37BC0"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791</w:t>
            </w:r>
          </w:p>
        </w:tc>
        <w:tc>
          <w:tcPr>
            <w:tcW w:w="2126" w:type="dxa"/>
          </w:tcPr>
          <w:p w14:paraId="3AA818E0" w14:textId="5CC36858" w:rsidR="00C37BC0" w:rsidRPr="001E1DC4" w:rsidRDefault="00C37BC0" w:rsidP="0005037F">
            <w:pPr>
              <w:rPr>
                <w:rFonts w:ascii="Times New Roman" w:hAnsi="Times New Roman" w:cs="Times New Roman"/>
                <w:sz w:val="20"/>
                <w:lang w:val="en-US"/>
              </w:rPr>
            </w:pPr>
            <w:r w:rsidRPr="001E1DC4">
              <w:rPr>
                <w:rFonts w:ascii="Times New Roman" w:hAnsi="Times New Roman" w:cs="Times New Roman"/>
                <w:sz w:val="20"/>
                <w:lang w:val="en-US"/>
              </w:rPr>
              <w:t>N/A</w:t>
            </w:r>
            <w:r w:rsidR="0005037F" w:rsidRPr="001E1DC4">
              <w:rPr>
                <w:rFonts w:ascii="Times New Roman" w:hAnsi="Times New Roman" w:cs="Times New Roman"/>
                <w:sz w:val="20"/>
                <w:lang w:val="en-US"/>
              </w:rPr>
              <w:fldChar w:fldCharType="begin" w:fldLock="1"/>
            </w:r>
            <w:r w:rsidR="0005037F" w:rsidRPr="001E1DC4">
              <w:rPr>
                <w:rFonts w:ascii="Times New Roman" w:hAnsi="Times New Roman" w:cs="Times New Roman"/>
                <w:sz w:val="20"/>
                <w:lang w:val="en-US"/>
              </w:rPr>
              <w:instrText>ADDIN CSL_CITATION { "citationItems" : [ { "id" : "ITEM-1", "itemData" : { "URL" : "http://www.gsk-clinicalstudyregister.com/files2/2203.pdf", "author" : [ { "dropping-particle" : "", "family" : "GlaxoSmithKline Clinical Study Register", "given" : "", "non-dropping-particle" : "", "parse-names" : false, "suffix" : "" } ], "id" : "ITEM-1", "issued" : { "date-parts" : [ [ "0" ] ] }, "title" : "A randomized, double-blind, placebo-controlled, flexible dosage trial to evaluate the efficacy and tolerability of paroxetine CR in patients with generalized anxiety disorder (GAD) (study 29060/791)", "type" : "webpage" }, "uris" : [ "http://www.mendeley.com/documents/?uuid=7d8e3e5e-3dd1-4c3a-b859-63963386d306" ] } ], "mendeley" : { "formattedCitation" : "&lt;sup&gt;8&lt;/sup&gt;", "plainTextFormattedCitation" : "8", "previouslyFormattedCitation" : "&lt;sup&gt;8&lt;/sup&gt;" }, "properties" : { "noteIndex" : 0 }, "schema" : "https://github.com/citation-style-language/schema/raw/master/csl-citation.json" }</w:instrText>
            </w:r>
            <w:r w:rsidR="0005037F" w:rsidRPr="001E1DC4">
              <w:rPr>
                <w:rFonts w:ascii="Times New Roman" w:hAnsi="Times New Roman" w:cs="Times New Roman"/>
                <w:sz w:val="20"/>
                <w:lang w:val="en-US"/>
              </w:rPr>
              <w:fldChar w:fldCharType="separate"/>
            </w:r>
            <w:r w:rsidR="0005037F" w:rsidRPr="001E1DC4">
              <w:rPr>
                <w:rFonts w:ascii="Times New Roman" w:hAnsi="Times New Roman" w:cs="Times New Roman"/>
                <w:noProof/>
                <w:sz w:val="20"/>
                <w:vertAlign w:val="superscript"/>
                <w:lang w:val="en-US"/>
              </w:rPr>
              <w:t>8</w:t>
            </w:r>
            <w:r w:rsidR="0005037F" w:rsidRPr="001E1DC4">
              <w:rPr>
                <w:rFonts w:ascii="Times New Roman" w:hAnsi="Times New Roman" w:cs="Times New Roman"/>
                <w:sz w:val="20"/>
                <w:lang w:val="en-US"/>
              </w:rPr>
              <w:fldChar w:fldCharType="end"/>
            </w:r>
          </w:p>
        </w:tc>
        <w:tc>
          <w:tcPr>
            <w:tcW w:w="1843" w:type="dxa"/>
          </w:tcPr>
          <w:p w14:paraId="5DCF1760" w14:textId="77777777" w:rsidR="00C37BC0"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12.5 – 37.5</w:t>
            </w:r>
          </w:p>
        </w:tc>
        <w:tc>
          <w:tcPr>
            <w:tcW w:w="1134" w:type="dxa"/>
          </w:tcPr>
          <w:p w14:paraId="6CC09B15"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8</w:t>
            </w:r>
          </w:p>
        </w:tc>
        <w:tc>
          <w:tcPr>
            <w:tcW w:w="1417" w:type="dxa"/>
          </w:tcPr>
          <w:p w14:paraId="340A7355" w14:textId="77777777" w:rsidR="00C37BC0"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163/163</w:t>
            </w:r>
          </w:p>
        </w:tc>
        <w:tc>
          <w:tcPr>
            <w:tcW w:w="1560" w:type="dxa"/>
          </w:tcPr>
          <w:p w14:paraId="0FF763B7" w14:textId="77777777" w:rsidR="00C37BC0"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24.6 (3.7)</w:t>
            </w:r>
          </w:p>
        </w:tc>
        <w:tc>
          <w:tcPr>
            <w:tcW w:w="1272" w:type="dxa"/>
          </w:tcPr>
          <w:p w14:paraId="20B9232C" w14:textId="77777777" w:rsidR="00C37BC0"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39.1 (13.7)</w:t>
            </w:r>
          </w:p>
        </w:tc>
        <w:tc>
          <w:tcPr>
            <w:tcW w:w="993" w:type="dxa"/>
          </w:tcPr>
          <w:p w14:paraId="79871198" w14:textId="77777777" w:rsidR="00C37BC0" w:rsidRPr="001E1DC4" w:rsidRDefault="00C37BC0">
            <w:pPr>
              <w:rPr>
                <w:rFonts w:ascii="Times New Roman" w:hAnsi="Times New Roman" w:cs="Times New Roman"/>
                <w:sz w:val="20"/>
                <w:lang w:val="en-US"/>
              </w:rPr>
            </w:pPr>
            <w:r w:rsidRPr="001E1DC4">
              <w:rPr>
                <w:rFonts w:ascii="Times New Roman" w:hAnsi="Times New Roman" w:cs="Times New Roman"/>
                <w:sz w:val="20"/>
                <w:lang w:val="en-US"/>
              </w:rPr>
              <w:t>63</w:t>
            </w:r>
          </w:p>
        </w:tc>
      </w:tr>
      <w:tr w:rsidR="00A95772" w:rsidRPr="001E1DC4" w14:paraId="5935C0DD" w14:textId="77777777" w:rsidTr="00A95772">
        <w:tc>
          <w:tcPr>
            <w:tcW w:w="14139" w:type="dxa"/>
            <w:gridSpan w:val="10"/>
          </w:tcPr>
          <w:p w14:paraId="15402770" w14:textId="77777777" w:rsidR="00C37BC0" w:rsidRPr="001E1DC4" w:rsidRDefault="00C37BC0">
            <w:pPr>
              <w:rPr>
                <w:rFonts w:ascii="Times New Roman" w:hAnsi="Times New Roman" w:cs="Times New Roman"/>
                <w:sz w:val="20"/>
                <w:lang w:val="en-US"/>
              </w:rPr>
            </w:pPr>
          </w:p>
        </w:tc>
      </w:tr>
      <w:tr w:rsidR="00A95772" w:rsidRPr="001E1DC4" w14:paraId="69432E3E" w14:textId="77777777" w:rsidTr="00A95772">
        <w:tc>
          <w:tcPr>
            <w:tcW w:w="1242" w:type="dxa"/>
            <w:vMerge w:val="restart"/>
          </w:tcPr>
          <w:p w14:paraId="7E34BB91" w14:textId="77777777" w:rsidR="00C37BC0" w:rsidRPr="001E1DC4" w:rsidRDefault="00C37BC0" w:rsidP="00576D6D">
            <w:pPr>
              <w:rPr>
                <w:rFonts w:ascii="Times New Roman" w:hAnsi="Times New Roman" w:cs="Times New Roman"/>
                <w:b/>
                <w:sz w:val="20"/>
                <w:lang w:val="en-US"/>
              </w:rPr>
            </w:pPr>
            <w:r w:rsidRPr="001E1DC4">
              <w:rPr>
                <w:rFonts w:ascii="Times New Roman" w:hAnsi="Times New Roman" w:cs="Times New Roman"/>
                <w:b/>
                <w:sz w:val="20"/>
                <w:lang w:val="en-US"/>
              </w:rPr>
              <w:t>SAD</w:t>
            </w:r>
          </w:p>
        </w:tc>
        <w:tc>
          <w:tcPr>
            <w:tcW w:w="1560" w:type="dxa"/>
            <w:vMerge w:val="restart"/>
          </w:tcPr>
          <w:p w14:paraId="480CAF59"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Paroxetine</w:t>
            </w:r>
          </w:p>
        </w:tc>
        <w:tc>
          <w:tcPr>
            <w:tcW w:w="992" w:type="dxa"/>
          </w:tcPr>
          <w:p w14:paraId="29AFC4F9"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382</w:t>
            </w:r>
          </w:p>
        </w:tc>
        <w:tc>
          <w:tcPr>
            <w:tcW w:w="2126" w:type="dxa"/>
          </w:tcPr>
          <w:p w14:paraId="57243D8D" w14:textId="784FA738" w:rsidR="00C37BC0" w:rsidRPr="001E1DC4" w:rsidRDefault="00C37BC0" w:rsidP="0005037F">
            <w:pPr>
              <w:rPr>
                <w:rFonts w:ascii="Times New Roman" w:hAnsi="Times New Roman" w:cs="Times New Roman"/>
                <w:sz w:val="20"/>
                <w:lang w:val="en-US"/>
              </w:rPr>
            </w:pPr>
            <w:r w:rsidRPr="001E1DC4">
              <w:rPr>
                <w:rFonts w:ascii="Times New Roman" w:hAnsi="Times New Roman" w:cs="Times New Roman"/>
                <w:sz w:val="20"/>
                <w:lang w:val="en-US"/>
              </w:rPr>
              <w:t>Stein (1998)</w:t>
            </w:r>
            <w:r w:rsidRPr="001E1DC4">
              <w:rPr>
                <w:rFonts w:ascii="Times New Roman" w:hAnsi="Times New Roman" w:cs="Times New Roman"/>
                <w:sz w:val="20"/>
                <w:lang w:val="en-US"/>
              </w:rPr>
              <w:fldChar w:fldCharType="begin" w:fldLock="1"/>
            </w:r>
            <w:r w:rsidR="0005037F" w:rsidRPr="001E1DC4">
              <w:rPr>
                <w:rFonts w:ascii="Times New Roman" w:hAnsi="Times New Roman" w:cs="Times New Roman"/>
                <w:sz w:val="20"/>
                <w:lang w:val="en-US"/>
              </w:rPr>
              <w:instrText>ADDIN CSL_CITATION { "citationItems" : [ { "id" : "ITEM-1", "itemData" : { "author" : [ { "dropping-particle" : "", "family" : "Stein", "given" : "Murray B", "non-dropping-particle" : "", "parse-names" : false, "suffix" : "" }, { "dropping-particle" : "", "family" : "Liebowitz", "given" : "Michael R", "non-dropping-particle" : "", "parse-names" : false, "suffix" : "" }, { "dropping-particle" : "", "family" : "Lydiard", "given" : "R Bruce", "non-dropping-particle" : "", "parse-names" : false, "suffix" : "" }, { "dropping-particle" : "", "family" : "Pitts", "given" : "Cornelius D", "non-dropping-particle" : "", "parse-names" : false, "suffix" : "" }, { "dropping-particle" : "", "family" : "Bushnell", "given" : "William", "non-dropping-particle" : "", "parse-names" : false, "suffix" : "" }, { "dropping-particle" : "", "family" : "Gergel", "given" : "Ivan", "non-dropping-particle" : "", "parse-names" : false, "suffix" : "" } ], "container-title" : "JAMA", "id" : "ITEM-1", "issue" : "8", "issued" : { "date-parts" : [ [ "1998" ] ] }, "page" : "708-713", "title" : "Paroxetine treatment of generalized social phobia (social anxiety disorder): a randomized controlled trial", "type" : "article-journal", "volume" : "280" }, "uris" : [ "http://www.mendeley.com/documents/?uuid=74eed531-800e-4eeb-b58a-0719106119ad" ] } ], "mendeley" : { "formattedCitation" : "&lt;sup&gt;9&lt;/sup&gt;", "plainTextFormattedCitation" : "9", "previouslyFormattedCitation" : "&lt;sup&gt;9&lt;/sup&gt;" }, "properties" : { "noteIndex" : 0 }, "schema" : "https://github.com/citation-style-language/schema/raw/master/csl-citation.json" }</w:instrText>
            </w:r>
            <w:r w:rsidRPr="001E1DC4">
              <w:rPr>
                <w:rFonts w:ascii="Times New Roman" w:hAnsi="Times New Roman" w:cs="Times New Roman"/>
                <w:sz w:val="20"/>
                <w:lang w:val="en-US"/>
              </w:rPr>
              <w:fldChar w:fldCharType="separate"/>
            </w:r>
            <w:r w:rsidR="0005037F" w:rsidRPr="001E1DC4">
              <w:rPr>
                <w:rFonts w:ascii="Times New Roman" w:hAnsi="Times New Roman" w:cs="Times New Roman"/>
                <w:noProof/>
                <w:sz w:val="20"/>
                <w:vertAlign w:val="superscript"/>
                <w:lang w:val="en-US"/>
              </w:rPr>
              <w:t>9</w:t>
            </w:r>
            <w:r w:rsidRPr="001E1DC4">
              <w:rPr>
                <w:rFonts w:ascii="Times New Roman" w:hAnsi="Times New Roman" w:cs="Times New Roman"/>
                <w:sz w:val="20"/>
                <w:lang w:val="en-US"/>
              </w:rPr>
              <w:fldChar w:fldCharType="end"/>
            </w:r>
          </w:p>
        </w:tc>
        <w:tc>
          <w:tcPr>
            <w:tcW w:w="1843" w:type="dxa"/>
          </w:tcPr>
          <w:p w14:paraId="245A33CC"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20 – 50</w:t>
            </w:r>
          </w:p>
        </w:tc>
        <w:tc>
          <w:tcPr>
            <w:tcW w:w="1134" w:type="dxa"/>
          </w:tcPr>
          <w:p w14:paraId="3381F054"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12</w:t>
            </w:r>
          </w:p>
        </w:tc>
        <w:tc>
          <w:tcPr>
            <w:tcW w:w="1417" w:type="dxa"/>
          </w:tcPr>
          <w:p w14:paraId="1AED8A7A"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90/92</w:t>
            </w:r>
          </w:p>
        </w:tc>
        <w:tc>
          <w:tcPr>
            <w:tcW w:w="1560" w:type="dxa"/>
          </w:tcPr>
          <w:p w14:paraId="25E63A7F"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80.3 (23.5)</w:t>
            </w:r>
          </w:p>
        </w:tc>
        <w:tc>
          <w:tcPr>
            <w:tcW w:w="1272" w:type="dxa"/>
          </w:tcPr>
          <w:p w14:paraId="0C5EDB41"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36.4 (11.8)</w:t>
            </w:r>
          </w:p>
        </w:tc>
        <w:tc>
          <w:tcPr>
            <w:tcW w:w="993" w:type="dxa"/>
          </w:tcPr>
          <w:p w14:paraId="2E0DFA2C"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42</w:t>
            </w:r>
          </w:p>
        </w:tc>
      </w:tr>
      <w:tr w:rsidR="00A95772" w:rsidRPr="001E1DC4" w14:paraId="33F3B526" w14:textId="77777777" w:rsidTr="00A95772">
        <w:tc>
          <w:tcPr>
            <w:tcW w:w="1242" w:type="dxa"/>
            <w:vMerge/>
          </w:tcPr>
          <w:p w14:paraId="5151EC92" w14:textId="77777777" w:rsidR="00C37BC0" w:rsidRPr="001E1DC4" w:rsidRDefault="00C37BC0" w:rsidP="00576D6D">
            <w:pPr>
              <w:rPr>
                <w:rFonts w:ascii="Times New Roman" w:hAnsi="Times New Roman" w:cs="Times New Roman"/>
                <w:b/>
                <w:sz w:val="20"/>
                <w:lang w:val="en-US"/>
              </w:rPr>
            </w:pPr>
          </w:p>
        </w:tc>
        <w:tc>
          <w:tcPr>
            <w:tcW w:w="1560" w:type="dxa"/>
            <w:vMerge/>
          </w:tcPr>
          <w:p w14:paraId="4EED7408" w14:textId="77777777" w:rsidR="00C37BC0" w:rsidRPr="001E1DC4" w:rsidRDefault="00C37BC0" w:rsidP="00576D6D">
            <w:pPr>
              <w:rPr>
                <w:rFonts w:ascii="Times New Roman" w:hAnsi="Times New Roman" w:cs="Times New Roman"/>
                <w:sz w:val="20"/>
                <w:lang w:val="en-US"/>
              </w:rPr>
            </w:pPr>
          </w:p>
        </w:tc>
        <w:tc>
          <w:tcPr>
            <w:tcW w:w="992" w:type="dxa"/>
          </w:tcPr>
          <w:p w14:paraId="06892C54"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454</w:t>
            </w:r>
          </w:p>
        </w:tc>
        <w:tc>
          <w:tcPr>
            <w:tcW w:w="2126" w:type="dxa"/>
          </w:tcPr>
          <w:p w14:paraId="577648B0" w14:textId="55383BB2" w:rsidR="00C37BC0" w:rsidRPr="001E1DC4" w:rsidRDefault="00C37BC0" w:rsidP="0005037F">
            <w:pPr>
              <w:rPr>
                <w:rFonts w:ascii="Times New Roman" w:hAnsi="Times New Roman" w:cs="Times New Roman"/>
                <w:sz w:val="20"/>
                <w:lang w:val="en-US"/>
              </w:rPr>
            </w:pPr>
            <w:r w:rsidRPr="001E1DC4">
              <w:rPr>
                <w:rFonts w:ascii="Times New Roman" w:hAnsi="Times New Roman" w:cs="Times New Roman"/>
                <w:sz w:val="20"/>
                <w:lang w:val="en-US"/>
              </w:rPr>
              <w:t>Liebowitz (2002)</w:t>
            </w:r>
            <w:r w:rsidRPr="001E1DC4">
              <w:rPr>
                <w:rFonts w:ascii="Times New Roman" w:hAnsi="Times New Roman" w:cs="Times New Roman"/>
                <w:sz w:val="20"/>
                <w:lang w:val="en-US"/>
              </w:rPr>
              <w:fldChar w:fldCharType="begin" w:fldLock="1"/>
            </w:r>
            <w:r w:rsidR="0005037F" w:rsidRPr="001E1DC4">
              <w:rPr>
                <w:rFonts w:ascii="Times New Roman" w:hAnsi="Times New Roman" w:cs="Times New Roman"/>
                <w:sz w:val="20"/>
                <w:lang w:val="en-US"/>
              </w:rPr>
              <w:instrText>ADDIN CSL_CITATION { "citationItems" : [ { "id" : "ITEM-1", "itemData" : { "author" : [ { "dropping-particle" : "", "family" : "Liebowitz", "given" : "Michael R", "non-dropping-particle" : "", "parse-names" : false, "suffix" : "" }, { "dropping-particle" : "", "family" : "Stein", "given" : "Murray B", "non-dropping-particle" : "", "parse-names" : false, "suffix" : "" }, { "dropping-particle" : "", "family" : "Tancer", "given" : "Manuel", "non-dropping-particle" : "", "parse-names" : false, "suffix" : "" }, { "dropping-particle" : "", "family" : "Carpenter", "given" : "David", "non-dropping-particle" : "", "parse-names" : false, "suffix" : "" }, { "dropping-particle" : "", "family" : "Oakes", "given" : "Rosemary", "non-dropping-particle" : "", "parse-names" : false, "suffix" : "" }, { "dropping-particle" : "", "family" : "Pitts", "given" : "Cornelius D", "non-dropping-particle" : "", "parse-names" : false, "suffix" : "" } ], "container-title" : "Journal of Clinical Psychiatry", "id" : "ITEM-1", "issued" : { "date-parts" : [ [ "2002" ] ] }, "page" : "66 - 74", "title" : "A randomized, double-blind, fixed-dose comparison of paroxetine and placebo in the treatment of generalized social anxiety disorder", "type" : "article-journal", "volume" : "63" }, "uris" : [ "http://www.mendeley.com/documents/?uuid=b998c97d-775a-4126-96cf-10b58d98e3a1" ] } ], "mendeley" : { "formattedCitation" : "&lt;sup&gt;10&lt;/sup&gt;", "plainTextFormattedCitation" : "10", "previouslyFormattedCitation" : "&lt;sup&gt;10&lt;/sup&gt;" }, "properties" : { "noteIndex" : 0 }, "schema" : "https://github.com/citation-style-language/schema/raw/master/csl-citation.json" }</w:instrText>
            </w:r>
            <w:r w:rsidRPr="001E1DC4">
              <w:rPr>
                <w:rFonts w:ascii="Times New Roman" w:hAnsi="Times New Roman" w:cs="Times New Roman"/>
                <w:sz w:val="20"/>
                <w:lang w:val="en-US"/>
              </w:rPr>
              <w:fldChar w:fldCharType="separate"/>
            </w:r>
            <w:r w:rsidR="0005037F" w:rsidRPr="001E1DC4">
              <w:rPr>
                <w:rFonts w:ascii="Times New Roman" w:hAnsi="Times New Roman" w:cs="Times New Roman"/>
                <w:noProof/>
                <w:sz w:val="20"/>
                <w:vertAlign w:val="superscript"/>
                <w:lang w:val="en-US"/>
              </w:rPr>
              <w:t>10</w:t>
            </w:r>
            <w:r w:rsidRPr="001E1DC4">
              <w:rPr>
                <w:rFonts w:ascii="Times New Roman" w:hAnsi="Times New Roman" w:cs="Times New Roman"/>
                <w:sz w:val="20"/>
                <w:lang w:val="en-US"/>
              </w:rPr>
              <w:fldChar w:fldCharType="end"/>
            </w:r>
          </w:p>
        </w:tc>
        <w:tc>
          <w:tcPr>
            <w:tcW w:w="1843" w:type="dxa"/>
          </w:tcPr>
          <w:p w14:paraId="6FCF6E49"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20</w:t>
            </w:r>
          </w:p>
          <w:p w14:paraId="03C6EB5F"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40</w:t>
            </w:r>
          </w:p>
          <w:p w14:paraId="014050F1"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60</w:t>
            </w:r>
          </w:p>
        </w:tc>
        <w:tc>
          <w:tcPr>
            <w:tcW w:w="1134" w:type="dxa"/>
          </w:tcPr>
          <w:p w14:paraId="1B6DCE39"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12</w:t>
            </w:r>
          </w:p>
        </w:tc>
        <w:tc>
          <w:tcPr>
            <w:tcW w:w="1417" w:type="dxa"/>
          </w:tcPr>
          <w:p w14:paraId="5E8D1BAD"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275/93</w:t>
            </w:r>
          </w:p>
        </w:tc>
        <w:tc>
          <w:tcPr>
            <w:tcW w:w="1560" w:type="dxa"/>
          </w:tcPr>
          <w:p w14:paraId="666B9F50"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77.3 (23.0)</w:t>
            </w:r>
          </w:p>
        </w:tc>
        <w:tc>
          <w:tcPr>
            <w:tcW w:w="1272" w:type="dxa"/>
          </w:tcPr>
          <w:p w14:paraId="49CBB1F4"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37.2 (10.1)</w:t>
            </w:r>
          </w:p>
        </w:tc>
        <w:tc>
          <w:tcPr>
            <w:tcW w:w="993" w:type="dxa"/>
          </w:tcPr>
          <w:p w14:paraId="2676BB14"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41</w:t>
            </w:r>
          </w:p>
        </w:tc>
      </w:tr>
      <w:tr w:rsidR="00A95772" w:rsidRPr="001E1DC4" w14:paraId="45EC1FE8" w14:textId="77777777" w:rsidTr="00A95772">
        <w:tc>
          <w:tcPr>
            <w:tcW w:w="1242" w:type="dxa"/>
            <w:vMerge/>
          </w:tcPr>
          <w:p w14:paraId="27794634" w14:textId="77777777" w:rsidR="00C37BC0" w:rsidRPr="001E1DC4" w:rsidRDefault="00C37BC0" w:rsidP="00576D6D">
            <w:pPr>
              <w:rPr>
                <w:rFonts w:ascii="Times New Roman" w:hAnsi="Times New Roman" w:cs="Times New Roman"/>
                <w:b/>
                <w:sz w:val="20"/>
                <w:lang w:val="en-US"/>
              </w:rPr>
            </w:pPr>
          </w:p>
        </w:tc>
        <w:tc>
          <w:tcPr>
            <w:tcW w:w="1560" w:type="dxa"/>
            <w:vMerge/>
          </w:tcPr>
          <w:p w14:paraId="7286F2BC" w14:textId="77777777" w:rsidR="00C37BC0" w:rsidRPr="001E1DC4" w:rsidRDefault="00C37BC0" w:rsidP="00576D6D">
            <w:pPr>
              <w:rPr>
                <w:rFonts w:ascii="Times New Roman" w:hAnsi="Times New Roman" w:cs="Times New Roman"/>
                <w:sz w:val="20"/>
                <w:lang w:val="en-US"/>
              </w:rPr>
            </w:pPr>
          </w:p>
        </w:tc>
        <w:tc>
          <w:tcPr>
            <w:tcW w:w="992" w:type="dxa"/>
          </w:tcPr>
          <w:p w14:paraId="3E1AF8D4"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502</w:t>
            </w:r>
          </w:p>
        </w:tc>
        <w:tc>
          <w:tcPr>
            <w:tcW w:w="2126" w:type="dxa"/>
          </w:tcPr>
          <w:p w14:paraId="2BC8B176" w14:textId="082F2EEA" w:rsidR="00C37BC0" w:rsidRPr="001E1DC4" w:rsidRDefault="00C37BC0" w:rsidP="0005037F">
            <w:pPr>
              <w:rPr>
                <w:rFonts w:ascii="Times New Roman" w:hAnsi="Times New Roman" w:cs="Times New Roman"/>
                <w:sz w:val="20"/>
                <w:lang w:val="en-US"/>
              </w:rPr>
            </w:pPr>
            <w:r w:rsidRPr="001E1DC4">
              <w:rPr>
                <w:rFonts w:ascii="Times New Roman" w:hAnsi="Times New Roman" w:cs="Times New Roman"/>
                <w:sz w:val="20"/>
                <w:lang w:val="en-US"/>
              </w:rPr>
              <w:t>Baldwin (1999)</w:t>
            </w:r>
            <w:r w:rsidRPr="001E1DC4">
              <w:rPr>
                <w:rFonts w:ascii="Times New Roman" w:hAnsi="Times New Roman" w:cs="Times New Roman"/>
                <w:sz w:val="20"/>
                <w:lang w:val="en-US"/>
              </w:rPr>
              <w:fldChar w:fldCharType="begin" w:fldLock="1"/>
            </w:r>
            <w:r w:rsidR="0005037F" w:rsidRPr="001E1DC4">
              <w:rPr>
                <w:rFonts w:ascii="Times New Roman" w:hAnsi="Times New Roman" w:cs="Times New Roman"/>
                <w:sz w:val="20"/>
                <w:lang w:val="en-US"/>
              </w:rPr>
              <w:instrText>ADDIN CSL_CITATION { "citationItems" : [ { "id" : "ITEM-1", "itemData" : { "DOI" : "10.1192/bjp.175.2.120", "ISBN" : "0007-1250", "ISSN" : "0007-1250", "PMID" : "10627793", "abstract" : "BACKGROUND: Preliminary studies have suggested that paroxetine may be effective in social phobia/social anxiety disorder. AIMS: To assess the efficacy and tolerability of paroxetine in the acute (12-week) treatment of social phobia. METHOD: Two-hundred and ninety patients with social phobia were assigned randomly to paroxetine (20-50 mg/day flexible dose) or placebo for 12 weeks of double-blind treatment. Primary efficacy outcomes were the Liebowitz Social Anxiety Scale (LSAS) total score (patient-rated) and the Clinical Global Impression (CGI) scale global improvement item. The secondary efficacy variables included CGI scale severity of illness score and the patient-rated Social Avoidance and Distress Scale. RESULTS: Paroxetine produced a significantly greater reduction in LSAS total score (mean change from baseline: -29.4 v. -15.6; P &lt; or = 0.001) and a greater proportion of responders (score &lt; or = 2 on CGI global improvement) (65.7% v. 32.4%; P &lt; 0.001) compared with placebo at the end of the 12-week study period. Both primary efficacy variables were statistically significant compared with placebo from week 4 onwards. Paroxetine was generally well tolerated. CONCLUSIONS: Paroxetine is an effective, well-tolerated treatment for patients with social phobia.", "author" : [ { "dropping-particle" : "", "family" : "Baldwin", "given" : "David", "non-dropping-particle" : "", "parse-names" : false, "suffix" : "" }, { "dropping-particle" : "", "family" : "Bobes", "given" : "Julio", "non-dropping-particle" : "", "parse-names" : false, "suffix" : "" }, { "dropping-particle" : "", "family" : "Stein", "given" : "D J", "non-dropping-particle" : "", "parse-names" : false, "suffix" : "" }, { "dropping-particle" : "", "family" : "Scharwachter", "given" : "I", "non-dropping-particle" : "", "parse-names" : false, "suffix" : "" }, { "dropping-particle" : "", "family" : "Faure", "given" : "M", "non-dropping-particle" : "", "parse-names" : false, "suffix" : "" } ], "container-title" : "The British Journal of Psychiatry", "id" : "ITEM-1", "issue" : "2", "issued" : { "date-parts" : [ [ "1999", "8", "1" ] ] }, "page" : "120-126", "title" : "Paroxetine in social phobia/social anxiety disorder: randomised, double- blind, placebo-controlled study.", "type" : "article-journal", "volume" : "175" }, "uris" : [ "http://www.mendeley.com/documents/?uuid=fa98a849-7d69-4dd5-b6b6-71f9ccaa0097" ] } ], "mendeley" : { "formattedCitation" : "&lt;sup&gt;11&lt;/sup&gt;", "plainTextFormattedCitation" : "11", "previouslyFormattedCitation" : "&lt;sup&gt;11&lt;/sup&gt;" }, "properties" : { "noteIndex" : 0 }, "schema" : "https://github.com/citation-style-language/schema/raw/master/csl-citation.json" }</w:instrText>
            </w:r>
            <w:r w:rsidRPr="001E1DC4">
              <w:rPr>
                <w:rFonts w:ascii="Times New Roman" w:hAnsi="Times New Roman" w:cs="Times New Roman"/>
                <w:sz w:val="20"/>
                <w:lang w:val="en-US"/>
              </w:rPr>
              <w:fldChar w:fldCharType="separate"/>
            </w:r>
            <w:r w:rsidR="0005037F" w:rsidRPr="001E1DC4">
              <w:rPr>
                <w:rFonts w:ascii="Times New Roman" w:hAnsi="Times New Roman" w:cs="Times New Roman"/>
                <w:noProof/>
                <w:sz w:val="20"/>
                <w:vertAlign w:val="superscript"/>
                <w:lang w:val="en-US"/>
              </w:rPr>
              <w:t>11</w:t>
            </w:r>
            <w:r w:rsidRPr="001E1DC4">
              <w:rPr>
                <w:rFonts w:ascii="Times New Roman" w:hAnsi="Times New Roman" w:cs="Times New Roman"/>
                <w:sz w:val="20"/>
                <w:lang w:val="en-US"/>
              </w:rPr>
              <w:fldChar w:fldCharType="end"/>
            </w:r>
          </w:p>
        </w:tc>
        <w:tc>
          <w:tcPr>
            <w:tcW w:w="1843" w:type="dxa"/>
          </w:tcPr>
          <w:p w14:paraId="4D4CCA8B"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20 – 50</w:t>
            </w:r>
          </w:p>
        </w:tc>
        <w:tc>
          <w:tcPr>
            <w:tcW w:w="1134" w:type="dxa"/>
          </w:tcPr>
          <w:p w14:paraId="160305B3"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12</w:t>
            </w:r>
          </w:p>
        </w:tc>
        <w:tc>
          <w:tcPr>
            <w:tcW w:w="1417" w:type="dxa"/>
          </w:tcPr>
          <w:p w14:paraId="0CFE5748"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131/145</w:t>
            </w:r>
          </w:p>
        </w:tc>
        <w:tc>
          <w:tcPr>
            <w:tcW w:w="1560" w:type="dxa"/>
          </w:tcPr>
          <w:p w14:paraId="146721ED"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86.4 (24.5)</w:t>
            </w:r>
          </w:p>
        </w:tc>
        <w:tc>
          <w:tcPr>
            <w:tcW w:w="1272" w:type="dxa"/>
          </w:tcPr>
          <w:p w14:paraId="538D407C"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36.0 (11.4)</w:t>
            </w:r>
          </w:p>
        </w:tc>
        <w:tc>
          <w:tcPr>
            <w:tcW w:w="993" w:type="dxa"/>
          </w:tcPr>
          <w:p w14:paraId="6CEFC882"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54</w:t>
            </w:r>
          </w:p>
        </w:tc>
      </w:tr>
      <w:tr w:rsidR="00A95772" w:rsidRPr="001E1DC4" w14:paraId="14AD498B" w14:textId="77777777" w:rsidTr="00A95772">
        <w:tc>
          <w:tcPr>
            <w:tcW w:w="1242" w:type="dxa"/>
            <w:vMerge/>
          </w:tcPr>
          <w:p w14:paraId="0E90EAB7" w14:textId="77777777" w:rsidR="00C37BC0" w:rsidRPr="001E1DC4" w:rsidRDefault="00C37BC0" w:rsidP="00576D6D">
            <w:pPr>
              <w:rPr>
                <w:rFonts w:ascii="Times New Roman" w:hAnsi="Times New Roman" w:cs="Times New Roman"/>
                <w:b/>
                <w:sz w:val="20"/>
                <w:lang w:val="en-US"/>
              </w:rPr>
            </w:pPr>
          </w:p>
        </w:tc>
        <w:tc>
          <w:tcPr>
            <w:tcW w:w="1560" w:type="dxa"/>
          </w:tcPr>
          <w:p w14:paraId="68892361"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Paroxetine CR</w:t>
            </w:r>
          </w:p>
        </w:tc>
        <w:tc>
          <w:tcPr>
            <w:tcW w:w="992" w:type="dxa"/>
          </w:tcPr>
          <w:p w14:paraId="701F2337"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790</w:t>
            </w:r>
          </w:p>
        </w:tc>
        <w:tc>
          <w:tcPr>
            <w:tcW w:w="2126" w:type="dxa"/>
          </w:tcPr>
          <w:p w14:paraId="7596F328" w14:textId="0A20FF87" w:rsidR="00C37BC0" w:rsidRPr="001E1DC4" w:rsidRDefault="00C37BC0" w:rsidP="0005037F">
            <w:pPr>
              <w:rPr>
                <w:rFonts w:ascii="Times New Roman" w:hAnsi="Times New Roman" w:cs="Times New Roman"/>
                <w:sz w:val="20"/>
                <w:lang w:val="en-US"/>
              </w:rPr>
            </w:pPr>
            <w:r w:rsidRPr="001E1DC4">
              <w:rPr>
                <w:rFonts w:ascii="Times New Roman" w:hAnsi="Times New Roman" w:cs="Times New Roman"/>
                <w:sz w:val="20"/>
                <w:lang w:val="en-US"/>
              </w:rPr>
              <w:t>Lepola (2004)</w:t>
            </w:r>
            <w:r w:rsidRPr="001E1DC4">
              <w:rPr>
                <w:rFonts w:ascii="Times New Roman" w:hAnsi="Times New Roman" w:cs="Times New Roman"/>
                <w:sz w:val="20"/>
                <w:lang w:val="en-US"/>
              </w:rPr>
              <w:fldChar w:fldCharType="begin" w:fldLock="1"/>
            </w:r>
            <w:r w:rsidR="0005037F" w:rsidRPr="001E1DC4">
              <w:rPr>
                <w:rFonts w:ascii="Times New Roman" w:hAnsi="Times New Roman" w:cs="Times New Roman"/>
                <w:sz w:val="20"/>
                <w:lang w:val="en-US"/>
              </w:rPr>
              <w:instrText>ADDIN CSL_CITATION { "citationItems" : [ { "id" : "ITEM-1", "itemData" : { "ISSN" : "0160-6689", "PMID" : "15003077", "abstract" : "BACKGROUND This double-blind, placebo-controlled, flexible-dose study was conducted to investigate the efficacy and tolerability of the controlled-release (CR) formulation of paroxetine in adults with social anxiety disorder. METHOD Outpatients with a primary diagnosis of social anxiety disorder according to DSM-IV criteria entered a 1-week, single-blind, placebo run-in period. Eligible patients were randomly assigned to receive paroxetine CR (flexible dose of 12.5-37.5 mg/day) or placebo for 12 weeks of treatment. The primary efficacy measures were the change from baseline in Liebowitz Social Anxiety Scale (LSAS) score and the proportion of responders based on Clinical Global Impressions (CGI)-Global Improvement scale score. Data were gathered from September 2001 to July 2002. RESULTS The intent-to-treat population consisted of 186 patients randomly assigned to paroxetine CR and 184 patients randomly assigned to placebo. Statistically significant differences in favor of paroxetine CR compared with placebo were observed in the change from baseline to week 12 last-observation-carried-forward (LOCF) dataset in LSAS total score (difference = -13.33, 95% confidence interval [CI] = -18.25 to -8.41, p &lt;.001). In the CGI-Global Improvement responder analysis, 57.0% of patients treated with paroxetine CR achieved response (very much improved or much improved), compared with 30.4% of patients treated with placebo at week 12 LOCF (odds ratio = 3.12, 95% CI = 2.01 to 4.83, p &lt;.001). Dropout rates due to adverse events were low and comparable in both treatment groups. CONCLUSION Paroxetine CR effectively treated the symptoms associated with social anxiety disorder and was well tolerated, with few patients stopping treatment due to adverse events. This favorable tolerability profile may enable more patients to experience the benefits of effective therapy.", "author" : [ { "dropping-particle" : "", "family" : "Lepola", "given" : "Ulla", "non-dropping-particle" : "", "parse-names" : false, "suffix" : "" }, { "dropping-particle" : "", "family" : "Bergtholdt", "given" : "Bettina", "non-dropping-particle" : "", "parse-names" : false, "suffix" : "" }, { "dropping-particle" : "", "family" : "St Lambert", "given" : "Jane", "non-dropping-particle" : "", "parse-names" : false, "suffix" : "" }, { "dropping-particle" : "", "family" : "Davy", "given" : "Katherine L", "non-dropping-particle" : "", "parse-names" : false, "suffix" : "" }, { "dropping-particle" : "", "family" : "Ruggiero", "given" : "Lee", "non-dropping-particle" : "", "parse-names" : false, "suffix" : "" } ], "container-title" : "The Journal of clinical psychiatry", "id" : "ITEM-1", "issue" : "2", "issued" : { "date-parts" : [ [ "2004", "2" ] ] }, "page" : "222-9", "title" : "Controlled-release paroxetine in the treatment of patients with social anxiety disorder", "type" : "article-journal", "volume" : "65" }, "uris" : [ "http://www.mendeley.com/documents/?uuid=be59ec34-1390-47f5-a573-56de087ce07d" ] } ], "mendeley" : { "formattedCitation" : "&lt;sup&gt;12&lt;/sup&gt;", "plainTextFormattedCitation" : "12", "previouslyFormattedCitation" : "&lt;sup&gt;12&lt;/sup&gt;" }, "properties" : { "noteIndex" : 0 }, "schema" : "https://github.com/citation-style-language/schema/raw/master/csl-citation.json" }</w:instrText>
            </w:r>
            <w:r w:rsidRPr="001E1DC4">
              <w:rPr>
                <w:rFonts w:ascii="Times New Roman" w:hAnsi="Times New Roman" w:cs="Times New Roman"/>
                <w:sz w:val="20"/>
                <w:lang w:val="en-US"/>
              </w:rPr>
              <w:fldChar w:fldCharType="separate"/>
            </w:r>
            <w:r w:rsidR="0005037F" w:rsidRPr="001E1DC4">
              <w:rPr>
                <w:rFonts w:ascii="Times New Roman" w:hAnsi="Times New Roman" w:cs="Times New Roman"/>
                <w:noProof/>
                <w:sz w:val="20"/>
                <w:vertAlign w:val="superscript"/>
                <w:lang w:val="en-US"/>
              </w:rPr>
              <w:t>12</w:t>
            </w:r>
            <w:r w:rsidRPr="001E1DC4">
              <w:rPr>
                <w:rFonts w:ascii="Times New Roman" w:hAnsi="Times New Roman" w:cs="Times New Roman"/>
                <w:sz w:val="20"/>
                <w:lang w:val="en-US"/>
              </w:rPr>
              <w:fldChar w:fldCharType="end"/>
            </w:r>
          </w:p>
        </w:tc>
        <w:tc>
          <w:tcPr>
            <w:tcW w:w="1843" w:type="dxa"/>
          </w:tcPr>
          <w:p w14:paraId="3AFB413D"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12.5 – 37.5</w:t>
            </w:r>
          </w:p>
        </w:tc>
        <w:tc>
          <w:tcPr>
            <w:tcW w:w="1134" w:type="dxa"/>
          </w:tcPr>
          <w:p w14:paraId="540296CD"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12</w:t>
            </w:r>
          </w:p>
        </w:tc>
        <w:tc>
          <w:tcPr>
            <w:tcW w:w="1417" w:type="dxa"/>
          </w:tcPr>
          <w:p w14:paraId="026027EB"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185/184</w:t>
            </w:r>
          </w:p>
        </w:tc>
        <w:tc>
          <w:tcPr>
            <w:tcW w:w="1560" w:type="dxa"/>
          </w:tcPr>
          <w:p w14:paraId="3DE815FF"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78.5 (24.0)</w:t>
            </w:r>
          </w:p>
        </w:tc>
        <w:tc>
          <w:tcPr>
            <w:tcW w:w="1272" w:type="dxa"/>
          </w:tcPr>
          <w:p w14:paraId="0BA0B740"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38.8 (11.0)</w:t>
            </w:r>
          </w:p>
        </w:tc>
        <w:tc>
          <w:tcPr>
            <w:tcW w:w="993" w:type="dxa"/>
          </w:tcPr>
          <w:p w14:paraId="2FA2D40A" w14:textId="77777777" w:rsidR="00C37BC0" w:rsidRPr="001E1DC4" w:rsidRDefault="00C37BC0" w:rsidP="00576D6D">
            <w:pPr>
              <w:rPr>
                <w:rFonts w:ascii="Times New Roman" w:hAnsi="Times New Roman" w:cs="Times New Roman"/>
                <w:sz w:val="20"/>
                <w:lang w:val="en-US"/>
              </w:rPr>
            </w:pPr>
            <w:r w:rsidRPr="001E1DC4">
              <w:rPr>
                <w:rFonts w:ascii="Times New Roman" w:hAnsi="Times New Roman" w:cs="Times New Roman"/>
                <w:sz w:val="20"/>
                <w:lang w:val="en-US"/>
              </w:rPr>
              <w:t>50</w:t>
            </w:r>
          </w:p>
        </w:tc>
      </w:tr>
      <w:tr w:rsidR="00A95772" w:rsidRPr="001E1DC4" w14:paraId="15123EF7" w14:textId="77777777" w:rsidTr="00A95772">
        <w:tc>
          <w:tcPr>
            <w:tcW w:w="14139" w:type="dxa"/>
            <w:gridSpan w:val="10"/>
          </w:tcPr>
          <w:p w14:paraId="56EB1F07" w14:textId="77777777" w:rsidR="00C37BC0" w:rsidRPr="001E1DC4" w:rsidRDefault="00C37BC0" w:rsidP="00576D6D">
            <w:pPr>
              <w:rPr>
                <w:rFonts w:ascii="Times New Roman" w:hAnsi="Times New Roman" w:cs="Times New Roman"/>
                <w:sz w:val="20"/>
                <w:lang w:val="en-US"/>
              </w:rPr>
            </w:pPr>
          </w:p>
        </w:tc>
      </w:tr>
      <w:tr w:rsidR="00A95772" w:rsidRPr="001E1DC4" w14:paraId="793961F8" w14:textId="77777777" w:rsidTr="00A95772">
        <w:tc>
          <w:tcPr>
            <w:tcW w:w="1242" w:type="dxa"/>
            <w:vMerge w:val="restart"/>
          </w:tcPr>
          <w:p w14:paraId="78064106" w14:textId="77777777" w:rsidR="00D82E81" w:rsidRPr="001E1DC4" w:rsidRDefault="00D82E81" w:rsidP="00576D6D">
            <w:pPr>
              <w:rPr>
                <w:rFonts w:ascii="Times New Roman" w:hAnsi="Times New Roman" w:cs="Times New Roman"/>
                <w:b/>
                <w:sz w:val="20"/>
                <w:lang w:val="en-US"/>
              </w:rPr>
            </w:pPr>
            <w:r w:rsidRPr="001E1DC4">
              <w:rPr>
                <w:rFonts w:ascii="Times New Roman" w:hAnsi="Times New Roman" w:cs="Times New Roman"/>
                <w:b/>
                <w:sz w:val="20"/>
                <w:lang w:val="en-US"/>
              </w:rPr>
              <w:t>OCD</w:t>
            </w:r>
          </w:p>
        </w:tc>
        <w:tc>
          <w:tcPr>
            <w:tcW w:w="1560" w:type="dxa"/>
          </w:tcPr>
          <w:p w14:paraId="22F98555"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Fluoxetine</w:t>
            </w:r>
          </w:p>
        </w:tc>
        <w:tc>
          <w:tcPr>
            <w:tcW w:w="992" w:type="dxa"/>
          </w:tcPr>
          <w:p w14:paraId="597CD4FC"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HCEP</w:t>
            </w:r>
          </w:p>
        </w:tc>
        <w:tc>
          <w:tcPr>
            <w:tcW w:w="2126" w:type="dxa"/>
          </w:tcPr>
          <w:p w14:paraId="2503AFD9" w14:textId="68628348" w:rsidR="00D82E81" w:rsidRPr="001E1DC4" w:rsidRDefault="00D82E81" w:rsidP="0005037F">
            <w:pPr>
              <w:rPr>
                <w:rFonts w:ascii="Times New Roman" w:hAnsi="Times New Roman" w:cs="Times New Roman"/>
                <w:sz w:val="20"/>
                <w:lang w:val="en-US"/>
              </w:rPr>
            </w:pPr>
            <w:r w:rsidRPr="001E1DC4">
              <w:rPr>
                <w:rFonts w:ascii="Times New Roman" w:hAnsi="Times New Roman" w:cs="Times New Roman"/>
                <w:sz w:val="20"/>
                <w:lang w:val="en-US"/>
              </w:rPr>
              <w:t>Tollefson (1994)</w:t>
            </w:r>
            <w:r w:rsidRPr="001E1DC4">
              <w:rPr>
                <w:rFonts w:ascii="Times New Roman" w:hAnsi="Times New Roman" w:cs="Times New Roman"/>
                <w:sz w:val="20"/>
                <w:lang w:val="en-US"/>
              </w:rPr>
              <w:fldChar w:fldCharType="begin" w:fldLock="1"/>
            </w:r>
            <w:r w:rsidR="0005037F" w:rsidRPr="001E1DC4">
              <w:rPr>
                <w:rFonts w:ascii="Times New Roman" w:hAnsi="Times New Roman" w:cs="Times New Roman"/>
                <w:sz w:val="20"/>
                <w:lang w:val="en-US"/>
              </w:rPr>
              <w:instrText>ADDIN CSL_CITATION { "citationItems" : [ { "id" : "ITEM-1", "itemData" : { "DOI" : "10.1001/archpsyc.1994.03950070051010", "ISBN" : "0003-990X (Print)\\r0003-990X (Linking)", "ISSN" : "0003-990X", "PMID" : "8031229", "abstract" : "OBJECTIVES: To determine the effectiveness of fluoxetine hydrochloride at fixed doses of 20 mg/d, 40 mg/d, and 60 mg/d in patients with obsessive-compulsive disorder (OCD) and to evaluate its safety. METHODS: Fixed-dose fluoxetine hydrochloride (20 mg/d, 40 mg/d, 60 mg/d) was compared with placebo in two randomized, double-blind, parallel, 13-week trials of identical design in 355 outpatients with OCD aged 15 to 70 years (DSM-III-R criteria; 1 year's duration or longer; depression secondary if present). RESULTS: Fluoxetine (all doses) was significantly (P &lt; or = .001) superior to placebo on the Yale-Brown Obsessive Compulsive Scale (Y-BOCS) total score (mean baseline-to-end-point decrease, 4.6, 5.5, and 6.5 vs 0.9, respectively, studies pooled) and other efficacy measures (P &lt; or = .01). A trend suggesting greater efficacy at 60 mg/d was observed. Most patients (79.2%) completed the study. Eight adverse events were statistically significantly more frequent with fluoxetine and one, with placebo. For some events, incidence tended to increase with increasing dosage; however, few patients discontinued treatment for any single event. CONCLUSION: Fluoxetine was associated with a statistically significant reduction in OCD severity, including time engaged in obsessional and/or compulsive behaviors. Adverse events infrequently led to study discontinuation.", "author" : [ { "dropping-particle" : "", "family" : "Tollefson", "given" : "G D", "non-dropping-particle" : "", "parse-names" : false, "suffix" : "" }, { "dropping-particle" : "", "family" : "Rampey", "given" : "A H", "non-dropping-particle" : "", "parse-names" : false, "suffix" : "" }, { "dropping-particle" : "", "family" : "Potvin", "given" : "J H", "non-dropping-particle" : "", "parse-names" : false, "suffix" : "" }, { "dropping-particle" : "", "family" : "Jenike", "given" : "M A", "non-dropping-particle" : "", "parse-names" : false, "suffix" : "" }, { "dropping-particle" : "", "family" : "Rush", "given" : "A J", "non-dropping-particle" : "", "parse-names" : false, "suffix" : "" }, { "dropping-particle" : "", "family" : "Dominguez", "given" : "R A", "non-dropping-particle" : "", "parse-names" : false, "suffix" : "" }, { "dropping-particle" : "", "family" : "Koran", "given" : "L M", "non-dropping-particle" : "", "parse-names" : false, "suffix" : "" }, { "dropping-particle" : "", "family" : "Shear", "given" : "M K", "non-dropping-particle" : "", "parse-names" : false, "suffix" : "" }, { "dropping-particle" : "", "family" : "Goodman", "given" : "W", "non-dropping-particle" : "", "parse-names" : false, "suffix" : "" }, { "dropping-particle" : "", "family" : "Genduso", "given" : "L A", "non-dropping-particle" : "", "parse-names" : false, "suffix" : "" } ], "container-title" : "Archives of General Psychiatry", "id" : "ITEM-1", "issue" : "7", "issued" : { "date-parts" : [ [ "1994" ] ] }, "page" : "559-567", "title" : "A multicenter investigation of fixed-dose fluoxetine in the treatment of obsessive-compulsive disorder", "type" : "article-journal", "volume" : "51" }, "uris" : [ "http://www.mendeley.com/documents/?uuid=bf0b7b09-ff8f-4d3d-92b0-5698e4089aa7" ] } ], "mendeley" : { "formattedCitation" : "&lt;sup&gt;13&lt;/sup&gt;", "plainTextFormattedCitation" : "13", "previouslyFormattedCitation" : "&lt;sup&gt;13&lt;/sup&gt;" }, "properties" : { "noteIndex" : 0 }, "schema" : "https://github.com/citation-style-language/schema/raw/master/csl-citation.json" }</w:instrText>
            </w:r>
            <w:r w:rsidRPr="001E1DC4">
              <w:rPr>
                <w:rFonts w:ascii="Times New Roman" w:hAnsi="Times New Roman" w:cs="Times New Roman"/>
                <w:sz w:val="20"/>
                <w:lang w:val="en-US"/>
              </w:rPr>
              <w:fldChar w:fldCharType="separate"/>
            </w:r>
            <w:r w:rsidR="0005037F" w:rsidRPr="001E1DC4">
              <w:rPr>
                <w:rFonts w:ascii="Times New Roman" w:hAnsi="Times New Roman" w:cs="Times New Roman"/>
                <w:noProof/>
                <w:sz w:val="20"/>
                <w:vertAlign w:val="superscript"/>
                <w:lang w:val="en-US"/>
              </w:rPr>
              <w:t>13</w:t>
            </w:r>
            <w:r w:rsidRPr="001E1DC4">
              <w:rPr>
                <w:rFonts w:ascii="Times New Roman" w:hAnsi="Times New Roman" w:cs="Times New Roman"/>
                <w:sz w:val="20"/>
                <w:lang w:val="en-US"/>
              </w:rPr>
              <w:fldChar w:fldCharType="end"/>
            </w:r>
          </w:p>
        </w:tc>
        <w:tc>
          <w:tcPr>
            <w:tcW w:w="1843" w:type="dxa"/>
          </w:tcPr>
          <w:p w14:paraId="197DEBAE"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20</w:t>
            </w:r>
          </w:p>
          <w:p w14:paraId="0EC72F81"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40</w:t>
            </w:r>
          </w:p>
          <w:p w14:paraId="0A7631AC"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60</w:t>
            </w:r>
          </w:p>
        </w:tc>
        <w:tc>
          <w:tcPr>
            <w:tcW w:w="1134" w:type="dxa"/>
          </w:tcPr>
          <w:p w14:paraId="735C43BC"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13</w:t>
            </w:r>
          </w:p>
        </w:tc>
        <w:tc>
          <w:tcPr>
            <w:tcW w:w="1417" w:type="dxa"/>
          </w:tcPr>
          <w:p w14:paraId="359F829A" w14:textId="4792CE4F"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259/88</w:t>
            </w:r>
          </w:p>
        </w:tc>
        <w:tc>
          <w:tcPr>
            <w:tcW w:w="1560" w:type="dxa"/>
          </w:tcPr>
          <w:p w14:paraId="436218CC" w14:textId="3B3F353A"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24.1 (5.4)</w:t>
            </w:r>
          </w:p>
        </w:tc>
        <w:tc>
          <w:tcPr>
            <w:tcW w:w="1272" w:type="dxa"/>
          </w:tcPr>
          <w:p w14:paraId="255E358F" w14:textId="02E9BC6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36.8 (11.7)</w:t>
            </w:r>
          </w:p>
        </w:tc>
        <w:tc>
          <w:tcPr>
            <w:tcW w:w="993" w:type="dxa"/>
          </w:tcPr>
          <w:p w14:paraId="2A39748F" w14:textId="43C058B9"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55</w:t>
            </w:r>
          </w:p>
        </w:tc>
      </w:tr>
      <w:tr w:rsidR="00A95772" w:rsidRPr="001E1DC4" w14:paraId="2ABCD323" w14:textId="77777777" w:rsidTr="00A95772">
        <w:tc>
          <w:tcPr>
            <w:tcW w:w="1242" w:type="dxa"/>
            <w:vMerge/>
          </w:tcPr>
          <w:p w14:paraId="29706700" w14:textId="77777777" w:rsidR="00D82E81" w:rsidRPr="001E1DC4" w:rsidRDefault="00D82E81" w:rsidP="00576D6D">
            <w:pPr>
              <w:rPr>
                <w:rFonts w:ascii="Times New Roman" w:hAnsi="Times New Roman" w:cs="Times New Roman"/>
                <w:b/>
                <w:sz w:val="20"/>
                <w:lang w:val="en-US"/>
              </w:rPr>
            </w:pPr>
          </w:p>
        </w:tc>
        <w:tc>
          <w:tcPr>
            <w:tcW w:w="1560" w:type="dxa"/>
            <w:vMerge w:val="restart"/>
          </w:tcPr>
          <w:p w14:paraId="582C20DF"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Paroxetine</w:t>
            </w:r>
          </w:p>
        </w:tc>
        <w:tc>
          <w:tcPr>
            <w:tcW w:w="992" w:type="dxa"/>
          </w:tcPr>
          <w:p w14:paraId="2FF5FBDB"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116</w:t>
            </w:r>
          </w:p>
        </w:tc>
        <w:tc>
          <w:tcPr>
            <w:tcW w:w="2126" w:type="dxa"/>
          </w:tcPr>
          <w:p w14:paraId="0ACBC92B" w14:textId="587701EF" w:rsidR="00D82E81" w:rsidRPr="001E1DC4" w:rsidRDefault="00D82E81" w:rsidP="0005037F">
            <w:pPr>
              <w:rPr>
                <w:rFonts w:ascii="Times New Roman" w:hAnsi="Times New Roman" w:cs="Times New Roman"/>
                <w:sz w:val="20"/>
                <w:lang w:val="en-US"/>
              </w:rPr>
            </w:pPr>
            <w:r w:rsidRPr="001E1DC4">
              <w:rPr>
                <w:rFonts w:ascii="Times New Roman" w:hAnsi="Times New Roman" w:cs="Times New Roman"/>
                <w:sz w:val="20"/>
                <w:lang w:val="en-US"/>
              </w:rPr>
              <w:t>Hollander (2003)</w:t>
            </w:r>
            <w:r w:rsidRPr="001E1DC4">
              <w:rPr>
                <w:rFonts w:ascii="Times New Roman" w:hAnsi="Times New Roman" w:cs="Times New Roman"/>
                <w:sz w:val="20"/>
                <w:lang w:val="en-US"/>
              </w:rPr>
              <w:fldChar w:fldCharType="begin" w:fldLock="1"/>
            </w:r>
            <w:r w:rsidR="0005037F" w:rsidRPr="001E1DC4">
              <w:rPr>
                <w:rFonts w:ascii="Times New Roman" w:hAnsi="Times New Roman" w:cs="Times New Roman"/>
                <w:sz w:val="20"/>
                <w:lang w:val="en-US"/>
              </w:rPr>
              <w:instrText>ADDIN CSL_CITATION { "citationItems" : [ { "id" : "ITEM-1", "itemData" : { "ISSN" : "0160-6689", "abstract" : "Background: Limited information is available regarding optimal dosing or long-term pharmacotherapy with serotonin reuptake inhibitors in obsessive-compulsive disorder. This study evaluated the acute safety and efficacy and long-term efficacy, safety, and impact on relapse prevention of paroxetine in obsessive-compulsive disorder. Method: We enrolled 348 outpatients with DSM-III-R obsessive-compulsive disorder in phase 1, a 12-week randomized, double-blind, parallel study of fixed doses of paroxetine (20 mg/day, 40 mg/day, or 60 mg/day) and placebo. In phase 2, 263 phase 1 completers were enrolled in 6 months of flexibly dosed open-label paroxetine treatment. In phase 3, 105 responders to open-label paroxetine were randomized to 6-month double-blind, fixed-dose, parallel paroxetine/placebo treatment to evaluate long-term efficacy, safety, and impact on relapse prevention. The study was conducted from July 1991 to February 1994. Results: Patients in phase 1 acute treatment receiving 40 mg/day or 60 mg/day of paroxetine improved significantly (p &lt; .05) more than those receiving placebo; the mean reduction in Yale-Brown Obsessive-Compulsive Scale score was 25% on 40 mg/day of paroxetine and 29% on 60 mg/day compared with 13% on placebo. During phase 3, long-term treatment, a greater proportion of placebo- (59%) than paroxetine-treated (38%) patients relapsed. Paroxetine was well tolerated at all doses, with no significant increase in frequency of adverse events during long-term compared with short-term therapy. Greater adverse events in the placebo than in the paroxetine group in phase 3 probably represent a discontinuation effect. Conclusion: Paroxetine doses of 40 mg/day and 60 mg/day (but not 20 mg/day) are effective in treating acute obsessive-compulsive disorder. Long-term treatment with paroxetine is effective and safe, decreases the rate of relapse, and lengthens the time to relapse.", "author" : [ { "dropping-particle" : "", "family" : "Hollander", "given" : "E", "non-dropping-particle" : "", "parse-names" : false, "suffix" : "" }, { "dropping-particle" : "", "family" : "Allen", "given" : "A", "non-dropping-particle" : "", "parse-names" : false, "suffix" : "" }, { "dropping-particle" : "", "family" : "Steiner", "given" : "M", "non-dropping-particle" : "", "parse-names" : false, "suffix" : "" }, { "dropping-particle" : "", "family" : "Wheadon", "given" : "David E", "non-dropping-particle" : "", "parse-names" : false, "suffix" : "" }, { "dropping-particle" : "", "family" : "Oakes", "given" : "Rosemary", "non-dropping-particle" : "", "parse-names" : false, "suffix" : "" }, { "dropping-particle" : "", "family" : "Burnham", "given" : "Daniel B", "non-dropping-particle" : "", "parse-names" : false, "suffix" : "" } ], "container-title" : "Journal of Clinical Psychiatry", "id" : "ITEM-1", "issue" : "9", "issued" : { "date-parts" : [ [ "2003" ] ] }, "page" : "1113-1121", "title" : "Acute and long-term treatment and prevention of relapse of obsessive-compulsive disorder with paroxetine", "type" : "article-journal", "volume" : "64" }, "uris" : [ "http://www.mendeley.com/documents/?uuid=f0752da4-3fdb-4c9f-ad1e-b01e62aa01dd" ] } ], "mendeley" : { "formattedCitation" : "&lt;sup&gt;14&lt;/sup&gt;", "plainTextFormattedCitation" : "14", "previouslyFormattedCitation" : "&lt;sup&gt;14&lt;/sup&gt;" }, "properties" : { "noteIndex" : 0 }, "schema" : "https://github.com/citation-style-language/schema/raw/master/csl-citation.json" }</w:instrText>
            </w:r>
            <w:r w:rsidRPr="001E1DC4">
              <w:rPr>
                <w:rFonts w:ascii="Times New Roman" w:hAnsi="Times New Roman" w:cs="Times New Roman"/>
                <w:sz w:val="20"/>
                <w:lang w:val="en-US"/>
              </w:rPr>
              <w:fldChar w:fldCharType="separate"/>
            </w:r>
            <w:r w:rsidR="0005037F" w:rsidRPr="001E1DC4">
              <w:rPr>
                <w:rFonts w:ascii="Times New Roman" w:hAnsi="Times New Roman" w:cs="Times New Roman"/>
                <w:noProof/>
                <w:sz w:val="20"/>
                <w:vertAlign w:val="superscript"/>
                <w:lang w:val="en-US"/>
              </w:rPr>
              <w:t>14</w:t>
            </w:r>
            <w:r w:rsidRPr="001E1DC4">
              <w:rPr>
                <w:rFonts w:ascii="Times New Roman" w:hAnsi="Times New Roman" w:cs="Times New Roman"/>
                <w:sz w:val="20"/>
                <w:lang w:val="en-US"/>
              </w:rPr>
              <w:fldChar w:fldCharType="end"/>
            </w:r>
          </w:p>
        </w:tc>
        <w:tc>
          <w:tcPr>
            <w:tcW w:w="1843" w:type="dxa"/>
          </w:tcPr>
          <w:p w14:paraId="46F12A79"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20</w:t>
            </w:r>
          </w:p>
          <w:p w14:paraId="2CF7321C"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40</w:t>
            </w:r>
          </w:p>
          <w:p w14:paraId="224A20F5"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60</w:t>
            </w:r>
          </w:p>
        </w:tc>
        <w:tc>
          <w:tcPr>
            <w:tcW w:w="1134" w:type="dxa"/>
          </w:tcPr>
          <w:p w14:paraId="10DF271B"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12</w:t>
            </w:r>
          </w:p>
        </w:tc>
        <w:tc>
          <w:tcPr>
            <w:tcW w:w="1417" w:type="dxa"/>
          </w:tcPr>
          <w:p w14:paraId="5BEBF0F4" w14:textId="660188EF"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250/88</w:t>
            </w:r>
          </w:p>
        </w:tc>
        <w:tc>
          <w:tcPr>
            <w:tcW w:w="1560" w:type="dxa"/>
          </w:tcPr>
          <w:p w14:paraId="058798AF" w14:textId="5BED7616"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25.4 (5.2)</w:t>
            </w:r>
          </w:p>
        </w:tc>
        <w:tc>
          <w:tcPr>
            <w:tcW w:w="1272" w:type="dxa"/>
          </w:tcPr>
          <w:p w14:paraId="3DF93576" w14:textId="3FD80C73"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41.3 (13.3)</w:t>
            </w:r>
          </w:p>
        </w:tc>
        <w:tc>
          <w:tcPr>
            <w:tcW w:w="993" w:type="dxa"/>
          </w:tcPr>
          <w:p w14:paraId="1C84B913" w14:textId="17425182"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27</w:t>
            </w:r>
          </w:p>
        </w:tc>
      </w:tr>
      <w:tr w:rsidR="00A95772" w:rsidRPr="001E1DC4" w14:paraId="117AE0FC" w14:textId="77777777" w:rsidTr="00A95772">
        <w:tc>
          <w:tcPr>
            <w:tcW w:w="1242" w:type="dxa"/>
            <w:vMerge/>
          </w:tcPr>
          <w:p w14:paraId="28FCB943" w14:textId="77777777" w:rsidR="00D82E81" w:rsidRPr="001E1DC4" w:rsidRDefault="00D82E81" w:rsidP="00576D6D">
            <w:pPr>
              <w:rPr>
                <w:rFonts w:ascii="Times New Roman" w:hAnsi="Times New Roman" w:cs="Times New Roman"/>
                <w:b/>
                <w:sz w:val="20"/>
                <w:lang w:val="en-US"/>
              </w:rPr>
            </w:pPr>
          </w:p>
        </w:tc>
        <w:tc>
          <w:tcPr>
            <w:tcW w:w="1560" w:type="dxa"/>
            <w:vMerge/>
          </w:tcPr>
          <w:p w14:paraId="025C0720" w14:textId="77777777" w:rsidR="00D82E81" w:rsidRPr="001E1DC4" w:rsidRDefault="00D82E81" w:rsidP="00576D6D">
            <w:pPr>
              <w:rPr>
                <w:rFonts w:ascii="Times New Roman" w:hAnsi="Times New Roman" w:cs="Times New Roman"/>
                <w:sz w:val="20"/>
                <w:lang w:val="en-US"/>
              </w:rPr>
            </w:pPr>
          </w:p>
        </w:tc>
        <w:tc>
          <w:tcPr>
            <w:tcW w:w="992" w:type="dxa"/>
          </w:tcPr>
          <w:p w14:paraId="1F8A0A8D"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118</w:t>
            </w:r>
          </w:p>
        </w:tc>
        <w:tc>
          <w:tcPr>
            <w:tcW w:w="2126" w:type="dxa"/>
          </w:tcPr>
          <w:p w14:paraId="0DC39859" w14:textId="0AD800C6" w:rsidR="00D82E81" w:rsidRPr="001E1DC4" w:rsidRDefault="00D82E81" w:rsidP="0005037F">
            <w:pPr>
              <w:rPr>
                <w:rFonts w:ascii="Times New Roman" w:hAnsi="Times New Roman" w:cs="Times New Roman"/>
                <w:sz w:val="20"/>
                <w:lang w:val="en-US"/>
              </w:rPr>
            </w:pPr>
            <w:r w:rsidRPr="001E1DC4">
              <w:rPr>
                <w:rFonts w:ascii="Times New Roman" w:hAnsi="Times New Roman" w:cs="Times New Roman"/>
                <w:sz w:val="20"/>
                <w:lang w:val="en-US"/>
              </w:rPr>
              <w:t>N/A</w:t>
            </w:r>
            <w:r w:rsidR="0005037F" w:rsidRPr="001E1DC4">
              <w:rPr>
                <w:rFonts w:ascii="Times New Roman" w:hAnsi="Times New Roman" w:cs="Times New Roman"/>
                <w:sz w:val="20"/>
                <w:lang w:val="en-US"/>
              </w:rPr>
              <w:fldChar w:fldCharType="begin" w:fldLock="1"/>
            </w:r>
            <w:r w:rsidR="001E1DC4">
              <w:rPr>
                <w:rFonts w:ascii="Times New Roman" w:hAnsi="Times New Roman" w:cs="Times New Roman"/>
                <w:sz w:val="20"/>
                <w:lang w:val="en-US"/>
              </w:rPr>
              <w:instrText>ADDIN CSL_CITATION { "citationItems" : [ { "id" : "ITEM-1", "itemData" : { "ISBN" : "9788578110796", "ISSN" : "1098-6596", "URL" : "http://www.gsk-clinicalstudyregister.com/files2/2168.pdf", "author" : [ { "dropping-particle" : "", "family" : "GlaxoSmithKline Clinical Study Register", "given" : "", "non-dropping-particle" : "", "parse-names" : false, "suffix" : "" } ], "id" : "ITEM-1", "issued" : { "date-parts" : [ [ "0" ] ] }, "title" : "Paroxetine versus clomipramine and placebo in the treatment of obsessive-compulsive disorder (study 118)", "type" : "webpage" }, "uris" : [ "http://www.mendeley.com/documents/?uuid=9d7167ca-1a3b-4bd2-afde-56023ad4d62c" ] } ], "mendeley" : { "formattedCitation" : "&lt;sup&gt;15&lt;/sup&gt;", "plainTextFormattedCitation" : "15", "previouslyFormattedCitation" : "&lt;sup&gt;15&lt;/sup&gt;" }, "properties" : { "noteIndex" : 0 }, "schema" : "https://github.com/citation-style-language/schema/raw/master/csl-citation.json" }</w:instrText>
            </w:r>
            <w:r w:rsidR="0005037F" w:rsidRPr="001E1DC4">
              <w:rPr>
                <w:rFonts w:ascii="Times New Roman" w:hAnsi="Times New Roman" w:cs="Times New Roman"/>
                <w:sz w:val="20"/>
                <w:lang w:val="en-US"/>
              </w:rPr>
              <w:fldChar w:fldCharType="separate"/>
            </w:r>
            <w:r w:rsidR="0005037F" w:rsidRPr="001E1DC4">
              <w:rPr>
                <w:rFonts w:ascii="Times New Roman" w:hAnsi="Times New Roman" w:cs="Times New Roman"/>
                <w:noProof/>
                <w:sz w:val="20"/>
                <w:vertAlign w:val="superscript"/>
                <w:lang w:val="en-US"/>
              </w:rPr>
              <w:t>15</w:t>
            </w:r>
            <w:r w:rsidR="0005037F" w:rsidRPr="001E1DC4">
              <w:rPr>
                <w:rFonts w:ascii="Times New Roman" w:hAnsi="Times New Roman" w:cs="Times New Roman"/>
                <w:sz w:val="20"/>
                <w:lang w:val="en-US"/>
              </w:rPr>
              <w:fldChar w:fldCharType="end"/>
            </w:r>
          </w:p>
        </w:tc>
        <w:tc>
          <w:tcPr>
            <w:tcW w:w="1843" w:type="dxa"/>
          </w:tcPr>
          <w:p w14:paraId="23B83FA3"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20 – 60</w:t>
            </w:r>
          </w:p>
        </w:tc>
        <w:tc>
          <w:tcPr>
            <w:tcW w:w="1134" w:type="dxa"/>
          </w:tcPr>
          <w:p w14:paraId="6E6E179E"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12</w:t>
            </w:r>
          </w:p>
        </w:tc>
        <w:tc>
          <w:tcPr>
            <w:tcW w:w="1417" w:type="dxa"/>
          </w:tcPr>
          <w:p w14:paraId="108D0C93" w14:textId="63EF29AA"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79/75</w:t>
            </w:r>
          </w:p>
        </w:tc>
        <w:tc>
          <w:tcPr>
            <w:tcW w:w="1560" w:type="dxa"/>
          </w:tcPr>
          <w:p w14:paraId="0E2826C4" w14:textId="5E627C2E"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24.2 (4.8)</w:t>
            </w:r>
          </w:p>
        </w:tc>
        <w:tc>
          <w:tcPr>
            <w:tcW w:w="1272" w:type="dxa"/>
          </w:tcPr>
          <w:p w14:paraId="3563EBFE" w14:textId="0342D9D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39.1 (11.5</w:t>
            </w:r>
          </w:p>
        </w:tc>
        <w:tc>
          <w:tcPr>
            <w:tcW w:w="993" w:type="dxa"/>
          </w:tcPr>
          <w:p w14:paraId="5561515B" w14:textId="663D96D4"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38</w:t>
            </w:r>
          </w:p>
        </w:tc>
      </w:tr>
      <w:tr w:rsidR="00A95772" w:rsidRPr="001E1DC4" w14:paraId="11ECA6B6" w14:textId="77777777" w:rsidTr="00A95772">
        <w:tc>
          <w:tcPr>
            <w:tcW w:w="1242" w:type="dxa"/>
            <w:vMerge/>
          </w:tcPr>
          <w:p w14:paraId="3215DD9E" w14:textId="77777777" w:rsidR="00D82E81" w:rsidRPr="001E1DC4" w:rsidRDefault="00D82E81" w:rsidP="00576D6D">
            <w:pPr>
              <w:rPr>
                <w:rFonts w:ascii="Times New Roman" w:hAnsi="Times New Roman" w:cs="Times New Roman"/>
                <w:b/>
                <w:sz w:val="20"/>
                <w:lang w:val="en-US"/>
              </w:rPr>
            </w:pPr>
          </w:p>
        </w:tc>
        <w:tc>
          <w:tcPr>
            <w:tcW w:w="1560" w:type="dxa"/>
            <w:vMerge/>
          </w:tcPr>
          <w:p w14:paraId="0BE3C779" w14:textId="77777777" w:rsidR="00D82E81" w:rsidRPr="001E1DC4" w:rsidRDefault="00D82E81" w:rsidP="00576D6D">
            <w:pPr>
              <w:rPr>
                <w:rFonts w:ascii="Times New Roman" w:hAnsi="Times New Roman" w:cs="Times New Roman"/>
                <w:sz w:val="20"/>
                <w:lang w:val="en-US"/>
              </w:rPr>
            </w:pPr>
          </w:p>
        </w:tc>
        <w:tc>
          <w:tcPr>
            <w:tcW w:w="992" w:type="dxa"/>
          </w:tcPr>
          <w:p w14:paraId="3C6834F7"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136</w:t>
            </w:r>
          </w:p>
        </w:tc>
        <w:tc>
          <w:tcPr>
            <w:tcW w:w="2126" w:type="dxa"/>
          </w:tcPr>
          <w:p w14:paraId="04C4B091" w14:textId="0DCBA977" w:rsidR="00D82E81" w:rsidRPr="001E1DC4" w:rsidRDefault="00D82E81" w:rsidP="0005037F">
            <w:pPr>
              <w:rPr>
                <w:rFonts w:ascii="Times New Roman" w:hAnsi="Times New Roman" w:cs="Times New Roman"/>
                <w:sz w:val="20"/>
                <w:lang w:val="en-US"/>
              </w:rPr>
            </w:pPr>
            <w:r w:rsidRPr="001E1DC4">
              <w:rPr>
                <w:rFonts w:ascii="Times New Roman" w:hAnsi="Times New Roman" w:cs="Times New Roman"/>
                <w:sz w:val="20"/>
                <w:lang w:val="en-US"/>
              </w:rPr>
              <w:t>Zohar (1996)</w:t>
            </w:r>
            <w:r w:rsidRPr="001E1DC4">
              <w:rPr>
                <w:rFonts w:ascii="Times New Roman" w:hAnsi="Times New Roman" w:cs="Times New Roman"/>
                <w:sz w:val="20"/>
                <w:lang w:val="en-US"/>
              </w:rPr>
              <w:fldChar w:fldCharType="begin" w:fldLock="1"/>
            </w:r>
            <w:r w:rsidR="0005037F" w:rsidRPr="001E1DC4">
              <w:rPr>
                <w:rFonts w:ascii="Times New Roman" w:hAnsi="Times New Roman" w:cs="Times New Roman"/>
                <w:sz w:val="20"/>
                <w:lang w:val="en-US"/>
              </w:rPr>
              <w:instrText>ADDIN CSL_CITATION { "citationItems" : [ { "id" : "ITEM-1", "itemData" : { "DOI" : "10.1192/bjp.169.4.468", "ISBN" : "0007-1250", "ISSN" : "00071250", "abstract" : "Background. The aim was to assess the effect of a flexible dose of paroxetine, compared with clomipramine and placebo in obsessive-compulsive disorder (OCD). Method. In a multinational randomised study, 406 subjects with OCD of at least. six months duration received double-blind medication for up to 12 weeks. Doses were adjusted according to therapeutic effect and side-effects. Primary efficacy measures were the Yale-Brown Obsessive-Compulsive Scale and the National Institute of Mental Health Obsessive-Compulsive Scale. Secondary efficacy measures were the Montgomery-Asberg Depression Rating Scale, Symptom Check-List (90), Clinical Global impression, and Patients' Global Evaluation. Results. Paroxetine was significantly more effective than placebo and of comparable efficacy to clomipramine. Paroxetine had significantly superior tolerability to clomipramine on three measures: CGI efficacy index, anticholinergic adverse events, and adverse events leading to withdrawal. Conclusion. Paroxetine is as effective as clomipramine in the treatment of OCD. The comparable efficacy and better tolerability of paroxetine suggest that it would be an appropriate treatment for OCD.", "author" : [ { "dropping-particle" : "", "family" : "Zohar", "given" : "Joseph", "non-dropping-particle" : "", "parse-names" : false, "suffix" : "" }, { "dropping-particle" : "", "family" : "Judge", "given" : "Rajinder", "non-dropping-particle" : "", "parse-names" : false, "suffix" : "" } ], "container-title" : "British Journal of Psychiatry", "id" : "ITEM-1", "issue" : "4", "issued" : { "date-parts" : [ [ "1996" ] ] }, "page" : "468-474", "title" : "Paroxetine versus clomipramine in the treatment of obsessive-compulsive disorder", "type" : "article-journal", "volume" : "169" }, "uris" : [ "http://www.mendeley.com/documents/?uuid=85533501-9262-4c52-8a48-53490bc01165" ] } ], "mendeley" : { "formattedCitation" : "&lt;sup&gt;16&lt;/sup&gt;", "plainTextFormattedCitation" : "16", "previouslyFormattedCitation" : "&lt;sup&gt;16&lt;/sup&gt;" }, "properties" : { "noteIndex" : 0 }, "schema" : "https://github.com/citation-style-language/schema/raw/master/csl-citation.json" }</w:instrText>
            </w:r>
            <w:r w:rsidRPr="001E1DC4">
              <w:rPr>
                <w:rFonts w:ascii="Times New Roman" w:hAnsi="Times New Roman" w:cs="Times New Roman"/>
                <w:sz w:val="20"/>
                <w:lang w:val="en-US"/>
              </w:rPr>
              <w:fldChar w:fldCharType="separate"/>
            </w:r>
            <w:r w:rsidR="0005037F" w:rsidRPr="001E1DC4">
              <w:rPr>
                <w:rFonts w:ascii="Times New Roman" w:hAnsi="Times New Roman" w:cs="Times New Roman"/>
                <w:noProof/>
                <w:sz w:val="20"/>
                <w:vertAlign w:val="superscript"/>
                <w:lang w:val="en-US"/>
              </w:rPr>
              <w:t>16</w:t>
            </w:r>
            <w:r w:rsidRPr="001E1DC4">
              <w:rPr>
                <w:rFonts w:ascii="Times New Roman" w:hAnsi="Times New Roman" w:cs="Times New Roman"/>
                <w:sz w:val="20"/>
                <w:lang w:val="en-US"/>
              </w:rPr>
              <w:fldChar w:fldCharType="end"/>
            </w:r>
          </w:p>
        </w:tc>
        <w:tc>
          <w:tcPr>
            <w:tcW w:w="1843" w:type="dxa"/>
          </w:tcPr>
          <w:p w14:paraId="08B64D12"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20 – 60</w:t>
            </w:r>
          </w:p>
        </w:tc>
        <w:tc>
          <w:tcPr>
            <w:tcW w:w="1134" w:type="dxa"/>
          </w:tcPr>
          <w:p w14:paraId="54B76D53"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12</w:t>
            </w:r>
          </w:p>
        </w:tc>
        <w:tc>
          <w:tcPr>
            <w:tcW w:w="1417" w:type="dxa"/>
          </w:tcPr>
          <w:p w14:paraId="1BE9F56D" w14:textId="691E4DB9"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194/99</w:t>
            </w:r>
          </w:p>
        </w:tc>
        <w:tc>
          <w:tcPr>
            <w:tcW w:w="1560" w:type="dxa"/>
          </w:tcPr>
          <w:p w14:paraId="79791C21" w14:textId="36ABBA83"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25.9 (5.2)</w:t>
            </w:r>
          </w:p>
        </w:tc>
        <w:tc>
          <w:tcPr>
            <w:tcW w:w="1272" w:type="dxa"/>
          </w:tcPr>
          <w:p w14:paraId="36390D68" w14:textId="751F104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37.8 (12.2)</w:t>
            </w:r>
          </w:p>
        </w:tc>
        <w:tc>
          <w:tcPr>
            <w:tcW w:w="993" w:type="dxa"/>
          </w:tcPr>
          <w:p w14:paraId="45C42C84" w14:textId="63D042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55</w:t>
            </w:r>
          </w:p>
        </w:tc>
      </w:tr>
      <w:tr w:rsidR="00A95772" w:rsidRPr="001E1DC4" w14:paraId="0D4B8941" w14:textId="77777777" w:rsidTr="00A95772">
        <w:tc>
          <w:tcPr>
            <w:tcW w:w="14139" w:type="dxa"/>
            <w:gridSpan w:val="10"/>
          </w:tcPr>
          <w:p w14:paraId="3EC45707" w14:textId="77777777" w:rsidR="00D82E81" w:rsidRPr="001E1DC4" w:rsidRDefault="00D82E81" w:rsidP="00576D6D">
            <w:pPr>
              <w:rPr>
                <w:rFonts w:ascii="Times New Roman" w:hAnsi="Times New Roman" w:cs="Times New Roman"/>
                <w:sz w:val="20"/>
                <w:lang w:val="en-US"/>
              </w:rPr>
            </w:pPr>
          </w:p>
        </w:tc>
      </w:tr>
      <w:tr w:rsidR="00A95772" w:rsidRPr="001E1DC4" w14:paraId="66ED46D3" w14:textId="77777777" w:rsidTr="00A95772">
        <w:tc>
          <w:tcPr>
            <w:tcW w:w="1242" w:type="dxa"/>
            <w:vMerge w:val="restart"/>
          </w:tcPr>
          <w:p w14:paraId="25DD30B2" w14:textId="77777777" w:rsidR="00D82E81" w:rsidRPr="001E1DC4" w:rsidRDefault="00D82E81" w:rsidP="00576D6D">
            <w:pPr>
              <w:rPr>
                <w:rFonts w:ascii="Times New Roman" w:hAnsi="Times New Roman" w:cs="Times New Roman"/>
                <w:b/>
                <w:sz w:val="20"/>
                <w:lang w:val="en-US"/>
              </w:rPr>
            </w:pPr>
            <w:r w:rsidRPr="001E1DC4">
              <w:rPr>
                <w:rFonts w:ascii="Times New Roman" w:hAnsi="Times New Roman" w:cs="Times New Roman"/>
                <w:b/>
                <w:sz w:val="20"/>
                <w:lang w:val="en-US"/>
              </w:rPr>
              <w:t>PTSD</w:t>
            </w:r>
          </w:p>
        </w:tc>
        <w:tc>
          <w:tcPr>
            <w:tcW w:w="1560" w:type="dxa"/>
            <w:vMerge w:val="restart"/>
          </w:tcPr>
          <w:p w14:paraId="31A1EB57"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Paroxetine</w:t>
            </w:r>
          </w:p>
        </w:tc>
        <w:tc>
          <w:tcPr>
            <w:tcW w:w="992" w:type="dxa"/>
          </w:tcPr>
          <w:p w14:paraId="2BCE37CE"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627</w:t>
            </w:r>
          </w:p>
        </w:tc>
        <w:tc>
          <w:tcPr>
            <w:tcW w:w="2126" w:type="dxa"/>
          </w:tcPr>
          <w:p w14:paraId="213FB374" w14:textId="4387EA5A" w:rsidR="00D82E81" w:rsidRPr="001E1DC4" w:rsidRDefault="00D82E81" w:rsidP="0005037F">
            <w:pPr>
              <w:rPr>
                <w:rFonts w:ascii="Times New Roman" w:hAnsi="Times New Roman" w:cs="Times New Roman"/>
                <w:sz w:val="20"/>
                <w:lang w:val="en-US"/>
              </w:rPr>
            </w:pPr>
            <w:r w:rsidRPr="001E1DC4">
              <w:rPr>
                <w:rFonts w:ascii="Times New Roman" w:hAnsi="Times New Roman" w:cs="Times New Roman"/>
                <w:sz w:val="20"/>
                <w:lang w:val="en-US"/>
              </w:rPr>
              <w:t>Stein (2003)</w:t>
            </w:r>
            <w:r w:rsidRPr="001E1DC4">
              <w:rPr>
                <w:rFonts w:ascii="Times New Roman" w:hAnsi="Times New Roman" w:cs="Times New Roman"/>
                <w:sz w:val="20"/>
                <w:lang w:val="en-US"/>
              </w:rPr>
              <w:fldChar w:fldCharType="begin" w:fldLock="1"/>
            </w:r>
            <w:r w:rsidR="0005037F" w:rsidRPr="001E1DC4">
              <w:rPr>
                <w:rFonts w:ascii="Times New Roman" w:hAnsi="Times New Roman" w:cs="Times New Roman"/>
                <w:sz w:val="20"/>
                <w:lang w:val="en-US"/>
              </w:rPr>
              <w:instrText>ADDIN CSL_CITATION { "citationItems" : [ { "id" : "ITEM-1", "itemData" : { "DOI" : "10.1517/14656566.4.10.1829", "ISBN" : "1465-6566", "ISSN" : "1465-6566", "abstract" : "Post-traumatic stress disorder (PTSD) is increasingly understood to be a medical disorder characterised by particular psychobiological dysfunctions that respond to specific treatments. Paroxetine is a selective serotonin re-uptake inhibitor that has been found effective in the treatment of major depression as well as a range of anxiety disorders. This paper reviews data on the use of paroxetine for the treatment of adult PTSD. There have been three 12-week, placebo-controlled studies of paroxetine in PTSD. As these followed a partly similar design, a pooled analysis of the studies is possible and is reported here. Paroxetine is effective in the short-term treatment of PTSD, resulting in significantly better response and remission rates than placebo, improving sleep disturbance and reducing each of the symptom clusters of PTSD, as well as the disability associated with this condition. The medication is effective in both male and female PTSD patients and whether or not there are comorbid disorders such as depression.", "author" : [ { "dropping-particle" : "", "family" : "Stein", "given" : "Dan J", "non-dropping-particle" : "", "parse-names" : false, "suffix" : "" }, { "dropping-particle" : "", "family" : "Davidson", "given" : "Jonathan", "non-dropping-particle" : "", "parse-names" : false, "suffix" : "" }, { "dropping-particle" : "", "family" : "Seedat", "given" : "Soraya", "non-dropping-particle" : "", "parse-names" : false, "suffix" : "" }, { "dropping-particle" : "", "family" : "Beebe", "given" : "Katherine", "non-dropping-particle" : "", "parse-names" : false, "suffix" : "" } ], "container-title" : "Expert Opinion on Pharmacotherapy", "id" : "ITEM-1", "issue" : "10", "issued" : { "date-parts" : [ [ "2003" ] ] }, "page" : "1829-1838", "title" : "Paroxetine in the treatment of post-traumatic stress disorder: pooled analysis of placebo-controlled studies", "type" : "article-journal", "volume" : "4" }, "uris" : [ "http://www.mendeley.com/documents/?uuid=700eb152-05c4-4e0c-8a07-7fd3637373e3" ] } ], "mendeley" : { "formattedCitation" : "&lt;sup&gt;17&lt;/sup&gt;", "plainTextFormattedCitation" : "17", "previouslyFormattedCitation" : "&lt;sup&gt;17&lt;/sup&gt;" }, "properties" : { "noteIndex" : 0 }, "schema" : "https://github.com/citation-style-language/schema/raw/master/csl-citation.json" }</w:instrText>
            </w:r>
            <w:r w:rsidRPr="001E1DC4">
              <w:rPr>
                <w:rFonts w:ascii="Times New Roman" w:hAnsi="Times New Roman" w:cs="Times New Roman"/>
                <w:sz w:val="20"/>
                <w:lang w:val="en-US"/>
              </w:rPr>
              <w:fldChar w:fldCharType="separate"/>
            </w:r>
            <w:r w:rsidR="0005037F" w:rsidRPr="001E1DC4">
              <w:rPr>
                <w:rFonts w:ascii="Times New Roman" w:hAnsi="Times New Roman" w:cs="Times New Roman"/>
                <w:noProof/>
                <w:sz w:val="20"/>
                <w:vertAlign w:val="superscript"/>
                <w:lang w:val="en-US"/>
              </w:rPr>
              <w:t>17</w:t>
            </w:r>
            <w:r w:rsidRPr="001E1DC4">
              <w:rPr>
                <w:rFonts w:ascii="Times New Roman" w:hAnsi="Times New Roman" w:cs="Times New Roman"/>
                <w:sz w:val="20"/>
                <w:lang w:val="en-US"/>
              </w:rPr>
              <w:fldChar w:fldCharType="end"/>
            </w:r>
          </w:p>
        </w:tc>
        <w:tc>
          <w:tcPr>
            <w:tcW w:w="1843" w:type="dxa"/>
          </w:tcPr>
          <w:p w14:paraId="23D425E9"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20 – 50</w:t>
            </w:r>
          </w:p>
        </w:tc>
        <w:tc>
          <w:tcPr>
            <w:tcW w:w="1134" w:type="dxa"/>
          </w:tcPr>
          <w:p w14:paraId="1CBF1B09"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12</w:t>
            </w:r>
          </w:p>
        </w:tc>
        <w:tc>
          <w:tcPr>
            <w:tcW w:w="1417" w:type="dxa"/>
          </w:tcPr>
          <w:p w14:paraId="6A7CF55E" w14:textId="718A6A56" w:rsidR="00D82E81" w:rsidRPr="001E1DC4" w:rsidRDefault="00261F93" w:rsidP="00576D6D">
            <w:pPr>
              <w:rPr>
                <w:rFonts w:ascii="Times New Roman" w:hAnsi="Times New Roman" w:cs="Times New Roman"/>
                <w:sz w:val="20"/>
                <w:lang w:val="en-US"/>
              </w:rPr>
            </w:pPr>
            <w:r w:rsidRPr="001E1DC4">
              <w:rPr>
                <w:rFonts w:ascii="Times New Roman" w:hAnsi="Times New Roman" w:cs="Times New Roman"/>
                <w:sz w:val="20"/>
                <w:lang w:val="en-US"/>
              </w:rPr>
              <w:t>154/159</w:t>
            </w:r>
          </w:p>
        </w:tc>
        <w:tc>
          <w:tcPr>
            <w:tcW w:w="1560" w:type="dxa"/>
          </w:tcPr>
          <w:p w14:paraId="56DE13D4" w14:textId="449CCA10" w:rsidR="00D82E81" w:rsidRPr="001E1DC4" w:rsidRDefault="00261F93" w:rsidP="00687FBC">
            <w:pPr>
              <w:rPr>
                <w:rFonts w:ascii="Times New Roman" w:hAnsi="Times New Roman" w:cs="Times New Roman"/>
                <w:sz w:val="20"/>
                <w:lang w:val="en-US"/>
              </w:rPr>
            </w:pPr>
            <w:r w:rsidRPr="001E1DC4">
              <w:rPr>
                <w:rFonts w:ascii="Times New Roman" w:hAnsi="Times New Roman" w:cs="Times New Roman"/>
                <w:sz w:val="20"/>
                <w:lang w:val="en-US"/>
              </w:rPr>
              <w:t>77.9 (17.9)</w:t>
            </w:r>
          </w:p>
        </w:tc>
        <w:tc>
          <w:tcPr>
            <w:tcW w:w="1272" w:type="dxa"/>
          </w:tcPr>
          <w:p w14:paraId="20AB8F73" w14:textId="230BA017" w:rsidR="00D82E81" w:rsidRPr="001E1DC4" w:rsidRDefault="00261F93" w:rsidP="00576D6D">
            <w:pPr>
              <w:rPr>
                <w:rFonts w:ascii="Times New Roman" w:hAnsi="Times New Roman" w:cs="Times New Roman"/>
                <w:sz w:val="20"/>
                <w:lang w:val="en-US"/>
              </w:rPr>
            </w:pPr>
            <w:r w:rsidRPr="001E1DC4">
              <w:rPr>
                <w:rFonts w:ascii="Times New Roman" w:hAnsi="Times New Roman" w:cs="Times New Roman"/>
                <w:sz w:val="20"/>
                <w:lang w:val="en-US"/>
              </w:rPr>
              <w:t>39.3 (11.7)</w:t>
            </w:r>
          </w:p>
        </w:tc>
        <w:tc>
          <w:tcPr>
            <w:tcW w:w="993" w:type="dxa"/>
          </w:tcPr>
          <w:p w14:paraId="70AAE3AD" w14:textId="706CB12B" w:rsidR="00D82E81" w:rsidRPr="001E1DC4" w:rsidRDefault="00261F93" w:rsidP="00576D6D">
            <w:pPr>
              <w:rPr>
                <w:rFonts w:ascii="Times New Roman" w:hAnsi="Times New Roman" w:cs="Times New Roman"/>
                <w:sz w:val="20"/>
                <w:lang w:val="en-US"/>
              </w:rPr>
            </w:pPr>
            <w:r w:rsidRPr="001E1DC4">
              <w:rPr>
                <w:rFonts w:ascii="Times New Roman" w:hAnsi="Times New Roman" w:cs="Times New Roman"/>
                <w:sz w:val="20"/>
                <w:lang w:val="en-US"/>
              </w:rPr>
              <w:t>53</w:t>
            </w:r>
          </w:p>
        </w:tc>
      </w:tr>
      <w:tr w:rsidR="00A95772" w:rsidRPr="001E1DC4" w14:paraId="14AB4760" w14:textId="77777777" w:rsidTr="00A95772">
        <w:tc>
          <w:tcPr>
            <w:tcW w:w="1242" w:type="dxa"/>
            <w:vMerge/>
          </w:tcPr>
          <w:p w14:paraId="37C30AE8" w14:textId="77777777" w:rsidR="00D82E81" w:rsidRPr="001E1DC4" w:rsidRDefault="00D82E81" w:rsidP="00576D6D">
            <w:pPr>
              <w:rPr>
                <w:rFonts w:ascii="Times New Roman" w:hAnsi="Times New Roman" w:cs="Times New Roman"/>
                <w:b/>
                <w:sz w:val="20"/>
                <w:lang w:val="en-US"/>
              </w:rPr>
            </w:pPr>
          </w:p>
        </w:tc>
        <w:tc>
          <w:tcPr>
            <w:tcW w:w="1560" w:type="dxa"/>
            <w:vMerge/>
          </w:tcPr>
          <w:p w14:paraId="50864298" w14:textId="77777777" w:rsidR="00D82E81" w:rsidRPr="001E1DC4" w:rsidRDefault="00D82E81" w:rsidP="00576D6D">
            <w:pPr>
              <w:rPr>
                <w:rFonts w:ascii="Times New Roman" w:hAnsi="Times New Roman" w:cs="Times New Roman"/>
                <w:sz w:val="20"/>
                <w:lang w:val="en-US"/>
              </w:rPr>
            </w:pPr>
          </w:p>
        </w:tc>
        <w:tc>
          <w:tcPr>
            <w:tcW w:w="992" w:type="dxa"/>
          </w:tcPr>
          <w:p w14:paraId="49B592AA"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648</w:t>
            </w:r>
          </w:p>
        </w:tc>
        <w:tc>
          <w:tcPr>
            <w:tcW w:w="2126" w:type="dxa"/>
          </w:tcPr>
          <w:p w14:paraId="55C86E9B" w14:textId="5A98AF1A" w:rsidR="00D82E81" w:rsidRPr="001E1DC4" w:rsidRDefault="00D82E81" w:rsidP="0005037F">
            <w:pPr>
              <w:rPr>
                <w:rFonts w:ascii="Times New Roman" w:hAnsi="Times New Roman" w:cs="Times New Roman"/>
                <w:sz w:val="20"/>
                <w:lang w:val="en-US"/>
              </w:rPr>
            </w:pPr>
            <w:r w:rsidRPr="001E1DC4">
              <w:rPr>
                <w:rFonts w:ascii="Times New Roman" w:hAnsi="Times New Roman" w:cs="Times New Roman"/>
                <w:sz w:val="20"/>
                <w:lang w:val="en-US"/>
              </w:rPr>
              <w:t>Tucker (2001)</w:t>
            </w:r>
            <w:r w:rsidRPr="001E1DC4">
              <w:rPr>
                <w:rFonts w:ascii="Times New Roman" w:hAnsi="Times New Roman" w:cs="Times New Roman"/>
                <w:sz w:val="20"/>
                <w:lang w:val="en-US"/>
              </w:rPr>
              <w:fldChar w:fldCharType="begin" w:fldLock="1"/>
            </w:r>
            <w:r w:rsidR="001E1DC4">
              <w:rPr>
                <w:rFonts w:ascii="Times New Roman" w:hAnsi="Times New Roman" w:cs="Times New Roman"/>
                <w:sz w:val="20"/>
                <w:lang w:val="en-US"/>
              </w:rPr>
              <w:instrText>ADDIN CSL_CITATION { "citationItems" : [ { "id" : "ITEM-1", "itemData" : { "ISSN" : "0160-6689", "PMID" : "11775045", "abstract" : "Background: The objective of this double-blind, placebo-controlled study was to investigate the efficacy and safety of paroxetine in outpatients with posttraumatic stress disorder (PTSD). Method: Male and female outpatients 18 years and older who met DSM-IV criteria for PTSD and had baseline scores of 50 or greater on the Clinician Administered PTSD Scale (CAPS-2) were randomly assigned to treatment with paroxetine (20-50 mg/day) or placebo for 12 weeks. The primary efficacy variables were the change from baseline to the 12-week endpoint in the CAPS-2 total score and the proportion of responders on the Clinical Global Impressions-Global Improvement scale (CGI-I). Additional key outcome measures were the change from baseline in the reexperiencing, avoidance/numbing, and hyperarousal scores of the CAPS-2 and in the total scores of the Treatment Outcome PTSD Scale and the patient-rated Davidson Trauma Scale and Sheehan Disability Scale (SDS). Depressive symptoms were assessed with the Montgomery-Asberg Depression Rating Scale. The proportion of patients achieving response and remission was also determined. Results: 307 patients constituted the intent-to-treat population. At week 12, compared with the placebo group (N = 156), the paroxetine group (N = 151) showed significantly greater reduction of PTSD symptoms on both of the primary and all of the secondary outcome measures. Significantly greater improvement on the CAPS-2 total score was observed for paroxetine compared with placebo from week 4 (p &lt; .05), and significantly greater proportions of paroxetine-treated patients achieved response (p &lt; .001) and remission (p = .008) by week 12. The improvement in PTSD symptoms was similar in male and female patients. Functional improvement at the study endpoint was significantly greater (p &lt; .05) in the paroxetine group in all 3 domains of the SDS (work, social life, family life). Treatment with paroxetine was well tolerated, with the frequency and type of adverse events recorded for the paroxetine group corresponding to the known safety profile of this medication. Conclusion: Paroxetine in doses of 20 to 50 mg once daily is effective as a treatment for chronic PTSD. Improvement is obtained for all 3 symptom clusters (reexperiencing, avoidance/numbing, hyperarousal) and is associated with significant reduction in disability after 12 weeks of treatment.", "author" : [ { "dropping-particle" : "", "family" : "Tucker", "given" : "P", "non-dropping-particle" : "", "parse-names" : false, "suffix" : "" }, { "dropping-particle" : "", "family" : "Zaninelli", "given" : "R", "non-dropping-particle" : "", "parse-names" : false, "suffix" : "" }, { "dropping-particle" : "", "family" : "Yehuda", "given" : "R", "non-dropping-particle" : "", "parse-names" : false, "suffix" : "" }, { "dropping-particle" : "", "family" : "Ruggiero", "given" : "L", "non-dropping-particle" : "", "parse-names" : false, "suffix" : "" }, { "dropping-particle" : "", "family" : "Dillingham", "given" : "K", "non-dropping-particle" : "", "parse-names" : false, "suffix" : "" }, { "dropping-particle" : "", "family" : "Pitts", "given" : "C D", "non-dropping-particle" : "", "parse-names" : false, "suffix" : "" } ], "container-title" : "Journal of Clinical Psychiatry", "id" : "ITEM-1", "issue" : "11", "issued" : { "date-parts" : [ [ "2001", "11" ] ] }, "note" : "From Duplicate 3 (Paroxetine in the treatment of chronic posttraumatic stress disorder: results of a placebo-controlled, flexible-dosage trial - Tucker, P; Zaninelli, R; Yehuda, R; Ruggiero, L; Dillingham, K; Pitts, C D)\n\nPM: PUBMED 11775045; XR: EMBASE 33131172; CC: SR-DEPRESSN", "page" : "860-868", "publisher-place" : "R. Zaninelli, Novartis Pharmaceuticals, East Hanover, NJ 07936, United States", "title" : "Paroxetine in the treatment of chronic posttraumatic stress disorder: results of a placebo-controlled, flexible-dosage trial", "type" : "article-journal", "volume" : "62" }, "uris" : [ "http://www.mendeley.com/documents/?uuid=841d2318-acc7-4fe4-a1e9-3e8e1b7bdc2d" ] } ], "mendeley" : { "formattedCitation" : "&lt;sup&gt;18&lt;/sup&gt;", "plainTextFormattedCitation" : "18", "previouslyFormattedCitation" : "&lt;sup&gt;18&lt;/sup&gt;" }, "properties" : { "noteIndex" : 0 }, "schema" : "https://github.com/citation-style-language/schema/raw/master/csl-citation.json" }</w:instrText>
            </w:r>
            <w:r w:rsidRPr="001E1DC4">
              <w:rPr>
                <w:rFonts w:ascii="Times New Roman" w:hAnsi="Times New Roman" w:cs="Times New Roman"/>
                <w:sz w:val="20"/>
                <w:lang w:val="en-US"/>
              </w:rPr>
              <w:fldChar w:fldCharType="separate"/>
            </w:r>
            <w:r w:rsidR="0005037F" w:rsidRPr="001E1DC4">
              <w:rPr>
                <w:rFonts w:ascii="Times New Roman" w:hAnsi="Times New Roman" w:cs="Times New Roman"/>
                <w:noProof/>
                <w:sz w:val="20"/>
                <w:vertAlign w:val="superscript"/>
                <w:lang w:val="en-US"/>
              </w:rPr>
              <w:t>18</w:t>
            </w:r>
            <w:r w:rsidRPr="001E1DC4">
              <w:rPr>
                <w:rFonts w:ascii="Times New Roman" w:hAnsi="Times New Roman" w:cs="Times New Roman"/>
                <w:sz w:val="20"/>
                <w:lang w:val="en-US"/>
              </w:rPr>
              <w:fldChar w:fldCharType="end"/>
            </w:r>
          </w:p>
        </w:tc>
        <w:tc>
          <w:tcPr>
            <w:tcW w:w="1843" w:type="dxa"/>
          </w:tcPr>
          <w:p w14:paraId="05480AE7"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20 – 50</w:t>
            </w:r>
          </w:p>
        </w:tc>
        <w:tc>
          <w:tcPr>
            <w:tcW w:w="1134" w:type="dxa"/>
          </w:tcPr>
          <w:p w14:paraId="37D6E42F"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12</w:t>
            </w:r>
          </w:p>
        </w:tc>
        <w:tc>
          <w:tcPr>
            <w:tcW w:w="1417" w:type="dxa"/>
          </w:tcPr>
          <w:p w14:paraId="49FCB59E" w14:textId="661E6A9D" w:rsidR="00D82E81" w:rsidRPr="001E1DC4" w:rsidRDefault="00261F93" w:rsidP="00576D6D">
            <w:pPr>
              <w:rPr>
                <w:rFonts w:ascii="Times New Roman" w:hAnsi="Times New Roman" w:cs="Times New Roman"/>
                <w:sz w:val="20"/>
                <w:lang w:val="en-US"/>
              </w:rPr>
            </w:pPr>
            <w:r w:rsidRPr="001E1DC4">
              <w:rPr>
                <w:rFonts w:ascii="Times New Roman" w:hAnsi="Times New Roman" w:cs="Times New Roman"/>
                <w:sz w:val="20"/>
                <w:lang w:val="en-US"/>
              </w:rPr>
              <w:t>136/133</w:t>
            </w:r>
          </w:p>
        </w:tc>
        <w:tc>
          <w:tcPr>
            <w:tcW w:w="1560" w:type="dxa"/>
          </w:tcPr>
          <w:p w14:paraId="7ED0405E" w14:textId="06EAB081" w:rsidR="00D82E81" w:rsidRPr="001E1DC4" w:rsidRDefault="00261F93" w:rsidP="00687FBC">
            <w:pPr>
              <w:rPr>
                <w:rFonts w:ascii="Times New Roman" w:hAnsi="Times New Roman" w:cs="Times New Roman"/>
                <w:sz w:val="20"/>
                <w:lang w:val="en-US"/>
              </w:rPr>
            </w:pPr>
            <w:r w:rsidRPr="001E1DC4">
              <w:rPr>
                <w:rFonts w:ascii="Times New Roman" w:hAnsi="Times New Roman" w:cs="Times New Roman"/>
                <w:sz w:val="20"/>
                <w:lang w:val="en-US"/>
              </w:rPr>
              <w:t>73.4 (16.1</w:t>
            </w:r>
            <w:r w:rsidR="00687FBC" w:rsidRPr="001E1DC4">
              <w:rPr>
                <w:rFonts w:ascii="Times New Roman" w:hAnsi="Times New Roman" w:cs="Times New Roman"/>
                <w:sz w:val="20"/>
                <w:lang w:val="en-US"/>
              </w:rPr>
              <w:t>)</w:t>
            </w:r>
          </w:p>
        </w:tc>
        <w:tc>
          <w:tcPr>
            <w:tcW w:w="1272" w:type="dxa"/>
          </w:tcPr>
          <w:p w14:paraId="16424B6A" w14:textId="10095B0A" w:rsidR="00D82E81" w:rsidRPr="001E1DC4" w:rsidRDefault="00261F93" w:rsidP="00576D6D">
            <w:pPr>
              <w:rPr>
                <w:rFonts w:ascii="Times New Roman" w:hAnsi="Times New Roman" w:cs="Times New Roman"/>
                <w:sz w:val="20"/>
                <w:lang w:val="en-US"/>
              </w:rPr>
            </w:pPr>
            <w:r w:rsidRPr="001E1DC4">
              <w:rPr>
                <w:rFonts w:ascii="Times New Roman" w:hAnsi="Times New Roman" w:cs="Times New Roman"/>
                <w:sz w:val="20"/>
                <w:lang w:val="en-US"/>
              </w:rPr>
              <w:t>41.7 (11.5)</w:t>
            </w:r>
          </w:p>
        </w:tc>
        <w:tc>
          <w:tcPr>
            <w:tcW w:w="993" w:type="dxa"/>
          </w:tcPr>
          <w:p w14:paraId="0853DF54" w14:textId="75CC924B" w:rsidR="00D82E81" w:rsidRPr="001E1DC4" w:rsidRDefault="00261F93" w:rsidP="00576D6D">
            <w:pPr>
              <w:rPr>
                <w:rFonts w:ascii="Times New Roman" w:hAnsi="Times New Roman" w:cs="Times New Roman"/>
                <w:sz w:val="20"/>
                <w:lang w:val="en-US"/>
              </w:rPr>
            </w:pPr>
            <w:r w:rsidRPr="001E1DC4">
              <w:rPr>
                <w:rFonts w:ascii="Times New Roman" w:hAnsi="Times New Roman" w:cs="Times New Roman"/>
                <w:sz w:val="20"/>
                <w:lang w:val="en-US"/>
              </w:rPr>
              <w:t>64</w:t>
            </w:r>
          </w:p>
        </w:tc>
      </w:tr>
      <w:tr w:rsidR="00A95772" w:rsidRPr="001E1DC4" w14:paraId="0B782203" w14:textId="77777777" w:rsidTr="00A95772">
        <w:tc>
          <w:tcPr>
            <w:tcW w:w="1242" w:type="dxa"/>
            <w:vMerge/>
          </w:tcPr>
          <w:p w14:paraId="09DDE7A6" w14:textId="77777777" w:rsidR="00D82E81" w:rsidRPr="001E1DC4" w:rsidRDefault="00D82E81" w:rsidP="00576D6D">
            <w:pPr>
              <w:rPr>
                <w:rFonts w:ascii="Times New Roman" w:hAnsi="Times New Roman" w:cs="Times New Roman"/>
                <w:b/>
                <w:sz w:val="20"/>
                <w:lang w:val="en-US"/>
              </w:rPr>
            </w:pPr>
          </w:p>
        </w:tc>
        <w:tc>
          <w:tcPr>
            <w:tcW w:w="1560" w:type="dxa"/>
            <w:vMerge/>
          </w:tcPr>
          <w:p w14:paraId="210C8082" w14:textId="77777777" w:rsidR="00D82E81" w:rsidRPr="001E1DC4" w:rsidRDefault="00D82E81" w:rsidP="00576D6D">
            <w:pPr>
              <w:rPr>
                <w:rFonts w:ascii="Times New Roman" w:hAnsi="Times New Roman" w:cs="Times New Roman"/>
                <w:sz w:val="20"/>
                <w:lang w:val="en-US"/>
              </w:rPr>
            </w:pPr>
          </w:p>
        </w:tc>
        <w:tc>
          <w:tcPr>
            <w:tcW w:w="992" w:type="dxa"/>
          </w:tcPr>
          <w:p w14:paraId="77AAAD5A"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651</w:t>
            </w:r>
          </w:p>
        </w:tc>
        <w:tc>
          <w:tcPr>
            <w:tcW w:w="2126" w:type="dxa"/>
          </w:tcPr>
          <w:p w14:paraId="69C94363" w14:textId="3BDB5969" w:rsidR="00D82E81" w:rsidRPr="001E1DC4" w:rsidRDefault="00D82E81" w:rsidP="0005037F">
            <w:pPr>
              <w:rPr>
                <w:rFonts w:ascii="Times New Roman" w:hAnsi="Times New Roman" w:cs="Times New Roman"/>
                <w:sz w:val="20"/>
                <w:lang w:val="en-US"/>
              </w:rPr>
            </w:pPr>
            <w:r w:rsidRPr="001E1DC4">
              <w:rPr>
                <w:rFonts w:ascii="Times New Roman" w:hAnsi="Times New Roman" w:cs="Times New Roman"/>
                <w:sz w:val="20"/>
                <w:lang w:val="en-US"/>
              </w:rPr>
              <w:t>Marshall (2001)</w:t>
            </w:r>
            <w:r w:rsidRPr="001E1DC4">
              <w:rPr>
                <w:rFonts w:ascii="Times New Roman" w:hAnsi="Times New Roman" w:cs="Times New Roman"/>
                <w:sz w:val="20"/>
                <w:lang w:val="en-US"/>
              </w:rPr>
              <w:fldChar w:fldCharType="begin" w:fldLock="1"/>
            </w:r>
            <w:r w:rsidR="0005037F" w:rsidRPr="001E1DC4">
              <w:rPr>
                <w:rFonts w:ascii="Times New Roman" w:hAnsi="Times New Roman" w:cs="Times New Roman"/>
                <w:sz w:val="20"/>
                <w:lang w:val="en-US"/>
              </w:rPr>
              <w:instrText>ADDIN CSL_CITATION { "citationItems" : [ { "id" : "ITEM-1", "itemData" : { "DOI" : "10.1176/appi.ajp.158.12.1982", "ISBN" : "0002-953X", "ISSN" : "0002953X", "PMID" : "11729013", "abstract" : "OBJECTIVE: This study evaluated the efficacy and safety of paroxetine for the treatment of patients with chronic posttraumatic stress disorder (PTSD). METHOD: Outpatients with chronic PTSD according to DSM-IV criteria and a score of 50 or more on the Clinician-Administered PTSD Scale, part 2, were randomly assigned to take placebo (N=186), 20 mg/day of paroxetine (N=183), or 40 mg/day of paroxetine (N=182) for 12 weeks. Efficacy was assessed by examining the change in total score from baseline to endpoint on the Clinician-Administered PTSD Scale, part 2, and rates of response (\"very much improved\" or \"much improved\") for global improvement on the Clinical Global Impression scale. RESULTS: Paroxetine-treated patients in both dose groups demonstrated significantly greater improvement on primary outcome measures compared to placebo-treated patients in the intent-to-treat analysis. Moreover, paroxetine treatment resulted in statistically significant improvement compared to placebo on all three PTSD symptom clusters (reexperiencing, avoidance/numbing, and hyperarousal), social and occupational impairment, and comorbid depression. Paroxetine was effective for both men and women. Treatment response did not vary by trauma type, time since trauma, or severity of baseline PTSD or depressive symptoms. Both doses were well tolerated. CONCLUSIONS: Doses of 20 and 40 mg/day of paroxetine are effective and well tolerated in the treatment of adults with chronic PTSD.", "author" : [ { "dropping-particle" : "", "family" : "Marshall", "given" : "R D", "non-dropping-particle" : "", "parse-names" : false, "suffix" : "" }, { "dropping-particle" : "", "family" : "Beebe", "given" : "K L", "non-dropping-particle" : "", "parse-names" : false, "suffix" : "" }, { "dropping-particle" : "", "family" : "Oldham", "given" : "M", "non-dropping-particle" : "", "parse-names" : false, "suffix" : "" }, { "dropping-particle" : "", "family" : "Zaninelli", "given" : "R", "non-dropping-particle" : "", "parse-names" : false, "suffix" : "" } ], "container-title" : "American Journal of Psychiatry", "id" : "ITEM-1", "issue" : "12", "issued" : { "date-parts" : [ [ "2001" ] ] }, "page" : "1982-1988", "title" : "Efficacy and safety of paroxetine treatment for chronic PTSD: A fixed-dose, placebo-controlled study", "type" : "article-journal", "volume" : "158" }, "uris" : [ "http://www.mendeley.com/documents/?uuid=e8d60c26-dc52-4919-b4c3-7fc0e547eafe" ] } ], "mendeley" : { "formattedCitation" : "&lt;sup&gt;19&lt;/sup&gt;", "plainTextFormattedCitation" : "19", "previouslyFormattedCitation" : "&lt;sup&gt;19&lt;/sup&gt;" }, "properties" : { "noteIndex" : 0 }, "schema" : "https://github.com/citation-style-language/schema/raw/master/csl-citation.json" }</w:instrText>
            </w:r>
            <w:r w:rsidRPr="001E1DC4">
              <w:rPr>
                <w:rFonts w:ascii="Times New Roman" w:hAnsi="Times New Roman" w:cs="Times New Roman"/>
                <w:sz w:val="20"/>
                <w:lang w:val="en-US"/>
              </w:rPr>
              <w:fldChar w:fldCharType="separate"/>
            </w:r>
            <w:r w:rsidR="0005037F" w:rsidRPr="001E1DC4">
              <w:rPr>
                <w:rFonts w:ascii="Times New Roman" w:hAnsi="Times New Roman" w:cs="Times New Roman"/>
                <w:noProof/>
                <w:sz w:val="20"/>
                <w:vertAlign w:val="superscript"/>
                <w:lang w:val="en-US"/>
              </w:rPr>
              <w:t>19</w:t>
            </w:r>
            <w:r w:rsidRPr="001E1DC4">
              <w:rPr>
                <w:rFonts w:ascii="Times New Roman" w:hAnsi="Times New Roman" w:cs="Times New Roman"/>
                <w:sz w:val="20"/>
                <w:lang w:val="en-US"/>
              </w:rPr>
              <w:fldChar w:fldCharType="end"/>
            </w:r>
          </w:p>
        </w:tc>
        <w:tc>
          <w:tcPr>
            <w:tcW w:w="1843" w:type="dxa"/>
          </w:tcPr>
          <w:p w14:paraId="692B2A2B"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20</w:t>
            </w:r>
          </w:p>
          <w:p w14:paraId="37FDA177"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40</w:t>
            </w:r>
          </w:p>
        </w:tc>
        <w:tc>
          <w:tcPr>
            <w:tcW w:w="1134" w:type="dxa"/>
          </w:tcPr>
          <w:p w14:paraId="18283703"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12</w:t>
            </w:r>
          </w:p>
        </w:tc>
        <w:tc>
          <w:tcPr>
            <w:tcW w:w="1417" w:type="dxa"/>
          </w:tcPr>
          <w:p w14:paraId="59D32D54" w14:textId="37ECEF2A" w:rsidR="00D82E81" w:rsidRPr="001E1DC4" w:rsidRDefault="00261F93" w:rsidP="00576D6D">
            <w:pPr>
              <w:rPr>
                <w:rFonts w:ascii="Times New Roman" w:hAnsi="Times New Roman" w:cs="Times New Roman"/>
                <w:sz w:val="20"/>
                <w:lang w:val="en-US"/>
              </w:rPr>
            </w:pPr>
            <w:r w:rsidRPr="001E1DC4">
              <w:rPr>
                <w:rFonts w:ascii="Times New Roman" w:hAnsi="Times New Roman" w:cs="Times New Roman"/>
                <w:sz w:val="20"/>
                <w:lang w:val="en-US"/>
              </w:rPr>
              <w:t>322/167</w:t>
            </w:r>
          </w:p>
        </w:tc>
        <w:tc>
          <w:tcPr>
            <w:tcW w:w="1560" w:type="dxa"/>
          </w:tcPr>
          <w:p w14:paraId="157ED50C" w14:textId="36861148" w:rsidR="00D82E81" w:rsidRPr="001E1DC4" w:rsidRDefault="00261F93" w:rsidP="00687FBC">
            <w:pPr>
              <w:rPr>
                <w:rFonts w:ascii="Times New Roman" w:hAnsi="Times New Roman" w:cs="Times New Roman"/>
                <w:sz w:val="20"/>
                <w:lang w:val="en-US"/>
              </w:rPr>
            </w:pPr>
            <w:r w:rsidRPr="001E1DC4">
              <w:rPr>
                <w:rFonts w:ascii="Times New Roman" w:hAnsi="Times New Roman" w:cs="Times New Roman"/>
                <w:sz w:val="20"/>
                <w:lang w:val="en-US"/>
              </w:rPr>
              <w:t>74.5 (15.8</w:t>
            </w:r>
            <w:r w:rsidR="00687FBC" w:rsidRPr="001E1DC4">
              <w:rPr>
                <w:rFonts w:ascii="Times New Roman" w:hAnsi="Times New Roman" w:cs="Times New Roman"/>
                <w:sz w:val="20"/>
                <w:lang w:val="en-US"/>
              </w:rPr>
              <w:t>)</w:t>
            </w:r>
          </w:p>
        </w:tc>
        <w:tc>
          <w:tcPr>
            <w:tcW w:w="1272" w:type="dxa"/>
          </w:tcPr>
          <w:p w14:paraId="3DBFE58E" w14:textId="51F64973" w:rsidR="00D82E81" w:rsidRPr="001E1DC4" w:rsidRDefault="00261F93" w:rsidP="00576D6D">
            <w:pPr>
              <w:rPr>
                <w:rFonts w:ascii="Times New Roman" w:hAnsi="Times New Roman" w:cs="Times New Roman"/>
                <w:sz w:val="20"/>
                <w:lang w:val="en-US"/>
              </w:rPr>
            </w:pPr>
            <w:r w:rsidRPr="001E1DC4">
              <w:rPr>
                <w:rFonts w:ascii="Times New Roman" w:hAnsi="Times New Roman" w:cs="Times New Roman"/>
                <w:sz w:val="20"/>
                <w:lang w:val="en-US"/>
              </w:rPr>
              <w:t>41.9 (11.8)</w:t>
            </w:r>
          </w:p>
        </w:tc>
        <w:tc>
          <w:tcPr>
            <w:tcW w:w="993" w:type="dxa"/>
          </w:tcPr>
          <w:p w14:paraId="05D65B45" w14:textId="44152B5A" w:rsidR="00D82E81" w:rsidRPr="001E1DC4" w:rsidRDefault="00261F93" w:rsidP="00576D6D">
            <w:pPr>
              <w:rPr>
                <w:rFonts w:ascii="Times New Roman" w:hAnsi="Times New Roman" w:cs="Times New Roman"/>
                <w:sz w:val="20"/>
                <w:lang w:val="en-US"/>
              </w:rPr>
            </w:pPr>
            <w:r w:rsidRPr="001E1DC4">
              <w:rPr>
                <w:rFonts w:ascii="Times New Roman" w:hAnsi="Times New Roman" w:cs="Times New Roman"/>
                <w:sz w:val="20"/>
                <w:lang w:val="en-US"/>
              </w:rPr>
              <w:t>68</w:t>
            </w:r>
          </w:p>
        </w:tc>
      </w:tr>
      <w:tr w:rsidR="00A95772" w:rsidRPr="001E1DC4" w14:paraId="74C5F7A7" w14:textId="77777777" w:rsidTr="00A95772">
        <w:tc>
          <w:tcPr>
            <w:tcW w:w="14139" w:type="dxa"/>
            <w:gridSpan w:val="10"/>
          </w:tcPr>
          <w:p w14:paraId="1ABD8C8F" w14:textId="77777777" w:rsidR="00D82E81" w:rsidRPr="001E1DC4" w:rsidRDefault="00D82E81" w:rsidP="00576D6D">
            <w:pPr>
              <w:rPr>
                <w:rFonts w:ascii="Times New Roman" w:hAnsi="Times New Roman" w:cs="Times New Roman"/>
                <w:sz w:val="20"/>
                <w:lang w:val="en-US"/>
              </w:rPr>
            </w:pPr>
          </w:p>
        </w:tc>
      </w:tr>
      <w:tr w:rsidR="00A95772" w:rsidRPr="001E1DC4" w14:paraId="0B11D23B" w14:textId="77777777" w:rsidTr="00A95772">
        <w:tc>
          <w:tcPr>
            <w:tcW w:w="1242" w:type="dxa"/>
            <w:vMerge w:val="restart"/>
          </w:tcPr>
          <w:p w14:paraId="69BABA3A" w14:textId="77777777" w:rsidR="00D82E81" w:rsidRPr="001E1DC4" w:rsidRDefault="00D82E81" w:rsidP="00576D6D">
            <w:pPr>
              <w:rPr>
                <w:rFonts w:ascii="Times New Roman" w:hAnsi="Times New Roman" w:cs="Times New Roman"/>
                <w:b/>
                <w:sz w:val="20"/>
                <w:lang w:val="en-US"/>
              </w:rPr>
            </w:pPr>
            <w:r w:rsidRPr="001E1DC4">
              <w:rPr>
                <w:rFonts w:ascii="Times New Roman" w:hAnsi="Times New Roman" w:cs="Times New Roman"/>
                <w:b/>
                <w:sz w:val="20"/>
                <w:lang w:val="en-US"/>
              </w:rPr>
              <w:t>Panic disorder</w:t>
            </w:r>
          </w:p>
        </w:tc>
        <w:tc>
          <w:tcPr>
            <w:tcW w:w="1560" w:type="dxa"/>
            <w:vMerge w:val="restart"/>
          </w:tcPr>
          <w:p w14:paraId="3B8726F3"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Fluoxetine</w:t>
            </w:r>
          </w:p>
        </w:tc>
        <w:tc>
          <w:tcPr>
            <w:tcW w:w="992" w:type="dxa"/>
          </w:tcPr>
          <w:p w14:paraId="4AEE16FD"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HCJC</w:t>
            </w:r>
          </w:p>
        </w:tc>
        <w:tc>
          <w:tcPr>
            <w:tcW w:w="2126" w:type="dxa"/>
          </w:tcPr>
          <w:p w14:paraId="2AF4B22A" w14:textId="364003F4" w:rsidR="00D82E81" w:rsidRPr="001E1DC4" w:rsidRDefault="00D82E81" w:rsidP="0005037F">
            <w:pPr>
              <w:rPr>
                <w:rFonts w:ascii="Times New Roman" w:hAnsi="Times New Roman" w:cs="Times New Roman"/>
                <w:sz w:val="20"/>
                <w:lang w:val="en-US"/>
              </w:rPr>
            </w:pPr>
            <w:r w:rsidRPr="001E1DC4">
              <w:rPr>
                <w:rFonts w:ascii="Times New Roman" w:hAnsi="Times New Roman" w:cs="Times New Roman"/>
                <w:sz w:val="20"/>
                <w:lang w:val="en-US"/>
              </w:rPr>
              <w:t>Michelson (2001)</w:t>
            </w:r>
            <w:r w:rsidRPr="001E1DC4">
              <w:rPr>
                <w:rFonts w:ascii="Times New Roman" w:hAnsi="Times New Roman" w:cs="Times New Roman"/>
                <w:sz w:val="20"/>
                <w:lang w:val="en-US"/>
              </w:rPr>
              <w:fldChar w:fldCharType="begin" w:fldLock="1"/>
            </w:r>
            <w:r w:rsidR="0005037F" w:rsidRPr="001E1DC4">
              <w:rPr>
                <w:rFonts w:ascii="Times New Roman" w:hAnsi="Times New Roman" w:cs="Times New Roman"/>
                <w:sz w:val="20"/>
                <w:lang w:val="en-US"/>
              </w:rPr>
              <w:instrText>ADDIN CSL_CITATION { "citationItems" : [ { "id" : "ITEM-1", "itemData" : { "DOI" : "10.1192/bjp.179.6.514", "ISBN" : "0007-1250 (Print)\\r0007-1250 (Linking)", "ISSN" : "00071250", "PMID" : "11731354", "abstract" : "BACKGROUND: Although serotonin reuptake inhibitors are effective in panic disorder, questions concerning whether doses associated with antidepressant efficacy are also effective for panic disorder remain. AIMS: To assess the efficacy of the usual antidepressant dose of fluoxetine in treating full panic attacks. METHOD: Patients with panic disorder were randomised to placebo or to fluoxetine initiated at 10 mg daily for 1 week and then increased to 20 mg daily. The trial lasted 12 weeks, but after 6 weeks patients who had failed to achieve a satisfactory response were eligible for dose escalation to a maximum of 60 mg of fluoxetine daily. RESULTS: Fluoxetine was associated with a statistically significantly greater proportion of panic-free patients compared with placebo after 6 weeks and at end-point. CONCLUSIONS: Fluoxetine at a dose of 20 mg daily is safe and efficacious in reducing symptoms of panic disorder. Patients who fail to obtain a satisfactory response at 20 mg daily may benefit from further dose increases.", "author" : [ { "dropping-particle" : "", "family" : "Michelson", "given" : "D", "non-dropping-particle" : "", "parse-names" : false, "suffix" : "" }, { "dropping-particle" : "", "family" : "Allgulander", "given" : "C", "non-dropping-particle" : "", "parse-names" : false, "suffix" : "" }, { "dropping-particle" : "", "family" : "Dantendorfer", "given" : "K", "non-dropping-particle" : "", "parse-names" : false, "suffix" : "" }, { "dropping-particle" : "", "family" : "Knezevic", "given" : "A", "non-dropping-particle" : "", "parse-names" : false, "suffix" : "" }, { "dropping-particle" : "", "family" : "Maierhofer", "given" : "D", "non-dropping-particle" : "", "parse-names" : false, "suffix" : "" }, { "dropping-particle" : "", "family" : "Micev", "given" : "V", "non-dropping-particle" : "", "parse-names" : false, "suffix" : "" }, { "dropping-particle" : "", "family" : "Paunovic", "given" : "V R", "non-dropping-particle" : "", "parse-names" : false, "suffix" : "" }, { "dropping-particle" : "", "family" : "Timotijevic", "given" : "I", "non-dropping-particle" : "", "parse-names" : false, "suffix" : "" }, { "dropping-particle" : "", "family" : "Sarkar", "given" : "N", "non-dropping-particle" : "", "parse-names" : false, "suffix" : "" }, { "dropping-particle" : "", "family" : "Skoglund", "given" : "L", "non-dropping-particle" : "", "parse-names" : false, "suffix" : "" }, { "dropping-particle" : "", "family" : "Pemberton", "given" : "S C", "non-dropping-particle" : "", "parse-names" : false, "suffix" : "" } ], "container-title" : "British Journal of Psychiatry", "id" : "ITEM-1", "issued" : { "date-parts" : [ [ "2001" ] ] }, "page" : "514-518", "title" : "Efficacy of usual antidepressant dosing regimens of fluoxetine in panic disorder: randomised, placebo-controlled trial", "type" : "article-journal", "volume" : "179" }, "uris" : [ "http://www.mendeley.com/documents/?uuid=1406282c-0204-4b68-a2d1-94c7c46288d8" ] } ], "mendeley" : { "formattedCitation" : "&lt;sup&gt;20&lt;/sup&gt;", "plainTextFormattedCitation" : "20", "previouslyFormattedCitation" : "&lt;sup&gt;20&lt;/sup&gt;" }, "properties" : { "noteIndex" : 0 }, "schema" : "https://github.com/citation-style-language/schema/raw/master/csl-citation.json" }</w:instrText>
            </w:r>
            <w:r w:rsidRPr="001E1DC4">
              <w:rPr>
                <w:rFonts w:ascii="Times New Roman" w:hAnsi="Times New Roman" w:cs="Times New Roman"/>
                <w:sz w:val="20"/>
                <w:lang w:val="en-US"/>
              </w:rPr>
              <w:fldChar w:fldCharType="separate"/>
            </w:r>
            <w:r w:rsidR="0005037F" w:rsidRPr="001E1DC4">
              <w:rPr>
                <w:rFonts w:ascii="Times New Roman" w:hAnsi="Times New Roman" w:cs="Times New Roman"/>
                <w:noProof/>
                <w:sz w:val="20"/>
                <w:vertAlign w:val="superscript"/>
                <w:lang w:val="en-US"/>
              </w:rPr>
              <w:t>20</w:t>
            </w:r>
            <w:r w:rsidRPr="001E1DC4">
              <w:rPr>
                <w:rFonts w:ascii="Times New Roman" w:hAnsi="Times New Roman" w:cs="Times New Roman"/>
                <w:sz w:val="20"/>
                <w:lang w:val="en-US"/>
              </w:rPr>
              <w:fldChar w:fldCharType="end"/>
            </w:r>
          </w:p>
        </w:tc>
        <w:tc>
          <w:tcPr>
            <w:tcW w:w="1843" w:type="dxa"/>
          </w:tcPr>
          <w:p w14:paraId="0863CF53"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20 – 60</w:t>
            </w:r>
          </w:p>
        </w:tc>
        <w:tc>
          <w:tcPr>
            <w:tcW w:w="1134" w:type="dxa"/>
          </w:tcPr>
          <w:p w14:paraId="7815635D"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12</w:t>
            </w:r>
          </w:p>
        </w:tc>
        <w:tc>
          <w:tcPr>
            <w:tcW w:w="1417" w:type="dxa"/>
          </w:tcPr>
          <w:p w14:paraId="6791DA2C" w14:textId="179A9F17" w:rsidR="00D82E81" w:rsidRPr="001E1DC4" w:rsidRDefault="0084781B" w:rsidP="00576D6D">
            <w:pPr>
              <w:rPr>
                <w:rFonts w:ascii="Times New Roman" w:hAnsi="Times New Roman" w:cs="Times New Roman"/>
                <w:sz w:val="20"/>
                <w:lang w:val="en-US"/>
              </w:rPr>
            </w:pPr>
            <w:r w:rsidRPr="001E1DC4">
              <w:rPr>
                <w:rFonts w:ascii="Times New Roman" w:hAnsi="Times New Roman" w:cs="Times New Roman"/>
                <w:sz w:val="20"/>
                <w:lang w:val="en-US"/>
              </w:rPr>
              <w:t>90/90</w:t>
            </w:r>
          </w:p>
        </w:tc>
        <w:tc>
          <w:tcPr>
            <w:tcW w:w="1560" w:type="dxa"/>
          </w:tcPr>
          <w:p w14:paraId="616BBFB2" w14:textId="510D454B" w:rsidR="00D82E81" w:rsidRPr="001E1DC4" w:rsidRDefault="0084781B" w:rsidP="00576D6D">
            <w:pPr>
              <w:rPr>
                <w:rFonts w:ascii="Times New Roman" w:hAnsi="Times New Roman" w:cs="Times New Roman"/>
                <w:sz w:val="20"/>
                <w:lang w:val="en-US"/>
              </w:rPr>
            </w:pPr>
            <w:r w:rsidRPr="001E1DC4">
              <w:rPr>
                <w:rFonts w:ascii="Times New Roman" w:hAnsi="Times New Roman" w:cs="Times New Roman"/>
                <w:sz w:val="20"/>
                <w:lang w:val="en-US"/>
              </w:rPr>
              <w:t>7.8 (6.6)</w:t>
            </w:r>
          </w:p>
        </w:tc>
        <w:tc>
          <w:tcPr>
            <w:tcW w:w="1272" w:type="dxa"/>
          </w:tcPr>
          <w:p w14:paraId="7DA5F736" w14:textId="321EEFB4" w:rsidR="00D82E81" w:rsidRPr="001E1DC4" w:rsidRDefault="009E7900" w:rsidP="00576D6D">
            <w:pPr>
              <w:rPr>
                <w:rFonts w:ascii="Times New Roman" w:hAnsi="Times New Roman" w:cs="Times New Roman"/>
                <w:sz w:val="20"/>
                <w:lang w:val="en-US"/>
              </w:rPr>
            </w:pPr>
            <w:r w:rsidRPr="001E1DC4">
              <w:rPr>
                <w:rFonts w:ascii="Times New Roman" w:hAnsi="Times New Roman" w:cs="Times New Roman"/>
                <w:sz w:val="20"/>
                <w:lang w:val="en-US"/>
              </w:rPr>
              <w:t>35.7 (10.1)</w:t>
            </w:r>
          </w:p>
        </w:tc>
        <w:tc>
          <w:tcPr>
            <w:tcW w:w="993" w:type="dxa"/>
          </w:tcPr>
          <w:p w14:paraId="6309D3DE" w14:textId="1808FA4F" w:rsidR="00D82E81" w:rsidRPr="001E1DC4" w:rsidRDefault="009E7900" w:rsidP="00576D6D">
            <w:pPr>
              <w:rPr>
                <w:rFonts w:ascii="Times New Roman" w:hAnsi="Times New Roman" w:cs="Times New Roman"/>
                <w:sz w:val="20"/>
                <w:lang w:val="en-US"/>
              </w:rPr>
            </w:pPr>
            <w:r w:rsidRPr="001E1DC4">
              <w:rPr>
                <w:rFonts w:ascii="Times New Roman" w:hAnsi="Times New Roman" w:cs="Times New Roman"/>
                <w:sz w:val="20"/>
                <w:lang w:val="en-US"/>
              </w:rPr>
              <w:t>56</w:t>
            </w:r>
          </w:p>
        </w:tc>
      </w:tr>
      <w:tr w:rsidR="00A95772" w:rsidRPr="001E1DC4" w14:paraId="1869555B" w14:textId="77777777" w:rsidTr="00A95772">
        <w:tc>
          <w:tcPr>
            <w:tcW w:w="1242" w:type="dxa"/>
            <w:vMerge/>
          </w:tcPr>
          <w:p w14:paraId="45BAC819" w14:textId="77777777" w:rsidR="00D82E81" w:rsidRPr="001E1DC4" w:rsidRDefault="00D82E81" w:rsidP="00576D6D">
            <w:pPr>
              <w:rPr>
                <w:rFonts w:ascii="Times New Roman" w:hAnsi="Times New Roman" w:cs="Times New Roman"/>
                <w:lang w:val="en-US"/>
              </w:rPr>
            </w:pPr>
          </w:p>
        </w:tc>
        <w:tc>
          <w:tcPr>
            <w:tcW w:w="1560" w:type="dxa"/>
            <w:vMerge/>
          </w:tcPr>
          <w:p w14:paraId="299B366F" w14:textId="77777777" w:rsidR="00D82E81" w:rsidRPr="001E1DC4" w:rsidRDefault="00D82E81" w:rsidP="00576D6D">
            <w:pPr>
              <w:rPr>
                <w:rFonts w:ascii="Times New Roman" w:hAnsi="Times New Roman" w:cs="Times New Roman"/>
                <w:sz w:val="20"/>
                <w:lang w:val="en-US"/>
              </w:rPr>
            </w:pPr>
          </w:p>
        </w:tc>
        <w:tc>
          <w:tcPr>
            <w:tcW w:w="992" w:type="dxa"/>
          </w:tcPr>
          <w:p w14:paraId="42840183"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HCJB</w:t>
            </w:r>
          </w:p>
        </w:tc>
        <w:tc>
          <w:tcPr>
            <w:tcW w:w="2126" w:type="dxa"/>
          </w:tcPr>
          <w:p w14:paraId="5D3AD97A" w14:textId="4E3D24BF"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N/A</w:t>
            </w:r>
            <w:r w:rsidR="0005037F" w:rsidRPr="001E1DC4">
              <w:rPr>
                <w:rFonts w:ascii="Times New Roman" w:hAnsi="Times New Roman" w:cs="Times New Roman"/>
                <w:sz w:val="20"/>
                <w:lang w:val="en-US"/>
              </w:rPr>
              <w:t>*</w:t>
            </w:r>
          </w:p>
        </w:tc>
        <w:tc>
          <w:tcPr>
            <w:tcW w:w="1843" w:type="dxa"/>
          </w:tcPr>
          <w:p w14:paraId="35B603D3"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20 – 60</w:t>
            </w:r>
          </w:p>
        </w:tc>
        <w:tc>
          <w:tcPr>
            <w:tcW w:w="1134" w:type="dxa"/>
          </w:tcPr>
          <w:p w14:paraId="22BD7BB6"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12</w:t>
            </w:r>
          </w:p>
        </w:tc>
        <w:tc>
          <w:tcPr>
            <w:tcW w:w="1417" w:type="dxa"/>
          </w:tcPr>
          <w:p w14:paraId="5A3FC896" w14:textId="26943915" w:rsidR="00D82E81" w:rsidRPr="001E1DC4" w:rsidRDefault="0084781B" w:rsidP="00576D6D">
            <w:pPr>
              <w:rPr>
                <w:rFonts w:ascii="Times New Roman" w:hAnsi="Times New Roman" w:cs="Times New Roman"/>
                <w:sz w:val="20"/>
                <w:lang w:val="en-US"/>
              </w:rPr>
            </w:pPr>
            <w:r w:rsidRPr="001E1DC4">
              <w:rPr>
                <w:rFonts w:ascii="Times New Roman" w:hAnsi="Times New Roman" w:cs="Times New Roman"/>
                <w:sz w:val="20"/>
                <w:lang w:val="en-US"/>
              </w:rPr>
              <w:t>106/104</w:t>
            </w:r>
          </w:p>
        </w:tc>
        <w:tc>
          <w:tcPr>
            <w:tcW w:w="1560" w:type="dxa"/>
          </w:tcPr>
          <w:p w14:paraId="5BFF09AB" w14:textId="05283C9F" w:rsidR="00D82E81" w:rsidRPr="001E1DC4" w:rsidRDefault="0084781B" w:rsidP="00576D6D">
            <w:pPr>
              <w:rPr>
                <w:rFonts w:ascii="Times New Roman" w:hAnsi="Times New Roman" w:cs="Times New Roman"/>
                <w:sz w:val="20"/>
                <w:lang w:val="en-US"/>
              </w:rPr>
            </w:pPr>
            <w:r w:rsidRPr="001E1DC4">
              <w:rPr>
                <w:rFonts w:ascii="Times New Roman" w:hAnsi="Times New Roman" w:cs="Times New Roman"/>
                <w:sz w:val="20"/>
                <w:lang w:val="en-US"/>
              </w:rPr>
              <w:t>6.8 (7.1)</w:t>
            </w:r>
          </w:p>
        </w:tc>
        <w:tc>
          <w:tcPr>
            <w:tcW w:w="1272" w:type="dxa"/>
          </w:tcPr>
          <w:p w14:paraId="6222C387" w14:textId="67DE978B" w:rsidR="00D82E81" w:rsidRPr="001E1DC4" w:rsidRDefault="009E7900" w:rsidP="00576D6D">
            <w:pPr>
              <w:rPr>
                <w:rFonts w:ascii="Times New Roman" w:hAnsi="Times New Roman" w:cs="Times New Roman"/>
                <w:sz w:val="20"/>
                <w:lang w:val="en-US"/>
              </w:rPr>
            </w:pPr>
            <w:r w:rsidRPr="001E1DC4">
              <w:rPr>
                <w:rFonts w:ascii="Times New Roman" w:hAnsi="Times New Roman" w:cs="Times New Roman"/>
                <w:sz w:val="20"/>
                <w:lang w:val="en-US"/>
              </w:rPr>
              <w:t>37.9 (11.2)</w:t>
            </w:r>
          </w:p>
        </w:tc>
        <w:tc>
          <w:tcPr>
            <w:tcW w:w="993" w:type="dxa"/>
          </w:tcPr>
          <w:p w14:paraId="6AB40D26" w14:textId="2B7754D5" w:rsidR="00D82E81" w:rsidRPr="001E1DC4" w:rsidRDefault="009E7900" w:rsidP="00576D6D">
            <w:pPr>
              <w:rPr>
                <w:rFonts w:ascii="Times New Roman" w:hAnsi="Times New Roman" w:cs="Times New Roman"/>
                <w:sz w:val="20"/>
                <w:lang w:val="en-US"/>
              </w:rPr>
            </w:pPr>
            <w:r w:rsidRPr="001E1DC4">
              <w:rPr>
                <w:rFonts w:ascii="Times New Roman" w:hAnsi="Times New Roman" w:cs="Times New Roman"/>
                <w:sz w:val="20"/>
                <w:lang w:val="en-US"/>
              </w:rPr>
              <w:t>65</w:t>
            </w:r>
          </w:p>
        </w:tc>
      </w:tr>
      <w:tr w:rsidR="00A95772" w:rsidRPr="001E1DC4" w14:paraId="11CDFE0C" w14:textId="77777777" w:rsidTr="00A95772">
        <w:tc>
          <w:tcPr>
            <w:tcW w:w="1242" w:type="dxa"/>
            <w:vMerge/>
          </w:tcPr>
          <w:p w14:paraId="1BFC42C7" w14:textId="77777777" w:rsidR="00D82E81" w:rsidRPr="001E1DC4" w:rsidRDefault="00D82E81" w:rsidP="00576D6D">
            <w:pPr>
              <w:rPr>
                <w:rFonts w:ascii="Times New Roman" w:hAnsi="Times New Roman" w:cs="Times New Roman"/>
                <w:lang w:val="en-US"/>
              </w:rPr>
            </w:pPr>
          </w:p>
        </w:tc>
        <w:tc>
          <w:tcPr>
            <w:tcW w:w="1560" w:type="dxa"/>
            <w:vMerge/>
          </w:tcPr>
          <w:p w14:paraId="379A810B" w14:textId="77777777" w:rsidR="00D82E81" w:rsidRPr="001E1DC4" w:rsidRDefault="00D82E81" w:rsidP="00576D6D">
            <w:pPr>
              <w:rPr>
                <w:rFonts w:ascii="Times New Roman" w:hAnsi="Times New Roman" w:cs="Times New Roman"/>
                <w:sz w:val="20"/>
                <w:lang w:val="en-US"/>
              </w:rPr>
            </w:pPr>
          </w:p>
        </w:tc>
        <w:tc>
          <w:tcPr>
            <w:tcW w:w="992" w:type="dxa"/>
          </w:tcPr>
          <w:p w14:paraId="3D55580A"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HCHG</w:t>
            </w:r>
          </w:p>
        </w:tc>
        <w:tc>
          <w:tcPr>
            <w:tcW w:w="2126" w:type="dxa"/>
          </w:tcPr>
          <w:p w14:paraId="0E1F57B2" w14:textId="1AB78CC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N/A</w:t>
            </w:r>
            <w:r w:rsidR="0005037F" w:rsidRPr="001E1DC4">
              <w:rPr>
                <w:rFonts w:ascii="Times New Roman" w:hAnsi="Times New Roman" w:cs="Times New Roman"/>
                <w:sz w:val="20"/>
                <w:lang w:val="en-US"/>
              </w:rPr>
              <w:t>*</w:t>
            </w:r>
          </w:p>
        </w:tc>
        <w:tc>
          <w:tcPr>
            <w:tcW w:w="1843" w:type="dxa"/>
          </w:tcPr>
          <w:p w14:paraId="2C9FC850" w14:textId="77777777" w:rsidR="00D82E81" w:rsidRPr="001E1DC4" w:rsidRDefault="004734F7" w:rsidP="00576D6D">
            <w:pPr>
              <w:rPr>
                <w:rFonts w:ascii="Times New Roman" w:hAnsi="Times New Roman" w:cs="Times New Roman"/>
                <w:sz w:val="20"/>
                <w:lang w:val="en-US"/>
              </w:rPr>
            </w:pPr>
            <w:r w:rsidRPr="001E1DC4">
              <w:rPr>
                <w:rFonts w:ascii="Times New Roman" w:hAnsi="Times New Roman" w:cs="Times New Roman"/>
                <w:sz w:val="20"/>
                <w:lang w:val="en-US"/>
              </w:rPr>
              <w:t>10</w:t>
            </w:r>
          </w:p>
          <w:p w14:paraId="6373F5E5" w14:textId="33D3722B" w:rsidR="004734F7" w:rsidRPr="001E1DC4" w:rsidRDefault="004734F7" w:rsidP="00576D6D">
            <w:pPr>
              <w:rPr>
                <w:rFonts w:ascii="Times New Roman" w:hAnsi="Times New Roman" w:cs="Times New Roman"/>
                <w:sz w:val="20"/>
                <w:lang w:val="en-US"/>
              </w:rPr>
            </w:pPr>
            <w:r w:rsidRPr="001E1DC4">
              <w:rPr>
                <w:rFonts w:ascii="Times New Roman" w:hAnsi="Times New Roman" w:cs="Times New Roman"/>
                <w:sz w:val="20"/>
                <w:lang w:val="en-US"/>
              </w:rPr>
              <w:t>20</w:t>
            </w:r>
          </w:p>
        </w:tc>
        <w:tc>
          <w:tcPr>
            <w:tcW w:w="1134" w:type="dxa"/>
          </w:tcPr>
          <w:p w14:paraId="72AD2ECD" w14:textId="51CFADAB" w:rsidR="00D82E81" w:rsidRPr="001E1DC4" w:rsidRDefault="004734F7" w:rsidP="00576D6D">
            <w:pPr>
              <w:rPr>
                <w:rFonts w:ascii="Times New Roman" w:hAnsi="Times New Roman" w:cs="Times New Roman"/>
                <w:sz w:val="20"/>
                <w:lang w:val="en-US"/>
              </w:rPr>
            </w:pPr>
            <w:r w:rsidRPr="001E1DC4">
              <w:rPr>
                <w:rFonts w:ascii="Times New Roman" w:hAnsi="Times New Roman" w:cs="Times New Roman"/>
                <w:sz w:val="20"/>
                <w:lang w:val="en-US"/>
              </w:rPr>
              <w:t>10</w:t>
            </w:r>
          </w:p>
        </w:tc>
        <w:tc>
          <w:tcPr>
            <w:tcW w:w="1417" w:type="dxa"/>
          </w:tcPr>
          <w:p w14:paraId="78E95BCA" w14:textId="1F5E98E6" w:rsidR="00D82E81" w:rsidRPr="001E1DC4" w:rsidRDefault="0084781B" w:rsidP="00576D6D">
            <w:pPr>
              <w:rPr>
                <w:rFonts w:ascii="Times New Roman" w:hAnsi="Times New Roman" w:cs="Times New Roman"/>
                <w:sz w:val="20"/>
                <w:lang w:val="en-US"/>
              </w:rPr>
            </w:pPr>
            <w:r w:rsidRPr="001E1DC4">
              <w:rPr>
                <w:rFonts w:ascii="Times New Roman" w:hAnsi="Times New Roman" w:cs="Times New Roman"/>
                <w:sz w:val="20"/>
                <w:lang w:val="en-US"/>
              </w:rPr>
              <w:t>145/63</w:t>
            </w:r>
          </w:p>
        </w:tc>
        <w:tc>
          <w:tcPr>
            <w:tcW w:w="1560" w:type="dxa"/>
          </w:tcPr>
          <w:p w14:paraId="2B735530" w14:textId="73AA423A" w:rsidR="00D82E81" w:rsidRPr="001E1DC4" w:rsidRDefault="0084781B" w:rsidP="00576D6D">
            <w:pPr>
              <w:rPr>
                <w:rFonts w:ascii="Times New Roman" w:hAnsi="Times New Roman" w:cs="Times New Roman"/>
                <w:sz w:val="20"/>
                <w:lang w:val="en-US"/>
              </w:rPr>
            </w:pPr>
            <w:r w:rsidRPr="001E1DC4">
              <w:rPr>
                <w:rFonts w:ascii="Times New Roman" w:hAnsi="Times New Roman" w:cs="Times New Roman"/>
                <w:sz w:val="20"/>
                <w:lang w:val="en-US"/>
              </w:rPr>
              <w:t>10.7 (16.4)</w:t>
            </w:r>
          </w:p>
        </w:tc>
        <w:tc>
          <w:tcPr>
            <w:tcW w:w="1272" w:type="dxa"/>
          </w:tcPr>
          <w:p w14:paraId="0297CF35" w14:textId="61689074" w:rsidR="00D82E81" w:rsidRPr="001E1DC4" w:rsidRDefault="009E7900" w:rsidP="00576D6D">
            <w:pPr>
              <w:rPr>
                <w:rFonts w:ascii="Times New Roman" w:hAnsi="Times New Roman" w:cs="Times New Roman"/>
                <w:sz w:val="20"/>
                <w:lang w:val="en-US"/>
              </w:rPr>
            </w:pPr>
            <w:r w:rsidRPr="001E1DC4">
              <w:rPr>
                <w:rFonts w:ascii="Times New Roman" w:hAnsi="Times New Roman" w:cs="Times New Roman"/>
                <w:sz w:val="20"/>
                <w:lang w:val="en-US"/>
              </w:rPr>
              <w:t>37.6 (10.8)</w:t>
            </w:r>
          </w:p>
        </w:tc>
        <w:tc>
          <w:tcPr>
            <w:tcW w:w="993" w:type="dxa"/>
          </w:tcPr>
          <w:p w14:paraId="14F4E3A5" w14:textId="1BFE48B2" w:rsidR="00D82E81" w:rsidRPr="001E1DC4" w:rsidRDefault="009E7900" w:rsidP="00576D6D">
            <w:pPr>
              <w:rPr>
                <w:rFonts w:ascii="Times New Roman" w:hAnsi="Times New Roman" w:cs="Times New Roman"/>
                <w:sz w:val="20"/>
                <w:lang w:val="en-US"/>
              </w:rPr>
            </w:pPr>
            <w:r w:rsidRPr="001E1DC4">
              <w:rPr>
                <w:rFonts w:ascii="Times New Roman" w:hAnsi="Times New Roman" w:cs="Times New Roman"/>
                <w:sz w:val="20"/>
                <w:lang w:val="en-US"/>
              </w:rPr>
              <w:t>69</w:t>
            </w:r>
          </w:p>
        </w:tc>
      </w:tr>
      <w:tr w:rsidR="00A95772" w:rsidRPr="001E1DC4" w14:paraId="02E3F736" w14:textId="77777777" w:rsidTr="00A95772">
        <w:tc>
          <w:tcPr>
            <w:tcW w:w="1242" w:type="dxa"/>
            <w:vMerge/>
          </w:tcPr>
          <w:p w14:paraId="2697D951" w14:textId="7536010E" w:rsidR="00D82E81" w:rsidRPr="001E1DC4" w:rsidRDefault="00D82E81" w:rsidP="00576D6D">
            <w:pPr>
              <w:rPr>
                <w:rFonts w:ascii="Times New Roman" w:hAnsi="Times New Roman" w:cs="Times New Roman"/>
                <w:lang w:val="en-US"/>
              </w:rPr>
            </w:pPr>
          </w:p>
        </w:tc>
        <w:tc>
          <w:tcPr>
            <w:tcW w:w="1560" w:type="dxa"/>
            <w:vMerge/>
          </w:tcPr>
          <w:p w14:paraId="2A78D2CA" w14:textId="77777777" w:rsidR="00D82E81" w:rsidRPr="001E1DC4" w:rsidRDefault="00D82E81" w:rsidP="00576D6D">
            <w:pPr>
              <w:rPr>
                <w:rFonts w:ascii="Times New Roman" w:hAnsi="Times New Roman" w:cs="Times New Roman"/>
                <w:sz w:val="20"/>
                <w:lang w:val="en-US"/>
              </w:rPr>
            </w:pPr>
          </w:p>
        </w:tc>
        <w:tc>
          <w:tcPr>
            <w:tcW w:w="992" w:type="dxa"/>
          </w:tcPr>
          <w:p w14:paraId="783B6B77"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HCHQ</w:t>
            </w:r>
          </w:p>
        </w:tc>
        <w:tc>
          <w:tcPr>
            <w:tcW w:w="2126" w:type="dxa"/>
          </w:tcPr>
          <w:p w14:paraId="1A96BD80" w14:textId="0EA07C85"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N/A</w:t>
            </w:r>
            <w:r w:rsidR="0005037F" w:rsidRPr="001E1DC4">
              <w:rPr>
                <w:rFonts w:ascii="Times New Roman" w:hAnsi="Times New Roman" w:cs="Times New Roman"/>
                <w:sz w:val="20"/>
                <w:lang w:val="en-US"/>
              </w:rPr>
              <w:t>*</w:t>
            </w:r>
          </w:p>
        </w:tc>
        <w:tc>
          <w:tcPr>
            <w:tcW w:w="1843" w:type="dxa"/>
          </w:tcPr>
          <w:p w14:paraId="23F0A85A" w14:textId="3A6E7094" w:rsidR="00D82E81" w:rsidRPr="001E1DC4" w:rsidRDefault="00510692" w:rsidP="00576D6D">
            <w:pPr>
              <w:rPr>
                <w:rFonts w:ascii="Times New Roman" w:hAnsi="Times New Roman" w:cs="Times New Roman"/>
                <w:sz w:val="20"/>
                <w:lang w:val="en-US"/>
              </w:rPr>
            </w:pPr>
            <w:r w:rsidRPr="001E1DC4">
              <w:rPr>
                <w:rFonts w:ascii="Times New Roman" w:hAnsi="Times New Roman" w:cs="Times New Roman"/>
                <w:sz w:val="20"/>
                <w:lang w:val="en-US"/>
              </w:rPr>
              <w:t>20</w:t>
            </w:r>
          </w:p>
        </w:tc>
        <w:tc>
          <w:tcPr>
            <w:tcW w:w="1134" w:type="dxa"/>
          </w:tcPr>
          <w:p w14:paraId="627737CB" w14:textId="27464EFE" w:rsidR="00D82E81" w:rsidRPr="001E1DC4" w:rsidRDefault="004734F7" w:rsidP="00576D6D">
            <w:pPr>
              <w:rPr>
                <w:rFonts w:ascii="Times New Roman" w:hAnsi="Times New Roman" w:cs="Times New Roman"/>
                <w:sz w:val="20"/>
                <w:lang w:val="en-US"/>
              </w:rPr>
            </w:pPr>
            <w:r w:rsidRPr="001E1DC4">
              <w:rPr>
                <w:rFonts w:ascii="Times New Roman" w:hAnsi="Times New Roman" w:cs="Times New Roman"/>
                <w:sz w:val="20"/>
                <w:lang w:val="en-US"/>
              </w:rPr>
              <w:t>8</w:t>
            </w:r>
          </w:p>
        </w:tc>
        <w:tc>
          <w:tcPr>
            <w:tcW w:w="1417" w:type="dxa"/>
          </w:tcPr>
          <w:p w14:paraId="12A4624E" w14:textId="0B1C60DC" w:rsidR="00D82E81" w:rsidRPr="001E1DC4" w:rsidRDefault="0084781B" w:rsidP="00576D6D">
            <w:pPr>
              <w:rPr>
                <w:rFonts w:ascii="Times New Roman" w:hAnsi="Times New Roman" w:cs="Times New Roman"/>
                <w:sz w:val="20"/>
                <w:lang w:val="en-US"/>
              </w:rPr>
            </w:pPr>
            <w:r w:rsidRPr="001E1DC4">
              <w:rPr>
                <w:rFonts w:ascii="Times New Roman" w:hAnsi="Times New Roman" w:cs="Times New Roman"/>
                <w:sz w:val="20"/>
                <w:lang w:val="en-US"/>
              </w:rPr>
              <w:t>56/65</w:t>
            </w:r>
          </w:p>
        </w:tc>
        <w:tc>
          <w:tcPr>
            <w:tcW w:w="1560" w:type="dxa"/>
          </w:tcPr>
          <w:p w14:paraId="475C11F8" w14:textId="65BB9A30" w:rsidR="00D82E81" w:rsidRPr="001E1DC4" w:rsidRDefault="0084781B" w:rsidP="00576D6D">
            <w:pPr>
              <w:rPr>
                <w:rFonts w:ascii="Times New Roman" w:hAnsi="Times New Roman" w:cs="Times New Roman"/>
                <w:sz w:val="20"/>
                <w:lang w:val="en-US"/>
              </w:rPr>
            </w:pPr>
            <w:r w:rsidRPr="001E1DC4">
              <w:rPr>
                <w:rFonts w:ascii="Times New Roman" w:hAnsi="Times New Roman" w:cs="Times New Roman"/>
                <w:sz w:val="20"/>
                <w:lang w:val="en-US"/>
              </w:rPr>
              <w:t>22.4 (41.9)</w:t>
            </w:r>
          </w:p>
        </w:tc>
        <w:tc>
          <w:tcPr>
            <w:tcW w:w="1272" w:type="dxa"/>
          </w:tcPr>
          <w:p w14:paraId="322A2372" w14:textId="037A8DA2" w:rsidR="00D82E81" w:rsidRPr="001E1DC4" w:rsidRDefault="009E7900" w:rsidP="00576D6D">
            <w:pPr>
              <w:rPr>
                <w:rFonts w:ascii="Times New Roman" w:hAnsi="Times New Roman" w:cs="Times New Roman"/>
                <w:sz w:val="20"/>
                <w:lang w:val="en-US"/>
              </w:rPr>
            </w:pPr>
            <w:r w:rsidRPr="001E1DC4">
              <w:rPr>
                <w:rFonts w:ascii="Times New Roman" w:hAnsi="Times New Roman" w:cs="Times New Roman"/>
                <w:sz w:val="20"/>
                <w:lang w:val="en-US"/>
              </w:rPr>
              <w:t>38.0 (10.9)</w:t>
            </w:r>
          </w:p>
        </w:tc>
        <w:tc>
          <w:tcPr>
            <w:tcW w:w="993" w:type="dxa"/>
          </w:tcPr>
          <w:p w14:paraId="159EA9C7" w14:textId="05379BED" w:rsidR="00D82E81" w:rsidRPr="001E1DC4" w:rsidRDefault="009E7900" w:rsidP="00576D6D">
            <w:pPr>
              <w:rPr>
                <w:rFonts w:ascii="Times New Roman" w:hAnsi="Times New Roman" w:cs="Times New Roman"/>
                <w:sz w:val="20"/>
                <w:lang w:val="en-US"/>
              </w:rPr>
            </w:pPr>
            <w:r w:rsidRPr="001E1DC4">
              <w:rPr>
                <w:rFonts w:ascii="Times New Roman" w:hAnsi="Times New Roman" w:cs="Times New Roman"/>
                <w:sz w:val="20"/>
                <w:lang w:val="en-US"/>
              </w:rPr>
              <w:t>59</w:t>
            </w:r>
          </w:p>
        </w:tc>
      </w:tr>
      <w:tr w:rsidR="00A95772" w:rsidRPr="001E1DC4" w14:paraId="4E18CEA6" w14:textId="77777777" w:rsidTr="00A95772">
        <w:tc>
          <w:tcPr>
            <w:tcW w:w="1242" w:type="dxa"/>
            <w:vMerge/>
          </w:tcPr>
          <w:p w14:paraId="7E8F83C4" w14:textId="77777777" w:rsidR="00D82E81" w:rsidRPr="001E1DC4" w:rsidRDefault="00D82E81" w:rsidP="00576D6D">
            <w:pPr>
              <w:rPr>
                <w:rFonts w:ascii="Times New Roman" w:hAnsi="Times New Roman" w:cs="Times New Roman"/>
                <w:lang w:val="en-US"/>
              </w:rPr>
            </w:pPr>
          </w:p>
        </w:tc>
        <w:tc>
          <w:tcPr>
            <w:tcW w:w="1560" w:type="dxa"/>
            <w:vMerge w:val="restart"/>
          </w:tcPr>
          <w:p w14:paraId="62BEFC66"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Paroxetine</w:t>
            </w:r>
          </w:p>
        </w:tc>
        <w:tc>
          <w:tcPr>
            <w:tcW w:w="992" w:type="dxa"/>
          </w:tcPr>
          <w:p w14:paraId="53E5D21C"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120</w:t>
            </w:r>
          </w:p>
        </w:tc>
        <w:tc>
          <w:tcPr>
            <w:tcW w:w="2126" w:type="dxa"/>
          </w:tcPr>
          <w:p w14:paraId="32BA5C15" w14:textId="6B8CAF11" w:rsidR="00D82E81" w:rsidRPr="001E1DC4" w:rsidRDefault="00D82E81" w:rsidP="0005037F">
            <w:pPr>
              <w:rPr>
                <w:rFonts w:ascii="Times New Roman" w:hAnsi="Times New Roman" w:cs="Times New Roman"/>
                <w:sz w:val="20"/>
                <w:lang w:val="en-US"/>
              </w:rPr>
            </w:pPr>
            <w:r w:rsidRPr="001E1DC4">
              <w:rPr>
                <w:rFonts w:ascii="Times New Roman" w:hAnsi="Times New Roman" w:cs="Times New Roman"/>
                <w:sz w:val="20"/>
                <w:lang w:val="en-US"/>
              </w:rPr>
              <w:t>Ballenger (1998)</w:t>
            </w:r>
            <w:r w:rsidRPr="001E1DC4">
              <w:rPr>
                <w:rFonts w:ascii="Times New Roman" w:hAnsi="Times New Roman" w:cs="Times New Roman"/>
                <w:sz w:val="20"/>
                <w:lang w:val="en-US"/>
              </w:rPr>
              <w:fldChar w:fldCharType="begin" w:fldLock="1"/>
            </w:r>
            <w:r w:rsidR="001E1DC4">
              <w:rPr>
                <w:rFonts w:ascii="Times New Roman" w:hAnsi="Times New Roman" w:cs="Times New Roman"/>
                <w:sz w:val="20"/>
                <w:lang w:val="en-US"/>
              </w:rPr>
              <w:instrText>ADDIN CSL_CITATION { "citationItems" : [ { "id" : "ITEM-1", "itemData" : { "DOI" : "10.1176/ajp.155.1.36", "ISSN" : "0002-953X", "PMID" : "9433336", "abstract" : "METHODOf 425 patients with DSM-III-R panic disorder with or without agoraphobia who underwent a 2-week drug-free screening period, 278 patients were randomly assigned to double-blind treatment with a 10-week course of placebo or paroxetine at a dose of 10, 20, or 40 mg/day.RESULTSAt 40 mg/day, paroxetine was superior to placebo across the majority of outcome measures. Despite a mean of 9.5 to 11.6 full panic attacks during the screening period, 86.0% of the patients taking 40 mg of paroxetine, 65.2% of those taking 20 mg, 67.4% of those taking 10 mg, and 50.0% of the placebo-treated patients were free of full panic attacks during the 2 weeks ending at week 10. The 40-mg paroxetine group experienced significantly greater global improvement than the placebo group and significantly greater improvement in frequency of full and limited-symptom panic attacks, intensity of full panic attacks, phobic fear, anxiety, and depressive symptoms, usually evident by week 4. All doses of paroxetine were well tolerated, and adverse effects were consistent with those associated with selective serotonin reuptake inhibitors.CONCLUSIONSParoxetine is an effective and well-tolerated short-term treatment of panic disorder. The minimum dose demonstrated to be significantly superior to placebo was 40 mg/day, although some patients did respond at lower doses.OBJECTIVEThis study was designed to determine the minimum paroxetine dose effective for treating panic disorder.", "author" : [ { "dropping-particle" : "", "family" : "Ballenger", "given" : "James C", "non-dropping-particle" : "", "parse-names" : false, "suffix" : "" }, { "dropping-particle" : "", "family" : "Wheadon", "given" : "David E", "non-dropping-particle" : "", "parse-names" : false, "suffix" : "" }, { "dropping-particle" : "", "family" : "Steiner", "given" : "Martin", "non-dropping-particle" : "", "parse-names" : false, "suffix" : "" }, { "dropping-particle" : "", "family" : "Bushnell", "given" : "William", "non-dropping-particle" : "", "parse-names" : false, "suffix" : "" }, { "dropping-particle" : "", "family" : "Gergel", "given" : "Ivan P", "non-dropping-particle" : "", "parse-names" : false, "suffix" : "" } ], "container-title" : "American Journal of Psychiatry", "id" : "ITEM-1", "issue" : "1", "issued" : { "date-parts" : [ [ "1998", "1" ] ] }, "note" : "From Duplicate 1 (Double-blind, fixed-dose, placebo-controlled study of paroxetine in the treatment of panic disorder - Ballenger, J C; Wheadon, D E; Steiner, M; Bushnell, W; Gergel, I P)\n\nPM: PUBMED 9433336; CC: SR-DEPRESSN: SR-SYMPT", "page" : "36-42", "publisher-place" : "J.C. Ballenger, Institute of Psychiatry, Medical University of South Carolina, Charleston, SC 29425, United States", "title" : "Double-blind, fixed-dose, placebo-controlled study of paroxetine in the treatment of panic disorder", "type" : "article-journal", "volume" : "155" }, "uris" : [ "http://www.mendeley.com/documents/?uuid=fb53742d-e2b1-42b4-9eed-bd28a0b0bae8" ] } ], "mendeley" : { "formattedCitation" : "&lt;sup&gt;21&lt;/sup&gt;", "plainTextFormattedCitation" : "21", "previouslyFormattedCitation" : "&lt;sup&gt;21&lt;/sup&gt;" }, "properties" : { "noteIndex" : 0 }, "schema" : "https://github.com/citation-style-language/schema/raw/master/csl-citation.json" }</w:instrText>
            </w:r>
            <w:r w:rsidRPr="001E1DC4">
              <w:rPr>
                <w:rFonts w:ascii="Times New Roman" w:hAnsi="Times New Roman" w:cs="Times New Roman"/>
                <w:sz w:val="20"/>
                <w:lang w:val="en-US"/>
              </w:rPr>
              <w:fldChar w:fldCharType="separate"/>
            </w:r>
            <w:r w:rsidR="0005037F" w:rsidRPr="001E1DC4">
              <w:rPr>
                <w:rFonts w:ascii="Times New Roman" w:hAnsi="Times New Roman" w:cs="Times New Roman"/>
                <w:noProof/>
                <w:sz w:val="20"/>
                <w:vertAlign w:val="superscript"/>
                <w:lang w:val="en-US"/>
              </w:rPr>
              <w:t>21</w:t>
            </w:r>
            <w:r w:rsidRPr="001E1DC4">
              <w:rPr>
                <w:rFonts w:ascii="Times New Roman" w:hAnsi="Times New Roman" w:cs="Times New Roman"/>
                <w:sz w:val="20"/>
                <w:lang w:val="en-US"/>
              </w:rPr>
              <w:fldChar w:fldCharType="end"/>
            </w:r>
          </w:p>
        </w:tc>
        <w:tc>
          <w:tcPr>
            <w:tcW w:w="1843" w:type="dxa"/>
          </w:tcPr>
          <w:p w14:paraId="326B584A"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10</w:t>
            </w:r>
          </w:p>
          <w:p w14:paraId="5B26CD5F"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20</w:t>
            </w:r>
          </w:p>
          <w:p w14:paraId="7AA1A214"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40</w:t>
            </w:r>
          </w:p>
        </w:tc>
        <w:tc>
          <w:tcPr>
            <w:tcW w:w="1134" w:type="dxa"/>
          </w:tcPr>
          <w:p w14:paraId="25D3E10A"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10</w:t>
            </w:r>
          </w:p>
        </w:tc>
        <w:tc>
          <w:tcPr>
            <w:tcW w:w="1417" w:type="dxa"/>
          </w:tcPr>
          <w:p w14:paraId="4C6CF534" w14:textId="5ABC9F54" w:rsidR="00D82E81" w:rsidRPr="001E1DC4" w:rsidRDefault="0084781B" w:rsidP="00576D6D">
            <w:pPr>
              <w:rPr>
                <w:rFonts w:ascii="Times New Roman" w:hAnsi="Times New Roman" w:cs="Times New Roman"/>
                <w:sz w:val="20"/>
                <w:lang w:val="en-US"/>
              </w:rPr>
            </w:pPr>
            <w:r w:rsidRPr="001E1DC4">
              <w:rPr>
                <w:rFonts w:ascii="Times New Roman" w:hAnsi="Times New Roman" w:cs="Times New Roman"/>
                <w:sz w:val="20"/>
                <w:lang w:val="en-US"/>
              </w:rPr>
              <w:t>182/66</w:t>
            </w:r>
          </w:p>
        </w:tc>
        <w:tc>
          <w:tcPr>
            <w:tcW w:w="1560" w:type="dxa"/>
          </w:tcPr>
          <w:p w14:paraId="0B07AB0E" w14:textId="69170BA9" w:rsidR="00D82E81" w:rsidRPr="001E1DC4" w:rsidRDefault="0084781B" w:rsidP="00576D6D">
            <w:pPr>
              <w:rPr>
                <w:rFonts w:ascii="Times New Roman" w:hAnsi="Times New Roman" w:cs="Times New Roman"/>
                <w:sz w:val="20"/>
                <w:lang w:val="en-US"/>
              </w:rPr>
            </w:pPr>
            <w:r w:rsidRPr="001E1DC4">
              <w:rPr>
                <w:rFonts w:ascii="Times New Roman" w:hAnsi="Times New Roman" w:cs="Times New Roman"/>
                <w:sz w:val="20"/>
                <w:lang w:val="en-US"/>
              </w:rPr>
              <w:t>10.2 (15.9)</w:t>
            </w:r>
          </w:p>
        </w:tc>
        <w:tc>
          <w:tcPr>
            <w:tcW w:w="1272" w:type="dxa"/>
          </w:tcPr>
          <w:p w14:paraId="4039DF6C" w14:textId="0F982B03" w:rsidR="00D82E81" w:rsidRPr="001E1DC4" w:rsidRDefault="009E7900" w:rsidP="00576D6D">
            <w:pPr>
              <w:rPr>
                <w:rFonts w:ascii="Times New Roman" w:hAnsi="Times New Roman" w:cs="Times New Roman"/>
                <w:sz w:val="20"/>
                <w:lang w:val="en-US"/>
              </w:rPr>
            </w:pPr>
            <w:r w:rsidRPr="001E1DC4">
              <w:rPr>
                <w:rFonts w:ascii="Times New Roman" w:hAnsi="Times New Roman" w:cs="Times New Roman"/>
                <w:sz w:val="20"/>
                <w:lang w:val="en-US"/>
              </w:rPr>
              <w:t>36.7 (10.2)</w:t>
            </w:r>
          </w:p>
        </w:tc>
        <w:tc>
          <w:tcPr>
            <w:tcW w:w="993" w:type="dxa"/>
          </w:tcPr>
          <w:p w14:paraId="073D19F0" w14:textId="41657C9C" w:rsidR="00D82E81" w:rsidRPr="001E1DC4" w:rsidRDefault="009E7900" w:rsidP="00576D6D">
            <w:pPr>
              <w:rPr>
                <w:rFonts w:ascii="Times New Roman" w:hAnsi="Times New Roman" w:cs="Times New Roman"/>
                <w:sz w:val="20"/>
                <w:lang w:val="en-US"/>
              </w:rPr>
            </w:pPr>
            <w:r w:rsidRPr="001E1DC4">
              <w:rPr>
                <w:rFonts w:ascii="Times New Roman" w:hAnsi="Times New Roman" w:cs="Times New Roman"/>
                <w:sz w:val="20"/>
                <w:lang w:val="en-US"/>
              </w:rPr>
              <w:t>66</w:t>
            </w:r>
          </w:p>
        </w:tc>
      </w:tr>
      <w:tr w:rsidR="00A95772" w:rsidRPr="001E1DC4" w14:paraId="209B0C60" w14:textId="77777777" w:rsidTr="00A95772">
        <w:tc>
          <w:tcPr>
            <w:tcW w:w="1242" w:type="dxa"/>
            <w:vMerge/>
          </w:tcPr>
          <w:p w14:paraId="28BC9491" w14:textId="77777777" w:rsidR="00D82E81" w:rsidRPr="001E1DC4" w:rsidRDefault="00D82E81" w:rsidP="00576D6D">
            <w:pPr>
              <w:rPr>
                <w:rFonts w:ascii="Times New Roman" w:hAnsi="Times New Roman" w:cs="Times New Roman"/>
                <w:lang w:val="en-US"/>
              </w:rPr>
            </w:pPr>
          </w:p>
        </w:tc>
        <w:tc>
          <w:tcPr>
            <w:tcW w:w="1560" w:type="dxa"/>
            <w:vMerge/>
          </w:tcPr>
          <w:p w14:paraId="659C457B" w14:textId="77777777" w:rsidR="00D82E81" w:rsidRPr="001E1DC4" w:rsidRDefault="00D82E81" w:rsidP="00576D6D">
            <w:pPr>
              <w:rPr>
                <w:rFonts w:ascii="Times New Roman" w:hAnsi="Times New Roman" w:cs="Times New Roman"/>
                <w:sz w:val="20"/>
                <w:lang w:val="en-US"/>
              </w:rPr>
            </w:pPr>
          </w:p>
        </w:tc>
        <w:tc>
          <w:tcPr>
            <w:tcW w:w="992" w:type="dxa"/>
          </w:tcPr>
          <w:p w14:paraId="37227279"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187</w:t>
            </w:r>
          </w:p>
        </w:tc>
        <w:tc>
          <w:tcPr>
            <w:tcW w:w="2126" w:type="dxa"/>
          </w:tcPr>
          <w:p w14:paraId="3F8E7049" w14:textId="7E470B02" w:rsidR="00D82E81" w:rsidRPr="001E1DC4" w:rsidRDefault="00D82E81" w:rsidP="0005037F">
            <w:pPr>
              <w:rPr>
                <w:rFonts w:ascii="Times New Roman" w:hAnsi="Times New Roman" w:cs="Times New Roman"/>
                <w:sz w:val="20"/>
                <w:lang w:val="en-US"/>
              </w:rPr>
            </w:pPr>
            <w:r w:rsidRPr="001E1DC4">
              <w:rPr>
                <w:rFonts w:ascii="Times New Roman" w:hAnsi="Times New Roman" w:cs="Times New Roman"/>
                <w:sz w:val="20"/>
                <w:lang w:val="en-US"/>
              </w:rPr>
              <w:t>Lecrubier (1997)</w:t>
            </w:r>
            <w:r w:rsidRPr="001E1DC4">
              <w:rPr>
                <w:rFonts w:ascii="Times New Roman" w:hAnsi="Times New Roman" w:cs="Times New Roman"/>
                <w:sz w:val="20"/>
                <w:lang w:val="en-US"/>
              </w:rPr>
              <w:fldChar w:fldCharType="begin" w:fldLock="1"/>
            </w:r>
            <w:r w:rsidR="0005037F" w:rsidRPr="001E1DC4">
              <w:rPr>
                <w:rFonts w:ascii="Times New Roman" w:hAnsi="Times New Roman" w:cs="Times New Roman"/>
                <w:sz w:val="20"/>
                <w:lang w:val="en-US"/>
              </w:rPr>
              <w:instrText>ADDIN CSL_CITATION { "citationItems" : [ { "id" : "ITEM-1", "itemData" : { "ISBN" : "0001-690X (Print)\\r0001-690X (Linking)", "ISSN" : "0001-690X", "PMID" : "9065680", "abstract" : "The aim of this 12-week, double-blind, parallel group, placebo-controlled study was to compare paroxetine with clomipramine in 367 patients with DSM-III-R defined panic disorder. Efficacy assessments included the daily panic attack diary, the Clinical Global Impression Scale, the Hamilton Anxiety Rating Scale, the Marks Sheehan Phobia Scale and the Sheehan Disability Scale. Paroxetine produced significant improvements compared with placebo in various measurements of panic attack frequency, and was as effective as clomipramine. However, paroxetine appeared to have a more rapid onset of action than clomipramine in reducing the number of panic attacks to zero. There was an equivalent improvement with both paroxetine and clomipramine in the supportive efficacy variables which assessed associated aspects of therapeutic improvement. Significantly more adverse effects were reported in the clomipramine group compared with the paroxetine group, while there was no difference between the paroxetine and placebo groups.", "author" : [ { "dropping-particle" : "", "family" : "Lecrubier", "given" : "Y", "non-dropping-particle" : "", "parse-names" : false, "suffix" : "" }, { "dropping-particle" : "", "family" : "Bakker", "given" : "A", "non-dropping-particle" : "", "parse-names" : false, "suffix" : "" }, { "dropping-particle" : "", "family" : "Dunbar", "given" : "G", "non-dropping-particle" : "", "parse-names" : false, "suffix" : "" }, { "dropping-particle" : "", "family" : "Judge", "given" : "R", "non-dropping-particle" : "", "parse-names" : false, "suffix" : "" } ], "container-title" : "Acta psychiatrica Scandinavica", "id" : "ITEM-1", "issue" : "2", "issued" : { "date-parts" : [ [ "1997" ] ] }, "page" : "145-52", "title" : "A comparison of paroxetine, clomipramine and placebo in the treatment of panic disorder", "type" : "article-journal", "volume" : "95" }, "uris" : [ "http://www.mendeley.com/documents/?uuid=2bb8ba93-75ef-4e62-b71e-98d44210cd17" ] } ], "mendeley" : { "formattedCitation" : "&lt;sup&gt;22&lt;/sup&gt;", "plainTextFormattedCitation" : "22", "previouslyFormattedCitation" : "&lt;sup&gt;22&lt;/sup&gt;" }, "properties" : { "noteIndex" : 0 }, "schema" : "https://github.com/citation-style-language/schema/raw/master/csl-citation.json" }</w:instrText>
            </w:r>
            <w:r w:rsidRPr="001E1DC4">
              <w:rPr>
                <w:rFonts w:ascii="Times New Roman" w:hAnsi="Times New Roman" w:cs="Times New Roman"/>
                <w:sz w:val="20"/>
                <w:lang w:val="en-US"/>
              </w:rPr>
              <w:fldChar w:fldCharType="separate"/>
            </w:r>
            <w:r w:rsidR="0005037F" w:rsidRPr="001E1DC4">
              <w:rPr>
                <w:rFonts w:ascii="Times New Roman" w:hAnsi="Times New Roman" w:cs="Times New Roman"/>
                <w:noProof/>
                <w:sz w:val="20"/>
                <w:vertAlign w:val="superscript"/>
                <w:lang w:val="en-US"/>
              </w:rPr>
              <w:t>22</w:t>
            </w:r>
            <w:r w:rsidRPr="001E1DC4">
              <w:rPr>
                <w:rFonts w:ascii="Times New Roman" w:hAnsi="Times New Roman" w:cs="Times New Roman"/>
                <w:sz w:val="20"/>
                <w:lang w:val="en-US"/>
              </w:rPr>
              <w:fldChar w:fldCharType="end"/>
            </w:r>
          </w:p>
        </w:tc>
        <w:tc>
          <w:tcPr>
            <w:tcW w:w="1843" w:type="dxa"/>
          </w:tcPr>
          <w:p w14:paraId="567682AD"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20 – 60</w:t>
            </w:r>
          </w:p>
        </w:tc>
        <w:tc>
          <w:tcPr>
            <w:tcW w:w="1134" w:type="dxa"/>
          </w:tcPr>
          <w:p w14:paraId="1B7FFEBE"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12</w:t>
            </w:r>
          </w:p>
        </w:tc>
        <w:tc>
          <w:tcPr>
            <w:tcW w:w="1417" w:type="dxa"/>
          </w:tcPr>
          <w:p w14:paraId="185C74F9" w14:textId="11393754" w:rsidR="00D82E81" w:rsidRPr="001E1DC4" w:rsidRDefault="0084781B" w:rsidP="00576D6D">
            <w:pPr>
              <w:rPr>
                <w:rFonts w:ascii="Times New Roman" w:hAnsi="Times New Roman" w:cs="Times New Roman"/>
                <w:sz w:val="20"/>
                <w:lang w:val="en-US"/>
              </w:rPr>
            </w:pPr>
            <w:r w:rsidRPr="001E1DC4">
              <w:rPr>
                <w:rFonts w:ascii="Times New Roman" w:hAnsi="Times New Roman" w:cs="Times New Roman"/>
                <w:sz w:val="20"/>
                <w:lang w:val="en-US"/>
              </w:rPr>
              <w:t>109/113</w:t>
            </w:r>
          </w:p>
        </w:tc>
        <w:tc>
          <w:tcPr>
            <w:tcW w:w="1560" w:type="dxa"/>
          </w:tcPr>
          <w:p w14:paraId="2E0045E8" w14:textId="342745A3" w:rsidR="00D82E81" w:rsidRPr="001E1DC4" w:rsidRDefault="0084781B" w:rsidP="00576D6D">
            <w:pPr>
              <w:rPr>
                <w:rFonts w:ascii="Times New Roman" w:hAnsi="Times New Roman" w:cs="Times New Roman"/>
                <w:sz w:val="20"/>
                <w:lang w:val="en-US"/>
              </w:rPr>
            </w:pPr>
            <w:r w:rsidRPr="001E1DC4">
              <w:rPr>
                <w:rFonts w:ascii="Times New Roman" w:hAnsi="Times New Roman" w:cs="Times New Roman"/>
                <w:sz w:val="20"/>
                <w:lang w:val="en-US"/>
              </w:rPr>
              <w:t>12.5 (13.8)</w:t>
            </w:r>
          </w:p>
        </w:tc>
        <w:tc>
          <w:tcPr>
            <w:tcW w:w="1272" w:type="dxa"/>
          </w:tcPr>
          <w:p w14:paraId="5B8699C4" w14:textId="5BB6DD8B" w:rsidR="00D82E81" w:rsidRPr="001E1DC4" w:rsidRDefault="009E7900" w:rsidP="00576D6D">
            <w:pPr>
              <w:rPr>
                <w:rFonts w:ascii="Times New Roman" w:hAnsi="Times New Roman" w:cs="Times New Roman"/>
                <w:sz w:val="20"/>
                <w:lang w:val="en-US"/>
              </w:rPr>
            </w:pPr>
            <w:r w:rsidRPr="001E1DC4">
              <w:rPr>
                <w:rFonts w:ascii="Times New Roman" w:hAnsi="Times New Roman" w:cs="Times New Roman"/>
                <w:sz w:val="20"/>
                <w:lang w:val="en-US"/>
              </w:rPr>
              <w:t>34.6 (9.0)</w:t>
            </w:r>
          </w:p>
        </w:tc>
        <w:tc>
          <w:tcPr>
            <w:tcW w:w="993" w:type="dxa"/>
          </w:tcPr>
          <w:p w14:paraId="55C5CECA" w14:textId="6D6A3846" w:rsidR="00D82E81" w:rsidRPr="001E1DC4" w:rsidRDefault="009E7900" w:rsidP="00576D6D">
            <w:pPr>
              <w:rPr>
                <w:rFonts w:ascii="Times New Roman" w:hAnsi="Times New Roman" w:cs="Times New Roman"/>
                <w:sz w:val="20"/>
                <w:lang w:val="en-US"/>
              </w:rPr>
            </w:pPr>
            <w:r w:rsidRPr="001E1DC4">
              <w:rPr>
                <w:rFonts w:ascii="Times New Roman" w:hAnsi="Times New Roman" w:cs="Times New Roman"/>
                <w:sz w:val="20"/>
                <w:lang w:val="en-US"/>
              </w:rPr>
              <w:t>60</w:t>
            </w:r>
          </w:p>
        </w:tc>
      </w:tr>
      <w:tr w:rsidR="00A95772" w:rsidRPr="001E1DC4" w14:paraId="068C2239" w14:textId="77777777" w:rsidTr="00A95772">
        <w:tc>
          <w:tcPr>
            <w:tcW w:w="1242" w:type="dxa"/>
            <w:vMerge/>
          </w:tcPr>
          <w:p w14:paraId="7736956A" w14:textId="77777777" w:rsidR="00D82E81" w:rsidRPr="001E1DC4" w:rsidRDefault="00D82E81" w:rsidP="00576D6D">
            <w:pPr>
              <w:rPr>
                <w:rFonts w:ascii="Times New Roman" w:hAnsi="Times New Roman" w:cs="Times New Roman"/>
                <w:lang w:val="en-US"/>
              </w:rPr>
            </w:pPr>
          </w:p>
        </w:tc>
        <w:tc>
          <w:tcPr>
            <w:tcW w:w="1560" w:type="dxa"/>
            <w:vMerge/>
          </w:tcPr>
          <w:p w14:paraId="040EFBD9" w14:textId="77777777" w:rsidR="00D82E81" w:rsidRPr="001E1DC4" w:rsidRDefault="00D82E81" w:rsidP="00576D6D">
            <w:pPr>
              <w:rPr>
                <w:rFonts w:ascii="Times New Roman" w:hAnsi="Times New Roman" w:cs="Times New Roman"/>
                <w:sz w:val="20"/>
                <w:lang w:val="en-US"/>
              </w:rPr>
            </w:pPr>
          </w:p>
        </w:tc>
        <w:tc>
          <w:tcPr>
            <w:tcW w:w="992" w:type="dxa"/>
          </w:tcPr>
          <w:p w14:paraId="4DE05C84"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223</w:t>
            </w:r>
          </w:p>
        </w:tc>
        <w:tc>
          <w:tcPr>
            <w:tcW w:w="2126" w:type="dxa"/>
          </w:tcPr>
          <w:p w14:paraId="334A25FF" w14:textId="53E1FE0E" w:rsidR="00D82E81" w:rsidRPr="001E1DC4" w:rsidRDefault="00D82E81" w:rsidP="0005037F">
            <w:pPr>
              <w:rPr>
                <w:rFonts w:ascii="Times New Roman" w:hAnsi="Times New Roman" w:cs="Times New Roman"/>
                <w:sz w:val="20"/>
                <w:lang w:val="en-US"/>
              </w:rPr>
            </w:pPr>
            <w:r w:rsidRPr="001E1DC4">
              <w:rPr>
                <w:rFonts w:ascii="Times New Roman" w:hAnsi="Times New Roman" w:cs="Times New Roman"/>
                <w:sz w:val="20"/>
                <w:lang w:val="en-US"/>
              </w:rPr>
              <w:t>N/A</w:t>
            </w:r>
            <w:r w:rsidR="0005037F" w:rsidRPr="001E1DC4">
              <w:rPr>
                <w:rFonts w:ascii="Times New Roman" w:hAnsi="Times New Roman" w:cs="Times New Roman"/>
                <w:sz w:val="20"/>
                <w:lang w:val="en-US"/>
              </w:rPr>
              <w:fldChar w:fldCharType="begin" w:fldLock="1"/>
            </w:r>
            <w:r w:rsidR="001E1DC4">
              <w:rPr>
                <w:rFonts w:ascii="Times New Roman" w:hAnsi="Times New Roman" w:cs="Times New Roman"/>
                <w:sz w:val="20"/>
                <w:lang w:val="en-US"/>
              </w:rPr>
              <w:instrText>ADDIN CSL_CITATION { "citationItems" : [ { "id" : "ITEM-1", "itemData" : { "URL" : "http://www.gsk-clinicalstudyregister.com/files2/2284.pdf", "author" : [ { "dropping-particle" : "", "family" : "GlaxoSmithKline Clinical Study Register", "given" : "", "non-dropping-particle" : "", "parse-names" : false, "suffix" : "" } ], "id" : "ITEM-1", "issued" : { "date-parts" : [ [ "0" ] ] }, "title" : "A double-blind, multicentered, flexible-dose study of paroxetine, alprazolam and placebo in the treatment of panic disorder (study 223)", "type" : "webpage" }, "uris" : [ "http://www.mendeley.com/documents/?uuid=c72ecb72-1e9a-4cd3-bb2b-c84cc3d60b14" ] } ], "mendeley" : { "formattedCitation" : "&lt;sup&gt;23&lt;/sup&gt;", "plainTextFormattedCitation" : "23", "previouslyFormattedCitation" : "&lt;sup&gt;23&lt;/sup&gt;" }, "properties" : { "noteIndex" : 0 }, "schema" : "https://github.com/citation-style-language/schema/raw/master/csl-citation.json" }</w:instrText>
            </w:r>
            <w:r w:rsidR="0005037F" w:rsidRPr="001E1DC4">
              <w:rPr>
                <w:rFonts w:ascii="Times New Roman" w:hAnsi="Times New Roman" w:cs="Times New Roman"/>
                <w:sz w:val="20"/>
                <w:lang w:val="en-US"/>
              </w:rPr>
              <w:fldChar w:fldCharType="separate"/>
            </w:r>
            <w:r w:rsidR="0005037F" w:rsidRPr="001E1DC4">
              <w:rPr>
                <w:rFonts w:ascii="Times New Roman" w:hAnsi="Times New Roman" w:cs="Times New Roman"/>
                <w:noProof/>
                <w:sz w:val="20"/>
                <w:vertAlign w:val="superscript"/>
                <w:lang w:val="en-US"/>
              </w:rPr>
              <w:t>23</w:t>
            </w:r>
            <w:r w:rsidR="0005037F" w:rsidRPr="001E1DC4">
              <w:rPr>
                <w:rFonts w:ascii="Times New Roman" w:hAnsi="Times New Roman" w:cs="Times New Roman"/>
                <w:sz w:val="20"/>
                <w:lang w:val="en-US"/>
              </w:rPr>
              <w:fldChar w:fldCharType="end"/>
            </w:r>
          </w:p>
        </w:tc>
        <w:tc>
          <w:tcPr>
            <w:tcW w:w="1843" w:type="dxa"/>
          </w:tcPr>
          <w:p w14:paraId="3EA06CA5"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10 – 60</w:t>
            </w:r>
          </w:p>
        </w:tc>
        <w:tc>
          <w:tcPr>
            <w:tcW w:w="1134" w:type="dxa"/>
          </w:tcPr>
          <w:p w14:paraId="2B74DAF2"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10</w:t>
            </w:r>
          </w:p>
        </w:tc>
        <w:tc>
          <w:tcPr>
            <w:tcW w:w="1417" w:type="dxa"/>
          </w:tcPr>
          <w:p w14:paraId="3D004A0F" w14:textId="5B0C54E0" w:rsidR="00D82E81" w:rsidRPr="001E1DC4" w:rsidRDefault="0084781B" w:rsidP="00576D6D">
            <w:pPr>
              <w:rPr>
                <w:rFonts w:ascii="Times New Roman" w:hAnsi="Times New Roman" w:cs="Times New Roman"/>
                <w:sz w:val="20"/>
                <w:lang w:val="en-US"/>
              </w:rPr>
            </w:pPr>
            <w:r w:rsidRPr="001E1DC4">
              <w:rPr>
                <w:rFonts w:ascii="Times New Roman" w:hAnsi="Times New Roman" w:cs="Times New Roman"/>
                <w:sz w:val="20"/>
                <w:lang w:val="en-US"/>
              </w:rPr>
              <w:t>68/67</w:t>
            </w:r>
          </w:p>
        </w:tc>
        <w:tc>
          <w:tcPr>
            <w:tcW w:w="1560" w:type="dxa"/>
          </w:tcPr>
          <w:p w14:paraId="4F25FA9D" w14:textId="61A73FA0" w:rsidR="00D82E81" w:rsidRPr="001E1DC4" w:rsidRDefault="0084781B" w:rsidP="00576D6D">
            <w:pPr>
              <w:rPr>
                <w:rFonts w:ascii="Times New Roman" w:hAnsi="Times New Roman" w:cs="Times New Roman"/>
                <w:sz w:val="20"/>
                <w:lang w:val="en-US"/>
              </w:rPr>
            </w:pPr>
            <w:r w:rsidRPr="001E1DC4">
              <w:rPr>
                <w:rFonts w:ascii="Times New Roman" w:hAnsi="Times New Roman" w:cs="Times New Roman"/>
                <w:sz w:val="20"/>
                <w:lang w:val="en-US"/>
              </w:rPr>
              <w:t>8.4 (9.2)</w:t>
            </w:r>
          </w:p>
        </w:tc>
        <w:tc>
          <w:tcPr>
            <w:tcW w:w="1272" w:type="dxa"/>
          </w:tcPr>
          <w:p w14:paraId="7F0C38B7" w14:textId="115DF3F7" w:rsidR="00D82E81" w:rsidRPr="001E1DC4" w:rsidRDefault="009E7900" w:rsidP="00576D6D">
            <w:pPr>
              <w:rPr>
                <w:rFonts w:ascii="Times New Roman" w:hAnsi="Times New Roman" w:cs="Times New Roman"/>
                <w:sz w:val="20"/>
                <w:lang w:val="en-US"/>
              </w:rPr>
            </w:pPr>
            <w:r w:rsidRPr="001E1DC4">
              <w:rPr>
                <w:rFonts w:ascii="Times New Roman" w:hAnsi="Times New Roman" w:cs="Times New Roman"/>
                <w:sz w:val="20"/>
                <w:lang w:val="en-US"/>
              </w:rPr>
              <w:t>38.9 (11.6)</w:t>
            </w:r>
          </w:p>
        </w:tc>
        <w:tc>
          <w:tcPr>
            <w:tcW w:w="993" w:type="dxa"/>
          </w:tcPr>
          <w:p w14:paraId="12E8C2F6" w14:textId="1EFDB9D6" w:rsidR="00D82E81" w:rsidRPr="001E1DC4" w:rsidRDefault="009E7900" w:rsidP="00576D6D">
            <w:pPr>
              <w:rPr>
                <w:rFonts w:ascii="Times New Roman" w:hAnsi="Times New Roman" w:cs="Times New Roman"/>
                <w:sz w:val="20"/>
                <w:lang w:val="en-US"/>
              </w:rPr>
            </w:pPr>
            <w:r w:rsidRPr="001E1DC4">
              <w:rPr>
                <w:rFonts w:ascii="Times New Roman" w:hAnsi="Times New Roman" w:cs="Times New Roman"/>
                <w:sz w:val="20"/>
                <w:lang w:val="en-US"/>
              </w:rPr>
              <w:t>65</w:t>
            </w:r>
          </w:p>
        </w:tc>
      </w:tr>
      <w:tr w:rsidR="00A95772" w:rsidRPr="001E1DC4" w14:paraId="218D0AB2" w14:textId="77777777" w:rsidTr="00A95772">
        <w:tc>
          <w:tcPr>
            <w:tcW w:w="1242" w:type="dxa"/>
            <w:vMerge/>
          </w:tcPr>
          <w:p w14:paraId="4909A9CA" w14:textId="77777777" w:rsidR="00D82E81" w:rsidRPr="001E1DC4" w:rsidRDefault="00D82E81" w:rsidP="00576D6D">
            <w:pPr>
              <w:rPr>
                <w:rFonts w:ascii="Times New Roman" w:hAnsi="Times New Roman" w:cs="Times New Roman"/>
                <w:lang w:val="en-US"/>
              </w:rPr>
            </w:pPr>
          </w:p>
        </w:tc>
        <w:tc>
          <w:tcPr>
            <w:tcW w:w="1560" w:type="dxa"/>
            <w:vMerge w:val="restart"/>
          </w:tcPr>
          <w:p w14:paraId="12C3965C"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Paroxetine CR</w:t>
            </w:r>
          </w:p>
        </w:tc>
        <w:tc>
          <w:tcPr>
            <w:tcW w:w="992" w:type="dxa"/>
          </w:tcPr>
          <w:p w14:paraId="746BF114"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494</w:t>
            </w:r>
          </w:p>
        </w:tc>
        <w:tc>
          <w:tcPr>
            <w:tcW w:w="2126" w:type="dxa"/>
          </w:tcPr>
          <w:p w14:paraId="6C0C8C2A" w14:textId="65C2B1BF" w:rsidR="00D82E81" w:rsidRPr="001E1DC4" w:rsidRDefault="00D82E81" w:rsidP="0005037F">
            <w:pPr>
              <w:rPr>
                <w:rFonts w:ascii="Times New Roman" w:hAnsi="Times New Roman" w:cs="Times New Roman"/>
                <w:sz w:val="20"/>
                <w:lang w:val="en-US"/>
              </w:rPr>
            </w:pPr>
            <w:r w:rsidRPr="001E1DC4">
              <w:rPr>
                <w:rFonts w:ascii="Times New Roman" w:hAnsi="Times New Roman" w:cs="Times New Roman"/>
                <w:sz w:val="20"/>
                <w:lang w:val="en-US"/>
              </w:rPr>
              <w:t>Sheehan (2005)</w:t>
            </w:r>
            <w:r w:rsidRPr="001E1DC4">
              <w:rPr>
                <w:rFonts w:ascii="Times New Roman" w:hAnsi="Times New Roman" w:cs="Times New Roman"/>
                <w:sz w:val="20"/>
                <w:lang w:val="en-US"/>
              </w:rPr>
              <w:fldChar w:fldCharType="begin" w:fldLock="1"/>
            </w:r>
            <w:r w:rsidR="001E1DC4">
              <w:rPr>
                <w:rFonts w:ascii="Times New Roman" w:hAnsi="Times New Roman" w:cs="Times New Roman"/>
                <w:sz w:val="20"/>
                <w:lang w:val="en-US"/>
              </w:rPr>
              <w:instrText>ADDIN CSL_CITATION { "citationItems" : [ { "id" : "ITEM-1", "itemData" : { "ISSN" : "0160-6689", "PMID" : "15669886", "abstract" : "OBJECTIVE To assess the efficacy and tolerability of controlled-release paroxetine (paroxetine CR) in the treatment of adults with panic disorder. METHOD Paroxetine CR (25-75 mg/day; N = 444) was compared with placebo (N = 445) in patients with DSM-IV panic disorder with or without agoraphobia in 3 identical, double-blind, placebo-controlled, 10-week clinical trials that were pooled for analysis. RESULTS Paroxetine CR was statistically superior to placebo in the primary outcome measure, percentage of patients who were free of panic attacks in the 2 weeks prior to endpoint. Of the total population that completed or prematurely terminated treatment, 63% and 53% of paroxetine CR-and placebo-treated patients, respectively, were panic-free during the final 2 weeks (p &lt; .005; odds ratio [OR] = 1.63; 95% CI = 1.21 to 2.19). For week 10 completers (72% of total), 73% and 60% of paroxetine CR- and placebo-treated patients, respectively, were panic-free at week 10 (p &lt; .005; OR = 2.11; 95% CI = 1.45 to 3.07). Paroxetine CR was also statistically superior to placebo on the global improvement and severity items of the Clinical Global Impressions scale and in reducing anxiety symptoms as measured by the Hamilton Rating Scale for Anxiety total score and total fear and avoidance on the Marks-Sheehan Phobia Scale. Adverse events leading to study withdrawal were minimal and occurred in 11% of the paroxetine CR group and 6% of the placebo group. Most of the treatment-emergent adverse events were rated as mild to moderate in severity and occurred early in the study. There were no unexpected adverse events, and serious adverse events were uncommon (10 [2.3%] of the 444 patients treated with paroxetine CR vs. 8 [1.8%] of the 445 patients treated with placebo). CONCLUSION Paroxetine CR is an effective and well-tolerated treatment for panic disorder. Paroxetine CR is associated with low rates of treatment-emergent anxiety as well as low dropout rates from adverse events.", "author" : [ { "dropping-particle" : "V", "family" : "Sheehan", "given" : "David", "non-dropping-particle" : "", "parse-names" : false, "suffix" : "" }, { "dropping-particle" : "", "family" : "Burnham", "given" : "Daniel B", "non-dropping-particle" : "", "parse-names" : false, "suffix" : "" }, { "dropping-particle" : "", "family" : "Iyengar", "given" : "Malini K", "non-dropping-particle" : "", "parse-names" : false, "suffix" : "" }, { "dropping-particle" : "", "family" : "Perera", "given" : "Philip", "non-dropping-particle" : "", "parse-names" : false, "suffix" : "" } ], "container-title" : "The Journal of clinical psychiatry", "id" : "ITEM-1", "issue" : "1", "issued" : { "date-parts" : [ [ "2005", "1" ] ] }, "page" : "34-40", "title" : "Efficacy and tolerability of controlled-release paroxetine in the treatment of panic disorder.", "type" : "article-journal", "volume" : "66" }, "uris" : [ "http://www.mendeley.com/documents/?uuid=8c2631e9-521b-4e73-9e4e-5ebc5c334253" ] } ], "mendeley" : { "formattedCitation" : "&lt;sup&gt;24&lt;/sup&gt;", "plainTextFormattedCitation" : "24", "previouslyFormattedCitation" : "&lt;sup&gt;24&lt;/sup&gt;" }, "properties" : { "noteIndex" : 0 }, "schema" : "https://github.com/citation-style-language/schema/raw/master/csl-citation.json" }</w:instrText>
            </w:r>
            <w:r w:rsidRPr="001E1DC4">
              <w:rPr>
                <w:rFonts w:ascii="Times New Roman" w:hAnsi="Times New Roman" w:cs="Times New Roman"/>
                <w:sz w:val="20"/>
                <w:lang w:val="en-US"/>
              </w:rPr>
              <w:fldChar w:fldCharType="separate"/>
            </w:r>
            <w:r w:rsidR="0005037F" w:rsidRPr="001E1DC4">
              <w:rPr>
                <w:rFonts w:ascii="Times New Roman" w:hAnsi="Times New Roman" w:cs="Times New Roman"/>
                <w:noProof/>
                <w:sz w:val="20"/>
                <w:vertAlign w:val="superscript"/>
                <w:lang w:val="en-US"/>
              </w:rPr>
              <w:t>24</w:t>
            </w:r>
            <w:r w:rsidRPr="001E1DC4">
              <w:rPr>
                <w:rFonts w:ascii="Times New Roman" w:hAnsi="Times New Roman" w:cs="Times New Roman"/>
                <w:sz w:val="20"/>
                <w:lang w:val="en-US"/>
              </w:rPr>
              <w:fldChar w:fldCharType="end"/>
            </w:r>
          </w:p>
        </w:tc>
        <w:tc>
          <w:tcPr>
            <w:tcW w:w="1843" w:type="dxa"/>
          </w:tcPr>
          <w:p w14:paraId="386A29DC"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25 – 75</w:t>
            </w:r>
          </w:p>
        </w:tc>
        <w:tc>
          <w:tcPr>
            <w:tcW w:w="1134" w:type="dxa"/>
          </w:tcPr>
          <w:p w14:paraId="5BD4A779"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10</w:t>
            </w:r>
          </w:p>
        </w:tc>
        <w:tc>
          <w:tcPr>
            <w:tcW w:w="1417" w:type="dxa"/>
          </w:tcPr>
          <w:p w14:paraId="0829C2E6" w14:textId="0320FA88" w:rsidR="00D82E81" w:rsidRPr="001E1DC4" w:rsidRDefault="0084781B" w:rsidP="00576D6D">
            <w:pPr>
              <w:rPr>
                <w:rFonts w:ascii="Times New Roman" w:hAnsi="Times New Roman" w:cs="Times New Roman"/>
                <w:sz w:val="20"/>
                <w:lang w:val="en-US"/>
              </w:rPr>
            </w:pPr>
            <w:r w:rsidRPr="001E1DC4">
              <w:rPr>
                <w:rFonts w:ascii="Times New Roman" w:hAnsi="Times New Roman" w:cs="Times New Roman"/>
                <w:sz w:val="20"/>
                <w:lang w:val="en-US"/>
              </w:rPr>
              <w:t>127/137</w:t>
            </w:r>
          </w:p>
        </w:tc>
        <w:tc>
          <w:tcPr>
            <w:tcW w:w="1560" w:type="dxa"/>
          </w:tcPr>
          <w:p w14:paraId="4526A149" w14:textId="6840CCEA" w:rsidR="00D82E81" w:rsidRPr="001E1DC4" w:rsidRDefault="0084781B" w:rsidP="00576D6D">
            <w:pPr>
              <w:rPr>
                <w:rFonts w:ascii="Times New Roman" w:hAnsi="Times New Roman" w:cs="Times New Roman"/>
                <w:sz w:val="20"/>
                <w:lang w:val="en-US"/>
              </w:rPr>
            </w:pPr>
            <w:r w:rsidRPr="001E1DC4">
              <w:rPr>
                <w:rFonts w:ascii="Times New Roman" w:hAnsi="Times New Roman" w:cs="Times New Roman"/>
                <w:sz w:val="20"/>
                <w:lang w:val="en-US"/>
              </w:rPr>
              <w:t>10.4 (20.9)</w:t>
            </w:r>
          </w:p>
        </w:tc>
        <w:tc>
          <w:tcPr>
            <w:tcW w:w="1272" w:type="dxa"/>
          </w:tcPr>
          <w:p w14:paraId="76063C0B" w14:textId="5C6515BB" w:rsidR="00D82E81" w:rsidRPr="001E1DC4" w:rsidRDefault="009E7900" w:rsidP="00576D6D">
            <w:pPr>
              <w:rPr>
                <w:rFonts w:ascii="Times New Roman" w:hAnsi="Times New Roman" w:cs="Times New Roman"/>
                <w:sz w:val="20"/>
                <w:lang w:val="en-US"/>
              </w:rPr>
            </w:pPr>
            <w:r w:rsidRPr="001E1DC4">
              <w:rPr>
                <w:rFonts w:ascii="Times New Roman" w:hAnsi="Times New Roman" w:cs="Times New Roman"/>
                <w:sz w:val="20"/>
                <w:lang w:val="en-US"/>
              </w:rPr>
              <w:t>37.8 (10.2)</w:t>
            </w:r>
          </w:p>
        </w:tc>
        <w:tc>
          <w:tcPr>
            <w:tcW w:w="993" w:type="dxa"/>
          </w:tcPr>
          <w:p w14:paraId="683A599F" w14:textId="06CF0982" w:rsidR="00D82E81" w:rsidRPr="001E1DC4" w:rsidRDefault="009E7900" w:rsidP="00576D6D">
            <w:pPr>
              <w:rPr>
                <w:rFonts w:ascii="Times New Roman" w:hAnsi="Times New Roman" w:cs="Times New Roman"/>
                <w:sz w:val="20"/>
                <w:lang w:val="en-US"/>
              </w:rPr>
            </w:pPr>
            <w:r w:rsidRPr="001E1DC4">
              <w:rPr>
                <w:rFonts w:ascii="Times New Roman" w:hAnsi="Times New Roman" w:cs="Times New Roman"/>
                <w:sz w:val="20"/>
                <w:lang w:val="en-US"/>
              </w:rPr>
              <w:t>56</w:t>
            </w:r>
          </w:p>
        </w:tc>
      </w:tr>
      <w:tr w:rsidR="00A95772" w:rsidRPr="001E1DC4" w14:paraId="58714FDF" w14:textId="77777777" w:rsidTr="00A95772">
        <w:tc>
          <w:tcPr>
            <w:tcW w:w="1242" w:type="dxa"/>
            <w:vMerge/>
          </w:tcPr>
          <w:p w14:paraId="3AE011A7" w14:textId="77777777" w:rsidR="00D82E81" w:rsidRPr="001E1DC4" w:rsidRDefault="00D82E81" w:rsidP="00576D6D">
            <w:pPr>
              <w:rPr>
                <w:rFonts w:ascii="Times New Roman" w:hAnsi="Times New Roman" w:cs="Times New Roman"/>
                <w:lang w:val="en-US"/>
              </w:rPr>
            </w:pPr>
          </w:p>
        </w:tc>
        <w:tc>
          <w:tcPr>
            <w:tcW w:w="1560" w:type="dxa"/>
            <w:vMerge/>
          </w:tcPr>
          <w:p w14:paraId="4111F5FB" w14:textId="77777777" w:rsidR="00D82E81" w:rsidRPr="001E1DC4" w:rsidRDefault="00D82E81" w:rsidP="00576D6D">
            <w:pPr>
              <w:rPr>
                <w:rFonts w:ascii="Times New Roman" w:hAnsi="Times New Roman" w:cs="Times New Roman"/>
                <w:sz w:val="20"/>
                <w:lang w:val="en-US"/>
              </w:rPr>
            </w:pPr>
          </w:p>
        </w:tc>
        <w:tc>
          <w:tcPr>
            <w:tcW w:w="992" w:type="dxa"/>
          </w:tcPr>
          <w:p w14:paraId="69166E81"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495</w:t>
            </w:r>
          </w:p>
        </w:tc>
        <w:tc>
          <w:tcPr>
            <w:tcW w:w="2126" w:type="dxa"/>
          </w:tcPr>
          <w:p w14:paraId="1C9A4047" w14:textId="2CDC8D3E" w:rsidR="00D82E81" w:rsidRPr="001E1DC4" w:rsidRDefault="00D82E81" w:rsidP="0005037F">
            <w:pPr>
              <w:rPr>
                <w:rFonts w:ascii="Times New Roman" w:hAnsi="Times New Roman" w:cs="Times New Roman"/>
                <w:sz w:val="20"/>
                <w:lang w:val="en-US"/>
              </w:rPr>
            </w:pPr>
            <w:r w:rsidRPr="001E1DC4">
              <w:rPr>
                <w:rFonts w:ascii="Times New Roman" w:hAnsi="Times New Roman" w:cs="Times New Roman"/>
                <w:sz w:val="20"/>
                <w:lang w:val="en-US"/>
              </w:rPr>
              <w:t>Sheehan (2005)</w:t>
            </w:r>
            <w:r w:rsidRPr="001E1DC4">
              <w:rPr>
                <w:rFonts w:ascii="Times New Roman" w:hAnsi="Times New Roman" w:cs="Times New Roman"/>
                <w:sz w:val="20"/>
                <w:lang w:val="en-US"/>
              </w:rPr>
              <w:fldChar w:fldCharType="begin" w:fldLock="1"/>
            </w:r>
            <w:r w:rsidR="001E1DC4">
              <w:rPr>
                <w:rFonts w:ascii="Times New Roman" w:hAnsi="Times New Roman" w:cs="Times New Roman"/>
                <w:sz w:val="20"/>
                <w:lang w:val="en-US"/>
              </w:rPr>
              <w:instrText>ADDIN CSL_CITATION { "citationItems" : [ { "id" : "ITEM-1", "itemData" : { "ISSN" : "0160-6689", "PMID" : "15669886", "abstract" : "OBJECTIVE To assess the efficacy and tolerability of controlled-release paroxetine (paroxetine CR) in the treatment of adults with panic disorder. METHOD Paroxetine CR (25-75 mg/day; N = 444) was compared with placebo (N = 445) in patients with DSM-IV panic disorder with or without agoraphobia in 3 identical, double-blind, placebo-controlled, 10-week clinical trials that were pooled for analysis. RESULTS Paroxetine CR was statistically superior to placebo in the primary outcome measure, percentage of patients who were free of panic attacks in the 2 weeks prior to endpoint. Of the total population that completed or prematurely terminated treatment, 63% and 53% of paroxetine CR-and placebo-treated patients, respectively, were panic-free during the final 2 weeks (p &lt; .005; odds ratio [OR] = 1.63; 95% CI = 1.21 to 2.19). For week 10 completers (72% of total), 73% and 60% of paroxetine CR- and placebo-treated patients, respectively, were panic-free at week 10 (p &lt; .005; OR = 2.11; 95% CI = 1.45 to 3.07). Paroxetine CR was also statistically superior to placebo on the global improvement and severity items of the Clinical Global Impressions scale and in reducing anxiety symptoms as measured by the Hamilton Rating Scale for Anxiety total score and total fear and avoidance on the Marks-Sheehan Phobia Scale. Adverse events leading to study withdrawal were minimal and occurred in 11% of the paroxetine CR group and 6% of the placebo group. Most of the treatment-emergent adverse events were rated as mild to moderate in severity and occurred early in the study. There were no unexpected adverse events, and serious adverse events were uncommon (10 [2.3%] of the 444 patients treated with paroxetine CR vs. 8 [1.8%] of the 445 patients treated with placebo). CONCLUSION Paroxetine CR is an effective and well-tolerated treatment for panic disorder. Paroxetine CR is associated with low rates of treatment-emergent anxiety as well as low dropout rates from adverse events.", "author" : [ { "dropping-particle" : "V", "family" : "Sheehan", "given" : "David", "non-dropping-particle" : "", "parse-names" : false, "suffix" : "" }, { "dropping-particle" : "", "family" : "Burnham", "given" : "Daniel B", "non-dropping-particle" : "", "parse-names" : false, "suffix" : "" }, { "dropping-particle" : "", "family" : "Iyengar", "given" : "Malini K", "non-dropping-particle" : "", "parse-names" : false, "suffix" : "" }, { "dropping-particle" : "", "family" : "Perera", "given" : "Philip", "non-dropping-particle" : "", "parse-names" : false, "suffix" : "" } ], "container-title" : "The Journal of clinical psychiatry", "id" : "ITEM-1", "issue" : "1", "issued" : { "date-parts" : [ [ "2005", "1" ] ] }, "page" : "34-40", "title" : "Efficacy and tolerability of controlled-release paroxetine in the treatment of panic disorder.", "type" : "article-journal", "volume" : "66" }, "uris" : [ "http://www.mendeley.com/documents/?uuid=8c2631e9-521b-4e73-9e4e-5ebc5c334253" ] } ], "mendeley" : { "formattedCitation" : "&lt;sup&gt;24&lt;/sup&gt;", "plainTextFormattedCitation" : "24", "previouslyFormattedCitation" : "&lt;sup&gt;24&lt;/sup&gt;" }, "properties" : { "noteIndex" : 0 }, "schema" : "https://github.com/citation-style-language/schema/raw/master/csl-citation.json" }</w:instrText>
            </w:r>
            <w:r w:rsidRPr="001E1DC4">
              <w:rPr>
                <w:rFonts w:ascii="Times New Roman" w:hAnsi="Times New Roman" w:cs="Times New Roman"/>
                <w:sz w:val="20"/>
                <w:lang w:val="en-US"/>
              </w:rPr>
              <w:fldChar w:fldCharType="separate"/>
            </w:r>
            <w:r w:rsidR="0005037F" w:rsidRPr="001E1DC4">
              <w:rPr>
                <w:rFonts w:ascii="Times New Roman" w:hAnsi="Times New Roman" w:cs="Times New Roman"/>
                <w:noProof/>
                <w:sz w:val="20"/>
                <w:vertAlign w:val="superscript"/>
                <w:lang w:val="en-US"/>
              </w:rPr>
              <w:t>24</w:t>
            </w:r>
            <w:r w:rsidRPr="001E1DC4">
              <w:rPr>
                <w:rFonts w:ascii="Times New Roman" w:hAnsi="Times New Roman" w:cs="Times New Roman"/>
                <w:sz w:val="20"/>
                <w:lang w:val="en-US"/>
              </w:rPr>
              <w:fldChar w:fldCharType="end"/>
            </w:r>
          </w:p>
        </w:tc>
        <w:tc>
          <w:tcPr>
            <w:tcW w:w="1843" w:type="dxa"/>
          </w:tcPr>
          <w:p w14:paraId="64A0AF78"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25 – 75</w:t>
            </w:r>
          </w:p>
        </w:tc>
        <w:tc>
          <w:tcPr>
            <w:tcW w:w="1134" w:type="dxa"/>
          </w:tcPr>
          <w:p w14:paraId="037879F8"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10</w:t>
            </w:r>
          </w:p>
        </w:tc>
        <w:tc>
          <w:tcPr>
            <w:tcW w:w="1417" w:type="dxa"/>
          </w:tcPr>
          <w:p w14:paraId="3FEBDDBC" w14:textId="2337EF20" w:rsidR="00D82E81" w:rsidRPr="001E1DC4" w:rsidRDefault="0084781B" w:rsidP="00576D6D">
            <w:pPr>
              <w:rPr>
                <w:rFonts w:ascii="Times New Roman" w:hAnsi="Times New Roman" w:cs="Times New Roman"/>
                <w:sz w:val="20"/>
                <w:lang w:val="en-US"/>
              </w:rPr>
            </w:pPr>
            <w:r w:rsidRPr="001E1DC4">
              <w:rPr>
                <w:rFonts w:ascii="Times New Roman" w:hAnsi="Times New Roman" w:cs="Times New Roman"/>
                <w:sz w:val="20"/>
                <w:lang w:val="en-US"/>
              </w:rPr>
              <w:t>143/155</w:t>
            </w:r>
          </w:p>
        </w:tc>
        <w:tc>
          <w:tcPr>
            <w:tcW w:w="1560" w:type="dxa"/>
          </w:tcPr>
          <w:p w14:paraId="56A64971" w14:textId="19022D83" w:rsidR="00D82E81" w:rsidRPr="001E1DC4" w:rsidRDefault="0084781B" w:rsidP="00576D6D">
            <w:pPr>
              <w:rPr>
                <w:rFonts w:ascii="Times New Roman" w:hAnsi="Times New Roman" w:cs="Times New Roman"/>
                <w:sz w:val="20"/>
                <w:lang w:val="en-US"/>
              </w:rPr>
            </w:pPr>
            <w:r w:rsidRPr="001E1DC4">
              <w:rPr>
                <w:rFonts w:ascii="Times New Roman" w:hAnsi="Times New Roman" w:cs="Times New Roman"/>
                <w:sz w:val="20"/>
                <w:lang w:val="en-US"/>
              </w:rPr>
              <w:t>10.0 (12.7)</w:t>
            </w:r>
          </w:p>
        </w:tc>
        <w:tc>
          <w:tcPr>
            <w:tcW w:w="1272" w:type="dxa"/>
          </w:tcPr>
          <w:p w14:paraId="445C4D37" w14:textId="2CFFA052" w:rsidR="00D82E81" w:rsidRPr="001E1DC4" w:rsidRDefault="009E7900" w:rsidP="00576D6D">
            <w:pPr>
              <w:rPr>
                <w:rFonts w:ascii="Times New Roman" w:hAnsi="Times New Roman" w:cs="Times New Roman"/>
                <w:sz w:val="20"/>
                <w:lang w:val="en-US"/>
              </w:rPr>
            </w:pPr>
            <w:r w:rsidRPr="001E1DC4">
              <w:rPr>
                <w:rFonts w:ascii="Times New Roman" w:hAnsi="Times New Roman" w:cs="Times New Roman"/>
                <w:sz w:val="20"/>
                <w:lang w:val="en-US"/>
              </w:rPr>
              <w:t>36.6 (10.5)</w:t>
            </w:r>
          </w:p>
        </w:tc>
        <w:tc>
          <w:tcPr>
            <w:tcW w:w="993" w:type="dxa"/>
          </w:tcPr>
          <w:p w14:paraId="240B16AA" w14:textId="4FAC6DA2" w:rsidR="00D82E81" w:rsidRPr="001E1DC4" w:rsidRDefault="009E7900" w:rsidP="00576D6D">
            <w:pPr>
              <w:rPr>
                <w:rFonts w:ascii="Times New Roman" w:hAnsi="Times New Roman" w:cs="Times New Roman"/>
                <w:sz w:val="20"/>
                <w:lang w:val="en-US"/>
              </w:rPr>
            </w:pPr>
            <w:r w:rsidRPr="001E1DC4">
              <w:rPr>
                <w:rFonts w:ascii="Times New Roman" w:hAnsi="Times New Roman" w:cs="Times New Roman"/>
                <w:sz w:val="20"/>
                <w:lang w:val="en-US"/>
              </w:rPr>
              <w:t>63</w:t>
            </w:r>
          </w:p>
        </w:tc>
      </w:tr>
      <w:tr w:rsidR="00A95772" w:rsidRPr="001E1DC4" w14:paraId="764A5B2A" w14:textId="77777777" w:rsidTr="00A95772">
        <w:tc>
          <w:tcPr>
            <w:tcW w:w="1242" w:type="dxa"/>
            <w:vMerge/>
          </w:tcPr>
          <w:p w14:paraId="0E120F3B" w14:textId="77777777" w:rsidR="00D82E81" w:rsidRPr="001E1DC4" w:rsidRDefault="00D82E81" w:rsidP="00576D6D">
            <w:pPr>
              <w:rPr>
                <w:rFonts w:ascii="Times New Roman" w:hAnsi="Times New Roman" w:cs="Times New Roman"/>
                <w:lang w:val="en-US"/>
              </w:rPr>
            </w:pPr>
          </w:p>
        </w:tc>
        <w:tc>
          <w:tcPr>
            <w:tcW w:w="1560" w:type="dxa"/>
            <w:vMerge/>
          </w:tcPr>
          <w:p w14:paraId="65DF0F84" w14:textId="77777777" w:rsidR="00D82E81" w:rsidRPr="001E1DC4" w:rsidRDefault="00D82E81" w:rsidP="00576D6D">
            <w:pPr>
              <w:rPr>
                <w:rFonts w:ascii="Times New Roman" w:hAnsi="Times New Roman" w:cs="Times New Roman"/>
                <w:sz w:val="20"/>
                <w:lang w:val="en-US"/>
              </w:rPr>
            </w:pPr>
          </w:p>
        </w:tc>
        <w:tc>
          <w:tcPr>
            <w:tcW w:w="992" w:type="dxa"/>
          </w:tcPr>
          <w:p w14:paraId="396326ED"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497</w:t>
            </w:r>
          </w:p>
        </w:tc>
        <w:tc>
          <w:tcPr>
            <w:tcW w:w="2126" w:type="dxa"/>
          </w:tcPr>
          <w:p w14:paraId="2BD9221F" w14:textId="744C2F19" w:rsidR="00D82E81" w:rsidRPr="001E1DC4" w:rsidRDefault="00D82E81" w:rsidP="0005037F">
            <w:pPr>
              <w:rPr>
                <w:rFonts w:ascii="Times New Roman" w:hAnsi="Times New Roman" w:cs="Times New Roman"/>
                <w:sz w:val="20"/>
                <w:lang w:val="en-US"/>
              </w:rPr>
            </w:pPr>
            <w:r w:rsidRPr="001E1DC4">
              <w:rPr>
                <w:rFonts w:ascii="Times New Roman" w:hAnsi="Times New Roman" w:cs="Times New Roman"/>
                <w:sz w:val="20"/>
                <w:lang w:val="en-US"/>
              </w:rPr>
              <w:t>Sheehan (2005)</w:t>
            </w:r>
            <w:r w:rsidRPr="001E1DC4">
              <w:rPr>
                <w:rFonts w:ascii="Times New Roman" w:hAnsi="Times New Roman" w:cs="Times New Roman"/>
                <w:sz w:val="20"/>
                <w:lang w:val="en-US"/>
              </w:rPr>
              <w:fldChar w:fldCharType="begin" w:fldLock="1"/>
            </w:r>
            <w:r w:rsidR="001E1DC4">
              <w:rPr>
                <w:rFonts w:ascii="Times New Roman" w:hAnsi="Times New Roman" w:cs="Times New Roman"/>
                <w:sz w:val="20"/>
                <w:lang w:val="en-US"/>
              </w:rPr>
              <w:instrText>ADDIN CSL_CITATION { "citationItems" : [ { "id" : "ITEM-1", "itemData" : { "ISSN" : "0160-6689", "PMID" : "15669886", "abstract" : "OBJECTIVE To assess the efficacy and tolerability of controlled-release paroxetine (paroxetine CR) in the treatment of adults with panic disorder. METHOD Paroxetine CR (25-75 mg/day; N = 444) was compared with placebo (N = 445) in patients with DSM-IV panic disorder with or without agoraphobia in 3 identical, double-blind, placebo-controlled, 10-week clinical trials that were pooled for analysis. RESULTS Paroxetine CR was statistically superior to placebo in the primary outcome measure, percentage of patients who were free of panic attacks in the 2 weeks prior to endpoint. Of the total population that completed or prematurely terminated treatment, 63% and 53% of paroxetine CR-and placebo-treated patients, respectively, were panic-free during the final 2 weeks (p &lt; .005; odds ratio [OR] = 1.63; 95% CI = 1.21 to 2.19). For week 10 completers (72% of total), 73% and 60% of paroxetine CR- and placebo-treated patients, respectively, were panic-free at week 10 (p &lt; .005; OR = 2.11; 95% CI = 1.45 to 3.07). Paroxetine CR was also statistically superior to placebo on the global improvement and severity items of the Clinical Global Impressions scale and in reducing anxiety symptoms as measured by the Hamilton Rating Scale for Anxiety total score and total fear and avoidance on the Marks-Sheehan Phobia Scale. Adverse events leading to study withdrawal were minimal and occurred in 11% of the paroxetine CR group and 6% of the placebo group. Most of the treatment-emergent adverse events were rated as mild to moderate in severity and occurred early in the study. There were no unexpected adverse events, and serious adverse events were uncommon (10 [2.3%] of the 444 patients treated with paroxetine CR vs. 8 [1.8%] of the 445 patients treated with placebo). CONCLUSION Paroxetine CR is an effective and well-tolerated treatment for panic disorder. Paroxetine CR is associated with low rates of treatment-emergent anxiety as well as low dropout rates from adverse events.", "author" : [ { "dropping-particle" : "V", "family" : "Sheehan", "given" : "David", "non-dropping-particle" : "", "parse-names" : false, "suffix" : "" }, { "dropping-particle" : "", "family" : "Burnham", "given" : "Daniel B", "non-dropping-particle" : "", "parse-names" : false, "suffix" : "" }, { "dropping-particle" : "", "family" : "Iyengar", "given" : "Malini K", "non-dropping-particle" : "", "parse-names" : false, "suffix" : "" }, { "dropping-particle" : "", "family" : "Perera", "given" : "Philip", "non-dropping-particle" : "", "parse-names" : false, "suffix" : "" } ], "container-title" : "The Journal of clinical psychiatry", "id" : "ITEM-1", "issue" : "1", "issued" : { "date-parts" : [ [ "2005", "1" ] ] }, "page" : "34-40", "title" : "Efficacy and tolerability of controlled-release paroxetine in the treatment of panic disorder.", "type" : "article-journal", "volume" : "66" }, "uris" : [ "http://www.mendeley.com/documents/?uuid=8c2631e9-521b-4e73-9e4e-5ebc5c334253" ] } ], "mendeley" : { "formattedCitation" : "&lt;sup&gt;24&lt;/sup&gt;", "plainTextFormattedCitation" : "24", "previouslyFormattedCitation" : "&lt;sup&gt;24&lt;/sup&gt;" }, "properties" : { "noteIndex" : 0 }, "schema" : "https://github.com/citation-style-language/schema/raw/master/csl-citation.json" }</w:instrText>
            </w:r>
            <w:r w:rsidRPr="001E1DC4">
              <w:rPr>
                <w:rFonts w:ascii="Times New Roman" w:hAnsi="Times New Roman" w:cs="Times New Roman"/>
                <w:sz w:val="20"/>
                <w:lang w:val="en-US"/>
              </w:rPr>
              <w:fldChar w:fldCharType="separate"/>
            </w:r>
            <w:r w:rsidR="0005037F" w:rsidRPr="001E1DC4">
              <w:rPr>
                <w:rFonts w:ascii="Times New Roman" w:hAnsi="Times New Roman" w:cs="Times New Roman"/>
                <w:noProof/>
                <w:sz w:val="20"/>
                <w:vertAlign w:val="superscript"/>
                <w:lang w:val="en-US"/>
              </w:rPr>
              <w:t>24</w:t>
            </w:r>
            <w:r w:rsidRPr="001E1DC4">
              <w:rPr>
                <w:rFonts w:ascii="Times New Roman" w:hAnsi="Times New Roman" w:cs="Times New Roman"/>
                <w:sz w:val="20"/>
                <w:lang w:val="en-US"/>
              </w:rPr>
              <w:fldChar w:fldCharType="end"/>
            </w:r>
          </w:p>
        </w:tc>
        <w:tc>
          <w:tcPr>
            <w:tcW w:w="1843" w:type="dxa"/>
          </w:tcPr>
          <w:p w14:paraId="43FED8CD"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25 – 75</w:t>
            </w:r>
          </w:p>
        </w:tc>
        <w:tc>
          <w:tcPr>
            <w:tcW w:w="1134" w:type="dxa"/>
          </w:tcPr>
          <w:p w14:paraId="22D00CA3" w14:textId="77777777" w:rsidR="00D82E81" w:rsidRPr="001E1DC4" w:rsidRDefault="00D82E81" w:rsidP="00576D6D">
            <w:pPr>
              <w:rPr>
                <w:rFonts w:ascii="Times New Roman" w:hAnsi="Times New Roman" w:cs="Times New Roman"/>
                <w:sz w:val="20"/>
                <w:lang w:val="en-US"/>
              </w:rPr>
            </w:pPr>
            <w:r w:rsidRPr="001E1DC4">
              <w:rPr>
                <w:rFonts w:ascii="Times New Roman" w:hAnsi="Times New Roman" w:cs="Times New Roman"/>
                <w:sz w:val="20"/>
                <w:lang w:val="en-US"/>
              </w:rPr>
              <w:t>10</w:t>
            </w:r>
          </w:p>
        </w:tc>
        <w:tc>
          <w:tcPr>
            <w:tcW w:w="1417" w:type="dxa"/>
          </w:tcPr>
          <w:p w14:paraId="22818CBA" w14:textId="33DD6F8D" w:rsidR="00D82E81" w:rsidRPr="001E1DC4" w:rsidRDefault="0084781B" w:rsidP="00576D6D">
            <w:pPr>
              <w:rPr>
                <w:rFonts w:ascii="Times New Roman" w:hAnsi="Times New Roman" w:cs="Times New Roman"/>
                <w:sz w:val="20"/>
                <w:lang w:val="en-US"/>
              </w:rPr>
            </w:pPr>
            <w:r w:rsidRPr="001E1DC4">
              <w:rPr>
                <w:rFonts w:ascii="Times New Roman" w:hAnsi="Times New Roman" w:cs="Times New Roman"/>
                <w:sz w:val="20"/>
                <w:lang w:val="en-US"/>
              </w:rPr>
              <w:t>134/131</w:t>
            </w:r>
          </w:p>
        </w:tc>
        <w:tc>
          <w:tcPr>
            <w:tcW w:w="1560" w:type="dxa"/>
          </w:tcPr>
          <w:p w14:paraId="5F00884C" w14:textId="0398C1C7" w:rsidR="00D82E81" w:rsidRPr="001E1DC4" w:rsidRDefault="0084781B" w:rsidP="00576D6D">
            <w:pPr>
              <w:rPr>
                <w:rFonts w:ascii="Times New Roman" w:hAnsi="Times New Roman" w:cs="Times New Roman"/>
                <w:sz w:val="20"/>
                <w:lang w:val="en-US"/>
              </w:rPr>
            </w:pPr>
            <w:r w:rsidRPr="001E1DC4">
              <w:rPr>
                <w:rFonts w:ascii="Times New Roman" w:hAnsi="Times New Roman" w:cs="Times New Roman"/>
                <w:sz w:val="20"/>
                <w:lang w:val="en-US"/>
              </w:rPr>
              <w:t>8.8 (11.8)</w:t>
            </w:r>
          </w:p>
        </w:tc>
        <w:tc>
          <w:tcPr>
            <w:tcW w:w="1272" w:type="dxa"/>
          </w:tcPr>
          <w:p w14:paraId="3279A573" w14:textId="65B62727" w:rsidR="00D82E81" w:rsidRPr="001E1DC4" w:rsidRDefault="009E7900" w:rsidP="00576D6D">
            <w:pPr>
              <w:rPr>
                <w:rFonts w:ascii="Times New Roman" w:hAnsi="Times New Roman" w:cs="Times New Roman"/>
                <w:sz w:val="20"/>
                <w:lang w:val="en-US"/>
              </w:rPr>
            </w:pPr>
            <w:r w:rsidRPr="001E1DC4">
              <w:rPr>
                <w:rFonts w:ascii="Times New Roman" w:hAnsi="Times New Roman" w:cs="Times New Roman"/>
                <w:sz w:val="20"/>
                <w:lang w:val="en-US"/>
              </w:rPr>
              <w:t>39.3 (10.7)</w:t>
            </w:r>
          </w:p>
        </w:tc>
        <w:tc>
          <w:tcPr>
            <w:tcW w:w="993" w:type="dxa"/>
          </w:tcPr>
          <w:p w14:paraId="7FCCFE72" w14:textId="24F6BC8A" w:rsidR="00D82E81" w:rsidRPr="001E1DC4" w:rsidRDefault="009E7900" w:rsidP="00576D6D">
            <w:pPr>
              <w:rPr>
                <w:rFonts w:ascii="Times New Roman" w:hAnsi="Times New Roman" w:cs="Times New Roman"/>
                <w:sz w:val="20"/>
                <w:lang w:val="en-US"/>
              </w:rPr>
            </w:pPr>
            <w:r w:rsidRPr="001E1DC4">
              <w:rPr>
                <w:rFonts w:ascii="Times New Roman" w:hAnsi="Times New Roman" w:cs="Times New Roman"/>
                <w:sz w:val="20"/>
                <w:lang w:val="en-US"/>
              </w:rPr>
              <w:t>55</w:t>
            </w:r>
          </w:p>
        </w:tc>
      </w:tr>
    </w:tbl>
    <w:p w14:paraId="307414CC" w14:textId="77777777" w:rsidR="005C6DB4" w:rsidRPr="001E1DC4" w:rsidRDefault="005C6DB4">
      <w:pPr>
        <w:rPr>
          <w:rFonts w:ascii="Times New Roman" w:hAnsi="Times New Roman" w:cs="Times New Roman"/>
          <w:lang w:val="en-US"/>
        </w:rPr>
      </w:pPr>
    </w:p>
    <w:p w14:paraId="6A06BA42" w14:textId="62D1381E" w:rsidR="0005037F" w:rsidRPr="001E1DC4" w:rsidRDefault="005C6DB4">
      <w:pPr>
        <w:rPr>
          <w:rFonts w:ascii="Times New Roman" w:hAnsi="Times New Roman" w:cs="Times New Roman"/>
          <w:sz w:val="20"/>
          <w:lang w:val="en-US"/>
        </w:rPr>
      </w:pPr>
      <w:r w:rsidRPr="001E1DC4">
        <w:rPr>
          <w:rFonts w:ascii="Times New Roman" w:hAnsi="Times New Roman" w:cs="Times New Roman"/>
          <w:sz w:val="20"/>
          <w:lang w:val="en-US"/>
        </w:rPr>
        <w:t>Caption</w:t>
      </w:r>
      <w:r w:rsidR="0005037F" w:rsidRPr="001E1DC4">
        <w:rPr>
          <w:rFonts w:ascii="Times New Roman" w:hAnsi="Times New Roman" w:cs="Times New Roman"/>
          <w:sz w:val="20"/>
          <w:lang w:val="en-US"/>
        </w:rPr>
        <w:t>: Characteristics of the included studies, with reference to the journal article or, in case of unpublished trials, a trial registry summary (if available). * indicates</w:t>
      </w:r>
      <w:r w:rsidR="000C65B6" w:rsidRPr="001E1DC4">
        <w:rPr>
          <w:rFonts w:ascii="Times New Roman" w:hAnsi="Times New Roman" w:cs="Times New Roman"/>
          <w:sz w:val="20"/>
          <w:lang w:val="en-US"/>
        </w:rPr>
        <w:t xml:space="preserve"> unpublished</w:t>
      </w:r>
      <w:r w:rsidR="0005037F" w:rsidRPr="001E1DC4">
        <w:rPr>
          <w:rFonts w:ascii="Times New Roman" w:hAnsi="Times New Roman" w:cs="Times New Roman"/>
          <w:sz w:val="20"/>
          <w:lang w:val="en-US"/>
        </w:rPr>
        <w:t xml:space="preserve"> trials for which a registry summary </w:t>
      </w:r>
      <w:r w:rsidR="000C65B6" w:rsidRPr="001E1DC4">
        <w:rPr>
          <w:rFonts w:ascii="Times New Roman" w:hAnsi="Times New Roman" w:cs="Times New Roman"/>
          <w:sz w:val="20"/>
          <w:lang w:val="en-US"/>
        </w:rPr>
        <w:t>could not be located</w:t>
      </w:r>
      <w:r w:rsidR="0076001F" w:rsidRPr="001E1DC4">
        <w:rPr>
          <w:rFonts w:ascii="Times New Roman" w:hAnsi="Times New Roman" w:cs="Times New Roman"/>
          <w:sz w:val="20"/>
          <w:lang w:val="en-US"/>
        </w:rPr>
        <w:t>. These trials were identified</w:t>
      </w:r>
      <w:r w:rsidR="0005037F" w:rsidRPr="001E1DC4">
        <w:rPr>
          <w:rFonts w:ascii="Times New Roman" w:hAnsi="Times New Roman" w:cs="Times New Roman"/>
          <w:sz w:val="20"/>
          <w:lang w:val="en-US"/>
        </w:rPr>
        <w:t xml:space="preserve"> in the Food and Drug Administration drug application package for fluoxetine for panic disorder.</w:t>
      </w:r>
    </w:p>
    <w:p w14:paraId="3DD5C612" w14:textId="77777777" w:rsidR="0005037F" w:rsidRPr="001E1DC4" w:rsidRDefault="0005037F">
      <w:pPr>
        <w:rPr>
          <w:rFonts w:ascii="Times New Roman" w:hAnsi="Times New Roman" w:cs="Times New Roman"/>
          <w:sz w:val="20"/>
          <w:lang w:val="en-US"/>
        </w:rPr>
      </w:pPr>
    </w:p>
    <w:p w14:paraId="02EDDE3C" w14:textId="77777777" w:rsidR="000E5BAA" w:rsidRPr="001E1DC4" w:rsidRDefault="000E5BAA">
      <w:pPr>
        <w:rPr>
          <w:rFonts w:ascii="Times New Roman" w:hAnsi="Times New Roman" w:cs="Times New Roman"/>
          <w:b/>
          <w:sz w:val="20"/>
          <w:lang w:val="en-US"/>
        </w:rPr>
      </w:pPr>
      <w:r w:rsidRPr="001E1DC4">
        <w:rPr>
          <w:rFonts w:ascii="Times New Roman" w:hAnsi="Times New Roman" w:cs="Times New Roman"/>
          <w:b/>
          <w:sz w:val="20"/>
          <w:lang w:val="en-US"/>
        </w:rPr>
        <w:t>References</w:t>
      </w:r>
    </w:p>
    <w:p w14:paraId="746B8DEB" w14:textId="72636D2C" w:rsidR="001E1DC4" w:rsidRPr="001E1DC4" w:rsidRDefault="000E5BAA" w:rsidP="001E1DC4">
      <w:pPr>
        <w:widowControl w:val="0"/>
        <w:autoSpaceDE w:val="0"/>
        <w:autoSpaceDN w:val="0"/>
        <w:adjustRightInd w:val="0"/>
        <w:spacing w:line="240" w:lineRule="auto"/>
        <w:ind w:left="640" w:hanging="640"/>
        <w:rPr>
          <w:rFonts w:ascii="Times New Roman" w:hAnsi="Times New Roman" w:cs="Times New Roman"/>
          <w:noProof/>
          <w:sz w:val="20"/>
          <w:szCs w:val="24"/>
        </w:rPr>
      </w:pPr>
      <w:r w:rsidRPr="001E1DC4">
        <w:rPr>
          <w:rFonts w:ascii="Times New Roman" w:hAnsi="Times New Roman" w:cs="Times New Roman"/>
          <w:sz w:val="20"/>
          <w:lang w:val="en-US"/>
        </w:rPr>
        <w:fldChar w:fldCharType="begin" w:fldLock="1"/>
      </w:r>
      <w:r w:rsidRPr="001E1DC4">
        <w:rPr>
          <w:rFonts w:ascii="Times New Roman" w:hAnsi="Times New Roman" w:cs="Times New Roman"/>
          <w:sz w:val="20"/>
          <w:lang w:val="en-US"/>
        </w:rPr>
        <w:instrText xml:space="preserve">ADDIN Mendeley Bibliography CSL_BIBLIOGRAPHY </w:instrText>
      </w:r>
      <w:r w:rsidRPr="001E1DC4">
        <w:rPr>
          <w:rFonts w:ascii="Times New Roman" w:hAnsi="Times New Roman" w:cs="Times New Roman"/>
          <w:sz w:val="20"/>
          <w:lang w:val="en-US"/>
        </w:rPr>
        <w:fldChar w:fldCharType="separate"/>
      </w:r>
      <w:r w:rsidR="001E1DC4" w:rsidRPr="001E1DC4">
        <w:rPr>
          <w:rFonts w:ascii="Times New Roman" w:hAnsi="Times New Roman" w:cs="Times New Roman"/>
          <w:noProof/>
          <w:sz w:val="20"/>
          <w:szCs w:val="24"/>
        </w:rPr>
        <w:t>1</w:t>
      </w:r>
      <w:r w:rsidR="001E1DC4" w:rsidRPr="001E1DC4">
        <w:rPr>
          <w:rFonts w:ascii="Times New Roman" w:hAnsi="Times New Roman" w:cs="Times New Roman"/>
          <w:noProof/>
          <w:sz w:val="20"/>
          <w:szCs w:val="24"/>
        </w:rPr>
        <w:tab/>
        <w:t xml:space="preserve">Koponen H, Allgulander C, Erickson J, </w:t>
      </w:r>
      <w:r w:rsidR="001E1DC4" w:rsidRPr="001E1DC4">
        <w:rPr>
          <w:rFonts w:ascii="Times New Roman" w:hAnsi="Times New Roman" w:cs="Times New Roman"/>
          <w:i/>
          <w:iCs/>
          <w:noProof/>
          <w:sz w:val="20"/>
          <w:szCs w:val="24"/>
        </w:rPr>
        <w:t>et al.</w:t>
      </w:r>
      <w:r w:rsidR="001E1DC4" w:rsidRPr="001E1DC4">
        <w:rPr>
          <w:rFonts w:ascii="Times New Roman" w:hAnsi="Times New Roman" w:cs="Times New Roman"/>
          <w:noProof/>
          <w:sz w:val="20"/>
          <w:szCs w:val="24"/>
        </w:rPr>
        <w:t xml:space="preserve"> Efficacy of duloxetine for the treatment of generalized anxiety disorder: implications for primary care physicians. </w:t>
      </w:r>
      <w:r w:rsidR="001E1DC4" w:rsidRPr="001E1DC4">
        <w:rPr>
          <w:rFonts w:ascii="Times New Roman" w:hAnsi="Times New Roman" w:cs="Times New Roman"/>
          <w:i/>
          <w:iCs/>
          <w:noProof/>
          <w:sz w:val="20"/>
          <w:szCs w:val="24"/>
        </w:rPr>
        <w:t>Prim Care Companion J Clin Psychiatry</w:t>
      </w:r>
      <w:r w:rsidR="001E1DC4" w:rsidRPr="001E1DC4">
        <w:rPr>
          <w:rFonts w:ascii="Times New Roman" w:hAnsi="Times New Roman" w:cs="Times New Roman"/>
          <w:noProof/>
          <w:sz w:val="20"/>
          <w:szCs w:val="24"/>
        </w:rPr>
        <w:t xml:space="preserve"> 2007; </w:t>
      </w:r>
      <w:r w:rsidR="001E1DC4" w:rsidRPr="001E1DC4">
        <w:rPr>
          <w:rFonts w:ascii="Times New Roman" w:hAnsi="Times New Roman" w:cs="Times New Roman"/>
          <w:b/>
          <w:bCs/>
          <w:noProof/>
          <w:sz w:val="20"/>
          <w:szCs w:val="24"/>
        </w:rPr>
        <w:t>9</w:t>
      </w:r>
      <w:r w:rsidR="001E1DC4" w:rsidRPr="001E1DC4">
        <w:rPr>
          <w:rFonts w:ascii="Times New Roman" w:hAnsi="Times New Roman" w:cs="Times New Roman"/>
          <w:noProof/>
          <w:sz w:val="20"/>
          <w:szCs w:val="24"/>
        </w:rPr>
        <w:t>: 100–7.</w:t>
      </w:r>
    </w:p>
    <w:p w14:paraId="5D3076B7" w14:textId="77777777" w:rsidR="001E1DC4" w:rsidRPr="001E1DC4" w:rsidRDefault="001E1DC4" w:rsidP="001E1DC4">
      <w:pPr>
        <w:widowControl w:val="0"/>
        <w:autoSpaceDE w:val="0"/>
        <w:autoSpaceDN w:val="0"/>
        <w:adjustRightInd w:val="0"/>
        <w:spacing w:line="240" w:lineRule="auto"/>
        <w:ind w:left="640" w:hanging="640"/>
        <w:rPr>
          <w:rFonts w:ascii="Times New Roman" w:hAnsi="Times New Roman" w:cs="Times New Roman"/>
          <w:noProof/>
          <w:sz w:val="20"/>
          <w:szCs w:val="24"/>
        </w:rPr>
      </w:pPr>
      <w:r w:rsidRPr="001E1DC4">
        <w:rPr>
          <w:rFonts w:ascii="Times New Roman" w:hAnsi="Times New Roman" w:cs="Times New Roman"/>
          <w:noProof/>
          <w:sz w:val="20"/>
          <w:szCs w:val="24"/>
        </w:rPr>
        <w:t>2</w:t>
      </w:r>
      <w:r w:rsidRPr="001E1DC4">
        <w:rPr>
          <w:rFonts w:ascii="Times New Roman" w:hAnsi="Times New Roman" w:cs="Times New Roman"/>
          <w:noProof/>
          <w:sz w:val="20"/>
          <w:szCs w:val="24"/>
        </w:rPr>
        <w:tab/>
        <w:t xml:space="preserve">Rynn M, Russell J, Erickson J, </w:t>
      </w:r>
      <w:r w:rsidRPr="001E1DC4">
        <w:rPr>
          <w:rFonts w:ascii="Times New Roman" w:hAnsi="Times New Roman" w:cs="Times New Roman"/>
          <w:i/>
          <w:iCs/>
          <w:noProof/>
          <w:sz w:val="20"/>
          <w:szCs w:val="24"/>
        </w:rPr>
        <w:t>et al.</w:t>
      </w:r>
      <w:r w:rsidRPr="001E1DC4">
        <w:rPr>
          <w:rFonts w:ascii="Times New Roman" w:hAnsi="Times New Roman" w:cs="Times New Roman"/>
          <w:noProof/>
          <w:sz w:val="20"/>
          <w:szCs w:val="24"/>
        </w:rPr>
        <w:t xml:space="preserve"> Efficacy and safety of duloxetine in the treatment of generalized anxiety disorder: a flexible-dose, progressive-titration, placebo-controlled trial. </w:t>
      </w:r>
      <w:r w:rsidRPr="001E1DC4">
        <w:rPr>
          <w:rFonts w:ascii="Times New Roman" w:hAnsi="Times New Roman" w:cs="Times New Roman"/>
          <w:i/>
          <w:iCs/>
          <w:noProof/>
          <w:sz w:val="20"/>
          <w:szCs w:val="24"/>
        </w:rPr>
        <w:t>Depress Anxiety</w:t>
      </w:r>
      <w:r w:rsidRPr="001E1DC4">
        <w:rPr>
          <w:rFonts w:ascii="Times New Roman" w:hAnsi="Times New Roman" w:cs="Times New Roman"/>
          <w:noProof/>
          <w:sz w:val="20"/>
          <w:szCs w:val="24"/>
        </w:rPr>
        <w:t xml:space="preserve"> 2008; </w:t>
      </w:r>
      <w:r w:rsidRPr="001E1DC4">
        <w:rPr>
          <w:rFonts w:ascii="Times New Roman" w:hAnsi="Times New Roman" w:cs="Times New Roman"/>
          <w:b/>
          <w:bCs/>
          <w:noProof/>
          <w:sz w:val="20"/>
          <w:szCs w:val="24"/>
        </w:rPr>
        <w:t>25</w:t>
      </w:r>
      <w:r w:rsidRPr="001E1DC4">
        <w:rPr>
          <w:rFonts w:ascii="Times New Roman" w:hAnsi="Times New Roman" w:cs="Times New Roman"/>
          <w:noProof/>
          <w:sz w:val="20"/>
          <w:szCs w:val="24"/>
        </w:rPr>
        <w:t>: 182–9.</w:t>
      </w:r>
    </w:p>
    <w:p w14:paraId="27473E8C" w14:textId="77777777" w:rsidR="001E1DC4" w:rsidRPr="001E1DC4" w:rsidRDefault="001E1DC4" w:rsidP="001E1DC4">
      <w:pPr>
        <w:widowControl w:val="0"/>
        <w:autoSpaceDE w:val="0"/>
        <w:autoSpaceDN w:val="0"/>
        <w:adjustRightInd w:val="0"/>
        <w:spacing w:line="240" w:lineRule="auto"/>
        <w:ind w:left="640" w:hanging="640"/>
        <w:rPr>
          <w:rFonts w:ascii="Times New Roman" w:hAnsi="Times New Roman" w:cs="Times New Roman"/>
          <w:noProof/>
          <w:sz w:val="20"/>
          <w:szCs w:val="24"/>
        </w:rPr>
      </w:pPr>
      <w:r w:rsidRPr="001E1DC4">
        <w:rPr>
          <w:rFonts w:ascii="Times New Roman" w:hAnsi="Times New Roman" w:cs="Times New Roman"/>
          <w:noProof/>
          <w:sz w:val="20"/>
          <w:szCs w:val="24"/>
        </w:rPr>
        <w:t>3</w:t>
      </w:r>
      <w:r w:rsidRPr="001E1DC4">
        <w:rPr>
          <w:rFonts w:ascii="Times New Roman" w:hAnsi="Times New Roman" w:cs="Times New Roman"/>
          <w:noProof/>
          <w:sz w:val="20"/>
          <w:szCs w:val="24"/>
        </w:rPr>
        <w:tab/>
        <w:t>Lilly. Clinical Study Report (CSR) synopses. https://www.lilly.com/clinical-study-report-csr-synopses (accessed Aug 7, 2017).</w:t>
      </w:r>
    </w:p>
    <w:p w14:paraId="73374232" w14:textId="77777777" w:rsidR="001E1DC4" w:rsidRPr="001E1DC4" w:rsidRDefault="001E1DC4" w:rsidP="001E1DC4">
      <w:pPr>
        <w:widowControl w:val="0"/>
        <w:autoSpaceDE w:val="0"/>
        <w:autoSpaceDN w:val="0"/>
        <w:adjustRightInd w:val="0"/>
        <w:spacing w:line="240" w:lineRule="auto"/>
        <w:ind w:left="640" w:hanging="640"/>
        <w:rPr>
          <w:rFonts w:ascii="Times New Roman" w:hAnsi="Times New Roman" w:cs="Times New Roman"/>
          <w:noProof/>
          <w:sz w:val="20"/>
          <w:szCs w:val="24"/>
        </w:rPr>
      </w:pPr>
      <w:r w:rsidRPr="001E1DC4">
        <w:rPr>
          <w:rFonts w:ascii="Times New Roman" w:hAnsi="Times New Roman" w:cs="Times New Roman"/>
          <w:noProof/>
          <w:sz w:val="20"/>
          <w:szCs w:val="24"/>
        </w:rPr>
        <w:t>4</w:t>
      </w:r>
      <w:r w:rsidRPr="001E1DC4">
        <w:rPr>
          <w:rFonts w:ascii="Times New Roman" w:hAnsi="Times New Roman" w:cs="Times New Roman"/>
          <w:noProof/>
          <w:sz w:val="20"/>
          <w:szCs w:val="24"/>
        </w:rPr>
        <w:tab/>
        <w:t xml:space="preserve">Hartford J, Kornstein S, Liebowitz M, </w:t>
      </w:r>
      <w:r w:rsidRPr="001E1DC4">
        <w:rPr>
          <w:rFonts w:ascii="Times New Roman" w:hAnsi="Times New Roman" w:cs="Times New Roman"/>
          <w:i/>
          <w:iCs/>
          <w:noProof/>
          <w:sz w:val="20"/>
          <w:szCs w:val="24"/>
        </w:rPr>
        <w:t>et al.</w:t>
      </w:r>
      <w:r w:rsidRPr="001E1DC4">
        <w:rPr>
          <w:rFonts w:ascii="Times New Roman" w:hAnsi="Times New Roman" w:cs="Times New Roman"/>
          <w:noProof/>
          <w:sz w:val="20"/>
          <w:szCs w:val="24"/>
        </w:rPr>
        <w:t xml:space="preserve"> Duloxetine as an SNRI treatment for generalized anxiety disorder: results from a placebo and active-controlled trial. </w:t>
      </w:r>
      <w:r w:rsidRPr="001E1DC4">
        <w:rPr>
          <w:rFonts w:ascii="Times New Roman" w:hAnsi="Times New Roman" w:cs="Times New Roman"/>
          <w:i/>
          <w:iCs/>
          <w:noProof/>
          <w:sz w:val="20"/>
          <w:szCs w:val="24"/>
        </w:rPr>
        <w:t>Int Clin Psychopharmacol</w:t>
      </w:r>
      <w:r w:rsidRPr="001E1DC4">
        <w:rPr>
          <w:rFonts w:ascii="Times New Roman" w:hAnsi="Times New Roman" w:cs="Times New Roman"/>
          <w:noProof/>
          <w:sz w:val="20"/>
          <w:szCs w:val="24"/>
        </w:rPr>
        <w:t xml:space="preserve"> 2007; </w:t>
      </w:r>
      <w:r w:rsidRPr="001E1DC4">
        <w:rPr>
          <w:rFonts w:ascii="Times New Roman" w:hAnsi="Times New Roman" w:cs="Times New Roman"/>
          <w:b/>
          <w:bCs/>
          <w:noProof/>
          <w:sz w:val="20"/>
          <w:szCs w:val="24"/>
        </w:rPr>
        <w:t>22</w:t>
      </w:r>
      <w:r w:rsidRPr="001E1DC4">
        <w:rPr>
          <w:rFonts w:ascii="Times New Roman" w:hAnsi="Times New Roman" w:cs="Times New Roman"/>
          <w:noProof/>
          <w:sz w:val="20"/>
          <w:szCs w:val="24"/>
        </w:rPr>
        <w:t>: 167–74.</w:t>
      </w:r>
    </w:p>
    <w:p w14:paraId="29F360FE" w14:textId="77777777" w:rsidR="001E1DC4" w:rsidRPr="001E1DC4" w:rsidRDefault="001E1DC4" w:rsidP="001E1DC4">
      <w:pPr>
        <w:widowControl w:val="0"/>
        <w:autoSpaceDE w:val="0"/>
        <w:autoSpaceDN w:val="0"/>
        <w:adjustRightInd w:val="0"/>
        <w:spacing w:line="240" w:lineRule="auto"/>
        <w:ind w:left="640" w:hanging="640"/>
        <w:rPr>
          <w:rFonts w:ascii="Times New Roman" w:hAnsi="Times New Roman" w:cs="Times New Roman"/>
          <w:noProof/>
          <w:sz w:val="20"/>
          <w:szCs w:val="24"/>
        </w:rPr>
      </w:pPr>
      <w:r w:rsidRPr="001E1DC4">
        <w:rPr>
          <w:rFonts w:ascii="Times New Roman" w:hAnsi="Times New Roman" w:cs="Times New Roman"/>
          <w:noProof/>
          <w:sz w:val="20"/>
          <w:szCs w:val="24"/>
        </w:rPr>
        <w:t>5</w:t>
      </w:r>
      <w:r w:rsidRPr="001E1DC4">
        <w:rPr>
          <w:rFonts w:ascii="Times New Roman" w:hAnsi="Times New Roman" w:cs="Times New Roman"/>
          <w:noProof/>
          <w:sz w:val="20"/>
          <w:szCs w:val="24"/>
        </w:rPr>
        <w:tab/>
        <w:t xml:space="preserve">Rickels K, Rynn M, Iyengar M, Duff D. Remission of generalized anxiety disorder: a review of the paroxetine clinical trials database. </w:t>
      </w:r>
      <w:r w:rsidRPr="001E1DC4">
        <w:rPr>
          <w:rFonts w:ascii="Times New Roman" w:hAnsi="Times New Roman" w:cs="Times New Roman"/>
          <w:i/>
          <w:iCs/>
          <w:noProof/>
          <w:sz w:val="20"/>
          <w:szCs w:val="24"/>
        </w:rPr>
        <w:t>J Clin Psychiatry</w:t>
      </w:r>
      <w:r w:rsidRPr="001E1DC4">
        <w:rPr>
          <w:rFonts w:ascii="Times New Roman" w:hAnsi="Times New Roman" w:cs="Times New Roman"/>
          <w:noProof/>
          <w:sz w:val="20"/>
          <w:szCs w:val="24"/>
        </w:rPr>
        <w:t xml:space="preserve"> 2006; </w:t>
      </w:r>
      <w:r w:rsidRPr="001E1DC4">
        <w:rPr>
          <w:rFonts w:ascii="Times New Roman" w:hAnsi="Times New Roman" w:cs="Times New Roman"/>
          <w:b/>
          <w:bCs/>
          <w:noProof/>
          <w:sz w:val="20"/>
          <w:szCs w:val="24"/>
        </w:rPr>
        <w:t>67</w:t>
      </w:r>
      <w:r w:rsidRPr="001E1DC4">
        <w:rPr>
          <w:rFonts w:ascii="Times New Roman" w:hAnsi="Times New Roman" w:cs="Times New Roman"/>
          <w:noProof/>
          <w:sz w:val="20"/>
          <w:szCs w:val="24"/>
        </w:rPr>
        <w:t>: 41–</w:t>
      </w:r>
      <w:r w:rsidRPr="001E1DC4">
        <w:rPr>
          <w:rFonts w:ascii="Times New Roman" w:hAnsi="Times New Roman" w:cs="Times New Roman"/>
          <w:noProof/>
          <w:sz w:val="20"/>
          <w:szCs w:val="24"/>
        </w:rPr>
        <w:lastRenderedPageBreak/>
        <w:t>7.</w:t>
      </w:r>
    </w:p>
    <w:p w14:paraId="78DCA83E" w14:textId="77777777" w:rsidR="001E1DC4" w:rsidRPr="006A3069" w:rsidRDefault="001E1DC4" w:rsidP="001E1DC4">
      <w:pPr>
        <w:widowControl w:val="0"/>
        <w:autoSpaceDE w:val="0"/>
        <w:autoSpaceDN w:val="0"/>
        <w:adjustRightInd w:val="0"/>
        <w:spacing w:line="240" w:lineRule="auto"/>
        <w:ind w:left="640" w:hanging="640"/>
        <w:rPr>
          <w:rFonts w:ascii="Times New Roman" w:hAnsi="Times New Roman" w:cs="Times New Roman"/>
          <w:noProof/>
          <w:sz w:val="20"/>
          <w:szCs w:val="24"/>
          <w:lang w:val="en-US"/>
        </w:rPr>
      </w:pPr>
      <w:r w:rsidRPr="006A3069">
        <w:rPr>
          <w:rFonts w:ascii="Times New Roman" w:hAnsi="Times New Roman" w:cs="Times New Roman"/>
          <w:noProof/>
          <w:sz w:val="20"/>
          <w:szCs w:val="24"/>
          <w:lang w:val="en-US"/>
        </w:rPr>
        <w:t>6</w:t>
      </w:r>
      <w:r w:rsidRPr="006A3069">
        <w:rPr>
          <w:rFonts w:ascii="Times New Roman" w:hAnsi="Times New Roman" w:cs="Times New Roman"/>
          <w:noProof/>
          <w:sz w:val="20"/>
          <w:szCs w:val="24"/>
          <w:lang w:val="en-US"/>
        </w:rPr>
        <w:tab/>
        <w:t xml:space="preserve">Rickels K, Zaninelli R, McCaffery J, Bellew K, Iyengar M, Sheehan D. Paroxetine treatment of generalized anxiety disorder: a double-blind, placebo-controlled study. </w:t>
      </w:r>
      <w:r w:rsidRPr="006A3069">
        <w:rPr>
          <w:rFonts w:ascii="Times New Roman" w:hAnsi="Times New Roman" w:cs="Times New Roman"/>
          <w:i/>
          <w:iCs/>
          <w:noProof/>
          <w:sz w:val="20"/>
          <w:szCs w:val="24"/>
          <w:lang w:val="en-US"/>
        </w:rPr>
        <w:t>Am J Psychiatry</w:t>
      </w:r>
      <w:r w:rsidRPr="006A3069">
        <w:rPr>
          <w:rFonts w:ascii="Times New Roman" w:hAnsi="Times New Roman" w:cs="Times New Roman"/>
          <w:noProof/>
          <w:sz w:val="20"/>
          <w:szCs w:val="24"/>
          <w:lang w:val="en-US"/>
        </w:rPr>
        <w:t xml:space="preserve"> 2003; </w:t>
      </w:r>
      <w:r w:rsidRPr="006A3069">
        <w:rPr>
          <w:rFonts w:ascii="Times New Roman" w:hAnsi="Times New Roman" w:cs="Times New Roman"/>
          <w:b/>
          <w:bCs/>
          <w:noProof/>
          <w:sz w:val="20"/>
          <w:szCs w:val="24"/>
          <w:lang w:val="en-US"/>
        </w:rPr>
        <w:t>160</w:t>
      </w:r>
      <w:r w:rsidRPr="006A3069">
        <w:rPr>
          <w:rFonts w:ascii="Times New Roman" w:hAnsi="Times New Roman" w:cs="Times New Roman"/>
          <w:noProof/>
          <w:sz w:val="20"/>
          <w:szCs w:val="24"/>
          <w:lang w:val="en-US"/>
        </w:rPr>
        <w:t>: 749–56.</w:t>
      </w:r>
    </w:p>
    <w:p w14:paraId="442F46AA" w14:textId="77777777" w:rsidR="001E1DC4" w:rsidRPr="006A3069" w:rsidRDefault="001E1DC4" w:rsidP="001E1DC4">
      <w:pPr>
        <w:widowControl w:val="0"/>
        <w:autoSpaceDE w:val="0"/>
        <w:autoSpaceDN w:val="0"/>
        <w:adjustRightInd w:val="0"/>
        <w:spacing w:line="240" w:lineRule="auto"/>
        <w:ind w:left="640" w:hanging="640"/>
        <w:rPr>
          <w:rFonts w:ascii="Times New Roman" w:hAnsi="Times New Roman" w:cs="Times New Roman"/>
          <w:noProof/>
          <w:sz w:val="20"/>
          <w:szCs w:val="24"/>
          <w:lang w:val="en-US"/>
        </w:rPr>
      </w:pPr>
      <w:r w:rsidRPr="006A3069">
        <w:rPr>
          <w:rFonts w:ascii="Times New Roman" w:hAnsi="Times New Roman" w:cs="Times New Roman"/>
          <w:noProof/>
          <w:sz w:val="20"/>
          <w:szCs w:val="24"/>
          <w:lang w:val="en-US"/>
        </w:rPr>
        <w:t>7</w:t>
      </w:r>
      <w:r w:rsidRPr="006A3069">
        <w:rPr>
          <w:rFonts w:ascii="Times New Roman" w:hAnsi="Times New Roman" w:cs="Times New Roman"/>
          <w:noProof/>
          <w:sz w:val="20"/>
          <w:szCs w:val="24"/>
          <w:lang w:val="en-US"/>
        </w:rPr>
        <w:tab/>
        <w:t xml:space="preserve">Pollack MH, Zaninelli R, Goddard A, </w:t>
      </w:r>
      <w:r w:rsidRPr="006A3069">
        <w:rPr>
          <w:rFonts w:ascii="Times New Roman" w:hAnsi="Times New Roman" w:cs="Times New Roman"/>
          <w:i/>
          <w:iCs/>
          <w:noProof/>
          <w:sz w:val="20"/>
          <w:szCs w:val="24"/>
          <w:lang w:val="en-US"/>
        </w:rPr>
        <w:t>et al.</w:t>
      </w:r>
      <w:r w:rsidRPr="006A3069">
        <w:rPr>
          <w:rFonts w:ascii="Times New Roman" w:hAnsi="Times New Roman" w:cs="Times New Roman"/>
          <w:noProof/>
          <w:sz w:val="20"/>
          <w:szCs w:val="24"/>
          <w:lang w:val="en-US"/>
        </w:rPr>
        <w:t xml:space="preserve"> Paroxetine in the treatment of generalized anxiety disorder: results of a placebo-controlled, flexible-dosage trial. </w:t>
      </w:r>
      <w:r w:rsidRPr="006A3069">
        <w:rPr>
          <w:rFonts w:ascii="Times New Roman" w:hAnsi="Times New Roman" w:cs="Times New Roman"/>
          <w:i/>
          <w:iCs/>
          <w:noProof/>
          <w:sz w:val="20"/>
          <w:szCs w:val="24"/>
          <w:lang w:val="en-US"/>
        </w:rPr>
        <w:t>J Clin Psychiatry</w:t>
      </w:r>
      <w:r w:rsidRPr="006A3069">
        <w:rPr>
          <w:rFonts w:ascii="Times New Roman" w:hAnsi="Times New Roman" w:cs="Times New Roman"/>
          <w:noProof/>
          <w:sz w:val="20"/>
          <w:szCs w:val="24"/>
          <w:lang w:val="en-US"/>
        </w:rPr>
        <w:t xml:space="preserve"> 2001; </w:t>
      </w:r>
      <w:r w:rsidRPr="006A3069">
        <w:rPr>
          <w:rFonts w:ascii="Times New Roman" w:hAnsi="Times New Roman" w:cs="Times New Roman"/>
          <w:b/>
          <w:bCs/>
          <w:noProof/>
          <w:sz w:val="20"/>
          <w:szCs w:val="24"/>
          <w:lang w:val="en-US"/>
        </w:rPr>
        <w:t>62</w:t>
      </w:r>
      <w:r w:rsidRPr="006A3069">
        <w:rPr>
          <w:rFonts w:ascii="Times New Roman" w:hAnsi="Times New Roman" w:cs="Times New Roman"/>
          <w:noProof/>
          <w:sz w:val="20"/>
          <w:szCs w:val="24"/>
          <w:lang w:val="en-US"/>
        </w:rPr>
        <w:t>: 350–7.</w:t>
      </w:r>
    </w:p>
    <w:p w14:paraId="64B6B036" w14:textId="77777777" w:rsidR="001E1DC4" w:rsidRPr="006A3069" w:rsidRDefault="001E1DC4" w:rsidP="001E1DC4">
      <w:pPr>
        <w:widowControl w:val="0"/>
        <w:autoSpaceDE w:val="0"/>
        <w:autoSpaceDN w:val="0"/>
        <w:adjustRightInd w:val="0"/>
        <w:spacing w:line="240" w:lineRule="auto"/>
        <w:ind w:left="640" w:hanging="640"/>
        <w:rPr>
          <w:rFonts w:ascii="Times New Roman" w:hAnsi="Times New Roman" w:cs="Times New Roman"/>
          <w:noProof/>
          <w:sz w:val="20"/>
          <w:szCs w:val="24"/>
          <w:lang w:val="en-US"/>
        </w:rPr>
      </w:pPr>
      <w:r w:rsidRPr="006A3069">
        <w:rPr>
          <w:rFonts w:ascii="Times New Roman" w:hAnsi="Times New Roman" w:cs="Times New Roman"/>
          <w:noProof/>
          <w:sz w:val="20"/>
          <w:szCs w:val="24"/>
          <w:lang w:val="en-US"/>
        </w:rPr>
        <w:t>8</w:t>
      </w:r>
      <w:r w:rsidRPr="006A3069">
        <w:rPr>
          <w:rFonts w:ascii="Times New Roman" w:hAnsi="Times New Roman" w:cs="Times New Roman"/>
          <w:noProof/>
          <w:sz w:val="20"/>
          <w:szCs w:val="24"/>
          <w:lang w:val="en-US"/>
        </w:rPr>
        <w:tab/>
        <w:t>GlaxoSmithKline Clinical Study Register. A randomized, double-blind, placebo-controlled, flexible dosage trial to evaluate the efficacy and tolerability of paroxetine CR in patients with generalized anxiety disorder (GAD) (study 29060/791). http://www.gsk-clinicalstudyregister.com/files2/2203.pdf.</w:t>
      </w:r>
    </w:p>
    <w:p w14:paraId="4F92FA42" w14:textId="77777777" w:rsidR="001E1DC4" w:rsidRPr="006A3069" w:rsidRDefault="001E1DC4" w:rsidP="001E1DC4">
      <w:pPr>
        <w:widowControl w:val="0"/>
        <w:autoSpaceDE w:val="0"/>
        <w:autoSpaceDN w:val="0"/>
        <w:adjustRightInd w:val="0"/>
        <w:spacing w:line="240" w:lineRule="auto"/>
        <w:ind w:left="640" w:hanging="640"/>
        <w:rPr>
          <w:rFonts w:ascii="Times New Roman" w:hAnsi="Times New Roman" w:cs="Times New Roman"/>
          <w:noProof/>
          <w:sz w:val="20"/>
          <w:szCs w:val="24"/>
          <w:lang w:val="en-US"/>
        </w:rPr>
      </w:pPr>
      <w:r w:rsidRPr="006A3069">
        <w:rPr>
          <w:rFonts w:ascii="Times New Roman" w:hAnsi="Times New Roman" w:cs="Times New Roman"/>
          <w:noProof/>
          <w:sz w:val="20"/>
          <w:szCs w:val="24"/>
          <w:lang w:val="en-US"/>
        </w:rPr>
        <w:t>9</w:t>
      </w:r>
      <w:r w:rsidRPr="006A3069">
        <w:rPr>
          <w:rFonts w:ascii="Times New Roman" w:hAnsi="Times New Roman" w:cs="Times New Roman"/>
          <w:noProof/>
          <w:sz w:val="20"/>
          <w:szCs w:val="24"/>
          <w:lang w:val="en-US"/>
        </w:rPr>
        <w:tab/>
        <w:t xml:space="preserve">Stein MB, Liebowitz MR, Lydiard RB, Pitts CD, Bushnell W, Gergel I. Paroxetine treatment of generalized social phobia (social anxiety disorder): a randomized controlled trial. </w:t>
      </w:r>
      <w:r w:rsidRPr="006A3069">
        <w:rPr>
          <w:rFonts w:ascii="Times New Roman" w:hAnsi="Times New Roman" w:cs="Times New Roman"/>
          <w:i/>
          <w:iCs/>
          <w:noProof/>
          <w:sz w:val="20"/>
          <w:szCs w:val="24"/>
          <w:lang w:val="en-US"/>
        </w:rPr>
        <w:t>JAMA</w:t>
      </w:r>
      <w:r w:rsidRPr="006A3069">
        <w:rPr>
          <w:rFonts w:ascii="Times New Roman" w:hAnsi="Times New Roman" w:cs="Times New Roman"/>
          <w:noProof/>
          <w:sz w:val="20"/>
          <w:szCs w:val="24"/>
          <w:lang w:val="en-US"/>
        </w:rPr>
        <w:t xml:space="preserve"> 1998; </w:t>
      </w:r>
      <w:r w:rsidRPr="006A3069">
        <w:rPr>
          <w:rFonts w:ascii="Times New Roman" w:hAnsi="Times New Roman" w:cs="Times New Roman"/>
          <w:b/>
          <w:bCs/>
          <w:noProof/>
          <w:sz w:val="20"/>
          <w:szCs w:val="24"/>
          <w:lang w:val="en-US"/>
        </w:rPr>
        <w:t>280</w:t>
      </w:r>
      <w:r w:rsidRPr="006A3069">
        <w:rPr>
          <w:rFonts w:ascii="Times New Roman" w:hAnsi="Times New Roman" w:cs="Times New Roman"/>
          <w:noProof/>
          <w:sz w:val="20"/>
          <w:szCs w:val="24"/>
          <w:lang w:val="en-US"/>
        </w:rPr>
        <w:t>: 708–13.</w:t>
      </w:r>
    </w:p>
    <w:p w14:paraId="54978C5E" w14:textId="77777777" w:rsidR="001E1DC4" w:rsidRPr="006A3069" w:rsidRDefault="001E1DC4" w:rsidP="001E1DC4">
      <w:pPr>
        <w:widowControl w:val="0"/>
        <w:autoSpaceDE w:val="0"/>
        <w:autoSpaceDN w:val="0"/>
        <w:adjustRightInd w:val="0"/>
        <w:spacing w:line="240" w:lineRule="auto"/>
        <w:ind w:left="640" w:hanging="640"/>
        <w:rPr>
          <w:rFonts w:ascii="Times New Roman" w:hAnsi="Times New Roman" w:cs="Times New Roman"/>
          <w:noProof/>
          <w:sz w:val="20"/>
          <w:szCs w:val="24"/>
          <w:lang w:val="en-US"/>
        </w:rPr>
      </w:pPr>
      <w:r w:rsidRPr="006A3069">
        <w:rPr>
          <w:rFonts w:ascii="Times New Roman" w:hAnsi="Times New Roman" w:cs="Times New Roman"/>
          <w:noProof/>
          <w:sz w:val="20"/>
          <w:szCs w:val="24"/>
          <w:lang w:val="en-US"/>
        </w:rPr>
        <w:t>10</w:t>
      </w:r>
      <w:r w:rsidRPr="006A3069">
        <w:rPr>
          <w:rFonts w:ascii="Times New Roman" w:hAnsi="Times New Roman" w:cs="Times New Roman"/>
          <w:noProof/>
          <w:sz w:val="20"/>
          <w:szCs w:val="24"/>
          <w:lang w:val="en-US"/>
        </w:rPr>
        <w:tab/>
        <w:t xml:space="preserve">Liebowitz MR, Stein MB, Tancer M, Carpenter D, Oakes R, Pitts CD. A randomized, double-blind, fixed-dose comparison of paroxetine and placebo in the treatment of generalized social anxiety disorder. </w:t>
      </w:r>
      <w:r w:rsidRPr="006A3069">
        <w:rPr>
          <w:rFonts w:ascii="Times New Roman" w:hAnsi="Times New Roman" w:cs="Times New Roman"/>
          <w:i/>
          <w:iCs/>
          <w:noProof/>
          <w:sz w:val="20"/>
          <w:szCs w:val="24"/>
          <w:lang w:val="en-US"/>
        </w:rPr>
        <w:t>J Clin Psychiatry</w:t>
      </w:r>
      <w:r w:rsidRPr="006A3069">
        <w:rPr>
          <w:rFonts w:ascii="Times New Roman" w:hAnsi="Times New Roman" w:cs="Times New Roman"/>
          <w:noProof/>
          <w:sz w:val="20"/>
          <w:szCs w:val="24"/>
          <w:lang w:val="en-US"/>
        </w:rPr>
        <w:t xml:space="preserve"> 2002; </w:t>
      </w:r>
      <w:r w:rsidRPr="006A3069">
        <w:rPr>
          <w:rFonts w:ascii="Times New Roman" w:hAnsi="Times New Roman" w:cs="Times New Roman"/>
          <w:b/>
          <w:bCs/>
          <w:noProof/>
          <w:sz w:val="20"/>
          <w:szCs w:val="24"/>
          <w:lang w:val="en-US"/>
        </w:rPr>
        <w:t>63</w:t>
      </w:r>
      <w:r w:rsidRPr="006A3069">
        <w:rPr>
          <w:rFonts w:ascii="Times New Roman" w:hAnsi="Times New Roman" w:cs="Times New Roman"/>
          <w:noProof/>
          <w:sz w:val="20"/>
          <w:szCs w:val="24"/>
          <w:lang w:val="en-US"/>
        </w:rPr>
        <w:t>: 66–74.</w:t>
      </w:r>
    </w:p>
    <w:p w14:paraId="54F0DC8C" w14:textId="77777777" w:rsidR="001E1DC4" w:rsidRPr="006A3069" w:rsidRDefault="001E1DC4" w:rsidP="001E1DC4">
      <w:pPr>
        <w:widowControl w:val="0"/>
        <w:autoSpaceDE w:val="0"/>
        <w:autoSpaceDN w:val="0"/>
        <w:adjustRightInd w:val="0"/>
        <w:spacing w:line="240" w:lineRule="auto"/>
        <w:ind w:left="640" w:hanging="640"/>
        <w:rPr>
          <w:rFonts w:ascii="Times New Roman" w:hAnsi="Times New Roman" w:cs="Times New Roman"/>
          <w:noProof/>
          <w:sz w:val="20"/>
          <w:szCs w:val="24"/>
          <w:lang w:val="en-US"/>
        </w:rPr>
      </w:pPr>
      <w:r w:rsidRPr="006A3069">
        <w:rPr>
          <w:rFonts w:ascii="Times New Roman" w:hAnsi="Times New Roman" w:cs="Times New Roman"/>
          <w:noProof/>
          <w:sz w:val="20"/>
          <w:szCs w:val="24"/>
          <w:lang w:val="en-US"/>
        </w:rPr>
        <w:t>11</w:t>
      </w:r>
      <w:r w:rsidRPr="006A3069">
        <w:rPr>
          <w:rFonts w:ascii="Times New Roman" w:hAnsi="Times New Roman" w:cs="Times New Roman"/>
          <w:noProof/>
          <w:sz w:val="20"/>
          <w:szCs w:val="24"/>
          <w:lang w:val="en-US"/>
        </w:rPr>
        <w:tab/>
        <w:t xml:space="preserve">Baldwin D, Bobes J, Stein DJ, Scharwachter I, Faure M. Paroxetine in social phobia/social anxiety disorder: randomised, double- blind, placebo-controlled study. </w:t>
      </w:r>
      <w:r w:rsidRPr="006A3069">
        <w:rPr>
          <w:rFonts w:ascii="Times New Roman" w:hAnsi="Times New Roman" w:cs="Times New Roman"/>
          <w:i/>
          <w:iCs/>
          <w:noProof/>
          <w:sz w:val="20"/>
          <w:szCs w:val="24"/>
          <w:lang w:val="en-US"/>
        </w:rPr>
        <w:t>Br J Psychiatry</w:t>
      </w:r>
      <w:r w:rsidRPr="006A3069">
        <w:rPr>
          <w:rFonts w:ascii="Times New Roman" w:hAnsi="Times New Roman" w:cs="Times New Roman"/>
          <w:noProof/>
          <w:sz w:val="20"/>
          <w:szCs w:val="24"/>
          <w:lang w:val="en-US"/>
        </w:rPr>
        <w:t xml:space="preserve"> 1999; </w:t>
      </w:r>
      <w:r w:rsidRPr="006A3069">
        <w:rPr>
          <w:rFonts w:ascii="Times New Roman" w:hAnsi="Times New Roman" w:cs="Times New Roman"/>
          <w:b/>
          <w:bCs/>
          <w:noProof/>
          <w:sz w:val="20"/>
          <w:szCs w:val="24"/>
          <w:lang w:val="en-US"/>
        </w:rPr>
        <w:t>175</w:t>
      </w:r>
      <w:r w:rsidRPr="006A3069">
        <w:rPr>
          <w:rFonts w:ascii="Times New Roman" w:hAnsi="Times New Roman" w:cs="Times New Roman"/>
          <w:noProof/>
          <w:sz w:val="20"/>
          <w:szCs w:val="24"/>
          <w:lang w:val="en-US"/>
        </w:rPr>
        <w:t>: 120–6.</w:t>
      </w:r>
    </w:p>
    <w:p w14:paraId="3749BE00" w14:textId="77777777" w:rsidR="001E1DC4" w:rsidRPr="006A3069" w:rsidRDefault="001E1DC4" w:rsidP="001E1DC4">
      <w:pPr>
        <w:widowControl w:val="0"/>
        <w:autoSpaceDE w:val="0"/>
        <w:autoSpaceDN w:val="0"/>
        <w:adjustRightInd w:val="0"/>
        <w:spacing w:line="240" w:lineRule="auto"/>
        <w:ind w:left="640" w:hanging="640"/>
        <w:rPr>
          <w:rFonts w:ascii="Times New Roman" w:hAnsi="Times New Roman" w:cs="Times New Roman"/>
          <w:noProof/>
          <w:sz w:val="20"/>
          <w:szCs w:val="24"/>
          <w:lang w:val="en-US"/>
        </w:rPr>
      </w:pPr>
      <w:r w:rsidRPr="006A3069">
        <w:rPr>
          <w:rFonts w:ascii="Times New Roman" w:hAnsi="Times New Roman" w:cs="Times New Roman"/>
          <w:noProof/>
          <w:sz w:val="20"/>
          <w:szCs w:val="24"/>
          <w:lang w:val="en-US"/>
        </w:rPr>
        <w:t>12</w:t>
      </w:r>
      <w:r w:rsidRPr="006A3069">
        <w:rPr>
          <w:rFonts w:ascii="Times New Roman" w:hAnsi="Times New Roman" w:cs="Times New Roman"/>
          <w:noProof/>
          <w:sz w:val="20"/>
          <w:szCs w:val="24"/>
          <w:lang w:val="en-US"/>
        </w:rPr>
        <w:tab/>
        <w:t xml:space="preserve">Lepola U, Bergtholdt B, St Lambert J, Davy KL, Ruggiero L. Controlled-release paroxetine in the treatment of patients with social anxiety disorder. </w:t>
      </w:r>
      <w:r w:rsidRPr="006A3069">
        <w:rPr>
          <w:rFonts w:ascii="Times New Roman" w:hAnsi="Times New Roman" w:cs="Times New Roman"/>
          <w:i/>
          <w:iCs/>
          <w:noProof/>
          <w:sz w:val="20"/>
          <w:szCs w:val="24"/>
          <w:lang w:val="en-US"/>
        </w:rPr>
        <w:t>J Clin Psychiatry</w:t>
      </w:r>
      <w:r w:rsidRPr="006A3069">
        <w:rPr>
          <w:rFonts w:ascii="Times New Roman" w:hAnsi="Times New Roman" w:cs="Times New Roman"/>
          <w:noProof/>
          <w:sz w:val="20"/>
          <w:szCs w:val="24"/>
          <w:lang w:val="en-US"/>
        </w:rPr>
        <w:t xml:space="preserve"> 2004; </w:t>
      </w:r>
      <w:r w:rsidRPr="006A3069">
        <w:rPr>
          <w:rFonts w:ascii="Times New Roman" w:hAnsi="Times New Roman" w:cs="Times New Roman"/>
          <w:b/>
          <w:bCs/>
          <w:noProof/>
          <w:sz w:val="20"/>
          <w:szCs w:val="24"/>
          <w:lang w:val="en-US"/>
        </w:rPr>
        <w:t>65</w:t>
      </w:r>
      <w:r w:rsidRPr="006A3069">
        <w:rPr>
          <w:rFonts w:ascii="Times New Roman" w:hAnsi="Times New Roman" w:cs="Times New Roman"/>
          <w:noProof/>
          <w:sz w:val="20"/>
          <w:szCs w:val="24"/>
          <w:lang w:val="en-US"/>
        </w:rPr>
        <w:t>: 222–9.</w:t>
      </w:r>
    </w:p>
    <w:p w14:paraId="230AE95B" w14:textId="77777777" w:rsidR="001E1DC4" w:rsidRPr="006A3069" w:rsidRDefault="001E1DC4" w:rsidP="001E1DC4">
      <w:pPr>
        <w:widowControl w:val="0"/>
        <w:autoSpaceDE w:val="0"/>
        <w:autoSpaceDN w:val="0"/>
        <w:adjustRightInd w:val="0"/>
        <w:spacing w:line="240" w:lineRule="auto"/>
        <w:ind w:left="640" w:hanging="640"/>
        <w:rPr>
          <w:rFonts w:ascii="Times New Roman" w:hAnsi="Times New Roman" w:cs="Times New Roman"/>
          <w:noProof/>
          <w:sz w:val="20"/>
          <w:szCs w:val="24"/>
          <w:lang w:val="en-US"/>
        </w:rPr>
      </w:pPr>
      <w:r w:rsidRPr="006A3069">
        <w:rPr>
          <w:rFonts w:ascii="Times New Roman" w:hAnsi="Times New Roman" w:cs="Times New Roman"/>
          <w:noProof/>
          <w:sz w:val="20"/>
          <w:szCs w:val="24"/>
          <w:lang w:val="en-US"/>
        </w:rPr>
        <w:t>13</w:t>
      </w:r>
      <w:r w:rsidRPr="006A3069">
        <w:rPr>
          <w:rFonts w:ascii="Times New Roman" w:hAnsi="Times New Roman" w:cs="Times New Roman"/>
          <w:noProof/>
          <w:sz w:val="20"/>
          <w:szCs w:val="24"/>
          <w:lang w:val="en-US"/>
        </w:rPr>
        <w:tab/>
        <w:t xml:space="preserve">Tollefson GD, Rampey AH, Potvin JH, </w:t>
      </w:r>
      <w:r w:rsidRPr="006A3069">
        <w:rPr>
          <w:rFonts w:ascii="Times New Roman" w:hAnsi="Times New Roman" w:cs="Times New Roman"/>
          <w:i/>
          <w:iCs/>
          <w:noProof/>
          <w:sz w:val="20"/>
          <w:szCs w:val="24"/>
          <w:lang w:val="en-US"/>
        </w:rPr>
        <w:t>et al.</w:t>
      </w:r>
      <w:r w:rsidRPr="006A3069">
        <w:rPr>
          <w:rFonts w:ascii="Times New Roman" w:hAnsi="Times New Roman" w:cs="Times New Roman"/>
          <w:noProof/>
          <w:sz w:val="20"/>
          <w:szCs w:val="24"/>
          <w:lang w:val="en-US"/>
        </w:rPr>
        <w:t xml:space="preserve"> A multicenter investigation of fixed-dose fluoxetine in the treatment of obsessive-compulsive disorder. </w:t>
      </w:r>
      <w:r w:rsidRPr="006A3069">
        <w:rPr>
          <w:rFonts w:ascii="Times New Roman" w:hAnsi="Times New Roman" w:cs="Times New Roman"/>
          <w:i/>
          <w:iCs/>
          <w:noProof/>
          <w:sz w:val="20"/>
          <w:szCs w:val="24"/>
          <w:lang w:val="en-US"/>
        </w:rPr>
        <w:t>Arch Gen Psychiatry</w:t>
      </w:r>
      <w:r w:rsidRPr="006A3069">
        <w:rPr>
          <w:rFonts w:ascii="Times New Roman" w:hAnsi="Times New Roman" w:cs="Times New Roman"/>
          <w:noProof/>
          <w:sz w:val="20"/>
          <w:szCs w:val="24"/>
          <w:lang w:val="en-US"/>
        </w:rPr>
        <w:t xml:space="preserve"> 1994; </w:t>
      </w:r>
      <w:r w:rsidRPr="006A3069">
        <w:rPr>
          <w:rFonts w:ascii="Times New Roman" w:hAnsi="Times New Roman" w:cs="Times New Roman"/>
          <w:b/>
          <w:bCs/>
          <w:noProof/>
          <w:sz w:val="20"/>
          <w:szCs w:val="24"/>
          <w:lang w:val="en-US"/>
        </w:rPr>
        <w:t>51</w:t>
      </w:r>
      <w:r w:rsidRPr="006A3069">
        <w:rPr>
          <w:rFonts w:ascii="Times New Roman" w:hAnsi="Times New Roman" w:cs="Times New Roman"/>
          <w:noProof/>
          <w:sz w:val="20"/>
          <w:szCs w:val="24"/>
          <w:lang w:val="en-US"/>
        </w:rPr>
        <w:t>: 559–67.</w:t>
      </w:r>
    </w:p>
    <w:p w14:paraId="74A71C5A" w14:textId="77777777" w:rsidR="001E1DC4" w:rsidRPr="006A3069" w:rsidRDefault="001E1DC4" w:rsidP="001E1DC4">
      <w:pPr>
        <w:widowControl w:val="0"/>
        <w:autoSpaceDE w:val="0"/>
        <w:autoSpaceDN w:val="0"/>
        <w:adjustRightInd w:val="0"/>
        <w:spacing w:line="240" w:lineRule="auto"/>
        <w:ind w:left="640" w:hanging="640"/>
        <w:rPr>
          <w:rFonts w:ascii="Times New Roman" w:hAnsi="Times New Roman" w:cs="Times New Roman"/>
          <w:noProof/>
          <w:sz w:val="20"/>
          <w:szCs w:val="24"/>
          <w:lang w:val="en-US"/>
        </w:rPr>
      </w:pPr>
      <w:r w:rsidRPr="006A3069">
        <w:rPr>
          <w:rFonts w:ascii="Times New Roman" w:hAnsi="Times New Roman" w:cs="Times New Roman"/>
          <w:noProof/>
          <w:sz w:val="20"/>
          <w:szCs w:val="24"/>
          <w:lang w:val="en-US"/>
        </w:rPr>
        <w:t>14</w:t>
      </w:r>
      <w:r w:rsidRPr="006A3069">
        <w:rPr>
          <w:rFonts w:ascii="Times New Roman" w:hAnsi="Times New Roman" w:cs="Times New Roman"/>
          <w:noProof/>
          <w:sz w:val="20"/>
          <w:szCs w:val="24"/>
          <w:lang w:val="en-US"/>
        </w:rPr>
        <w:tab/>
        <w:t xml:space="preserve">Hollander E, Allen A, Steiner M, Wheadon DE, Oakes R, Burnham DB. Acute and long-term treatment and prevention of relapse of obsessive-compulsive disorder with paroxetine. </w:t>
      </w:r>
      <w:r w:rsidRPr="006A3069">
        <w:rPr>
          <w:rFonts w:ascii="Times New Roman" w:hAnsi="Times New Roman" w:cs="Times New Roman"/>
          <w:i/>
          <w:iCs/>
          <w:noProof/>
          <w:sz w:val="20"/>
          <w:szCs w:val="24"/>
          <w:lang w:val="en-US"/>
        </w:rPr>
        <w:t>J Clin Psychiatry</w:t>
      </w:r>
      <w:r w:rsidRPr="006A3069">
        <w:rPr>
          <w:rFonts w:ascii="Times New Roman" w:hAnsi="Times New Roman" w:cs="Times New Roman"/>
          <w:noProof/>
          <w:sz w:val="20"/>
          <w:szCs w:val="24"/>
          <w:lang w:val="en-US"/>
        </w:rPr>
        <w:t xml:space="preserve"> 2003; </w:t>
      </w:r>
      <w:r w:rsidRPr="006A3069">
        <w:rPr>
          <w:rFonts w:ascii="Times New Roman" w:hAnsi="Times New Roman" w:cs="Times New Roman"/>
          <w:b/>
          <w:bCs/>
          <w:noProof/>
          <w:sz w:val="20"/>
          <w:szCs w:val="24"/>
          <w:lang w:val="en-US"/>
        </w:rPr>
        <w:t>64</w:t>
      </w:r>
      <w:r w:rsidRPr="006A3069">
        <w:rPr>
          <w:rFonts w:ascii="Times New Roman" w:hAnsi="Times New Roman" w:cs="Times New Roman"/>
          <w:noProof/>
          <w:sz w:val="20"/>
          <w:szCs w:val="24"/>
          <w:lang w:val="en-US"/>
        </w:rPr>
        <w:t>: 1113–21.</w:t>
      </w:r>
    </w:p>
    <w:p w14:paraId="49F78FCC" w14:textId="77777777" w:rsidR="001E1DC4" w:rsidRPr="006A3069" w:rsidRDefault="001E1DC4" w:rsidP="001E1DC4">
      <w:pPr>
        <w:widowControl w:val="0"/>
        <w:autoSpaceDE w:val="0"/>
        <w:autoSpaceDN w:val="0"/>
        <w:adjustRightInd w:val="0"/>
        <w:spacing w:line="240" w:lineRule="auto"/>
        <w:ind w:left="640" w:hanging="640"/>
        <w:rPr>
          <w:rFonts w:ascii="Times New Roman" w:hAnsi="Times New Roman" w:cs="Times New Roman"/>
          <w:noProof/>
          <w:sz w:val="20"/>
          <w:szCs w:val="24"/>
          <w:lang w:val="en-US"/>
        </w:rPr>
      </w:pPr>
      <w:r w:rsidRPr="006A3069">
        <w:rPr>
          <w:rFonts w:ascii="Times New Roman" w:hAnsi="Times New Roman" w:cs="Times New Roman"/>
          <w:noProof/>
          <w:sz w:val="20"/>
          <w:szCs w:val="24"/>
          <w:lang w:val="en-US"/>
        </w:rPr>
        <w:t>15</w:t>
      </w:r>
      <w:r w:rsidRPr="006A3069">
        <w:rPr>
          <w:rFonts w:ascii="Times New Roman" w:hAnsi="Times New Roman" w:cs="Times New Roman"/>
          <w:noProof/>
          <w:sz w:val="20"/>
          <w:szCs w:val="24"/>
          <w:lang w:val="en-US"/>
        </w:rPr>
        <w:tab/>
        <w:t>GlaxoSmithKline Clinical Study Register. Paroxetine versus clomipramine and placebo in the treatment of obsessive-compulsive disorder (study 118). http://www.gsk-clinicalstudyregister.com/files2/2168.pdf.</w:t>
      </w:r>
    </w:p>
    <w:p w14:paraId="39545C8D" w14:textId="77777777" w:rsidR="001E1DC4" w:rsidRPr="006A3069" w:rsidRDefault="001E1DC4" w:rsidP="001E1DC4">
      <w:pPr>
        <w:widowControl w:val="0"/>
        <w:autoSpaceDE w:val="0"/>
        <w:autoSpaceDN w:val="0"/>
        <w:adjustRightInd w:val="0"/>
        <w:spacing w:line="240" w:lineRule="auto"/>
        <w:ind w:left="640" w:hanging="640"/>
        <w:rPr>
          <w:rFonts w:ascii="Times New Roman" w:hAnsi="Times New Roman" w:cs="Times New Roman"/>
          <w:noProof/>
          <w:sz w:val="20"/>
          <w:szCs w:val="24"/>
          <w:lang w:val="en-US"/>
        </w:rPr>
      </w:pPr>
      <w:r w:rsidRPr="006A3069">
        <w:rPr>
          <w:rFonts w:ascii="Times New Roman" w:hAnsi="Times New Roman" w:cs="Times New Roman"/>
          <w:noProof/>
          <w:sz w:val="20"/>
          <w:szCs w:val="24"/>
          <w:lang w:val="en-US"/>
        </w:rPr>
        <w:t>16</w:t>
      </w:r>
      <w:r w:rsidRPr="006A3069">
        <w:rPr>
          <w:rFonts w:ascii="Times New Roman" w:hAnsi="Times New Roman" w:cs="Times New Roman"/>
          <w:noProof/>
          <w:sz w:val="20"/>
          <w:szCs w:val="24"/>
          <w:lang w:val="en-US"/>
        </w:rPr>
        <w:tab/>
        <w:t xml:space="preserve">Zohar J, Judge R. Paroxetine versus clomipramine in the treatment of obsessive-compulsive disorder. </w:t>
      </w:r>
      <w:r w:rsidRPr="006A3069">
        <w:rPr>
          <w:rFonts w:ascii="Times New Roman" w:hAnsi="Times New Roman" w:cs="Times New Roman"/>
          <w:i/>
          <w:iCs/>
          <w:noProof/>
          <w:sz w:val="20"/>
          <w:szCs w:val="24"/>
          <w:lang w:val="en-US"/>
        </w:rPr>
        <w:t>Br J Psychiatry</w:t>
      </w:r>
      <w:r w:rsidRPr="006A3069">
        <w:rPr>
          <w:rFonts w:ascii="Times New Roman" w:hAnsi="Times New Roman" w:cs="Times New Roman"/>
          <w:noProof/>
          <w:sz w:val="20"/>
          <w:szCs w:val="24"/>
          <w:lang w:val="en-US"/>
        </w:rPr>
        <w:t xml:space="preserve"> 1996; </w:t>
      </w:r>
      <w:r w:rsidRPr="006A3069">
        <w:rPr>
          <w:rFonts w:ascii="Times New Roman" w:hAnsi="Times New Roman" w:cs="Times New Roman"/>
          <w:b/>
          <w:bCs/>
          <w:noProof/>
          <w:sz w:val="20"/>
          <w:szCs w:val="24"/>
          <w:lang w:val="en-US"/>
        </w:rPr>
        <w:t>169</w:t>
      </w:r>
      <w:r w:rsidRPr="006A3069">
        <w:rPr>
          <w:rFonts w:ascii="Times New Roman" w:hAnsi="Times New Roman" w:cs="Times New Roman"/>
          <w:noProof/>
          <w:sz w:val="20"/>
          <w:szCs w:val="24"/>
          <w:lang w:val="en-US"/>
        </w:rPr>
        <w:t>: 468–74.</w:t>
      </w:r>
    </w:p>
    <w:p w14:paraId="746F6616" w14:textId="77777777" w:rsidR="001E1DC4" w:rsidRPr="006A3069" w:rsidRDefault="001E1DC4" w:rsidP="001E1DC4">
      <w:pPr>
        <w:widowControl w:val="0"/>
        <w:autoSpaceDE w:val="0"/>
        <w:autoSpaceDN w:val="0"/>
        <w:adjustRightInd w:val="0"/>
        <w:spacing w:line="240" w:lineRule="auto"/>
        <w:ind w:left="640" w:hanging="640"/>
        <w:rPr>
          <w:rFonts w:ascii="Times New Roman" w:hAnsi="Times New Roman" w:cs="Times New Roman"/>
          <w:noProof/>
          <w:sz w:val="20"/>
          <w:szCs w:val="24"/>
          <w:lang w:val="en-US"/>
        </w:rPr>
      </w:pPr>
      <w:r w:rsidRPr="006A3069">
        <w:rPr>
          <w:rFonts w:ascii="Times New Roman" w:hAnsi="Times New Roman" w:cs="Times New Roman"/>
          <w:noProof/>
          <w:sz w:val="20"/>
          <w:szCs w:val="24"/>
          <w:lang w:val="en-US"/>
        </w:rPr>
        <w:t>17</w:t>
      </w:r>
      <w:r w:rsidRPr="006A3069">
        <w:rPr>
          <w:rFonts w:ascii="Times New Roman" w:hAnsi="Times New Roman" w:cs="Times New Roman"/>
          <w:noProof/>
          <w:sz w:val="20"/>
          <w:szCs w:val="24"/>
          <w:lang w:val="en-US"/>
        </w:rPr>
        <w:tab/>
        <w:t xml:space="preserve">Stein DJ, Davidson J, Seedat S, Beebe K. Paroxetine in the treatment of post-traumatic stress disorder: pooled analysis of placebo-controlled studies. </w:t>
      </w:r>
      <w:r w:rsidRPr="006A3069">
        <w:rPr>
          <w:rFonts w:ascii="Times New Roman" w:hAnsi="Times New Roman" w:cs="Times New Roman"/>
          <w:i/>
          <w:iCs/>
          <w:noProof/>
          <w:sz w:val="20"/>
          <w:szCs w:val="24"/>
          <w:lang w:val="en-US"/>
        </w:rPr>
        <w:t>Expert Opin Pharmacother</w:t>
      </w:r>
      <w:r w:rsidRPr="006A3069">
        <w:rPr>
          <w:rFonts w:ascii="Times New Roman" w:hAnsi="Times New Roman" w:cs="Times New Roman"/>
          <w:noProof/>
          <w:sz w:val="20"/>
          <w:szCs w:val="24"/>
          <w:lang w:val="en-US"/>
        </w:rPr>
        <w:t xml:space="preserve"> 2003; </w:t>
      </w:r>
      <w:r w:rsidRPr="006A3069">
        <w:rPr>
          <w:rFonts w:ascii="Times New Roman" w:hAnsi="Times New Roman" w:cs="Times New Roman"/>
          <w:b/>
          <w:bCs/>
          <w:noProof/>
          <w:sz w:val="20"/>
          <w:szCs w:val="24"/>
          <w:lang w:val="en-US"/>
        </w:rPr>
        <w:t>4</w:t>
      </w:r>
      <w:r w:rsidRPr="006A3069">
        <w:rPr>
          <w:rFonts w:ascii="Times New Roman" w:hAnsi="Times New Roman" w:cs="Times New Roman"/>
          <w:noProof/>
          <w:sz w:val="20"/>
          <w:szCs w:val="24"/>
          <w:lang w:val="en-US"/>
        </w:rPr>
        <w:t>: 1829–38.</w:t>
      </w:r>
    </w:p>
    <w:p w14:paraId="70AC442A" w14:textId="77777777" w:rsidR="001E1DC4" w:rsidRPr="006A3069" w:rsidRDefault="001E1DC4" w:rsidP="001E1DC4">
      <w:pPr>
        <w:widowControl w:val="0"/>
        <w:autoSpaceDE w:val="0"/>
        <w:autoSpaceDN w:val="0"/>
        <w:adjustRightInd w:val="0"/>
        <w:spacing w:line="240" w:lineRule="auto"/>
        <w:ind w:left="640" w:hanging="640"/>
        <w:rPr>
          <w:rFonts w:ascii="Times New Roman" w:hAnsi="Times New Roman" w:cs="Times New Roman"/>
          <w:noProof/>
          <w:sz w:val="20"/>
          <w:szCs w:val="24"/>
          <w:lang w:val="en-US"/>
        </w:rPr>
      </w:pPr>
      <w:r w:rsidRPr="006A3069">
        <w:rPr>
          <w:rFonts w:ascii="Times New Roman" w:hAnsi="Times New Roman" w:cs="Times New Roman"/>
          <w:noProof/>
          <w:sz w:val="20"/>
          <w:szCs w:val="24"/>
          <w:lang w:val="en-US"/>
        </w:rPr>
        <w:t>18</w:t>
      </w:r>
      <w:r w:rsidRPr="006A3069">
        <w:rPr>
          <w:rFonts w:ascii="Times New Roman" w:hAnsi="Times New Roman" w:cs="Times New Roman"/>
          <w:noProof/>
          <w:sz w:val="20"/>
          <w:szCs w:val="24"/>
          <w:lang w:val="en-US"/>
        </w:rPr>
        <w:tab/>
        <w:t xml:space="preserve">Tucker P, Zaninelli R, Yehuda R, Ruggiero L, Dillingham K, Pitts CD. Paroxetine in the treatment of chronic posttraumatic stress disorder: results of a placebo-controlled, flexible-dosage trial. </w:t>
      </w:r>
      <w:r w:rsidRPr="006A3069">
        <w:rPr>
          <w:rFonts w:ascii="Times New Roman" w:hAnsi="Times New Roman" w:cs="Times New Roman"/>
          <w:i/>
          <w:iCs/>
          <w:noProof/>
          <w:sz w:val="20"/>
          <w:szCs w:val="24"/>
          <w:lang w:val="en-US"/>
        </w:rPr>
        <w:t>J Clin Psychiatry</w:t>
      </w:r>
      <w:r w:rsidRPr="006A3069">
        <w:rPr>
          <w:rFonts w:ascii="Times New Roman" w:hAnsi="Times New Roman" w:cs="Times New Roman"/>
          <w:noProof/>
          <w:sz w:val="20"/>
          <w:szCs w:val="24"/>
          <w:lang w:val="en-US"/>
        </w:rPr>
        <w:t xml:space="preserve"> 2001; </w:t>
      </w:r>
      <w:r w:rsidRPr="006A3069">
        <w:rPr>
          <w:rFonts w:ascii="Times New Roman" w:hAnsi="Times New Roman" w:cs="Times New Roman"/>
          <w:b/>
          <w:bCs/>
          <w:noProof/>
          <w:sz w:val="20"/>
          <w:szCs w:val="24"/>
          <w:lang w:val="en-US"/>
        </w:rPr>
        <w:t>62</w:t>
      </w:r>
      <w:r w:rsidRPr="006A3069">
        <w:rPr>
          <w:rFonts w:ascii="Times New Roman" w:hAnsi="Times New Roman" w:cs="Times New Roman"/>
          <w:noProof/>
          <w:sz w:val="20"/>
          <w:szCs w:val="24"/>
          <w:lang w:val="en-US"/>
        </w:rPr>
        <w:t>: 860–8.</w:t>
      </w:r>
    </w:p>
    <w:p w14:paraId="1BBFE7EF" w14:textId="77777777" w:rsidR="001E1DC4" w:rsidRPr="006A3069" w:rsidRDefault="001E1DC4" w:rsidP="001E1DC4">
      <w:pPr>
        <w:widowControl w:val="0"/>
        <w:autoSpaceDE w:val="0"/>
        <w:autoSpaceDN w:val="0"/>
        <w:adjustRightInd w:val="0"/>
        <w:spacing w:line="240" w:lineRule="auto"/>
        <w:ind w:left="640" w:hanging="640"/>
        <w:rPr>
          <w:rFonts w:ascii="Times New Roman" w:hAnsi="Times New Roman" w:cs="Times New Roman"/>
          <w:noProof/>
          <w:sz w:val="20"/>
          <w:szCs w:val="24"/>
          <w:lang w:val="en-US"/>
        </w:rPr>
      </w:pPr>
      <w:r w:rsidRPr="006A3069">
        <w:rPr>
          <w:rFonts w:ascii="Times New Roman" w:hAnsi="Times New Roman" w:cs="Times New Roman"/>
          <w:noProof/>
          <w:sz w:val="20"/>
          <w:szCs w:val="24"/>
          <w:lang w:val="en-US"/>
        </w:rPr>
        <w:t>19</w:t>
      </w:r>
      <w:r w:rsidRPr="006A3069">
        <w:rPr>
          <w:rFonts w:ascii="Times New Roman" w:hAnsi="Times New Roman" w:cs="Times New Roman"/>
          <w:noProof/>
          <w:sz w:val="20"/>
          <w:szCs w:val="24"/>
          <w:lang w:val="en-US"/>
        </w:rPr>
        <w:tab/>
        <w:t xml:space="preserve">Marshall RD, Beebe KL, Oldham M, Zaninelli R. Efficacy and safety of paroxetine treatment for chronic PTSD: A fixed-dose, placebo-controlled study. </w:t>
      </w:r>
      <w:r w:rsidRPr="006A3069">
        <w:rPr>
          <w:rFonts w:ascii="Times New Roman" w:hAnsi="Times New Roman" w:cs="Times New Roman"/>
          <w:i/>
          <w:iCs/>
          <w:noProof/>
          <w:sz w:val="20"/>
          <w:szCs w:val="24"/>
          <w:lang w:val="en-US"/>
        </w:rPr>
        <w:t xml:space="preserve">Am J </w:t>
      </w:r>
      <w:r w:rsidRPr="006A3069">
        <w:rPr>
          <w:rFonts w:ascii="Times New Roman" w:hAnsi="Times New Roman" w:cs="Times New Roman"/>
          <w:i/>
          <w:iCs/>
          <w:noProof/>
          <w:sz w:val="20"/>
          <w:szCs w:val="24"/>
          <w:lang w:val="en-US"/>
        </w:rPr>
        <w:lastRenderedPageBreak/>
        <w:t>Psychiatry</w:t>
      </w:r>
      <w:r w:rsidRPr="006A3069">
        <w:rPr>
          <w:rFonts w:ascii="Times New Roman" w:hAnsi="Times New Roman" w:cs="Times New Roman"/>
          <w:noProof/>
          <w:sz w:val="20"/>
          <w:szCs w:val="24"/>
          <w:lang w:val="en-US"/>
        </w:rPr>
        <w:t xml:space="preserve"> 2001; </w:t>
      </w:r>
      <w:r w:rsidRPr="006A3069">
        <w:rPr>
          <w:rFonts w:ascii="Times New Roman" w:hAnsi="Times New Roman" w:cs="Times New Roman"/>
          <w:b/>
          <w:bCs/>
          <w:noProof/>
          <w:sz w:val="20"/>
          <w:szCs w:val="24"/>
          <w:lang w:val="en-US"/>
        </w:rPr>
        <w:t>158</w:t>
      </w:r>
      <w:r w:rsidRPr="006A3069">
        <w:rPr>
          <w:rFonts w:ascii="Times New Roman" w:hAnsi="Times New Roman" w:cs="Times New Roman"/>
          <w:noProof/>
          <w:sz w:val="20"/>
          <w:szCs w:val="24"/>
          <w:lang w:val="en-US"/>
        </w:rPr>
        <w:t>: 1982–8.</w:t>
      </w:r>
    </w:p>
    <w:p w14:paraId="2C318C39" w14:textId="77777777" w:rsidR="001E1DC4" w:rsidRPr="006A3069" w:rsidRDefault="001E1DC4" w:rsidP="001E1DC4">
      <w:pPr>
        <w:widowControl w:val="0"/>
        <w:autoSpaceDE w:val="0"/>
        <w:autoSpaceDN w:val="0"/>
        <w:adjustRightInd w:val="0"/>
        <w:spacing w:line="240" w:lineRule="auto"/>
        <w:ind w:left="640" w:hanging="640"/>
        <w:rPr>
          <w:rFonts w:ascii="Times New Roman" w:hAnsi="Times New Roman" w:cs="Times New Roman"/>
          <w:noProof/>
          <w:sz w:val="20"/>
          <w:szCs w:val="24"/>
          <w:lang w:val="en-US"/>
        </w:rPr>
      </w:pPr>
      <w:r w:rsidRPr="006A3069">
        <w:rPr>
          <w:rFonts w:ascii="Times New Roman" w:hAnsi="Times New Roman" w:cs="Times New Roman"/>
          <w:noProof/>
          <w:sz w:val="20"/>
          <w:szCs w:val="24"/>
          <w:lang w:val="en-US"/>
        </w:rPr>
        <w:t>20</w:t>
      </w:r>
      <w:r w:rsidRPr="006A3069">
        <w:rPr>
          <w:rFonts w:ascii="Times New Roman" w:hAnsi="Times New Roman" w:cs="Times New Roman"/>
          <w:noProof/>
          <w:sz w:val="20"/>
          <w:szCs w:val="24"/>
          <w:lang w:val="en-US"/>
        </w:rPr>
        <w:tab/>
        <w:t xml:space="preserve">Michelson D, Allgulander C, Dantendorfer K, </w:t>
      </w:r>
      <w:r w:rsidRPr="006A3069">
        <w:rPr>
          <w:rFonts w:ascii="Times New Roman" w:hAnsi="Times New Roman" w:cs="Times New Roman"/>
          <w:i/>
          <w:iCs/>
          <w:noProof/>
          <w:sz w:val="20"/>
          <w:szCs w:val="24"/>
          <w:lang w:val="en-US"/>
        </w:rPr>
        <w:t>et al.</w:t>
      </w:r>
      <w:r w:rsidRPr="006A3069">
        <w:rPr>
          <w:rFonts w:ascii="Times New Roman" w:hAnsi="Times New Roman" w:cs="Times New Roman"/>
          <w:noProof/>
          <w:sz w:val="20"/>
          <w:szCs w:val="24"/>
          <w:lang w:val="en-US"/>
        </w:rPr>
        <w:t xml:space="preserve"> Efficacy of usual antidepressant dosing regimens of fluoxetine in panic disorder: randomised, placebo-controlled trial. </w:t>
      </w:r>
      <w:r w:rsidRPr="006A3069">
        <w:rPr>
          <w:rFonts w:ascii="Times New Roman" w:hAnsi="Times New Roman" w:cs="Times New Roman"/>
          <w:i/>
          <w:iCs/>
          <w:noProof/>
          <w:sz w:val="20"/>
          <w:szCs w:val="24"/>
          <w:lang w:val="en-US"/>
        </w:rPr>
        <w:t>Br J Psychiatry</w:t>
      </w:r>
      <w:r w:rsidRPr="006A3069">
        <w:rPr>
          <w:rFonts w:ascii="Times New Roman" w:hAnsi="Times New Roman" w:cs="Times New Roman"/>
          <w:noProof/>
          <w:sz w:val="20"/>
          <w:szCs w:val="24"/>
          <w:lang w:val="en-US"/>
        </w:rPr>
        <w:t xml:space="preserve"> 2001; </w:t>
      </w:r>
      <w:r w:rsidRPr="006A3069">
        <w:rPr>
          <w:rFonts w:ascii="Times New Roman" w:hAnsi="Times New Roman" w:cs="Times New Roman"/>
          <w:b/>
          <w:bCs/>
          <w:noProof/>
          <w:sz w:val="20"/>
          <w:szCs w:val="24"/>
          <w:lang w:val="en-US"/>
        </w:rPr>
        <w:t>179</w:t>
      </w:r>
      <w:r w:rsidRPr="006A3069">
        <w:rPr>
          <w:rFonts w:ascii="Times New Roman" w:hAnsi="Times New Roman" w:cs="Times New Roman"/>
          <w:noProof/>
          <w:sz w:val="20"/>
          <w:szCs w:val="24"/>
          <w:lang w:val="en-US"/>
        </w:rPr>
        <w:t>: 514–8.</w:t>
      </w:r>
    </w:p>
    <w:p w14:paraId="03DD3CBB" w14:textId="77777777" w:rsidR="001E1DC4" w:rsidRPr="006A3069" w:rsidRDefault="001E1DC4" w:rsidP="001E1DC4">
      <w:pPr>
        <w:widowControl w:val="0"/>
        <w:autoSpaceDE w:val="0"/>
        <w:autoSpaceDN w:val="0"/>
        <w:adjustRightInd w:val="0"/>
        <w:spacing w:line="240" w:lineRule="auto"/>
        <w:ind w:left="640" w:hanging="640"/>
        <w:rPr>
          <w:rFonts w:ascii="Times New Roman" w:hAnsi="Times New Roman" w:cs="Times New Roman"/>
          <w:noProof/>
          <w:sz w:val="20"/>
          <w:szCs w:val="24"/>
          <w:lang w:val="en-US"/>
        </w:rPr>
      </w:pPr>
      <w:r w:rsidRPr="006A3069">
        <w:rPr>
          <w:rFonts w:ascii="Times New Roman" w:hAnsi="Times New Roman" w:cs="Times New Roman"/>
          <w:noProof/>
          <w:sz w:val="20"/>
          <w:szCs w:val="24"/>
          <w:lang w:val="en-US"/>
        </w:rPr>
        <w:t>21</w:t>
      </w:r>
      <w:r w:rsidRPr="006A3069">
        <w:rPr>
          <w:rFonts w:ascii="Times New Roman" w:hAnsi="Times New Roman" w:cs="Times New Roman"/>
          <w:noProof/>
          <w:sz w:val="20"/>
          <w:szCs w:val="24"/>
          <w:lang w:val="en-US"/>
        </w:rPr>
        <w:tab/>
        <w:t xml:space="preserve">Ballenger JC, Wheadon DE, Steiner M, Bushnell W, Gergel IP. Double-blind, fixed-dose, placebo-controlled study of paroxetine in the treatment of panic disorder. </w:t>
      </w:r>
      <w:r w:rsidRPr="006A3069">
        <w:rPr>
          <w:rFonts w:ascii="Times New Roman" w:hAnsi="Times New Roman" w:cs="Times New Roman"/>
          <w:i/>
          <w:iCs/>
          <w:noProof/>
          <w:sz w:val="20"/>
          <w:szCs w:val="24"/>
          <w:lang w:val="en-US"/>
        </w:rPr>
        <w:t>Am J Psychiatry</w:t>
      </w:r>
      <w:r w:rsidRPr="006A3069">
        <w:rPr>
          <w:rFonts w:ascii="Times New Roman" w:hAnsi="Times New Roman" w:cs="Times New Roman"/>
          <w:noProof/>
          <w:sz w:val="20"/>
          <w:szCs w:val="24"/>
          <w:lang w:val="en-US"/>
        </w:rPr>
        <w:t xml:space="preserve"> 1998; </w:t>
      </w:r>
      <w:r w:rsidRPr="006A3069">
        <w:rPr>
          <w:rFonts w:ascii="Times New Roman" w:hAnsi="Times New Roman" w:cs="Times New Roman"/>
          <w:b/>
          <w:bCs/>
          <w:noProof/>
          <w:sz w:val="20"/>
          <w:szCs w:val="24"/>
          <w:lang w:val="en-US"/>
        </w:rPr>
        <w:t>155</w:t>
      </w:r>
      <w:r w:rsidRPr="006A3069">
        <w:rPr>
          <w:rFonts w:ascii="Times New Roman" w:hAnsi="Times New Roman" w:cs="Times New Roman"/>
          <w:noProof/>
          <w:sz w:val="20"/>
          <w:szCs w:val="24"/>
          <w:lang w:val="en-US"/>
        </w:rPr>
        <w:t>: 36–42.</w:t>
      </w:r>
    </w:p>
    <w:p w14:paraId="596F7320" w14:textId="77777777" w:rsidR="001E1DC4" w:rsidRPr="006A3069" w:rsidRDefault="001E1DC4" w:rsidP="001E1DC4">
      <w:pPr>
        <w:widowControl w:val="0"/>
        <w:autoSpaceDE w:val="0"/>
        <w:autoSpaceDN w:val="0"/>
        <w:adjustRightInd w:val="0"/>
        <w:spacing w:line="240" w:lineRule="auto"/>
        <w:ind w:left="640" w:hanging="640"/>
        <w:rPr>
          <w:rFonts w:ascii="Times New Roman" w:hAnsi="Times New Roman" w:cs="Times New Roman"/>
          <w:noProof/>
          <w:sz w:val="20"/>
          <w:szCs w:val="24"/>
          <w:lang w:val="en-US"/>
        </w:rPr>
      </w:pPr>
      <w:r w:rsidRPr="006A3069">
        <w:rPr>
          <w:rFonts w:ascii="Times New Roman" w:hAnsi="Times New Roman" w:cs="Times New Roman"/>
          <w:noProof/>
          <w:sz w:val="20"/>
          <w:szCs w:val="24"/>
          <w:lang w:val="en-US"/>
        </w:rPr>
        <w:t>22</w:t>
      </w:r>
      <w:r w:rsidRPr="006A3069">
        <w:rPr>
          <w:rFonts w:ascii="Times New Roman" w:hAnsi="Times New Roman" w:cs="Times New Roman"/>
          <w:noProof/>
          <w:sz w:val="20"/>
          <w:szCs w:val="24"/>
          <w:lang w:val="en-US"/>
        </w:rPr>
        <w:tab/>
        <w:t xml:space="preserve">Lecrubier Y, Bakker A, Dunbar G, Judge R. A comparison of paroxetine, clomipramine and placebo in the treatment of panic disorder. </w:t>
      </w:r>
      <w:r w:rsidRPr="006A3069">
        <w:rPr>
          <w:rFonts w:ascii="Times New Roman" w:hAnsi="Times New Roman" w:cs="Times New Roman"/>
          <w:i/>
          <w:iCs/>
          <w:noProof/>
          <w:sz w:val="20"/>
          <w:szCs w:val="24"/>
          <w:lang w:val="en-US"/>
        </w:rPr>
        <w:t>Acta Psychiatr Scand</w:t>
      </w:r>
      <w:r w:rsidRPr="006A3069">
        <w:rPr>
          <w:rFonts w:ascii="Times New Roman" w:hAnsi="Times New Roman" w:cs="Times New Roman"/>
          <w:noProof/>
          <w:sz w:val="20"/>
          <w:szCs w:val="24"/>
          <w:lang w:val="en-US"/>
        </w:rPr>
        <w:t xml:space="preserve"> 1997; </w:t>
      </w:r>
      <w:r w:rsidRPr="006A3069">
        <w:rPr>
          <w:rFonts w:ascii="Times New Roman" w:hAnsi="Times New Roman" w:cs="Times New Roman"/>
          <w:b/>
          <w:bCs/>
          <w:noProof/>
          <w:sz w:val="20"/>
          <w:szCs w:val="24"/>
          <w:lang w:val="en-US"/>
        </w:rPr>
        <w:t>95</w:t>
      </w:r>
      <w:r w:rsidRPr="006A3069">
        <w:rPr>
          <w:rFonts w:ascii="Times New Roman" w:hAnsi="Times New Roman" w:cs="Times New Roman"/>
          <w:noProof/>
          <w:sz w:val="20"/>
          <w:szCs w:val="24"/>
          <w:lang w:val="en-US"/>
        </w:rPr>
        <w:t>: 145–52.</w:t>
      </w:r>
    </w:p>
    <w:p w14:paraId="23A07E60" w14:textId="77777777" w:rsidR="001E1DC4" w:rsidRPr="006A3069" w:rsidRDefault="001E1DC4" w:rsidP="001E1DC4">
      <w:pPr>
        <w:widowControl w:val="0"/>
        <w:autoSpaceDE w:val="0"/>
        <w:autoSpaceDN w:val="0"/>
        <w:adjustRightInd w:val="0"/>
        <w:spacing w:line="240" w:lineRule="auto"/>
        <w:ind w:left="640" w:hanging="640"/>
        <w:rPr>
          <w:rFonts w:ascii="Times New Roman" w:hAnsi="Times New Roman" w:cs="Times New Roman"/>
          <w:noProof/>
          <w:sz w:val="20"/>
          <w:szCs w:val="24"/>
          <w:lang w:val="en-US"/>
        </w:rPr>
      </w:pPr>
      <w:r w:rsidRPr="006A3069">
        <w:rPr>
          <w:rFonts w:ascii="Times New Roman" w:hAnsi="Times New Roman" w:cs="Times New Roman"/>
          <w:noProof/>
          <w:sz w:val="20"/>
          <w:szCs w:val="24"/>
          <w:lang w:val="en-US"/>
        </w:rPr>
        <w:t>23</w:t>
      </w:r>
      <w:r w:rsidRPr="006A3069">
        <w:rPr>
          <w:rFonts w:ascii="Times New Roman" w:hAnsi="Times New Roman" w:cs="Times New Roman"/>
          <w:noProof/>
          <w:sz w:val="20"/>
          <w:szCs w:val="24"/>
          <w:lang w:val="en-US"/>
        </w:rPr>
        <w:tab/>
        <w:t>GlaxoSmithKline Clinical Study Register. A double-blind, multicentered, flexible-dose study of paroxetine, alprazolam and placebo in the treatment of panic disorder (study 223). http://www.gsk-clinicalstudyregister.com/files2/2284.pdf.</w:t>
      </w:r>
    </w:p>
    <w:p w14:paraId="5F1CE3FE" w14:textId="77777777" w:rsidR="001E1DC4" w:rsidRPr="001E1DC4" w:rsidRDefault="001E1DC4" w:rsidP="001E1DC4">
      <w:pPr>
        <w:widowControl w:val="0"/>
        <w:autoSpaceDE w:val="0"/>
        <w:autoSpaceDN w:val="0"/>
        <w:adjustRightInd w:val="0"/>
        <w:spacing w:line="240" w:lineRule="auto"/>
        <w:ind w:left="640" w:hanging="640"/>
        <w:rPr>
          <w:rFonts w:ascii="Times New Roman" w:hAnsi="Times New Roman" w:cs="Times New Roman"/>
          <w:noProof/>
          <w:sz w:val="20"/>
        </w:rPr>
      </w:pPr>
      <w:r w:rsidRPr="006A3069">
        <w:rPr>
          <w:rFonts w:ascii="Times New Roman" w:hAnsi="Times New Roman" w:cs="Times New Roman"/>
          <w:noProof/>
          <w:sz w:val="20"/>
          <w:szCs w:val="24"/>
          <w:lang w:val="en-US"/>
        </w:rPr>
        <w:t>24</w:t>
      </w:r>
      <w:r w:rsidRPr="006A3069">
        <w:rPr>
          <w:rFonts w:ascii="Times New Roman" w:hAnsi="Times New Roman" w:cs="Times New Roman"/>
          <w:noProof/>
          <w:sz w:val="20"/>
          <w:szCs w:val="24"/>
          <w:lang w:val="en-US"/>
        </w:rPr>
        <w:tab/>
        <w:t xml:space="preserve">Sheehan D V, Burnham DB, Iyengar MK, Perera P. Efficacy and tolerability of controlled-release paroxetine in the treatment of panic disorder. </w:t>
      </w:r>
      <w:r w:rsidRPr="001E1DC4">
        <w:rPr>
          <w:rFonts w:ascii="Times New Roman" w:hAnsi="Times New Roman" w:cs="Times New Roman"/>
          <w:i/>
          <w:iCs/>
          <w:noProof/>
          <w:sz w:val="20"/>
          <w:szCs w:val="24"/>
        </w:rPr>
        <w:t>J Clin Psychiatry</w:t>
      </w:r>
      <w:r w:rsidRPr="001E1DC4">
        <w:rPr>
          <w:rFonts w:ascii="Times New Roman" w:hAnsi="Times New Roman" w:cs="Times New Roman"/>
          <w:noProof/>
          <w:sz w:val="20"/>
          <w:szCs w:val="24"/>
        </w:rPr>
        <w:t xml:space="preserve"> 2005; </w:t>
      </w:r>
      <w:r w:rsidRPr="001E1DC4">
        <w:rPr>
          <w:rFonts w:ascii="Times New Roman" w:hAnsi="Times New Roman" w:cs="Times New Roman"/>
          <w:b/>
          <w:bCs/>
          <w:noProof/>
          <w:sz w:val="20"/>
          <w:szCs w:val="24"/>
        </w:rPr>
        <w:t>66</w:t>
      </w:r>
      <w:r w:rsidRPr="001E1DC4">
        <w:rPr>
          <w:rFonts w:ascii="Times New Roman" w:hAnsi="Times New Roman" w:cs="Times New Roman"/>
          <w:noProof/>
          <w:sz w:val="20"/>
          <w:szCs w:val="24"/>
        </w:rPr>
        <w:t>: 34–40.</w:t>
      </w:r>
    </w:p>
    <w:p w14:paraId="0E7B3C17" w14:textId="5F84CE2E" w:rsidR="000E5BAA" w:rsidRPr="001E1DC4" w:rsidRDefault="000E5BAA" w:rsidP="0005037F">
      <w:pPr>
        <w:widowControl w:val="0"/>
        <w:autoSpaceDE w:val="0"/>
        <w:autoSpaceDN w:val="0"/>
        <w:adjustRightInd w:val="0"/>
        <w:spacing w:line="240" w:lineRule="auto"/>
        <w:ind w:left="640" w:hanging="640"/>
        <w:rPr>
          <w:rFonts w:ascii="Times New Roman" w:hAnsi="Times New Roman" w:cs="Times New Roman"/>
          <w:lang w:val="en-US"/>
        </w:rPr>
      </w:pPr>
      <w:r w:rsidRPr="001E1DC4">
        <w:rPr>
          <w:rFonts w:ascii="Times New Roman" w:hAnsi="Times New Roman" w:cs="Times New Roman"/>
          <w:sz w:val="20"/>
          <w:lang w:val="en-US"/>
        </w:rPr>
        <w:fldChar w:fldCharType="end"/>
      </w:r>
    </w:p>
    <w:p w14:paraId="7F1B933C" w14:textId="77777777" w:rsidR="003E4D1D" w:rsidRPr="001E1DC4" w:rsidRDefault="003E4D1D">
      <w:pPr>
        <w:rPr>
          <w:rFonts w:ascii="Times New Roman" w:hAnsi="Times New Roman" w:cs="Times New Roman"/>
          <w:lang w:val="en-US"/>
        </w:rPr>
        <w:sectPr w:rsidR="003E4D1D" w:rsidRPr="001E1DC4" w:rsidSect="00136FD6">
          <w:pgSz w:w="16838" w:h="11906" w:orient="landscape"/>
          <w:pgMar w:top="1417" w:right="1417" w:bottom="1417" w:left="1417" w:header="708" w:footer="708" w:gutter="0"/>
          <w:cols w:space="708"/>
          <w:docGrid w:linePitch="360"/>
        </w:sectPr>
      </w:pPr>
    </w:p>
    <w:p w14:paraId="1451DDD6" w14:textId="64229D0E" w:rsidR="003E4D1D" w:rsidRPr="001E1DC4" w:rsidRDefault="003E4D1D">
      <w:pPr>
        <w:rPr>
          <w:rFonts w:ascii="Times New Roman" w:hAnsi="Times New Roman" w:cs="Times New Roman"/>
          <w:b/>
          <w:lang w:val="en-US"/>
        </w:rPr>
      </w:pPr>
      <w:r w:rsidRPr="001E1DC4">
        <w:rPr>
          <w:rFonts w:ascii="Times New Roman" w:hAnsi="Times New Roman" w:cs="Times New Roman"/>
          <w:b/>
          <w:lang w:val="en-US"/>
        </w:rPr>
        <w:lastRenderedPageBreak/>
        <w:t>Supplemental table 2: Minimum severity required for study entry</w:t>
      </w:r>
    </w:p>
    <w:tbl>
      <w:tblPr>
        <w:tblStyle w:val="TableGrid"/>
        <w:tblW w:w="11874" w:type="dxa"/>
        <w:tblLayout w:type="fixed"/>
        <w:tblLook w:val="04A0" w:firstRow="1" w:lastRow="0" w:firstColumn="1" w:lastColumn="0" w:noHBand="0" w:noVBand="1"/>
      </w:tblPr>
      <w:tblGrid>
        <w:gridCol w:w="1242"/>
        <w:gridCol w:w="1560"/>
        <w:gridCol w:w="992"/>
        <w:gridCol w:w="8080"/>
      </w:tblGrid>
      <w:tr w:rsidR="003E4D1D" w:rsidRPr="006A3069" w14:paraId="4277AA67" w14:textId="77777777" w:rsidTr="00A4796A">
        <w:tc>
          <w:tcPr>
            <w:tcW w:w="1242" w:type="dxa"/>
          </w:tcPr>
          <w:p w14:paraId="4B5BE542" w14:textId="77777777" w:rsidR="003E4D1D" w:rsidRPr="001E1DC4" w:rsidRDefault="003E4D1D" w:rsidP="00A4796A">
            <w:pPr>
              <w:rPr>
                <w:rFonts w:ascii="Times New Roman" w:hAnsi="Times New Roman" w:cs="Times New Roman"/>
                <w:b/>
              </w:rPr>
            </w:pPr>
            <w:r w:rsidRPr="001E1DC4">
              <w:rPr>
                <w:rFonts w:ascii="Times New Roman" w:hAnsi="Times New Roman" w:cs="Times New Roman"/>
                <w:b/>
              </w:rPr>
              <w:t>Disorder</w:t>
            </w:r>
          </w:p>
        </w:tc>
        <w:tc>
          <w:tcPr>
            <w:tcW w:w="1560" w:type="dxa"/>
          </w:tcPr>
          <w:p w14:paraId="1F76E1C8" w14:textId="77777777" w:rsidR="003E4D1D" w:rsidRPr="001E1DC4" w:rsidRDefault="003E4D1D" w:rsidP="00A4796A">
            <w:pPr>
              <w:rPr>
                <w:rFonts w:ascii="Times New Roman" w:hAnsi="Times New Roman" w:cs="Times New Roman"/>
                <w:b/>
              </w:rPr>
            </w:pPr>
            <w:r w:rsidRPr="001E1DC4">
              <w:rPr>
                <w:rFonts w:ascii="Times New Roman" w:hAnsi="Times New Roman" w:cs="Times New Roman"/>
                <w:b/>
              </w:rPr>
              <w:t>Drug</w:t>
            </w:r>
          </w:p>
        </w:tc>
        <w:tc>
          <w:tcPr>
            <w:tcW w:w="992" w:type="dxa"/>
          </w:tcPr>
          <w:p w14:paraId="2EC0701A" w14:textId="77777777" w:rsidR="003E4D1D" w:rsidRPr="001E1DC4" w:rsidRDefault="003E4D1D" w:rsidP="00A4796A">
            <w:pPr>
              <w:rPr>
                <w:rFonts w:ascii="Times New Roman" w:hAnsi="Times New Roman" w:cs="Times New Roman"/>
                <w:b/>
              </w:rPr>
            </w:pPr>
            <w:r w:rsidRPr="001E1DC4">
              <w:rPr>
                <w:rFonts w:ascii="Times New Roman" w:hAnsi="Times New Roman" w:cs="Times New Roman"/>
                <w:b/>
              </w:rPr>
              <w:t>Trial name</w:t>
            </w:r>
          </w:p>
        </w:tc>
        <w:tc>
          <w:tcPr>
            <w:tcW w:w="8080" w:type="dxa"/>
          </w:tcPr>
          <w:p w14:paraId="279962FF" w14:textId="77777777" w:rsidR="003E4D1D" w:rsidRPr="001E1DC4" w:rsidRDefault="003E4D1D" w:rsidP="00A4796A">
            <w:pPr>
              <w:rPr>
                <w:rFonts w:ascii="Times New Roman" w:hAnsi="Times New Roman" w:cs="Times New Roman"/>
                <w:b/>
                <w:lang w:val="en-US"/>
              </w:rPr>
            </w:pPr>
            <w:r w:rsidRPr="001E1DC4">
              <w:rPr>
                <w:rFonts w:ascii="Times New Roman" w:hAnsi="Times New Roman" w:cs="Times New Roman"/>
                <w:b/>
                <w:lang w:val="en-US"/>
              </w:rPr>
              <w:t>Minimum severity required for entry</w:t>
            </w:r>
          </w:p>
        </w:tc>
      </w:tr>
      <w:tr w:rsidR="003E4D1D" w:rsidRPr="006A3069" w14:paraId="57DC1D0B" w14:textId="77777777" w:rsidTr="00A4796A">
        <w:tc>
          <w:tcPr>
            <w:tcW w:w="1242" w:type="dxa"/>
            <w:vMerge w:val="restart"/>
          </w:tcPr>
          <w:p w14:paraId="03D0FC20" w14:textId="77777777" w:rsidR="003E4D1D" w:rsidRPr="001E1DC4" w:rsidRDefault="003E4D1D" w:rsidP="00A4796A">
            <w:pPr>
              <w:rPr>
                <w:rFonts w:ascii="Times New Roman" w:hAnsi="Times New Roman" w:cs="Times New Roman"/>
                <w:b/>
                <w:sz w:val="20"/>
                <w:szCs w:val="20"/>
                <w:lang w:val="en-US"/>
              </w:rPr>
            </w:pPr>
            <w:r w:rsidRPr="001E1DC4">
              <w:rPr>
                <w:rFonts w:ascii="Times New Roman" w:hAnsi="Times New Roman" w:cs="Times New Roman"/>
                <w:b/>
                <w:sz w:val="20"/>
                <w:szCs w:val="20"/>
                <w:lang w:val="en-US"/>
              </w:rPr>
              <w:t>GAD</w:t>
            </w:r>
          </w:p>
        </w:tc>
        <w:tc>
          <w:tcPr>
            <w:tcW w:w="1560" w:type="dxa"/>
            <w:vMerge w:val="restart"/>
          </w:tcPr>
          <w:p w14:paraId="03650EC7"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Duloxetine</w:t>
            </w:r>
          </w:p>
        </w:tc>
        <w:tc>
          <w:tcPr>
            <w:tcW w:w="992" w:type="dxa"/>
          </w:tcPr>
          <w:p w14:paraId="56F48FC7"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HMBR</w:t>
            </w:r>
          </w:p>
        </w:tc>
        <w:tc>
          <w:tcPr>
            <w:tcW w:w="8080" w:type="dxa"/>
          </w:tcPr>
          <w:p w14:paraId="7F3CBAED"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CGI-S ≥ 4; HADS anxiety subscale ≥10; CAS ≥ 9 &amp; CAS score greater than RDS score</w:t>
            </w:r>
          </w:p>
        </w:tc>
      </w:tr>
      <w:tr w:rsidR="003E4D1D" w:rsidRPr="006A3069" w14:paraId="0467833E" w14:textId="77777777" w:rsidTr="00A4796A">
        <w:tc>
          <w:tcPr>
            <w:tcW w:w="1242" w:type="dxa"/>
            <w:vMerge/>
          </w:tcPr>
          <w:p w14:paraId="32530E15" w14:textId="77777777" w:rsidR="003E4D1D" w:rsidRPr="001E1DC4" w:rsidRDefault="003E4D1D" w:rsidP="00A4796A">
            <w:pPr>
              <w:rPr>
                <w:rFonts w:ascii="Times New Roman" w:hAnsi="Times New Roman" w:cs="Times New Roman"/>
                <w:b/>
                <w:sz w:val="20"/>
                <w:szCs w:val="20"/>
                <w:lang w:val="en-US"/>
              </w:rPr>
            </w:pPr>
          </w:p>
        </w:tc>
        <w:tc>
          <w:tcPr>
            <w:tcW w:w="1560" w:type="dxa"/>
            <w:vMerge/>
          </w:tcPr>
          <w:p w14:paraId="3750025D" w14:textId="77777777" w:rsidR="003E4D1D" w:rsidRPr="001E1DC4" w:rsidRDefault="003E4D1D" w:rsidP="00A4796A">
            <w:pPr>
              <w:rPr>
                <w:rFonts w:ascii="Times New Roman" w:hAnsi="Times New Roman" w:cs="Times New Roman"/>
                <w:sz w:val="20"/>
                <w:szCs w:val="20"/>
                <w:lang w:val="en-US"/>
              </w:rPr>
            </w:pPr>
          </w:p>
        </w:tc>
        <w:tc>
          <w:tcPr>
            <w:tcW w:w="992" w:type="dxa"/>
          </w:tcPr>
          <w:p w14:paraId="13776F3F"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HMDT</w:t>
            </w:r>
          </w:p>
        </w:tc>
        <w:tc>
          <w:tcPr>
            <w:tcW w:w="8080" w:type="dxa"/>
          </w:tcPr>
          <w:p w14:paraId="67F385F9"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CGI-S ≥ 4; HADS anxiety subscale ≥10; CAS ≥ 9 &amp; CAS score greater than RDS score</w:t>
            </w:r>
          </w:p>
        </w:tc>
      </w:tr>
      <w:tr w:rsidR="003E4D1D" w:rsidRPr="006A3069" w14:paraId="03B49E73" w14:textId="77777777" w:rsidTr="00A4796A">
        <w:tc>
          <w:tcPr>
            <w:tcW w:w="1242" w:type="dxa"/>
            <w:vMerge/>
          </w:tcPr>
          <w:p w14:paraId="12229693" w14:textId="77777777" w:rsidR="003E4D1D" w:rsidRPr="001E1DC4" w:rsidRDefault="003E4D1D" w:rsidP="00A4796A">
            <w:pPr>
              <w:rPr>
                <w:rFonts w:ascii="Times New Roman" w:hAnsi="Times New Roman" w:cs="Times New Roman"/>
                <w:b/>
                <w:sz w:val="20"/>
                <w:szCs w:val="20"/>
                <w:lang w:val="en-US"/>
              </w:rPr>
            </w:pPr>
          </w:p>
        </w:tc>
        <w:tc>
          <w:tcPr>
            <w:tcW w:w="1560" w:type="dxa"/>
            <w:vMerge/>
          </w:tcPr>
          <w:p w14:paraId="53F74FF5" w14:textId="77777777" w:rsidR="003E4D1D" w:rsidRPr="001E1DC4" w:rsidRDefault="003E4D1D" w:rsidP="00A4796A">
            <w:pPr>
              <w:rPr>
                <w:rFonts w:ascii="Times New Roman" w:hAnsi="Times New Roman" w:cs="Times New Roman"/>
                <w:sz w:val="20"/>
                <w:szCs w:val="20"/>
                <w:lang w:val="en-US"/>
              </w:rPr>
            </w:pPr>
          </w:p>
        </w:tc>
        <w:tc>
          <w:tcPr>
            <w:tcW w:w="992" w:type="dxa"/>
          </w:tcPr>
          <w:p w14:paraId="51C33994"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HMDW</w:t>
            </w:r>
          </w:p>
        </w:tc>
        <w:tc>
          <w:tcPr>
            <w:tcW w:w="8080" w:type="dxa"/>
          </w:tcPr>
          <w:p w14:paraId="4984B8DC"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CGI-S ≥ 4; HADS anxiety subscale ≥10; CAS ≥ 9 &amp; CAS score greater than RDS score</w:t>
            </w:r>
          </w:p>
        </w:tc>
      </w:tr>
      <w:tr w:rsidR="003E4D1D" w:rsidRPr="006A3069" w14:paraId="2980DBA9" w14:textId="77777777" w:rsidTr="00A4796A">
        <w:tc>
          <w:tcPr>
            <w:tcW w:w="1242" w:type="dxa"/>
            <w:vMerge/>
          </w:tcPr>
          <w:p w14:paraId="432F630A" w14:textId="77777777" w:rsidR="003E4D1D" w:rsidRPr="001E1DC4" w:rsidRDefault="003E4D1D" w:rsidP="00A4796A">
            <w:pPr>
              <w:rPr>
                <w:rFonts w:ascii="Times New Roman" w:hAnsi="Times New Roman" w:cs="Times New Roman"/>
                <w:b/>
                <w:sz w:val="20"/>
                <w:szCs w:val="20"/>
                <w:lang w:val="en-US"/>
              </w:rPr>
            </w:pPr>
          </w:p>
        </w:tc>
        <w:tc>
          <w:tcPr>
            <w:tcW w:w="1560" w:type="dxa"/>
            <w:vMerge/>
          </w:tcPr>
          <w:p w14:paraId="0BF7587E" w14:textId="77777777" w:rsidR="003E4D1D" w:rsidRPr="001E1DC4" w:rsidRDefault="003E4D1D" w:rsidP="00A4796A">
            <w:pPr>
              <w:rPr>
                <w:rFonts w:ascii="Times New Roman" w:hAnsi="Times New Roman" w:cs="Times New Roman"/>
                <w:sz w:val="20"/>
                <w:szCs w:val="20"/>
                <w:lang w:val="en-US"/>
              </w:rPr>
            </w:pPr>
          </w:p>
        </w:tc>
        <w:tc>
          <w:tcPr>
            <w:tcW w:w="992" w:type="dxa"/>
          </w:tcPr>
          <w:p w14:paraId="2B0A95CB"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HMDU</w:t>
            </w:r>
          </w:p>
        </w:tc>
        <w:tc>
          <w:tcPr>
            <w:tcW w:w="8080" w:type="dxa"/>
          </w:tcPr>
          <w:p w14:paraId="5021532E"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CGI-S ≥ 4; HADS anxiety subscale ≥10; CAS ≥ 9 &amp; CAS score greater than RDS score</w:t>
            </w:r>
          </w:p>
        </w:tc>
      </w:tr>
      <w:tr w:rsidR="003E4D1D" w:rsidRPr="006A3069" w14:paraId="705F84F6" w14:textId="77777777" w:rsidTr="00A4796A">
        <w:tc>
          <w:tcPr>
            <w:tcW w:w="1242" w:type="dxa"/>
            <w:vMerge/>
          </w:tcPr>
          <w:p w14:paraId="4F77B4F7" w14:textId="77777777" w:rsidR="003E4D1D" w:rsidRPr="001E1DC4" w:rsidRDefault="003E4D1D" w:rsidP="00A4796A">
            <w:pPr>
              <w:rPr>
                <w:rFonts w:ascii="Times New Roman" w:hAnsi="Times New Roman" w:cs="Times New Roman"/>
                <w:b/>
                <w:sz w:val="20"/>
                <w:szCs w:val="20"/>
                <w:lang w:val="en-US"/>
              </w:rPr>
            </w:pPr>
          </w:p>
        </w:tc>
        <w:tc>
          <w:tcPr>
            <w:tcW w:w="1560" w:type="dxa"/>
            <w:vMerge w:val="restart"/>
          </w:tcPr>
          <w:p w14:paraId="3E664804"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Paroxetine</w:t>
            </w:r>
          </w:p>
        </w:tc>
        <w:tc>
          <w:tcPr>
            <w:tcW w:w="992" w:type="dxa"/>
          </w:tcPr>
          <w:p w14:paraId="74E58496"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637</w:t>
            </w:r>
          </w:p>
        </w:tc>
        <w:tc>
          <w:tcPr>
            <w:tcW w:w="8080" w:type="dxa"/>
          </w:tcPr>
          <w:p w14:paraId="241C651B"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HAM-A ≥ 20; HAM-A item 1 and 2 ≥ 2</w:t>
            </w:r>
          </w:p>
        </w:tc>
      </w:tr>
      <w:tr w:rsidR="003E4D1D" w:rsidRPr="006A3069" w14:paraId="6BA3472B" w14:textId="77777777" w:rsidTr="00A4796A">
        <w:tc>
          <w:tcPr>
            <w:tcW w:w="1242" w:type="dxa"/>
            <w:vMerge/>
          </w:tcPr>
          <w:p w14:paraId="1B7CCE80" w14:textId="77777777" w:rsidR="003E4D1D" w:rsidRPr="001E1DC4" w:rsidRDefault="003E4D1D" w:rsidP="00A4796A">
            <w:pPr>
              <w:rPr>
                <w:rFonts w:ascii="Times New Roman" w:hAnsi="Times New Roman" w:cs="Times New Roman"/>
                <w:b/>
                <w:sz w:val="20"/>
                <w:szCs w:val="20"/>
                <w:lang w:val="en-US"/>
              </w:rPr>
            </w:pPr>
          </w:p>
        </w:tc>
        <w:tc>
          <w:tcPr>
            <w:tcW w:w="1560" w:type="dxa"/>
            <w:vMerge/>
          </w:tcPr>
          <w:p w14:paraId="1E0AC52A" w14:textId="77777777" w:rsidR="003E4D1D" w:rsidRPr="001E1DC4" w:rsidRDefault="003E4D1D" w:rsidP="00A4796A">
            <w:pPr>
              <w:rPr>
                <w:rFonts w:ascii="Times New Roman" w:hAnsi="Times New Roman" w:cs="Times New Roman"/>
                <w:sz w:val="20"/>
                <w:szCs w:val="20"/>
                <w:lang w:val="en-US"/>
              </w:rPr>
            </w:pPr>
          </w:p>
        </w:tc>
        <w:tc>
          <w:tcPr>
            <w:tcW w:w="992" w:type="dxa"/>
          </w:tcPr>
          <w:p w14:paraId="1E3AACBC"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641</w:t>
            </w:r>
          </w:p>
        </w:tc>
        <w:tc>
          <w:tcPr>
            <w:tcW w:w="8080" w:type="dxa"/>
          </w:tcPr>
          <w:p w14:paraId="4C015EEB"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HAM-A ≥ 20; HAM-A item 1 and 2 ≥ 2</w:t>
            </w:r>
          </w:p>
        </w:tc>
      </w:tr>
      <w:tr w:rsidR="003E4D1D" w:rsidRPr="006A3069" w14:paraId="4B5E1F29" w14:textId="77777777" w:rsidTr="00A4796A">
        <w:tc>
          <w:tcPr>
            <w:tcW w:w="1242" w:type="dxa"/>
            <w:vMerge/>
          </w:tcPr>
          <w:p w14:paraId="71EE28BD" w14:textId="77777777" w:rsidR="003E4D1D" w:rsidRPr="001E1DC4" w:rsidRDefault="003E4D1D" w:rsidP="00A4796A">
            <w:pPr>
              <w:rPr>
                <w:rFonts w:ascii="Times New Roman" w:hAnsi="Times New Roman" w:cs="Times New Roman"/>
                <w:b/>
                <w:sz w:val="20"/>
                <w:szCs w:val="20"/>
                <w:lang w:val="en-US"/>
              </w:rPr>
            </w:pPr>
          </w:p>
        </w:tc>
        <w:tc>
          <w:tcPr>
            <w:tcW w:w="1560" w:type="dxa"/>
            <w:vMerge/>
          </w:tcPr>
          <w:p w14:paraId="589DDF0F" w14:textId="77777777" w:rsidR="003E4D1D" w:rsidRPr="001E1DC4" w:rsidRDefault="003E4D1D" w:rsidP="00A4796A">
            <w:pPr>
              <w:rPr>
                <w:rFonts w:ascii="Times New Roman" w:hAnsi="Times New Roman" w:cs="Times New Roman"/>
                <w:sz w:val="20"/>
                <w:szCs w:val="20"/>
                <w:lang w:val="en-US"/>
              </w:rPr>
            </w:pPr>
          </w:p>
        </w:tc>
        <w:tc>
          <w:tcPr>
            <w:tcW w:w="992" w:type="dxa"/>
          </w:tcPr>
          <w:p w14:paraId="3B831ACA"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642</w:t>
            </w:r>
          </w:p>
        </w:tc>
        <w:tc>
          <w:tcPr>
            <w:tcW w:w="8080" w:type="dxa"/>
          </w:tcPr>
          <w:p w14:paraId="2FA79724"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HAM-A ≥ 20; HAM-A item 1 and 2 ≥ 2</w:t>
            </w:r>
          </w:p>
        </w:tc>
      </w:tr>
      <w:tr w:rsidR="003E4D1D" w:rsidRPr="006A3069" w14:paraId="41793CE8" w14:textId="77777777" w:rsidTr="00A4796A">
        <w:tc>
          <w:tcPr>
            <w:tcW w:w="1242" w:type="dxa"/>
            <w:vMerge/>
          </w:tcPr>
          <w:p w14:paraId="74DE54FD" w14:textId="77777777" w:rsidR="003E4D1D" w:rsidRPr="001E1DC4" w:rsidRDefault="003E4D1D" w:rsidP="00A4796A">
            <w:pPr>
              <w:rPr>
                <w:rFonts w:ascii="Times New Roman" w:hAnsi="Times New Roman" w:cs="Times New Roman"/>
                <w:b/>
                <w:sz w:val="20"/>
                <w:szCs w:val="20"/>
                <w:lang w:val="en-US"/>
              </w:rPr>
            </w:pPr>
          </w:p>
        </w:tc>
        <w:tc>
          <w:tcPr>
            <w:tcW w:w="1560" w:type="dxa"/>
          </w:tcPr>
          <w:p w14:paraId="106F59BC"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Paroxetine CR</w:t>
            </w:r>
          </w:p>
        </w:tc>
        <w:tc>
          <w:tcPr>
            <w:tcW w:w="992" w:type="dxa"/>
          </w:tcPr>
          <w:p w14:paraId="1AD24376"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791</w:t>
            </w:r>
          </w:p>
        </w:tc>
        <w:tc>
          <w:tcPr>
            <w:tcW w:w="8080" w:type="dxa"/>
          </w:tcPr>
          <w:p w14:paraId="0F72C842"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HAM-A ≥ 20; HAM-A item 1 and 2 ≥ 2</w:t>
            </w:r>
          </w:p>
        </w:tc>
      </w:tr>
      <w:tr w:rsidR="003E4D1D" w:rsidRPr="006A3069" w14:paraId="3811F2AC" w14:textId="77777777" w:rsidTr="00A4796A">
        <w:tc>
          <w:tcPr>
            <w:tcW w:w="11874" w:type="dxa"/>
            <w:gridSpan w:val="4"/>
          </w:tcPr>
          <w:p w14:paraId="63225B35" w14:textId="77777777" w:rsidR="003E4D1D" w:rsidRPr="001E1DC4" w:rsidRDefault="003E4D1D" w:rsidP="00A4796A">
            <w:pPr>
              <w:rPr>
                <w:rFonts w:ascii="Times New Roman" w:hAnsi="Times New Roman" w:cs="Times New Roman"/>
                <w:sz w:val="20"/>
                <w:szCs w:val="20"/>
                <w:lang w:val="en-US"/>
              </w:rPr>
            </w:pPr>
          </w:p>
        </w:tc>
      </w:tr>
      <w:tr w:rsidR="003E4D1D" w:rsidRPr="006A3069" w14:paraId="7962369C" w14:textId="77777777" w:rsidTr="00A4796A">
        <w:tc>
          <w:tcPr>
            <w:tcW w:w="1242" w:type="dxa"/>
            <w:vMerge w:val="restart"/>
          </w:tcPr>
          <w:p w14:paraId="239771F9" w14:textId="77777777" w:rsidR="003E4D1D" w:rsidRPr="001E1DC4" w:rsidRDefault="003E4D1D" w:rsidP="00A4796A">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SAD</w:t>
            </w:r>
          </w:p>
        </w:tc>
        <w:tc>
          <w:tcPr>
            <w:tcW w:w="1560" w:type="dxa"/>
            <w:vMerge w:val="restart"/>
          </w:tcPr>
          <w:p w14:paraId="03FC2DDC"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Paroxetine</w:t>
            </w:r>
          </w:p>
        </w:tc>
        <w:tc>
          <w:tcPr>
            <w:tcW w:w="992" w:type="dxa"/>
          </w:tcPr>
          <w:p w14:paraId="7C780093"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382</w:t>
            </w:r>
          </w:p>
        </w:tc>
        <w:tc>
          <w:tcPr>
            <w:tcW w:w="8080" w:type="dxa"/>
          </w:tcPr>
          <w:p w14:paraId="22BAF553" w14:textId="460BD986"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None (≥4 feared social situat</w:t>
            </w:r>
            <w:r w:rsidR="00A4796A" w:rsidRPr="001E1DC4">
              <w:rPr>
                <w:rFonts w:ascii="Times New Roman" w:hAnsi="Times New Roman" w:cs="Times New Roman"/>
                <w:sz w:val="20"/>
                <w:szCs w:val="20"/>
                <w:lang w:val="en-US"/>
              </w:rPr>
              <w:t>ions, of which ≥2 interpersonal</w:t>
            </w:r>
            <w:r w:rsidRPr="001E1DC4">
              <w:rPr>
                <w:rFonts w:ascii="Times New Roman" w:hAnsi="Times New Roman" w:cs="Times New Roman"/>
                <w:sz w:val="20"/>
                <w:szCs w:val="20"/>
                <w:lang w:val="en-US"/>
              </w:rPr>
              <w:t>)</w:t>
            </w:r>
          </w:p>
        </w:tc>
      </w:tr>
      <w:tr w:rsidR="003E4D1D" w:rsidRPr="006A3069" w14:paraId="7D0933BF" w14:textId="77777777" w:rsidTr="00A4796A">
        <w:tc>
          <w:tcPr>
            <w:tcW w:w="1242" w:type="dxa"/>
            <w:vMerge/>
          </w:tcPr>
          <w:p w14:paraId="47D5E71F" w14:textId="77777777" w:rsidR="003E4D1D" w:rsidRPr="001E1DC4" w:rsidRDefault="003E4D1D" w:rsidP="00A4796A">
            <w:pPr>
              <w:rPr>
                <w:rFonts w:ascii="Times New Roman" w:hAnsi="Times New Roman" w:cs="Times New Roman"/>
                <w:b/>
                <w:sz w:val="20"/>
                <w:szCs w:val="20"/>
                <w:lang w:val="en-US"/>
              </w:rPr>
            </w:pPr>
          </w:p>
        </w:tc>
        <w:tc>
          <w:tcPr>
            <w:tcW w:w="1560" w:type="dxa"/>
            <w:vMerge/>
          </w:tcPr>
          <w:p w14:paraId="74107231" w14:textId="77777777" w:rsidR="003E4D1D" w:rsidRPr="001E1DC4" w:rsidRDefault="003E4D1D" w:rsidP="00A4796A">
            <w:pPr>
              <w:rPr>
                <w:rFonts w:ascii="Times New Roman" w:hAnsi="Times New Roman" w:cs="Times New Roman"/>
                <w:sz w:val="20"/>
                <w:szCs w:val="20"/>
                <w:lang w:val="en-US"/>
              </w:rPr>
            </w:pPr>
          </w:p>
        </w:tc>
        <w:tc>
          <w:tcPr>
            <w:tcW w:w="992" w:type="dxa"/>
          </w:tcPr>
          <w:p w14:paraId="35F9AB27"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454</w:t>
            </w:r>
          </w:p>
        </w:tc>
        <w:tc>
          <w:tcPr>
            <w:tcW w:w="8080" w:type="dxa"/>
          </w:tcPr>
          <w:p w14:paraId="4627B9A1" w14:textId="7D2A4B4A"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None (≥4 feared social situat</w:t>
            </w:r>
            <w:r w:rsidR="00A4796A" w:rsidRPr="001E1DC4">
              <w:rPr>
                <w:rFonts w:ascii="Times New Roman" w:hAnsi="Times New Roman" w:cs="Times New Roman"/>
                <w:sz w:val="20"/>
                <w:szCs w:val="20"/>
                <w:lang w:val="en-US"/>
              </w:rPr>
              <w:t>ions, of which ≥2 interpersonal</w:t>
            </w:r>
            <w:r w:rsidRPr="001E1DC4">
              <w:rPr>
                <w:rFonts w:ascii="Times New Roman" w:hAnsi="Times New Roman" w:cs="Times New Roman"/>
                <w:sz w:val="20"/>
                <w:szCs w:val="20"/>
                <w:lang w:val="en-US"/>
              </w:rPr>
              <w:t>)</w:t>
            </w:r>
          </w:p>
        </w:tc>
      </w:tr>
      <w:tr w:rsidR="003E4D1D" w:rsidRPr="001E1DC4" w14:paraId="0F943175" w14:textId="77777777" w:rsidTr="00A4796A">
        <w:tc>
          <w:tcPr>
            <w:tcW w:w="1242" w:type="dxa"/>
            <w:vMerge/>
          </w:tcPr>
          <w:p w14:paraId="6513138E" w14:textId="77777777" w:rsidR="003E4D1D" w:rsidRPr="001E1DC4" w:rsidRDefault="003E4D1D" w:rsidP="00A4796A">
            <w:pPr>
              <w:rPr>
                <w:rFonts w:ascii="Times New Roman" w:hAnsi="Times New Roman" w:cs="Times New Roman"/>
                <w:b/>
                <w:sz w:val="20"/>
                <w:szCs w:val="20"/>
                <w:lang w:val="en-US"/>
              </w:rPr>
            </w:pPr>
          </w:p>
        </w:tc>
        <w:tc>
          <w:tcPr>
            <w:tcW w:w="1560" w:type="dxa"/>
            <w:vMerge/>
          </w:tcPr>
          <w:p w14:paraId="27E22174" w14:textId="77777777" w:rsidR="003E4D1D" w:rsidRPr="001E1DC4" w:rsidRDefault="003E4D1D" w:rsidP="00A4796A">
            <w:pPr>
              <w:rPr>
                <w:rFonts w:ascii="Times New Roman" w:hAnsi="Times New Roman" w:cs="Times New Roman"/>
                <w:sz w:val="20"/>
                <w:szCs w:val="20"/>
                <w:lang w:val="en-US"/>
              </w:rPr>
            </w:pPr>
          </w:p>
        </w:tc>
        <w:tc>
          <w:tcPr>
            <w:tcW w:w="992" w:type="dxa"/>
          </w:tcPr>
          <w:p w14:paraId="292A2414"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502</w:t>
            </w:r>
          </w:p>
        </w:tc>
        <w:tc>
          <w:tcPr>
            <w:tcW w:w="8080" w:type="dxa"/>
          </w:tcPr>
          <w:p w14:paraId="50B6CAF0"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None</w:t>
            </w:r>
          </w:p>
        </w:tc>
      </w:tr>
      <w:tr w:rsidR="003E4D1D" w:rsidRPr="001E1DC4" w14:paraId="2466D974" w14:textId="77777777" w:rsidTr="00A4796A">
        <w:tc>
          <w:tcPr>
            <w:tcW w:w="1242" w:type="dxa"/>
            <w:vMerge/>
          </w:tcPr>
          <w:p w14:paraId="433A07EE" w14:textId="77777777" w:rsidR="003E4D1D" w:rsidRPr="001E1DC4" w:rsidRDefault="003E4D1D" w:rsidP="00A4796A">
            <w:pPr>
              <w:rPr>
                <w:rFonts w:ascii="Times New Roman" w:hAnsi="Times New Roman" w:cs="Times New Roman"/>
                <w:b/>
                <w:sz w:val="20"/>
                <w:szCs w:val="20"/>
                <w:lang w:val="en-US"/>
              </w:rPr>
            </w:pPr>
          </w:p>
        </w:tc>
        <w:tc>
          <w:tcPr>
            <w:tcW w:w="1560" w:type="dxa"/>
          </w:tcPr>
          <w:p w14:paraId="244F18AB"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Paroxetine CR</w:t>
            </w:r>
          </w:p>
        </w:tc>
        <w:tc>
          <w:tcPr>
            <w:tcW w:w="992" w:type="dxa"/>
          </w:tcPr>
          <w:p w14:paraId="09721E7B"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790</w:t>
            </w:r>
          </w:p>
        </w:tc>
        <w:tc>
          <w:tcPr>
            <w:tcW w:w="8080" w:type="dxa"/>
          </w:tcPr>
          <w:p w14:paraId="7A081DA9"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None</w:t>
            </w:r>
          </w:p>
        </w:tc>
      </w:tr>
      <w:tr w:rsidR="003E4D1D" w:rsidRPr="001E1DC4" w14:paraId="57113677" w14:textId="77777777" w:rsidTr="00A4796A">
        <w:tc>
          <w:tcPr>
            <w:tcW w:w="11874" w:type="dxa"/>
            <w:gridSpan w:val="4"/>
          </w:tcPr>
          <w:p w14:paraId="18B0F0C3" w14:textId="77777777" w:rsidR="003E4D1D" w:rsidRPr="001E1DC4" w:rsidRDefault="003E4D1D" w:rsidP="00A4796A">
            <w:pPr>
              <w:rPr>
                <w:rFonts w:ascii="Times New Roman" w:hAnsi="Times New Roman" w:cs="Times New Roman"/>
                <w:sz w:val="20"/>
                <w:szCs w:val="20"/>
                <w:lang w:val="en-US"/>
              </w:rPr>
            </w:pPr>
          </w:p>
        </w:tc>
      </w:tr>
      <w:tr w:rsidR="003E4D1D" w:rsidRPr="006A3069" w14:paraId="0C75DE58" w14:textId="77777777" w:rsidTr="00A4796A">
        <w:tc>
          <w:tcPr>
            <w:tcW w:w="1242" w:type="dxa"/>
            <w:vMerge w:val="restart"/>
          </w:tcPr>
          <w:p w14:paraId="4A6353F6" w14:textId="77777777" w:rsidR="003E4D1D" w:rsidRPr="001E1DC4" w:rsidRDefault="003E4D1D" w:rsidP="00A4796A">
            <w:pPr>
              <w:rPr>
                <w:rFonts w:ascii="Times New Roman" w:hAnsi="Times New Roman" w:cs="Times New Roman"/>
                <w:b/>
                <w:sz w:val="20"/>
                <w:szCs w:val="20"/>
                <w:lang w:val="en-US"/>
              </w:rPr>
            </w:pPr>
            <w:r w:rsidRPr="001E1DC4">
              <w:rPr>
                <w:rFonts w:ascii="Times New Roman" w:hAnsi="Times New Roman" w:cs="Times New Roman"/>
                <w:b/>
                <w:sz w:val="20"/>
                <w:szCs w:val="20"/>
                <w:lang w:val="en-US"/>
              </w:rPr>
              <w:t>OCD</w:t>
            </w:r>
          </w:p>
        </w:tc>
        <w:tc>
          <w:tcPr>
            <w:tcW w:w="1560" w:type="dxa"/>
          </w:tcPr>
          <w:p w14:paraId="5F98F150"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Fluoxetine</w:t>
            </w:r>
          </w:p>
        </w:tc>
        <w:tc>
          <w:tcPr>
            <w:tcW w:w="992" w:type="dxa"/>
          </w:tcPr>
          <w:p w14:paraId="096E67F4"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HCEP</w:t>
            </w:r>
          </w:p>
        </w:tc>
        <w:tc>
          <w:tcPr>
            <w:tcW w:w="8080" w:type="dxa"/>
          </w:tcPr>
          <w:p w14:paraId="6B969F9B"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CGI-S ≥ 4; Y-BOCS ≥ 16 (if both obsessions and compulsions were present) or Y-BOCS  ≥ 10 (if only obsessions or only compulsions were present)</w:t>
            </w:r>
          </w:p>
        </w:tc>
      </w:tr>
      <w:tr w:rsidR="003E4D1D" w:rsidRPr="001E1DC4" w14:paraId="7F41F991" w14:textId="77777777" w:rsidTr="00A4796A">
        <w:tc>
          <w:tcPr>
            <w:tcW w:w="1242" w:type="dxa"/>
            <w:vMerge/>
          </w:tcPr>
          <w:p w14:paraId="20DF9223" w14:textId="77777777" w:rsidR="003E4D1D" w:rsidRPr="001E1DC4" w:rsidRDefault="003E4D1D" w:rsidP="00A4796A">
            <w:pPr>
              <w:rPr>
                <w:rFonts w:ascii="Times New Roman" w:hAnsi="Times New Roman" w:cs="Times New Roman"/>
                <w:b/>
                <w:sz w:val="20"/>
                <w:szCs w:val="20"/>
                <w:lang w:val="en-US"/>
              </w:rPr>
            </w:pPr>
          </w:p>
        </w:tc>
        <w:tc>
          <w:tcPr>
            <w:tcW w:w="1560" w:type="dxa"/>
            <w:vMerge w:val="restart"/>
          </w:tcPr>
          <w:p w14:paraId="3BF61D16"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Paroxetine</w:t>
            </w:r>
          </w:p>
        </w:tc>
        <w:tc>
          <w:tcPr>
            <w:tcW w:w="992" w:type="dxa"/>
          </w:tcPr>
          <w:p w14:paraId="6BC69CB2"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116</w:t>
            </w:r>
          </w:p>
        </w:tc>
        <w:tc>
          <w:tcPr>
            <w:tcW w:w="8080" w:type="dxa"/>
          </w:tcPr>
          <w:p w14:paraId="3D765259"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NIMHOCS ≥ 7; Y-BOCS  ≥ 16</w:t>
            </w:r>
          </w:p>
        </w:tc>
      </w:tr>
      <w:tr w:rsidR="003E4D1D" w:rsidRPr="001E1DC4" w14:paraId="1A7768E5" w14:textId="77777777" w:rsidTr="00A4796A">
        <w:tc>
          <w:tcPr>
            <w:tcW w:w="1242" w:type="dxa"/>
            <w:vMerge/>
          </w:tcPr>
          <w:p w14:paraId="21103CB1" w14:textId="77777777" w:rsidR="003E4D1D" w:rsidRPr="001E1DC4" w:rsidRDefault="003E4D1D" w:rsidP="00A4796A">
            <w:pPr>
              <w:rPr>
                <w:rFonts w:ascii="Times New Roman" w:hAnsi="Times New Roman" w:cs="Times New Roman"/>
                <w:b/>
                <w:sz w:val="20"/>
                <w:szCs w:val="20"/>
                <w:lang w:val="en-US"/>
              </w:rPr>
            </w:pPr>
          </w:p>
        </w:tc>
        <w:tc>
          <w:tcPr>
            <w:tcW w:w="1560" w:type="dxa"/>
            <w:vMerge/>
          </w:tcPr>
          <w:p w14:paraId="06F52673" w14:textId="77777777" w:rsidR="003E4D1D" w:rsidRPr="001E1DC4" w:rsidRDefault="003E4D1D" w:rsidP="00A4796A">
            <w:pPr>
              <w:rPr>
                <w:rFonts w:ascii="Times New Roman" w:hAnsi="Times New Roman" w:cs="Times New Roman"/>
                <w:sz w:val="20"/>
                <w:szCs w:val="20"/>
                <w:lang w:val="en-US"/>
              </w:rPr>
            </w:pPr>
          </w:p>
        </w:tc>
        <w:tc>
          <w:tcPr>
            <w:tcW w:w="992" w:type="dxa"/>
          </w:tcPr>
          <w:p w14:paraId="05D0BC95"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118</w:t>
            </w:r>
          </w:p>
        </w:tc>
        <w:tc>
          <w:tcPr>
            <w:tcW w:w="8080" w:type="dxa"/>
          </w:tcPr>
          <w:p w14:paraId="33DF5973"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NIMHOCS ≥ 7; Y-BOCS  ≥ 16</w:t>
            </w:r>
          </w:p>
        </w:tc>
      </w:tr>
      <w:tr w:rsidR="003E4D1D" w:rsidRPr="001E1DC4" w14:paraId="00F68DB8" w14:textId="77777777" w:rsidTr="00A4796A">
        <w:tc>
          <w:tcPr>
            <w:tcW w:w="1242" w:type="dxa"/>
            <w:vMerge/>
          </w:tcPr>
          <w:p w14:paraId="71FFE40B" w14:textId="77777777" w:rsidR="003E4D1D" w:rsidRPr="001E1DC4" w:rsidRDefault="003E4D1D" w:rsidP="00A4796A">
            <w:pPr>
              <w:rPr>
                <w:rFonts w:ascii="Times New Roman" w:hAnsi="Times New Roman" w:cs="Times New Roman"/>
                <w:b/>
                <w:sz w:val="20"/>
                <w:szCs w:val="20"/>
                <w:lang w:val="en-US"/>
              </w:rPr>
            </w:pPr>
          </w:p>
        </w:tc>
        <w:tc>
          <w:tcPr>
            <w:tcW w:w="1560" w:type="dxa"/>
            <w:vMerge/>
          </w:tcPr>
          <w:p w14:paraId="00DC6573" w14:textId="77777777" w:rsidR="003E4D1D" w:rsidRPr="001E1DC4" w:rsidRDefault="003E4D1D" w:rsidP="00A4796A">
            <w:pPr>
              <w:rPr>
                <w:rFonts w:ascii="Times New Roman" w:hAnsi="Times New Roman" w:cs="Times New Roman"/>
                <w:sz w:val="20"/>
                <w:szCs w:val="20"/>
                <w:lang w:val="en-US"/>
              </w:rPr>
            </w:pPr>
          </w:p>
        </w:tc>
        <w:tc>
          <w:tcPr>
            <w:tcW w:w="992" w:type="dxa"/>
          </w:tcPr>
          <w:p w14:paraId="222C8C2D"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136</w:t>
            </w:r>
          </w:p>
        </w:tc>
        <w:tc>
          <w:tcPr>
            <w:tcW w:w="8080" w:type="dxa"/>
          </w:tcPr>
          <w:p w14:paraId="220A51F3"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NIMHOCS ≥ 7; Y-BOCS  ≥ 16</w:t>
            </w:r>
          </w:p>
        </w:tc>
      </w:tr>
      <w:tr w:rsidR="003E4D1D" w:rsidRPr="001E1DC4" w14:paraId="6AB45217" w14:textId="77777777" w:rsidTr="00A4796A">
        <w:tc>
          <w:tcPr>
            <w:tcW w:w="11874" w:type="dxa"/>
            <w:gridSpan w:val="4"/>
          </w:tcPr>
          <w:p w14:paraId="0DA76AAE" w14:textId="77777777" w:rsidR="003E4D1D" w:rsidRPr="001E1DC4" w:rsidRDefault="003E4D1D" w:rsidP="00A4796A">
            <w:pPr>
              <w:rPr>
                <w:rFonts w:ascii="Times New Roman" w:hAnsi="Times New Roman" w:cs="Times New Roman"/>
                <w:sz w:val="20"/>
                <w:szCs w:val="20"/>
                <w:lang w:val="en-US"/>
              </w:rPr>
            </w:pPr>
          </w:p>
        </w:tc>
      </w:tr>
      <w:tr w:rsidR="003E4D1D" w:rsidRPr="001E1DC4" w14:paraId="1ADA4FB7" w14:textId="77777777" w:rsidTr="00A4796A">
        <w:tc>
          <w:tcPr>
            <w:tcW w:w="1242" w:type="dxa"/>
            <w:vMerge w:val="restart"/>
          </w:tcPr>
          <w:p w14:paraId="22BE24E2" w14:textId="77777777" w:rsidR="003E4D1D" w:rsidRPr="001E1DC4" w:rsidRDefault="003E4D1D" w:rsidP="00A4796A">
            <w:pPr>
              <w:rPr>
                <w:rFonts w:ascii="Times New Roman" w:hAnsi="Times New Roman" w:cs="Times New Roman"/>
                <w:b/>
                <w:sz w:val="20"/>
                <w:szCs w:val="20"/>
                <w:lang w:val="en-US"/>
              </w:rPr>
            </w:pPr>
            <w:r w:rsidRPr="001E1DC4">
              <w:rPr>
                <w:rFonts w:ascii="Times New Roman" w:hAnsi="Times New Roman" w:cs="Times New Roman"/>
                <w:b/>
                <w:sz w:val="20"/>
                <w:szCs w:val="20"/>
                <w:lang w:val="en-US"/>
              </w:rPr>
              <w:t>PTSD</w:t>
            </w:r>
          </w:p>
        </w:tc>
        <w:tc>
          <w:tcPr>
            <w:tcW w:w="1560" w:type="dxa"/>
            <w:vMerge w:val="restart"/>
          </w:tcPr>
          <w:p w14:paraId="7399B47C"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Paroxetine</w:t>
            </w:r>
          </w:p>
        </w:tc>
        <w:tc>
          <w:tcPr>
            <w:tcW w:w="992" w:type="dxa"/>
          </w:tcPr>
          <w:p w14:paraId="6AADF6B3"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627</w:t>
            </w:r>
          </w:p>
        </w:tc>
        <w:tc>
          <w:tcPr>
            <w:tcW w:w="8080" w:type="dxa"/>
          </w:tcPr>
          <w:p w14:paraId="2EDE2265"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CAPS ≥ 50</w:t>
            </w:r>
          </w:p>
        </w:tc>
      </w:tr>
      <w:tr w:rsidR="003E4D1D" w:rsidRPr="001E1DC4" w14:paraId="2D20286D" w14:textId="77777777" w:rsidTr="00A4796A">
        <w:tc>
          <w:tcPr>
            <w:tcW w:w="1242" w:type="dxa"/>
            <w:vMerge/>
          </w:tcPr>
          <w:p w14:paraId="4430DCD9" w14:textId="77777777" w:rsidR="003E4D1D" w:rsidRPr="001E1DC4" w:rsidRDefault="003E4D1D" w:rsidP="00A4796A">
            <w:pPr>
              <w:rPr>
                <w:rFonts w:ascii="Times New Roman" w:hAnsi="Times New Roman" w:cs="Times New Roman"/>
                <w:b/>
                <w:sz w:val="20"/>
                <w:szCs w:val="20"/>
                <w:lang w:val="en-US"/>
              </w:rPr>
            </w:pPr>
          </w:p>
        </w:tc>
        <w:tc>
          <w:tcPr>
            <w:tcW w:w="1560" w:type="dxa"/>
            <w:vMerge/>
          </w:tcPr>
          <w:p w14:paraId="2195419B" w14:textId="77777777" w:rsidR="003E4D1D" w:rsidRPr="001E1DC4" w:rsidRDefault="003E4D1D" w:rsidP="00A4796A">
            <w:pPr>
              <w:rPr>
                <w:rFonts w:ascii="Times New Roman" w:hAnsi="Times New Roman" w:cs="Times New Roman"/>
                <w:sz w:val="20"/>
                <w:szCs w:val="20"/>
                <w:lang w:val="en-US"/>
              </w:rPr>
            </w:pPr>
          </w:p>
        </w:tc>
        <w:tc>
          <w:tcPr>
            <w:tcW w:w="992" w:type="dxa"/>
          </w:tcPr>
          <w:p w14:paraId="7602A9CD"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648</w:t>
            </w:r>
          </w:p>
        </w:tc>
        <w:tc>
          <w:tcPr>
            <w:tcW w:w="8080" w:type="dxa"/>
          </w:tcPr>
          <w:p w14:paraId="5F391D26"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CAPS ≥ 50</w:t>
            </w:r>
          </w:p>
        </w:tc>
      </w:tr>
      <w:tr w:rsidR="003E4D1D" w:rsidRPr="001E1DC4" w14:paraId="49D33D22" w14:textId="77777777" w:rsidTr="00A4796A">
        <w:tc>
          <w:tcPr>
            <w:tcW w:w="1242" w:type="dxa"/>
            <w:vMerge/>
          </w:tcPr>
          <w:p w14:paraId="45BBAD79" w14:textId="77777777" w:rsidR="003E4D1D" w:rsidRPr="001E1DC4" w:rsidRDefault="003E4D1D" w:rsidP="00A4796A">
            <w:pPr>
              <w:rPr>
                <w:rFonts w:ascii="Times New Roman" w:hAnsi="Times New Roman" w:cs="Times New Roman"/>
                <w:b/>
                <w:sz w:val="20"/>
                <w:szCs w:val="20"/>
                <w:lang w:val="en-US"/>
              </w:rPr>
            </w:pPr>
          </w:p>
        </w:tc>
        <w:tc>
          <w:tcPr>
            <w:tcW w:w="1560" w:type="dxa"/>
            <w:vMerge/>
          </w:tcPr>
          <w:p w14:paraId="4BFAC68F" w14:textId="77777777" w:rsidR="003E4D1D" w:rsidRPr="001E1DC4" w:rsidRDefault="003E4D1D" w:rsidP="00A4796A">
            <w:pPr>
              <w:rPr>
                <w:rFonts w:ascii="Times New Roman" w:hAnsi="Times New Roman" w:cs="Times New Roman"/>
                <w:sz w:val="20"/>
                <w:szCs w:val="20"/>
                <w:lang w:val="en-US"/>
              </w:rPr>
            </w:pPr>
          </w:p>
        </w:tc>
        <w:tc>
          <w:tcPr>
            <w:tcW w:w="992" w:type="dxa"/>
          </w:tcPr>
          <w:p w14:paraId="6EA0405A"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651</w:t>
            </w:r>
          </w:p>
        </w:tc>
        <w:tc>
          <w:tcPr>
            <w:tcW w:w="8080" w:type="dxa"/>
          </w:tcPr>
          <w:p w14:paraId="14D1A5D3"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CAPS ≥ 50</w:t>
            </w:r>
          </w:p>
        </w:tc>
      </w:tr>
      <w:tr w:rsidR="003E4D1D" w:rsidRPr="001E1DC4" w14:paraId="09E18789" w14:textId="77777777" w:rsidTr="00A4796A">
        <w:tc>
          <w:tcPr>
            <w:tcW w:w="11874" w:type="dxa"/>
            <w:gridSpan w:val="4"/>
          </w:tcPr>
          <w:p w14:paraId="47DD2502" w14:textId="77777777" w:rsidR="003E4D1D" w:rsidRPr="001E1DC4" w:rsidRDefault="003E4D1D" w:rsidP="00A4796A">
            <w:pPr>
              <w:rPr>
                <w:rFonts w:ascii="Times New Roman" w:hAnsi="Times New Roman" w:cs="Times New Roman"/>
                <w:sz w:val="20"/>
                <w:szCs w:val="20"/>
                <w:lang w:val="en-US"/>
              </w:rPr>
            </w:pPr>
          </w:p>
        </w:tc>
      </w:tr>
      <w:tr w:rsidR="003E4D1D" w:rsidRPr="006A3069" w14:paraId="7E95D443" w14:textId="77777777" w:rsidTr="00A4796A">
        <w:tc>
          <w:tcPr>
            <w:tcW w:w="1242" w:type="dxa"/>
            <w:vMerge w:val="restart"/>
          </w:tcPr>
          <w:p w14:paraId="2C194306" w14:textId="77777777" w:rsidR="003E4D1D" w:rsidRPr="001E1DC4" w:rsidRDefault="003E4D1D" w:rsidP="00A4796A">
            <w:pPr>
              <w:rPr>
                <w:rFonts w:ascii="Times New Roman" w:hAnsi="Times New Roman" w:cs="Times New Roman"/>
                <w:b/>
                <w:sz w:val="20"/>
                <w:szCs w:val="20"/>
                <w:lang w:val="en-US"/>
              </w:rPr>
            </w:pPr>
            <w:r w:rsidRPr="001E1DC4">
              <w:rPr>
                <w:rFonts w:ascii="Times New Roman" w:hAnsi="Times New Roman" w:cs="Times New Roman"/>
                <w:b/>
                <w:sz w:val="20"/>
                <w:szCs w:val="20"/>
                <w:lang w:val="en-US"/>
              </w:rPr>
              <w:t>Panic disorder</w:t>
            </w:r>
          </w:p>
        </w:tc>
        <w:tc>
          <w:tcPr>
            <w:tcW w:w="1560" w:type="dxa"/>
            <w:vMerge w:val="restart"/>
          </w:tcPr>
          <w:p w14:paraId="602D161E"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Fluoxetine</w:t>
            </w:r>
          </w:p>
        </w:tc>
        <w:tc>
          <w:tcPr>
            <w:tcW w:w="992" w:type="dxa"/>
          </w:tcPr>
          <w:p w14:paraId="3CB66E0A"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HCJC</w:t>
            </w:r>
          </w:p>
        </w:tc>
        <w:tc>
          <w:tcPr>
            <w:tcW w:w="8080" w:type="dxa"/>
          </w:tcPr>
          <w:p w14:paraId="3DA85A1D"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PDSS ≥ 12; CGI-S ≥ 4; ≥4 panic attacks in the month preceding study entry; ≥2 panic attacks during the 2-week baseline evaluation</w:t>
            </w:r>
          </w:p>
        </w:tc>
      </w:tr>
      <w:tr w:rsidR="003E4D1D" w:rsidRPr="006A3069" w14:paraId="70810132" w14:textId="77777777" w:rsidTr="00A4796A">
        <w:tc>
          <w:tcPr>
            <w:tcW w:w="1242" w:type="dxa"/>
            <w:vMerge/>
          </w:tcPr>
          <w:p w14:paraId="54FD045A" w14:textId="77777777" w:rsidR="003E4D1D" w:rsidRPr="001E1DC4" w:rsidRDefault="003E4D1D" w:rsidP="00A4796A">
            <w:pPr>
              <w:rPr>
                <w:rFonts w:ascii="Times New Roman" w:hAnsi="Times New Roman" w:cs="Times New Roman"/>
                <w:sz w:val="20"/>
                <w:szCs w:val="20"/>
                <w:lang w:val="en-US"/>
              </w:rPr>
            </w:pPr>
          </w:p>
        </w:tc>
        <w:tc>
          <w:tcPr>
            <w:tcW w:w="1560" w:type="dxa"/>
            <w:vMerge/>
          </w:tcPr>
          <w:p w14:paraId="099CCDD6" w14:textId="77777777" w:rsidR="003E4D1D" w:rsidRPr="001E1DC4" w:rsidRDefault="003E4D1D" w:rsidP="00A4796A">
            <w:pPr>
              <w:rPr>
                <w:rFonts w:ascii="Times New Roman" w:hAnsi="Times New Roman" w:cs="Times New Roman"/>
                <w:sz w:val="20"/>
                <w:szCs w:val="20"/>
                <w:lang w:val="en-US"/>
              </w:rPr>
            </w:pPr>
          </w:p>
        </w:tc>
        <w:tc>
          <w:tcPr>
            <w:tcW w:w="992" w:type="dxa"/>
          </w:tcPr>
          <w:p w14:paraId="5F9135C0"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HCJB</w:t>
            </w:r>
          </w:p>
        </w:tc>
        <w:tc>
          <w:tcPr>
            <w:tcW w:w="8080" w:type="dxa"/>
          </w:tcPr>
          <w:p w14:paraId="60C7EAA1"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PDSS ≥ 12; CGI-S ≥ 4; ≥4 panic attacks in the month preceding study entry</w:t>
            </w:r>
          </w:p>
        </w:tc>
      </w:tr>
      <w:tr w:rsidR="003E4D1D" w:rsidRPr="006A3069" w14:paraId="786E8BE3" w14:textId="77777777" w:rsidTr="00A4796A">
        <w:tc>
          <w:tcPr>
            <w:tcW w:w="1242" w:type="dxa"/>
            <w:vMerge/>
          </w:tcPr>
          <w:p w14:paraId="2017CBC9" w14:textId="77777777" w:rsidR="003E4D1D" w:rsidRPr="001E1DC4" w:rsidRDefault="003E4D1D" w:rsidP="00A4796A">
            <w:pPr>
              <w:rPr>
                <w:rFonts w:ascii="Times New Roman" w:hAnsi="Times New Roman" w:cs="Times New Roman"/>
                <w:sz w:val="20"/>
                <w:szCs w:val="20"/>
                <w:lang w:val="en-US"/>
              </w:rPr>
            </w:pPr>
          </w:p>
        </w:tc>
        <w:tc>
          <w:tcPr>
            <w:tcW w:w="1560" w:type="dxa"/>
            <w:vMerge/>
          </w:tcPr>
          <w:p w14:paraId="4BF191CB" w14:textId="77777777" w:rsidR="003E4D1D" w:rsidRPr="001E1DC4" w:rsidRDefault="003E4D1D" w:rsidP="00A4796A">
            <w:pPr>
              <w:rPr>
                <w:rFonts w:ascii="Times New Roman" w:hAnsi="Times New Roman" w:cs="Times New Roman"/>
                <w:sz w:val="20"/>
                <w:szCs w:val="20"/>
                <w:lang w:val="en-US"/>
              </w:rPr>
            </w:pPr>
          </w:p>
        </w:tc>
        <w:tc>
          <w:tcPr>
            <w:tcW w:w="992" w:type="dxa"/>
          </w:tcPr>
          <w:p w14:paraId="0D73064B"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HCHG</w:t>
            </w:r>
          </w:p>
        </w:tc>
        <w:tc>
          <w:tcPr>
            <w:tcW w:w="8080" w:type="dxa"/>
          </w:tcPr>
          <w:p w14:paraId="10C53428"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≥1 panic attack/week in each of the 4 weeks preceding study entry</w:t>
            </w:r>
          </w:p>
        </w:tc>
      </w:tr>
      <w:tr w:rsidR="003E4D1D" w:rsidRPr="006A3069" w14:paraId="5EA154B0" w14:textId="77777777" w:rsidTr="00A4796A">
        <w:tc>
          <w:tcPr>
            <w:tcW w:w="1242" w:type="dxa"/>
            <w:vMerge/>
          </w:tcPr>
          <w:p w14:paraId="43F98DDC" w14:textId="77777777" w:rsidR="003E4D1D" w:rsidRPr="001E1DC4" w:rsidRDefault="003E4D1D" w:rsidP="00A4796A">
            <w:pPr>
              <w:rPr>
                <w:rFonts w:ascii="Times New Roman" w:hAnsi="Times New Roman" w:cs="Times New Roman"/>
                <w:sz w:val="20"/>
                <w:szCs w:val="20"/>
                <w:lang w:val="en-US"/>
              </w:rPr>
            </w:pPr>
          </w:p>
        </w:tc>
        <w:tc>
          <w:tcPr>
            <w:tcW w:w="1560" w:type="dxa"/>
            <w:vMerge/>
          </w:tcPr>
          <w:p w14:paraId="57C3F747" w14:textId="77777777" w:rsidR="003E4D1D" w:rsidRPr="001E1DC4" w:rsidRDefault="003E4D1D" w:rsidP="00A4796A">
            <w:pPr>
              <w:rPr>
                <w:rFonts w:ascii="Times New Roman" w:hAnsi="Times New Roman" w:cs="Times New Roman"/>
                <w:sz w:val="20"/>
                <w:szCs w:val="20"/>
                <w:lang w:val="en-US"/>
              </w:rPr>
            </w:pPr>
          </w:p>
        </w:tc>
        <w:tc>
          <w:tcPr>
            <w:tcW w:w="992" w:type="dxa"/>
          </w:tcPr>
          <w:p w14:paraId="13F24E24"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HCHQ</w:t>
            </w:r>
          </w:p>
        </w:tc>
        <w:tc>
          <w:tcPr>
            <w:tcW w:w="8080" w:type="dxa"/>
          </w:tcPr>
          <w:p w14:paraId="51AC6B68"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≥2 panic attacks during the 2-week baseline evaluation; CGI-S ≥ 3</w:t>
            </w:r>
          </w:p>
        </w:tc>
      </w:tr>
      <w:tr w:rsidR="003E4D1D" w:rsidRPr="006A3069" w14:paraId="0268816A" w14:textId="77777777" w:rsidTr="00A4796A">
        <w:tc>
          <w:tcPr>
            <w:tcW w:w="1242" w:type="dxa"/>
            <w:vMerge/>
          </w:tcPr>
          <w:p w14:paraId="6E3AD0F5" w14:textId="77777777" w:rsidR="003E4D1D" w:rsidRPr="001E1DC4" w:rsidRDefault="003E4D1D" w:rsidP="00A4796A">
            <w:pPr>
              <w:rPr>
                <w:rFonts w:ascii="Times New Roman" w:hAnsi="Times New Roman" w:cs="Times New Roman"/>
                <w:sz w:val="20"/>
                <w:szCs w:val="20"/>
                <w:lang w:val="en-US"/>
              </w:rPr>
            </w:pPr>
          </w:p>
        </w:tc>
        <w:tc>
          <w:tcPr>
            <w:tcW w:w="1560" w:type="dxa"/>
            <w:vMerge w:val="restart"/>
          </w:tcPr>
          <w:p w14:paraId="616F2BDB"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Paroxetine</w:t>
            </w:r>
          </w:p>
        </w:tc>
        <w:tc>
          <w:tcPr>
            <w:tcW w:w="992" w:type="dxa"/>
          </w:tcPr>
          <w:p w14:paraId="00F25D49"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120</w:t>
            </w:r>
          </w:p>
        </w:tc>
        <w:tc>
          <w:tcPr>
            <w:tcW w:w="8080" w:type="dxa"/>
          </w:tcPr>
          <w:p w14:paraId="6CF15C22"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≥2 panic attacks during the 2-week baseline evaluation</w:t>
            </w:r>
          </w:p>
        </w:tc>
      </w:tr>
      <w:tr w:rsidR="003E4D1D" w:rsidRPr="006A3069" w14:paraId="4F50A6C9" w14:textId="77777777" w:rsidTr="00A4796A">
        <w:tc>
          <w:tcPr>
            <w:tcW w:w="1242" w:type="dxa"/>
            <w:vMerge/>
          </w:tcPr>
          <w:p w14:paraId="7E395E4D" w14:textId="77777777" w:rsidR="003E4D1D" w:rsidRPr="001E1DC4" w:rsidRDefault="003E4D1D" w:rsidP="00A4796A">
            <w:pPr>
              <w:rPr>
                <w:rFonts w:ascii="Times New Roman" w:hAnsi="Times New Roman" w:cs="Times New Roman"/>
                <w:sz w:val="20"/>
                <w:szCs w:val="20"/>
                <w:lang w:val="en-US"/>
              </w:rPr>
            </w:pPr>
          </w:p>
        </w:tc>
        <w:tc>
          <w:tcPr>
            <w:tcW w:w="1560" w:type="dxa"/>
            <w:vMerge/>
          </w:tcPr>
          <w:p w14:paraId="79E3A2E9" w14:textId="77777777" w:rsidR="003E4D1D" w:rsidRPr="001E1DC4" w:rsidRDefault="003E4D1D" w:rsidP="00A4796A">
            <w:pPr>
              <w:rPr>
                <w:rFonts w:ascii="Times New Roman" w:hAnsi="Times New Roman" w:cs="Times New Roman"/>
                <w:sz w:val="20"/>
                <w:szCs w:val="20"/>
                <w:lang w:val="en-US"/>
              </w:rPr>
            </w:pPr>
          </w:p>
        </w:tc>
        <w:tc>
          <w:tcPr>
            <w:tcW w:w="992" w:type="dxa"/>
          </w:tcPr>
          <w:p w14:paraId="2CEDCDFD"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187</w:t>
            </w:r>
          </w:p>
        </w:tc>
        <w:tc>
          <w:tcPr>
            <w:tcW w:w="8080" w:type="dxa"/>
          </w:tcPr>
          <w:p w14:paraId="3A043ACD"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≥3 panic attacks during the 3-week baseline evaluation</w:t>
            </w:r>
          </w:p>
        </w:tc>
      </w:tr>
      <w:tr w:rsidR="003E4D1D" w:rsidRPr="006A3069" w14:paraId="573D72FB" w14:textId="77777777" w:rsidTr="00A4796A">
        <w:tc>
          <w:tcPr>
            <w:tcW w:w="1242" w:type="dxa"/>
            <w:vMerge/>
          </w:tcPr>
          <w:p w14:paraId="641B3E77" w14:textId="77777777" w:rsidR="003E4D1D" w:rsidRPr="001E1DC4" w:rsidRDefault="003E4D1D" w:rsidP="00A4796A">
            <w:pPr>
              <w:rPr>
                <w:rFonts w:ascii="Times New Roman" w:hAnsi="Times New Roman" w:cs="Times New Roman"/>
                <w:sz w:val="20"/>
                <w:szCs w:val="20"/>
                <w:lang w:val="en-US"/>
              </w:rPr>
            </w:pPr>
          </w:p>
        </w:tc>
        <w:tc>
          <w:tcPr>
            <w:tcW w:w="1560" w:type="dxa"/>
            <w:vMerge/>
          </w:tcPr>
          <w:p w14:paraId="04384615" w14:textId="77777777" w:rsidR="003E4D1D" w:rsidRPr="001E1DC4" w:rsidRDefault="003E4D1D" w:rsidP="00A4796A">
            <w:pPr>
              <w:rPr>
                <w:rFonts w:ascii="Times New Roman" w:hAnsi="Times New Roman" w:cs="Times New Roman"/>
                <w:sz w:val="20"/>
                <w:szCs w:val="20"/>
                <w:lang w:val="en-US"/>
              </w:rPr>
            </w:pPr>
          </w:p>
        </w:tc>
        <w:tc>
          <w:tcPr>
            <w:tcW w:w="992" w:type="dxa"/>
          </w:tcPr>
          <w:p w14:paraId="7DE547DA"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223</w:t>
            </w:r>
          </w:p>
        </w:tc>
        <w:tc>
          <w:tcPr>
            <w:tcW w:w="8080" w:type="dxa"/>
          </w:tcPr>
          <w:p w14:paraId="6002672F"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≥2 panic attacks during the 2-week baseline evaluation</w:t>
            </w:r>
          </w:p>
        </w:tc>
      </w:tr>
      <w:tr w:rsidR="003E4D1D" w:rsidRPr="006A3069" w14:paraId="2C1382BE" w14:textId="77777777" w:rsidTr="00A4796A">
        <w:tc>
          <w:tcPr>
            <w:tcW w:w="1242" w:type="dxa"/>
            <w:vMerge/>
          </w:tcPr>
          <w:p w14:paraId="6B70D927" w14:textId="77777777" w:rsidR="003E4D1D" w:rsidRPr="001E1DC4" w:rsidRDefault="003E4D1D" w:rsidP="00A4796A">
            <w:pPr>
              <w:rPr>
                <w:rFonts w:ascii="Times New Roman" w:hAnsi="Times New Roman" w:cs="Times New Roman"/>
                <w:sz w:val="20"/>
                <w:szCs w:val="20"/>
                <w:lang w:val="en-US"/>
              </w:rPr>
            </w:pPr>
          </w:p>
        </w:tc>
        <w:tc>
          <w:tcPr>
            <w:tcW w:w="1560" w:type="dxa"/>
            <w:vMerge w:val="restart"/>
          </w:tcPr>
          <w:p w14:paraId="6347A26E"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Paroxetine CR</w:t>
            </w:r>
          </w:p>
        </w:tc>
        <w:tc>
          <w:tcPr>
            <w:tcW w:w="992" w:type="dxa"/>
          </w:tcPr>
          <w:p w14:paraId="4E2F3A24"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494</w:t>
            </w:r>
          </w:p>
        </w:tc>
        <w:tc>
          <w:tcPr>
            <w:tcW w:w="8080" w:type="dxa"/>
          </w:tcPr>
          <w:p w14:paraId="04D64B4D"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≥2 panic attacks during the 2-week baseline evaluation</w:t>
            </w:r>
          </w:p>
        </w:tc>
      </w:tr>
      <w:tr w:rsidR="003E4D1D" w:rsidRPr="006A3069" w14:paraId="058293B0" w14:textId="77777777" w:rsidTr="00A4796A">
        <w:tc>
          <w:tcPr>
            <w:tcW w:w="1242" w:type="dxa"/>
            <w:vMerge/>
          </w:tcPr>
          <w:p w14:paraId="038B8E97" w14:textId="77777777" w:rsidR="003E4D1D" w:rsidRPr="001E1DC4" w:rsidRDefault="003E4D1D" w:rsidP="00A4796A">
            <w:pPr>
              <w:rPr>
                <w:rFonts w:ascii="Times New Roman" w:hAnsi="Times New Roman" w:cs="Times New Roman"/>
                <w:sz w:val="20"/>
                <w:szCs w:val="20"/>
                <w:lang w:val="en-US"/>
              </w:rPr>
            </w:pPr>
          </w:p>
        </w:tc>
        <w:tc>
          <w:tcPr>
            <w:tcW w:w="1560" w:type="dxa"/>
            <w:vMerge/>
          </w:tcPr>
          <w:p w14:paraId="1BE9E8FC" w14:textId="77777777" w:rsidR="003E4D1D" w:rsidRPr="001E1DC4" w:rsidRDefault="003E4D1D" w:rsidP="00A4796A">
            <w:pPr>
              <w:rPr>
                <w:rFonts w:ascii="Times New Roman" w:hAnsi="Times New Roman" w:cs="Times New Roman"/>
                <w:sz w:val="20"/>
                <w:szCs w:val="20"/>
                <w:lang w:val="en-US"/>
              </w:rPr>
            </w:pPr>
          </w:p>
        </w:tc>
        <w:tc>
          <w:tcPr>
            <w:tcW w:w="992" w:type="dxa"/>
          </w:tcPr>
          <w:p w14:paraId="779BD2E0"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495</w:t>
            </w:r>
          </w:p>
        </w:tc>
        <w:tc>
          <w:tcPr>
            <w:tcW w:w="8080" w:type="dxa"/>
          </w:tcPr>
          <w:p w14:paraId="2FF5D895"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≥2 panic attacks during the 2-week baseline evaluation</w:t>
            </w:r>
          </w:p>
        </w:tc>
      </w:tr>
      <w:tr w:rsidR="003E4D1D" w:rsidRPr="006A3069" w14:paraId="1C906052" w14:textId="77777777" w:rsidTr="00A4796A">
        <w:tc>
          <w:tcPr>
            <w:tcW w:w="1242" w:type="dxa"/>
            <w:vMerge/>
          </w:tcPr>
          <w:p w14:paraId="7D688C51" w14:textId="77777777" w:rsidR="003E4D1D" w:rsidRPr="001E1DC4" w:rsidRDefault="003E4D1D" w:rsidP="00A4796A">
            <w:pPr>
              <w:rPr>
                <w:rFonts w:ascii="Times New Roman" w:hAnsi="Times New Roman" w:cs="Times New Roman"/>
                <w:sz w:val="20"/>
                <w:szCs w:val="20"/>
                <w:lang w:val="en-US"/>
              </w:rPr>
            </w:pPr>
          </w:p>
        </w:tc>
        <w:tc>
          <w:tcPr>
            <w:tcW w:w="1560" w:type="dxa"/>
            <w:vMerge/>
          </w:tcPr>
          <w:p w14:paraId="2EDC0746" w14:textId="77777777" w:rsidR="003E4D1D" w:rsidRPr="001E1DC4" w:rsidRDefault="003E4D1D" w:rsidP="00A4796A">
            <w:pPr>
              <w:rPr>
                <w:rFonts w:ascii="Times New Roman" w:hAnsi="Times New Roman" w:cs="Times New Roman"/>
                <w:sz w:val="20"/>
                <w:szCs w:val="20"/>
                <w:lang w:val="en-US"/>
              </w:rPr>
            </w:pPr>
          </w:p>
        </w:tc>
        <w:tc>
          <w:tcPr>
            <w:tcW w:w="992" w:type="dxa"/>
          </w:tcPr>
          <w:p w14:paraId="4A0FC80B"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497</w:t>
            </w:r>
          </w:p>
        </w:tc>
        <w:tc>
          <w:tcPr>
            <w:tcW w:w="8080" w:type="dxa"/>
          </w:tcPr>
          <w:p w14:paraId="5A7A3000" w14:textId="77777777" w:rsidR="003E4D1D" w:rsidRPr="001E1DC4" w:rsidRDefault="003E4D1D"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≥2 panic attacks during the 2-week baseline evaluation</w:t>
            </w:r>
          </w:p>
        </w:tc>
      </w:tr>
    </w:tbl>
    <w:p w14:paraId="69CBE7FA" w14:textId="77777777" w:rsidR="003E4D1D" w:rsidRPr="001E1DC4" w:rsidRDefault="003E4D1D" w:rsidP="003E4D1D">
      <w:pPr>
        <w:rPr>
          <w:rFonts w:ascii="Times New Roman" w:hAnsi="Times New Roman" w:cs="Times New Roman"/>
          <w:sz w:val="20"/>
          <w:szCs w:val="20"/>
          <w:lang w:val="en-US"/>
        </w:rPr>
      </w:pPr>
    </w:p>
    <w:p w14:paraId="4E8F58E1" w14:textId="77777777" w:rsidR="003E4D1D" w:rsidRPr="001E1DC4" w:rsidRDefault="003E4D1D" w:rsidP="003E4D1D">
      <w:pPr>
        <w:rPr>
          <w:rFonts w:ascii="Times New Roman" w:hAnsi="Times New Roman" w:cs="Times New Roman"/>
          <w:sz w:val="20"/>
          <w:lang w:val="en-US"/>
        </w:rPr>
      </w:pPr>
      <w:r w:rsidRPr="001E1DC4">
        <w:rPr>
          <w:rFonts w:ascii="Times New Roman" w:hAnsi="Times New Roman" w:cs="Times New Roman"/>
          <w:sz w:val="20"/>
          <w:lang w:val="en-US"/>
        </w:rPr>
        <w:t>Caption: Inclusion criteria (with regard to minimum severity) of the included studies. Abbreviations: CAPS: Clinician-Administered PTSD Scale; CAS: Covi Anxiety Scale; CGI-S: Clinical Global Impression – Severity; HADS: Hospital Anxiety and Depression Scale; HAM-A: Hamilton Anxiety Rating Scale; NIMHOCS: National Institute of Mental Health Obsessive Compulsive Scale; PDSS: Panic Disorder Severity Scale; RDS: Raskin Depression Scale; Y-BOCS: Yale-Brown Obsessive-Compulsive Scale</w:t>
      </w:r>
    </w:p>
    <w:p w14:paraId="77B4A3DC" w14:textId="466A4EF0" w:rsidR="00E13EDC" w:rsidRPr="001E1DC4" w:rsidRDefault="00E13EDC">
      <w:pPr>
        <w:rPr>
          <w:rFonts w:ascii="Times New Roman" w:hAnsi="Times New Roman" w:cs="Times New Roman"/>
          <w:lang w:val="en-US"/>
        </w:rPr>
      </w:pPr>
      <w:r w:rsidRPr="001E1DC4">
        <w:rPr>
          <w:rFonts w:ascii="Times New Roman" w:hAnsi="Times New Roman" w:cs="Times New Roman"/>
          <w:lang w:val="en-US"/>
        </w:rPr>
        <w:br w:type="page"/>
      </w:r>
    </w:p>
    <w:p w14:paraId="32FF5C27" w14:textId="77777777" w:rsidR="00E13EDC" w:rsidRPr="001E1DC4" w:rsidRDefault="00E13EDC" w:rsidP="00A95772">
      <w:pPr>
        <w:widowControl w:val="0"/>
        <w:autoSpaceDE w:val="0"/>
        <w:autoSpaceDN w:val="0"/>
        <w:adjustRightInd w:val="0"/>
        <w:spacing w:line="240" w:lineRule="auto"/>
        <w:rPr>
          <w:rFonts w:ascii="Times New Roman" w:hAnsi="Times New Roman" w:cs="Times New Roman"/>
          <w:lang w:val="en-US"/>
        </w:rPr>
        <w:sectPr w:rsidR="00E13EDC" w:rsidRPr="001E1DC4" w:rsidSect="003E4D1D">
          <w:pgSz w:w="16838" w:h="11906" w:orient="landscape"/>
          <w:pgMar w:top="1417" w:right="1417" w:bottom="1417" w:left="1417" w:header="708" w:footer="708" w:gutter="0"/>
          <w:cols w:space="708"/>
          <w:docGrid w:linePitch="360"/>
        </w:sectPr>
      </w:pPr>
    </w:p>
    <w:p w14:paraId="765806F6" w14:textId="74C5CC5D" w:rsidR="003E4D1D" w:rsidRPr="001E1DC4" w:rsidRDefault="003E4D1D" w:rsidP="003E4D1D">
      <w:pPr>
        <w:rPr>
          <w:rFonts w:ascii="Times New Roman" w:hAnsi="Times New Roman" w:cs="Times New Roman"/>
          <w:b/>
          <w:sz w:val="20"/>
          <w:szCs w:val="20"/>
          <w:u w:val="single"/>
          <w:lang w:val="en-US"/>
        </w:rPr>
      </w:pPr>
      <w:r w:rsidRPr="001E1DC4">
        <w:rPr>
          <w:rFonts w:ascii="Times New Roman" w:hAnsi="Times New Roman" w:cs="Times New Roman"/>
          <w:b/>
          <w:sz w:val="20"/>
          <w:szCs w:val="20"/>
          <w:u w:val="single"/>
          <w:lang w:val="en-US"/>
        </w:rPr>
        <w:lastRenderedPageBreak/>
        <w:t>Supplemental table 3: Tables of models for primary analysis</w:t>
      </w:r>
    </w:p>
    <w:p w14:paraId="0CAB7079" w14:textId="77777777" w:rsidR="003E4D1D" w:rsidRPr="001E1DC4" w:rsidRDefault="003E4D1D" w:rsidP="003E4D1D">
      <w:pPr>
        <w:rPr>
          <w:rFonts w:ascii="Times New Roman" w:hAnsi="Times New Roman" w:cs="Times New Roman"/>
          <w:b/>
          <w:sz w:val="20"/>
          <w:szCs w:val="20"/>
          <w:lang w:val="en-US"/>
        </w:rPr>
      </w:pPr>
      <w:r w:rsidRPr="001E1DC4">
        <w:rPr>
          <w:rFonts w:ascii="Times New Roman" w:hAnsi="Times New Roman" w:cs="Times New Roman"/>
          <w:b/>
          <w:sz w:val="20"/>
          <w:szCs w:val="20"/>
          <w:u w:val="single"/>
          <w:lang w:val="en-US"/>
        </w:rPr>
        <w:t>GAD</w:t>
      </w:r>
    </w:p>
    <w:p w14:paraId="1E6A774A" w14:textId="77777777" w:rsidR="003E4D1D" w:rsidRPr="001E1DC4" w:rsidRDefault="003E4D1D" w:rsidP="003E4D1D">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3a. Model comparisons</w:t>
      </w:r>
    </w:p>
    <w:tbl>
      <w:tblPr>
        <w:tblStyle w:val="TableGrid"/>
        <w:tblW w:w="0" w:type="auto"/>
        <w:tblLook w:val="04A0" w:firstRow="1" w:lastRow="0" w:firstColumn="1" w:lastColumn="0" w:noHBand="0" w:noVBand="1"/>
      </w:tblPr>
      <w:tblGrid>
        <w:gridCol w:w="761"/>
        <w:gridCol w:w="2820"/>
        <w:gridCol w:w="587"/>
        <w:gridCol w:w="1408"/>
        <w:gridCol w:w="1407"/>
        <w:gridCol w:w="1939"/>
      </w:tblGrid>
      <w:tr w:rsidR="003E4D1D" w:rsidRPr="001E1DC4" w14:paraId="0EF9F43B" w14:textId="77777777" w:rsidTr="00E13EDC">
        <w:tc>
          <w:tcPr>
            <w:tcW w:w="736" w:type="dxa"/>
          </w:tcPr>
          <w:p w14:paraId="42A2C443" w14:textId="77777777" w:rsidR="003E4D1D" w:rsidRPr="001E1DC4" w:rsidRDefault="003E4D1D" w:rsidP="00A4796A">
            <w:pPr>
              <w:rPr>
                <w:rFonts w:ascii="Times New Roman" w:hAnsi="Times New Roman" w:cs="Times New Roman"/>
                <w:b/>
                <w:sz w:val="20"/>
                <w:szCs w:val="20"/>
              </w:rPr>
            </w:pPr>
            <w:r w:rsidRPr="001E1DC4">
              <w:rPr>
                <w:rFonts w:ascii="Times New Roman" w:hAnsi="Times New Roman" w:cs="Times New Roman"/>
                <w:b/>
                <w:sz w:val="20"/>
                <w:szCs w:val="20"/>
              </w:rPr>
              <w:t>Model</w:t>
            </w:r>
          </w:p>
        </w:tc>
        <w:tc>
          <w:tcPr>
            <w:tcW w:w="2820" w:type="dxa"/>
          </w:tcPr>
          <w:p w14:paraId="79501494" w14:textId="77777777" w:rsidR="003E4D1D" w:rsidRPr="001E1DC4" w:rsidRDefault="003E4D1D" w:rsidP="00A4796A">
            <w:pPr>
              <w:rPr>
                <w:rFonts w:ascii="Times New Roman" w:hAnsi="Times New Roman" w:cs="Times New Roman"/>
                <w:b/>
                <w:sz w:val="20"/>
                <w:szCs w:val="20"/>
              </w:rPr>
            </w:pPr>
            <w:r w:rsidRPr="001E1DC4">
              <w:rPr>
                <w:rFonts w:ascii="Times New Roman" w:hAnsi="Times New Roman" w:cs="Times New Roman"/>
                <w:b/>
                <w:sz w:val="20"/>
                <w:szCs w:val="20"/>
              </w:rPr>
              <w:t>Specifications</w:t>
            </w:r>
          </w:p>
        </w:tc>
        <w:tc>
          <w:tcPr>
            <w:tcW w:w="587" w:type="dxa"/>
          </w:tcPr>
          <w:p w14:paraId="10327498" w14:textId="77777777" w:rsidR="003E4D1D" w:rsidRPr="001E1DC4" w:rsidRDefault="003E4D1D" w:rsidP="00A4796A">
            <w:pPr>
              <w:rPr>
                <w:rFonts w:ascii="Times New Roman" w:hAnsi="Times New Roman" w:cs="Times New Roman"/>
                <w:b/>
                <w:sz w:val="20"/>
                <w:szCs w:val="20"/>
              </w:rPr>
            </w:pPr>
            <w:r w:rsidRPr="001E1DC4">
              <w:rPr>
                <w:rFonts w:ascii="Times New Roman" w:hAnsi="Times New Roman" w:cs="Times New Roman"/>
                <w:b/>
                <w:sz w:val="20"/>
                <w:szCs w:val="20"/>
              </w:rPr>
              <w:t>DF</w:t>
            </w:r>
          </w:p>
        </w:tc>
        <w:tc>
          <w:tcPr>
            <w:tcW w:w="1408" w:type="dxa"/>
          </w:tcPr>
          <w:p w14:paraId="7AAFA463" w14:textId="77777777" w:rsidR="003E4D1D" w:rsidRPr="001E1DC4" w:rsidRDefault="003E4D1D" w:rsidP="00A4796A">
            <w:pPr>
              <w:rPr>
                <w:rFonts w:ascii="Times New Roman" w:hAnsi="Times New Roman" w:cs="Times New Roman"/>
                <w:b/>
                <w:sz w:val="20"/>
                <w:szCs w:val="20"/>
              </w:rPr>
            </w:pPr>
            <w:r w:rsidRPr="001E1DC4">
              <w:rPr>
                <w:rFonts w:ascii="Times New Roman" w:hAnsi="Times New Roman" w:cs="Times New Roman"/>
                <w:b/>
                <w:sz w:val="20"/>
                <w:szCs w:val="20"/>
              </w:rPr>
              <w:t>AIC</w:t>
            </w:r>
          </w:p>
        </w:tc>
        <w:tc>
          <w:tcPr>
            <w:tcW w:w="1407" w:type="dxa"/>
          </w:tcPr>
          <w:p w14:paraId="3F425A82" w14:textId="77777777" w:rsidR="003E4D1D" w:rsidRPr="001E1DC4" w:rsidRDefault="003E4D1D" w:rsidP="00A4796A">
            <w:pPr>
              <w:rPr>
                <w:rFonts w:ascii="Times New Roman" w:hAnsi="Times New Roman" w:cs="Times New Roman"/>
                <w:b/>
                <w:sz w:val="20"/>
                <w:szCs w:val="20"/>
              </w:rPr>
            </w:pPr>
            <w:r w:rsidRPr="001E1DC4">
              <w:rPr>
                <w:rFonts w:ascii="Times New Roman" w:hAnsi="Times New Roman" w:cs="Times New Roman"/>
                <w:b/>
                <w:sz w:val="20"/>
                <w:szCs w:val="20"/>
              </w:rPr>
              <w:t>BIC</w:t>
            </w:r>
          </w:p>
        </w:tc>
        <w:tc>
          <w:tcPr>
            <w:tcW w:w="1939" w:type="dxa"/>
          </w:tcPr>
          <w:p w14:paraId="6F970078" w14:textId="77777777" w:rsidR="003E4D1D" w:rsidRPr="001E1DC4" w:rsidRDefault="003E4D1D" w:rsidP="00A4796A">
            <w:pPr>
              <w:rPr>
                <w:rFonts w:ascii="Times New Roman" w:hAnsi="Times New Roman" w:cs="Times New Roman"/>
                <w:b/>
                <w:sz w:val="20"/>
                <w:szCs w:val="20"/>
              </w:rPr>
            </w:pPr>
            <w:r w:rsidRPr="001E1DC4">
              <w:rPr>
                <w:rFonts w:ascii="Times New Roman" w:hAnsi="Times New Roman" w:cs="Times New Roman"/>
                <w:b/>
                <w:sz w:val="20"/>
                <w:szCs w:val="20"/>
              </w:rPr>
              <w:t>Log-likelihood</w:t>
            </w:r>
          </w:p>
        </w:tc>
      </w:tr>
      <w:tr w:rsidR="003E4D1D" w:rsidRPr="001E1DC4" w14:paraId="276C606C" w14:textId="77777777" w:rsidTr="00E13EDC">
        <w:tc>
          <w:tcPr>
            <w:tcW w:w="736" w:type="dxa"/>
          </w:tcPr>
          <w:p w14:paraId="261B3FFF"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1.</w:t>
            </w:r>
          </w:p>
        </w:tc>
        <w:tc>
          <w:tcPr>
            <w:tcW w:w="2820" w:type="dxa"/>
          </w:tcPr>
          <w:p w14:paraId="7E72D4D4"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Full model</w:t>
            </w:r>
          </w:p>
        </w:tc>
        <w:tc>
          <w:tcPr>
            <w:tcW w:w="587" w:type="dxa"/>
          </w:tcPr>
          <w:p w14:paraId="165BB5E4"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21</w:t>
            </w:r>
          </w:p>
        </w:tc>
        <w:tc>
          <w:tcPr>
            <w:tcW w:w="1408" w:type="dxa"/>
          </w:tcPr>
          <w:p w14:paraId="575D9C75"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32046.47</w:t>
            </w:r>
          </w:p>
        </w:tc>
        <w:tc>
          <w:tcPr>
            <w:tcW w:w="1407" w:type="dxa"/>
          </w:tcPr>
          <w:p w14:paraId="3D4809EC"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32209.12</w:t>
            </w:r>
          </w:p>
        </w:tc>
        <w:tc>
          <w:tcPr>
            <w:tcW w:w="1939" w:type="dxa"/>
          </w:tcPr>
          <w:p w14:paraId="0FB17F46"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-16002.23</w:t>
            </w:r>
          </w:p>
        </w:tc>
      </w:tr>
      <w:tr w:rsidR="003E4D1D" w:rsidRPr="001E1DC4" w14:paraId="737E4960" w14:textId="77777777" w:rsidTr="00E13EDC">
        <w:tc>
          <w:tcPr>
            <w:tcW w:w="736" w:type="dxa"/>
          </w:tcPr>
          <w:p w14:paraId="03BBC75C"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2.</w:t>
            </w:r>
          </w:p>
        </w:tc>
        <w:tc>
          <w:tcPr>
            <w:tcW w:w="2820" w:type="dxa"/>
          </w:tcPr>
          <w:p w14:paraId="55DBC9C5" w14:textId="7A08E877" w:rsidR="003E4D1D" w:rsidRPr="001E1DC4" w:rsidRDefault="003E4D1D" w:rsidP="00E13EDC">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1, but without </w:t>
            </w:r>
            <w:r w:rsidR="00E13EDC" w:rsidRPr="001E1DC4">
              <w:rPr>
                <w:rFonts w:ascii="Times New Roman" w:eastAsiaTheme="minorEastAsia" w:hAnsi="Times New Roman" w:cs="Times New Roman"/>
                <w:sz w:val="20"/>
                <w:szCs w:val="20"/>
                <w:lang w:val="en-US"/>
              </w:rPr>
              <w:t>Time</w:t>
            </w:r>
            <w:r w:rsidR="00E13EDC" w:rsidRPr="001E1DC4">
              <w:rPr>
                <w:rFonts w:ascii="Times New Roman" w:eastAsiaTheme="minorEastAsia" w:hAnsi="Times New Roman" w:cs="Times New Roman"/>
                <w:sz w:val="20"/>
                <w:szCs w:val="20"/>
                <w:vertAlign w:val="superscript"/>
                <w:lang w:val="en-US"/>
              </w:rPr>
              <w:t>2</w:t>
            </w:r>
            <w:r w:rsidR="00E13EDC" w:rsidRPr="001E1DC4">
              <w:rPr>
                <w:rFonts w:ascii="Times New Roman" w:eastAsiaTheme="minorEastAsia" w:hAnsi="Times New Roman" w:cs="Times New Roman"/>
                <w:sz w:val="20"/>
                <w:szCs w:val="20"/>
                <w:lang w:val="en-US"/>
              </w:rPr>
              <w:t xml:space="preserve"> </w:t>
            </w:r>
            <w:r w:rsidR="00E13EDC" w:rsidRPr="001E1DC4">
              <w:rPr>
                <w:rFonts w:ascii="Times New Roman" w:eastAsiaTheme="minorEastAsia" w:hAnsi="Times New Roman" w:cs="Times New Roman"/>
                <w:sz w:val="20"/>
                <w:szCs w:val="20"/>
              </w:rPr>
              <w:sym w:font="Symbol" w:char="F0B4"/>
            </w:r>
            <w:r w:rsidR="00E13EDC" w:rsidRPr="001E1DC4">
              <w:rPr>
                <w:rFonts w:ascii="Times New Roman" w:eastAsiaTheme="minorEastAsia" w:hAnsi="Times New Roman" w:cs="Times New Roman"/>
                <w:sz w:val="20"/>
                <w:szCs w:val="20"/>
                <w:lang w:val="en-US"/>
              </w:rPr>
              <w:t xml:space="preserve"> Group </w:t>
            </w:r>
            <w:r w:rsidR="00E13EDC" w:rsidRPr="001E1DC4">
              <w:rPr>
                <w:rFonts w:ascii="Times New Roman" w:eastAsiaTheme="minorEastAsia" w:hAnsi="Times New Roman" w:cs="Times New Roman"/>
                <w:sz w:val="20"/>
                <w:szCs w:val="20"/>
              </w:rPr>
              <w:sym w:font="Symbol" w:char="F0B4"/>
            </w:r>
            <w:r w:rsidR="00E13EDC" w:rsidRPr="001E1DC4">
              <w:rPr>
                <w:rFonts w:ascii="Times New Roman" w:eastAsiaTheme="minorEastAsia" w:hAnsi="Times New Roman" w:cs="Times New Roman"/>
                <w:sz w:val="20"/>
                <w:szCs w:val="20"/>
                <w:lang w:val="en-US"/>
              </w:rPr>
              <w:t xml:space="preserve"> Baseline</w:t>
            </w:r>
          </w:p>
        </w:tc>
        <w:tc>
          <w:tcPr>
            <w:tcW w:w="587" w:type="dxa"/>
          </w:tcPr>
          <w:p w14:paraId="6BD870FE" w14:textId="77777777" w:rsidR="003E4D1D" w:rsidRPr="001E1DC4" w:rsidRDefault="003E4D1D" w:rsidP="00A4796A">
            <w:pPr>
              <w:rPr>
                <w:rFonts w:ascii="Times New Roman" w:hAnsi="Times New Roman" w:cs="Times New Roman"/>
                <w:sz w:val="20"/>
                <w:szCs w:val="20"/>
                <w:lang w:val="en-GB"/>
              </w:rPr>
            </w:pPr>
            <w:r w:rsidRPr="001E1DC4">
              <w:rPr>
                <w:rFonts w:ascii="Times New Roman" w:hAnsi="Times New Roman" w:cs="Times New Roman"/>
                <w:sz w:val="20"/>
                <w:szCs w:val="20"/>
                <w:lang w:val="en-GB"/>
              </w:rPr>
              <w:t>20</w:t>
            </w:r>
          </w:p>
        </w:tc>
        <w:tc>
          <w:tcPr>
            <w:tcW w:w="1408" w:type="dxa"/>
          </w:tcPr>
          <w:p w14:paraId="6973A5B9" w14:textId="77777777" w:rsidR="003E4D1D" w:rsidRPr="001E1DC4" w:rsidRDefault="003E4D1D" w:rsidP="00A4796A">
            <w:pPr>
              <w:rPr>
                <w:rFonts w:ascii="Times New Roman" w:hAnsi="Times New Roman" w:cs="Times New Roman"/>
                <w:sz w:val="20"/>
                <w:szCs w:val="20"/>
                <w:lang w:val="en-GB"/>
              </w:rPr>
            </w:pPr>
            <w:r w:rsidRPr="001E1DC4">
              <w:rPr>
                <w:rFonts w:ascii="Times New Roman" w:hAnsi="Times New Roman" w:cs="Times New Roman"/>
                <w:sz w:val="20"/>
                <w:szCs w:val="20"/>
                <w:lang w:val="en-GB"/>
              </w:rPr>
              <w:t>32044.61</w:t>
            </w:r>
          </w:p>
        </w:tc>
        <w:tc>
          <w:tcPr>
            <w:tcW w:w="1407" w:type="dxa"/>
          </w:tcPr>
          <w:p w14:paraId="14A9A850" w14:textId="77777777" w:rsidR="003E4D1D" w:rsidRPr="001E1DC4" w:rsidRDefault="003E4D1D" w:rsidP="00A4796A">
            <w:pPr>
              <w:rPr>
                <w:rFonts w:ascii="Times New Roman" w:hAnsi="Times New Roman" w:cs="Times New Roman"/>
                <w:sz w:val="20"/>
                <w:szCs w:val="20"/>
                <w:lang w:val="en-GB"/>
              </w:rPr>
            </w:pPr>
            <w:r w:rsidRPr="001E1DC4">
              <w:rPr>
                <w:rFonts w:ascii="Times New Roman" w:hAnsi="Times New Roman" w:cs="Times New Roman"/>
                <w:sz w:val="20"/>
                <w:szCs w:val="20"/>
                <w:lang w:val="en-GB"/>
              </w:rPr>
              <w:t>32199.52</w:t>
            </w:r>
          </w:p>
        </w:tc>
        <w:tc>
          <w:tcPr>
            <w:tcW w:w="1939" w:type="dxa"/>
          </w:tcPr>
          <w:p w14:paraId="4BAAD370" w14:textId="77777777" w:rsidR="003E4D1D" w:rsidRPr="001E1DC4" w:rsidRDefault="003E4D1D" w:rsidP="00A4796A">
            <w:pPr>
              <w:rPr>
                <w:rFonts w:ascii="Times New Roman" w:hAnsi="Times New Roman" w:cs="Times New Roman"/>
                <w:sz w:val="20"/>
                <w:szCs w:val="20"/>
                <w:lang w:val="en-GB"/>
              </w:rPr>
            </w:pPr>
            <w:r w:rsidRPr="001E1DC4">
              <w:rPr>
                <w:rFonts w:ascii="Times New Roman" w:hAnsi="Times New Roman" w:cs="Times New Roman"/>
                <w:sz w:val="20"/>
                <w:szCs w:val="20"/>
                <w:lang w:val="en-GB"/>
              </w:rPr>
              <w:t>-16002.31</w:t>
            </w:r>
          </w:p>
        </w:tc>
      </w:tr>
      <w:tr w:rsidR="003E4D1D" w:rsidRPr="001E1DC4" w14:paraId="185D84A3" w14:textId="77777777" w:rsidTr="00E13EDC">
        <w:tc>
          <w:tcPr>
            <w:tcW w:w="736" w:type="dxa"/>
          </w:tcPr>
          <w:p w14:paraId="4ED1D1F9" w14:textId="77777777" w:rsidR="003E4D1D" w:rsidRPr="001E1DC4" w:rsidRDefault="003E4D1D" w:rsidP="00A4796A">
            <w:pPr>
              <w:rPr>
                <w:rFonts w:ascii="Times New Roman" w:hAnsi="Times New Roman" w:cs="Times New Roman"/>
                <w:b/>
                <w:sz w:val="20"/>
                <w:szCs w:val="20"/>
                <w:lang w:val="en-GB"/>
              </w:rPr>
            </w:pPr>
            <w:r w:rsidRPr="001E1DC4">
              <w:rPr>
                <w:rFonts w:ascii="Times New Roman" w:hAnsi="Times New Roman" w:cs="Times New Roman"/>
                <w:b/>
                <w:sz w:val="20"/>
                <w:szCs w:val="20"/>
                <w:lang w:val="en-GB"/>
              </w:rPr>
              <w:t>3.</w:t>
            </w:r>
          </w:p>
        </w:tc>
        <w:tc>
          <w:tcPr>
            <w:tcW w:w="2820" w:type="dxa"/>
          </w:tcPr>
          <w:p w14:paraId="62711F16" w14:textId="5CF9D375" w:rsidR="003E4D1D" w:rsidRPr="001E1DC4" w:rsidRDefault="003E4D1D" w:rsidP="009C593B">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2, but without </w:t>
            </w:r>
            <w:r w:rsidR="00E13EDC" w:rsidRPr="001E1DC4">
              <w:rPr>
                <w:rFonts w:ascii="Times New Roman" w:eastAsiaTheme="minorEastAsia" w:hAnsi="Times New Roman" w:cs="Times New Roman"/>
                <w:sz w:val="20"/>
                <w:szCs w:val="20"/>
                <w:lang w:val="en-US"/>
              </w:rPr>
              <w:t xml:space="preserve">Time </w:t>
            </w:r>
            <w:r w:rsidR="00E13EDC" w:rsidRPr="001E1DC4">
              <w:rPr>
                <w:rFonts w:ascii="Times New Roman" w:eastAsiaTheme="minorEastAsia" w:hAnsi="Times New Roman" w:cs="Times New Roman"/>
                <w:sz w:val="20"/>
                <w:szCs w:val="20"/>
              </w:rPr>
              <w:sym w:font="Symbol" w:char="F0B4"/>
            </w:r>
            <w:r w:rsidR="00E13EDC" w:rsidRPr="001E1DC4">
              <w:rPr>
                <w:rFonts w:ascii="Times New Roman" w:eastAsiaTheme="minorEastAsia" w:hAnsi="Times New Roman" w:cs="Times New Roman"/>
                <w:sz w:val="20"/>
                <w:szCs w:val="20"/>
                <w:lang w:val="en-US"/>
              </w:rPr>
              <w:t xml:space="preserve"> Group </w:t>
            </w:r>
            <w:r w:rsidR="00E13EDC" w:rsidRPr="001E1DC4">
              <w:rPr>
                <w:rFonts w:ascii="Times New Roman" w:eastAsiaTheme="minorEastAsia" w:hAnsi="Times New Roman" w:cs="Times New Roman"/>
                <w:sz w:val="20"/>
                <w:szCs w:val="20"/>
              </w:rPr>
              <w:sym w:font="Symbol" w:char="F0B4"/>
            </w:r>
            <w:r w:rsidR="00E13EDC" w:rsidRPr="001E1DC4">
              <w:rPr>
                <w:rFonts w:ascii="Times New Roman" w:eastAsiaTheme="minorEastAsia" w:hAnsi="Times New Roman" w:cs="Times New Roman"/>
                <w:sz w:val="20"/>
                <w:szCs w:val="20"/>
                <w:lang w:val="en-US"/>
              </w:rPr>
              <w:t xml:space="preserve"> Baseline</w:t>
            </w:r>
          </w:p>
        </w:tc>
        <w:tc>
          <w:tcPr>
            <w:tcW w:w="587" w:type="dxa"/>
          </w:tcPr>
          <w:p w14:paraId="28C282D5" w14:textId="77777777" w:rsidR="003E4D1D" w:rsidRPr="001E1DC4" w:rsidRDefault="003E4D1D" w:rsidP="00A4796A">
            <w:pPr>
              <w:rPr>
                <w:rFonts w:ascii="Times New Roman" w:hAnsi="Times New Roman" w:cs="Times New Roman"/>
                <w:sz w:val="20"/>
                <w:szCs w:val="20"/>
                <w:lang w:val="en-GB"/>
              </w:rPr>
            </w:pPr>
            <w:r w:rsidRPr="001E1DC4">
              <w:rPr>
                <w:rFonts w:ascii="Times New Roman" w:hAnsi="Times New Roman" w:cs="Times New Roman"/>
                <w:sz w:val="20"/>
                <w:szCs w:val="20"/>
                <w:lang w:val="en-GB"/>
              </w:rPr>
              <w:t>19</w:t>
            </w:r>
          </w:p>
        </w:tc>
        <w:tc>
          <w:tcPr>
            <w:tcW w:w="1408" w:type="dxa"/>
          </w:tcPr>
          <w:p w14:paraId="4921F82D" w14:textId="77777777" w:rsidR="003E4D1D" w:rsidRPr="001E1DC4" w:rsidRDefault="003E4D1D" w:rsidP="00A4796A">
            <w:pPr>
              <w:rPr>
                <w:rFonts w:ascii="Times New Roman" w:hAnsi="Times New Roman" w:cs="Times New Roman"/>
                <w:b/>
                <w:sz w:val="20"/>
                <w:szCs w:val="20"/>
                <w:lang w:val="en-GB"/>
              </w:rPr>
            </w:pPr>
            <w:r w:rsidRPr="001E1DC4">
              <w:rPr>
                <w:rFonts w:ascii="Times New Roman" w:hAnsi="Times New Roman" w:cs="Times New Roman"/>
                <w:b/>
                <w:sz w:val="20"/>
                <w:szCs w:val="20"/>
                <w:lang w:val="en-GB"/>
              </w:rPr>
              <w:t>32043.03</w:t>
            </w:r>
          </w:p>
        </w:tc>
        <w:tc>
          <w:tcPr>
            <w:tcW w:w="1407" w:type="dxa"/>
          </w:tcPr>
          <w:p w14:paraId="373AA52C" w14:textId="77777777" w:rsidR="003E4D1D" w:rsidRPr="001E1DC4" w:rsidRDefault="003E4D1D" w:rsidP="00A4796A">
            <w:pPr>
              <w:rPr>
                <w:rFonts w:ascii="Times New Roman" w:hAnsi="Times New Roman" w:cs="Times New Roman"/>
                <w:sz w:val="20"/>
                <w:szCs w:val="20"/>
                <w:lang w:val="en-GB"/>
              </w:rPr>
            </w:pPr>
            <w:r w:rsidRPr="001E1DC4">
              <w:rPr>
                <w:rFonts w:ascii="Times New Roman" w:hAnsi="Times New Roman" w:cs="Times New Roman"/>
                <w:sz w:val="20"/>
                <w:szCs w:val="20"/>
                <w:lang w:val="en-GB"/>
              </w:rPr>
              <w:t>32190.19</w:t>
            </w:r>
          </w:p>
        </w:tc>
        <w:tc>
          <w:tcPr>
            <w:tcW w:w="1939" w:type="dxa"/>
          </w:tcPr>
          <w:p w14:paraId="5FDF661E" w14:textId="77777777" w:rsidR="003E4D1D" w:rsidRPr="001E1DC4" w:rsidRDefault="003E4D1D" w:rsidP="00A4796A">
            <w:pPr>
              <w:rPr>
                <w:rFonts w:ascii="Times New Roman" w:hAnsi="Times New Roman" w:cs="Times New Roman"/>
                <w:sz w:val="20"/>
                <w:szCs w:val="20"/>
                <w:lang w:val="en-GB"/>
              </w:rPr>
            </w:pPr>
            <w:r w:rsidRPr="001E1DC4">
              <w:rPr>
                <w:rFonts w:ascii="Times New Roman" w:hAnsi="Times New Roman" w:cs="Times New Roman"/>
                <w:sz w:val="20"/>
                <w:szCs w:val="20"/>
                <w:lang w:val="en-GB"/>
              </w:rPr>
              <w:t>-16002.51</w:t>
            </w:r>
          </w:p>
        </w:tc>
      </w:tr>
      <w:tr w:rsidR="003E4D1D" w:rsidRPr="001E1DC4" w14:paraId="29C94603" w14:textId="77777777" w:rsidTr="00E13EDC">
        <w:tc>
          <w:tcPr>
            <w:tcW w:w="736" w:type="dxa"/>
          </w:tcPr>
          <w:p w14:paraId="56B61EBB"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4.</w:t>
            </w:r>
          </w:p>
        </w:tc>
        <w:tc>
          <w:tcPr>
            <w:tcW w:w="2820" w:type="dxa"/>
          </w:tcPr>
          <w:p w14:paraId="23C5CAA5" w14:textId="4375339C" w:rsidR="003E4D1D" w:rsidRPr="001E1DC4" w:rsidRDefault="003E4D1D" w:rsidP="009C593B">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3, but without </w:t>
            </w:r>
            <w:r w:rsidR="00E13EDC" w:rsidRPr="001E1DC4">
              <w:rPr>
                <w:rFonts w:ascii="Times New Roman" w:hAnsi="Times New Roman" w:cs="Times New Roman"/>
                <w:sz w:val="20"/>
                <w:szCs w:val="20"/>
                <w:lang w:val="en-US"/>
              </w:rPr>
              <w:t xml:space="preserve">Group </w:t>
            </w:r>
            <w:r w:rsidR="00E13EDC" w:rsidRPr="001E1DC4">
              <w:rPr>
                <w:rFonts w:ascii="Times New Roman" w:eastAsiaTheme="minorEastAsia" w:hAnsi="Times New Roman" w:cs="Times New Roman"/>
                <w:sz w:val="20"/>
                <w:szCs w:val="20"/>
              </w:rPr>
              <w:sym w:font="Symbol" w:char="F0B4"/>
            </w:r>
            <w:r w:rsidR="00E13EDC" w:rsidRPr="001E1DC4">
              <w:rPr>
                <w:rFonts w:ascii="Times New Roman" w:hAnsi="Times New Roman" w:cs="Times New Roman"/>
                <w:sz w:val="20"/>
                <w:szCs w:val="20"/>
                <w:lang w:val="en-US"/>
              </w:rPr>
              <w:t xml:space="preserve"> Baseline</w:t>
            </w:r>
          </w:p>
        </w:tc>
        <w:tc>
          <w:tcPr>
            <w:tcW w:w="587" w:type="dxa"/>
          </w:tcPr>
          <w:p w14:paraId="75FBE631"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18</w:t>
            </w:r>
          </w:p>
        </w:tc>
        <w:tc>
          <w:tcPr>
            <w:tcW w:w="1408" w:type="dxa"/>
          </w:tcPr>
          <w:p w14:paraId="5BBAE63A"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32058.99</w:t>
            </w:r>
          </w:p>
        </w:tc>
        <w:tc>
          <w:tcPr>
            <w:tcW w:w="1407" w:type="dxa"/>
          </w:tcPr>
          <w:p w14:paraId="2C1F25CC"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32198.41</w:t>
            </w:r>
          </w:p>
        </w:tc>
        <w:tc>
          <w:tcPr>
            <w:tcW w:w="1939" w:type="dxa"/>
          </w:tcPr>
          <w:p w14:paraId="41F9DE13"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-16011.49</w:t>
            </w:r>
          </w:p>
        </w:tc>
      </w:tr>
    </w:tbl>
    <w:p w14:paraId="066E1764" w14:textId="77777777" w:rsidR="003E4D1D" w:rsidRPr="001E1DC4" w:rsidRDefault="003E4D1D" w:rsidP="003E4D1D">
      <w:pPr>
        <w:rPr>
          <w:rFonts w:ascii="Times New Roman" w:hAnsi="Times New Roman" w:cs="Times New Roman"/>
          <w:b/>
          <w:sz w:val="20"/>
          <w:szCs w:val="20"/>
        </w:rPr>
      </w:pPr>
    </w:p>
    <w:p w14:paraId="4884149F" w14:textId="77777777" w:rsidR="003E4D1D" w:rsidRPr="001E1DC4" w:rsidRDefault="003E4D1D" w:rsidP="003E4D1D">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3b. Best-fitting model parameters (after refitting with REML)</w:t>
      </w:r>
    </w:p>
    <w:tbl>
      <w:tblPr>
        <w:tblStyle w:val="TableGrid"/>
        <w:tblW w:w="0" w:type="auto"/>
        <w:tblLook w:val="04A0" w:firstRow="1" w:lastRow="0" w:firstColumn="1" w:lastColumn="0" w:noHBand="0" w:noVBand="1"/>
      </w:tblPr>
      <w:tblGrid>
        <w:gridCol w:w="2567"/>
        <w:gridCol w:w="1678"/>
        <w:gridCol w:w="1679"/>
        <w:gridCol w:w="1679"/>
        <w:gridCol w:w="1679"/>
      </w:tblGrid>
      <w:tr w:rsidR="00E13EDC" w:rsidRPr="001E1DC4" w14:paraId="5A201F3B" w14:textId="77777777" w:rsidTr="00E13EDC">
        <w:tc>
          <w:tcPr>
            <w:tcW w:w="2567" w:type="dxa"/>
          </w:tcPr>
          <w:p w14:paraId="45354E4B" w14:textId="77777777" w:rsidR="003E4D1D" w:rsidRPr="001E1DC4" w:rsidRDefault="003E4D1D" w:rsidP="00A4796A">
            <w:pPr>
              <w:rPr>
                <w:rFonts w:ascii="Times New Roman" w:hAnsi="Times New Roman" w:cs="Times New Roman"/>
                <w:sz w:val="20"/>
                <w:szCs w:val="20"/>
                <w:lang w:val="en-US"/>
              </w:rPr>
            </w:pPr>
          </w:p>
        </w:tc>
        <w:tc>
          <w:tcPr>
            <w:tcW w:w="1678" w:type="dxa"/>
          </w:tcPr>
          <w:p w14:paraId="29096C30"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B</w:t>
            </w:r>
          </w:p>
        </w:tc>
        <w:tc>
          <w:tcPr>
            <w:tcW w:w="1679" w:type="dxa"/>
          </w:tcPr>
          <w:p w14:paraId="69883837"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SE</w:t>
            </w:r>
          </w:p>
        </w:tc>
        <w:tc>
          <w:tcPr>
            <w:tcW w:w="1679" w:type="dxa"/>
          </w:tcPr>
          <w:p w14:paraId="29E17A76"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DF</w:t>
            </w:r>
          </w:p>
        </w:tc>
        <w:tc>
          <w:tcPr>
            <w:tcW w:w="1679" w:type="dxa"/>
          </w:tcPr>
          <w:p w14:paraId="4A23CA99"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p-value</w:t>
            </w:r>
          </w:p>
        </w:tc>
      </w:tr>
      <w:tr w:rsidR="00E13EDC" w:rsidRPr="001E1DC4" w14:paraId="4CB4BEC9" w14:textId="77777777" w:rsidTr="00E13EDC">
        <w:tc>
          <w:tcPr>
            <w:tcW w:w="2567" w:type="dxa"/>
          </w:tcPr>
          <w:p w14:paraId="1D5AF77F" w14:textId="2AA7FE0F" w:rsidR="003E4D1D" w:rsidRPr="001E1DC4" w:rsidRDefault="00E13EDC" w:rsidP="00E13EDC">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78" w:type="dxa"/>
          </w:tcPr>
          <w:p w14:paraId="45D58D8A"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0.189</w:t>
            </w:r>
          </w:p>
        </w:tc>
        <w:tc>
          <w:tcPr>
            <w:tcW w:w="1679" w:type="dxa"/>
          </w:tcPr>
          <w:p w14:paraId="2CA3CF23"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0.033</w:t>
            </w:r>
          </w:p>
        </w:tc>
        <w:tc>
          <w:tcPr>
            <w:tcW w:w="1679" w:type="dxa"/>
          </w:tcPr>
          <w:p w14:paraId="234E29B0"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13639</w:t>
            </w:r>
          </w:p>
        </w:tc>
        <w:tc>
          <w:tcPr>
            <w:tcW w:w="1679" w:type="dxa"/>
          </w:tcPr>
          <w:p w14:paraId="08A212B7"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24605C1D" w14:textId="77777777" w:rsidTr="00E13EDC">
        <w:trPr>
          <w:trHeight w:val="306"/>
        </w:trPr>
        <w:tc>
          <w:tcPr>
            <w:tcW w:w="2567" w:type="dxa"/>
          </w:tcPr>
          <w:p w14:paraId="4D0809B9" w14:textId="4C24133E" w:rsidR="009C593B" w:rsidRPr="001E1DC4" w:rsidRDefault="00E13EDC" w:rsidP="00E13EDC">
            <w:pPr>
              <w:rPr>
                <w:rFonts w:ascii="Times New Roman" w:eastAsiaTheme="minorEastAsia" w:hAnsi="Times New Roman" w:cs="Times New Roman"/>
                <w:sz w:val="20"/>
                <w:szCs w:val="20"/>
              </w:rPr>
            </w:pPr>
            <w:r w:rsidRPr="001E1DC4">
              <w:rPr>
                <w:rFonts w:ascii="Times New Roman" w:eastAsiaTheme="minorEastAsia" w:hAnsi="Times New Roman" w:cs="Times New Roman"/>
                <w:sz w:val="20"/>
                <w:szCs w:val="20"/>
              </w:rPr>
              <w:t>Time</w:t>
            </w:r>
          </w:p>
        </w:tc>
        <w:tc>
          <w:tcPr>
            <w:tcW w:w="1678" w:type="dxa"/>
          </w:tcPr>
          <w:p w14:paraId="4869DCD7"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0.015</w:t>
            </w:r>
          </w:p>
        </w:tc>
        <w:tc>
          <w:tcPr>
            <w:tcW w:w="1679" w:type="dxa"/>
          </w:tcPr>
          <w:p w14:paraId="204A0DC2"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0.018</w:t>
            </w:r>
          </w:p>
        </w:tc>
        <w:tc>
          <w:tcPr>
            <w:tcW w:w="1679" w:type="dxa"/>
          </w:tcPr>
          <w:p w14:paraId="53FE834C"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13639</w:t>
            </w:r>
          </w:p>
        </w:tc>
        <w:tc>
          <w:tcPr>
            <w:tcW w:w="1679" w:type="dxa"/>
          </w:tcPr>
          <w:p w14:paraId="65FFE0CF" w14:textId="7F654D53"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0.390</w:t>
            </w:r>
          </w:p>
        </w:tc>
      </w:tr>
      <w:tr w:rsidR="00E13EDC" w:rsidRPr="001E1DC4" w14:paraId="30168C4D" w14:textId="77777777" w:rsidTr="00E13EDC">
        <w:tc>
          <w:tcPr>
            <w:tcW w:w="2567" w:type="dxa"/>
          </w:tcPr>
          <w:p w14:paraId="1FBA8221" w14:textId="05763A34" w:rsidR="003E4D1D" w:rsidRPr="001E1DC4" w:rsidRDefault="00E13EDC" w:rsidP="009C593B">
            <w:pPr>
              <w:rPr>
                <w:rFonts w:ascii="Times New Roman" w:hAnsi="Times New Roman" w:cs="Times New Roman"/>
                <w:sz w:val="20"/>
                <w:szCs w:val="20"/>
                <w:vertAlign w:val="superscript"/>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78" w:type="dxa"/>
          </w:tcPr>
          <w:p w14:paraId="511EEB4D"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-0.127</w:t>
            </w:r>
          </w:p>
        </w:tc>
        <w:tc>
          <w:tcPr>
            <w:tcW w:w="1679" w:type="dxa"/>
          </w:tcPr>
          <w:p w14:paraId="2A35D578"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0.008</w:t>
            </w:r>
          </w:p>
        </w:tc>
        <w:tc>
          <w:tcPr>
            <w:tcW w:w="1679" w:type="dxa"/>
          </w:tcPr>
          <w:p w14:paraId="6E4B3708"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13639</w:t>
            </w:r>
          </w:p>
        </w:tc>
        <w:tc>
          <w:tcPr>
            <w:tcW w:w="1679" w:type="dxa"/>
          </w:tcPr>
          <w:p w14:paraId="568B10F6"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49801105" w14:textId="77777777" w:rsidTr="00E13EDC">
        <w:trPr>
          <w:trHeight w:val="278"/>
        </w:trPr>
        <w:tc>
          <w:tcPr>
            <w:tcW w:w="2567" w:type="dxa"/>
          </w:tcPr>
          <w:p w14:paraId="6C114521" w14:textId="0D599358" w:rsidR="003E4D1D" w:rsidRPr="001E1DC4" w:rsidRDefault="00E13EDC" w:rsidP="00E13EDC">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78" w:type="dxa"/>
          </w:tcPr>
          <w:p w14:paraId="6D95F70D"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0.420</w:t>
            </w:r>
          </w:p>
        </w:tc>
        <w:tc>
          <w:tcPr>
            <w:tcW w:w="1679" w:type="dxa"/>
          </w:tcPr>
          <w:p w14:paraId="2D339580"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0.035</w:t>
            </w:r>
          </w:p>
        </w:tc>
        <w:tc>
          <w:tcPr>
            <w:tcW w:w="1679" w:type="dxa"/>
          </w:tcPr>
          <w:p w14:paraId="2EFB1902"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3419</w:t>
            </w:r>
          </w:p>
        </w:tc>
        <w:tc>
          <w:tcPr>
            <w:tcW w:w="1679" w:type="dxa"/>
          </w:tcPr>
          <w:p w14:paraId="71FB1C78"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566ABF1E" w14:textId="77777777" w:rsidTr="00E13EDC">
        <w:tc>
          <w:tcPr>
            <w:tcW w:w="2567" w:type="dxa"/>
          </w:tcPr>
          <w:p w14:paraId="5119B62C" w14:textId="0B2AD37F" w:rsidR="003E4D1D" w:rsidRPr="001E1DC4" w:rsidRDefault="00E13EDC" w:rsidP="00E13EDC">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78" w:type="dxa"/>
          </w:tcPr>
          <w:p w14:paraId="626E8927"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0.403</w:t>
            </w:r>
          </w:p>
        </w:tc>
        <w:tc>
          <w:tcPr>
            <w:tcW w:w="1679" w:type="dxa"/>
          </w:tcPr>
          <w:p w14:paraId="45908ED6"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0.022</w:t>
            </w:r>
          </w:p>
        </w:tc>
        <w:tc>
          <w:tcPr>
            <w:tcW w:w="1679" w:type="dxa"/>
          </w:tcPr>
          <w:p w14:paraId="55C47046"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3419</w:t>
            </w:r>
          </w:p>
        </w:tc>
        <w:tc>
          <w:tcPr>
            <w:tcW w:w="1679" w:type="dxa"/>
          </w:tcPr>
          <w:p w14:paraId="6C1400AC"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58BC25A5" w14:textId="77777777" w:rsidTr="00E13EDC">
        <w:tc>
          <w:tcPr>
            <w:tcW w:w="2567" w:type="dxa"/>
          </w:tcPr>
          <w:p w14:paraId="5832CCD2" w14:textId="245134C0" w:rsidR="003E4D1D" w:rsidRPr="001E1DC4" w:rsidRDefault="00E13EDC" w:rsidP="00E13EDC">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78" w:type="dxa"/>
          </w:tcPr>
          <w:p w14:paraId="2FE875D9"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0.019</w:t>
            </w:r>
          </w:p>
        </w:tc>
        <w:tc>
          <w:tcPr>
            <w:tcW w:w="1679" w:type="dxa"/>
          </w:tcPr>
          <w:p w14:paraId="03FDCC58"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0.023</w:t>
            </w:r>
          </w:p>
        </w:tc>
        <w:tc>
          <w:tcPr>
            <w:tcW w:w="1679" w:type="dxa"/>
          </w:tcPr>
          <w:p w14:paraId="3A94FC86"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13639</w:t>
            </w:r>
          </w:p>
        </w:tc>
        <w:tc>
          <w:tcPr>
            <w:tcW w:w="1679" w:type="dxa"/>
          </w:tcPr>
          <w:p w14:paraId="00A86F22"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0.405</w:t>
            </w:r>
          </w:p>
        </w:tc>
      </w:tr>
      <w:tr w:rsidR="00E13EDC" w:rsidRPr="001E1DC4" w14:paraId="59E35076" w14:textId="77777777" w:rsidTr="00E13EDC">
        <w:tc>
          <w:tcPr>
            <w:tcW w:w="2567" w:type="dxa"/>
          </w:tcPr>
          <w:p w14:paraId="44FD10EC" w14:textId="4E5929A2" w:rsidR="003E4D1D" w:rsidRPr="001E1DC4" w:rsidRDefault="00E13EDC"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78" w:type="dxa"/>
          </w:tcPr>
          <w:p w14:paraId="3B7EF4D8"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-0.049</w:t>
            </w:r>
          </w:p>
        </w:tc>
        <w:tc>
          <w:tcPr>
            <w:tcW w:w="1679" w:type="dxa"/>
          </w:tcPr>
          <w:p w14:paraId="1083C469"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0.010</w:t>
            </w:r>
          </w:p>
        </w:tc>
        <w:tc>
          <w:tcPr>
            <w:tcW w:w="1679" w:type="dxa"/>
          </w:tcPr>
          <w:p w14:paraId="2A129DA1"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13639</w:t>
            </w:r>
          </w:p>
        </w:tc>
        <w:tc>
          <w:tcPr>
            <w:tcW w:w="1679" w:type="dxa"/>
          </w:tcPr>
          <w:p w14:paraId="2735E6C8"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434DD19E" w14:textId="77777777" w:rsidTr="00E13EDC">
        <w:tc>
          <w:tcPr>
            <w:tcW w:w="2567" w:type="dxa"/>
          </w:tcPr>
          <w:p w14:paraId="0092957D" w14:textId="69B85CD0" w:rsidR="003E4D1D" w:rsidRPr="001E1DC4" w:rsidRDefault="00E13EDC" w:rsidP="00E13EDC">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78" w:type="dxa"/>
          </w:tcPr>
          <w:p w14:paraId="127D8EFD"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0.039</w:t>
            </w:r>
          </w:p>
        </w:tc>
        <w:tc>
          <w:tcPr>
            <w:tcW w:w="1679" w:type="dxa"/>
          </w:tcPr>
          <w:p w14:paraId="75E34AB0"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0.010</w:t>
            </w:r>
          </w:p>
        </w:tc>
        <w:tc>
          <w:tcPr>
            <w:tcW w:w="1679" w:type="dxa"/>
          </w:tcPr>
          <w:p w14:paraId="2BB531EB"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13639</w:t>
            </w:r>
          </w:p>
        </w:tc>
        <w:tc>
          <w:tcPr>
            <w:tcW w:w="1679" w:type="dxa"/>
          </w:tcPr>
          <w:p w14:paraId="6148DCDC"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4B62E938" w14:textId="77777777" w:rsidTr="00E13EDC">
        <w:trPr>
          <w:trHeight w:val="334"/>
        </w:trPr>
        <w:tc>
          <w:tcPr>
            <w:tcW w:w="2567" w:type="dxa"/>
          </w:tcPr>
          <w:p w14:paraId="1B6F713E" w14:textId="278DF50D" w:rsidR="003E4D1D" w:rsidRPr="001E1DC4" w:rsidRDefault="00E13EDC"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78" w:type="dxa"/>
          </w:tcPr>
          <w:p w14:paraId="1D581F02"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-0.025</w:t>
            </w:r>
          </w:p>
        </w:tc>
        <w:tc>
          <w:tcPr>
            <w:tcW w:w="1679" w:type="dxa"/>
          </w:tcPr>
          <w:p w14:paraId="58AA4E24"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0.004</w:t>
            </w:r>
          </w:p>
        </w:tc>
        <w:tc>
          <w:tcPr>
            <w:tcW w:w="1679" w:type="dxa"/>
          </w:tcPr>
          <w:p w14:paraId="1884A0AF"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13639</w:t>
            </w:r>
          </w:p>
        </w:tc>
        <w:tc>
          <w:tcPr>
            <w:tcW w:w="1679" w:type="dxa"/>
          </w:tcPr>
          <w:p w14:paraId="331518BD"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62BEA279" w14:textId="77777777" w:rsidTr="00E13EDC">
        <w:trPr>
          <w:trHeight w:val="250"/>
        </w:trPr>
        <w:tc>
          <w:tcPr>
            <w:tcW w:w="2567" w:type="dxa"/>
          </w:tcPr>
          <w:p w14:paraId="2C99EC07" w14:textId="33CF04A7" w:rsidR="003E4D1D" w:rsidRPr="001E1DC4" w:rsidRDefault="00E13EDC" w:rsidP="009C593B">
            <w:pPr>
              <w:rPr>
                <w:rFonts w:ascii="Times New Roman" w:hAnsi="Times New Roman" w:cs="Times New Roman"/>
                <w:sz w:val="20"/>
                <w:szCs w:val="20"/>
              </w:rPr>
            </w:pPr>
            <w:r w:rsidRPr="001E1DC4">
              <w:rPr>
                <w:rFonts w:ascii="Times New Roman" w:hAnsi="Times New Roman" w:cs="Times New Roman"/>
                <w:sz w:val="20"/>
                <w:szCs w:val="20"/>
              </w:rPr>
              <w:t xml:space="preserve">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rPr>
              <w:t xml:space="preserve"> Baseline</w:t>
            </w:r>
          </w:p>
        </w:tc>
        <w:tc>
          <w:tcPr>
            <w:tcW w:w="1678" w:type="dxa"/>
          </w:tcPr>
          <w:p w14:paraId="2800847D"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0.095</w:t>
            </w:r>
          </w:p>
        </w:tc>
        <w:tc>
          <w:tcPr>
            <w:tcW w:w="1679" w:type="dxa"/>
          </w:tcPr>
          <w:p w14:paraId="36E76EE0"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0.022</w:t>
            </w:r>
          </w:p>
        </w:tc>
        <w:tc>
          <w:tcPr>
            <w:tcW w:w="1679" w:type="dxa"/>
          </w:tcPr>
          <w:p w14:paraId="67955B71"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3419</w:t>
            </w:r>
          </w:p>
        </w:tc>
        <w:tc>
          <w:tcPr>
            <w:tcW w:w="1679" w:type="dxa"/>
          </w:tcPr>
          <w:p w14:paraId="67E1F69C"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bl>
    <w:p w14:paraId="37650630" w14:textId="77777777" w:rsidR="003E4D1D" w:rsidRPr="001E1DC4" w:rsidRDefault="003E4D1D" w:rsidP="003E4D1D">
      <w:pPr>
        <w:rPr>
          <w:rFonts w:ascii="Times New Roman" w:hAnsi="Times New Roman" w:cs="Times New Roman"/>
          <w:b/>
          <w:sz w:val="20"/>
          <w:szCs w:val="20"/>
        </w:rPr>
      </w:pPr>
    </w:p>
    <w:p w14:paraId="39AB3921" w14:textId="77777777" w:rsidR="003E4D1D" w:rsidRPr="001E1DC4" w:rsidRDefault="003E4D1D" w:rsidP="003E4D1D">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3c. Full model parameters (after refitting with REML)</w:t>
      </w:r>
    </w:p>
    <w:tbl>
      <w:tblPr>
        <w:tblStyle w:val="TableGrid"/>
        <w:tblW w:w="0" w:type="auto"/>
        <w:tblLook w:val="04A0" w:firstRow="1" w:lastRow="0" w:firstColumn="1" w:lastColumn="0" w:noHBand="0" w:noVBand="1"/>
      </w:tblPr>
      <w:tblGrid>
        <w:gridCol w:w="2567"/>
        <w:gridCol w:w="1678"/>
        <w:gridCol w:w="1679"/>
        <w:gridCol w:w="1679"/>
        <w:gridCol w:w="1679"/>
      </w:tblGrid>
      <w:tr w:rsidR="00E13EDC" w:rsidRPr="001E1DC4" w14:paraId="5EAA5523" w14:textId="77777777" w:rsidTr="00E13EDC">
        <w:tc>
          <w:tcPr>
            <w:tcW w:w="2567" w:type="dxa"/>
          </w:tcPr>
          <w:p w14:paraId="48FA1CD7" w14:textId="77777777" w:rsidR="003E4D1D" w:rsidRPr="001E1DC4" w:rsidRDefault="003E4D1D" w:rsidP="00A4796A">
            <w:pPr>
              <w:rPr>
                <w:rFonts w:ascii="Times New Roman" w:hAnsi="Times New Roman" w:cs="Times New Roman"/>
                <w:sz w:val="20"/>
                <w:szCs w:val="20"/>
                <w:lang w:val="en-US"/>
              </w:rPr>
            </w:pPr>
          </w:p>
        </w:tc>
        <w:tc>
          <w:tcPr>
            <w:tcW w:w="1678" w:type="dxa"/>
          </w:tcPr>
          <w:p w14:paraId="3E3131A8"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B</w:t>
            </w:r>
          </w:p>
        </w:tc>
        <w:tc>
          <w:tcPr>
            <w:tcW w:w="1679" w:type="dxa"/>
          </w:tcPr>
          <w:p w14:paraId="004AD3CD"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SE</w:t>
            </w:r>
          </w:p>
        </w:tc>
        <w:tc>
          <w:tcPr>
            <w:tcW w:w="1679" w:type="dxa"/>
          </w:tcPr>
          <w:p w14:paraId="51AC03D0"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DF</w:t>
            </w:r>
          </w:p>
        </w:tc>
        <w:tc>
          <w:tcPr>
            <w:tcW w:w="1679" w:type="dxa"/>
          </w:tcPr>
          <w:p w14:paraId="4F1B2013"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p-value</w:t>
            </w:r>
          </w:p>
        </w:tc>
      </w:tr>
      <w:tr w:rsidR="00E13EDC" w:rsidRPr="001E1DC4" w14:paraId="14FD81BF" w14:textId="77777777" w:rsidTr="00E13EDC">
        <w:tc>
          <w:tcPr>
            <w:tcW w:w="2567" w:type="dxa"/>
          </w:tcPr>
          <w:p w14:paraId="4791108F" w14:textId="5E37EC52" w:rsidR="00E13EDC" w:rsidRPr="001E1DC4" w:rsidRDefault="00E13EDC" w:rsidP="009C593B">
            <w:pPr>
              <w:jc w:val="both"/>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78" w:type="dxa"/>
          </w:tcPr>
          <w:p w14:paraId="2335068F"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0.189</w:t>
            </w:r>
          </w:p>
        </w:tc>
        <w:tc>
          <w:tcPr>
            <w:tcW w:w="1679" w:type="dxa"/>
          </w:tcPr>
          <w:p w14:paraId="44494FCD"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0.033</w:t>
            </w:r>
          </w:p>
        </w:tc>
        <w:tc>
          <w:tcPr>
            <w:tcW w:w="1679" w:type="dxa"/>
          </w:tcPr>
          <w:p w14:paraId="4B87399F"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13637</w:t>
            </w:r>
          </w:p>
        </w:tc>
        <w:tc>
          <w:tcPr>
            <w:tcW w:w="1679" w:type="dxa"/>
          </w:tcPr>
          <w:p w14:paraId="1DBA73E9"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5D5C86ED" w14:textId="77777777" w:rsidTr="00E13EDC">
        <w:tc>
          <w:tcPr>
            <w:tcW w:w="2567" w:type="dxa"/>
          </w:tcPr>
          <w:p w14:paraId="5C673688" w14:textId="087CD40E" w:rsidR="00E13EDC" w:rsidRPr="001E1DC4" w:rsidRDefault="00E13EDC" w:rsidP="009C593B">
            <w:pPr>
              <w:jc w:val="both"/>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678" w:type="dxa"/>
          </w:tcPr>
          <w:p w14:paraId="7EA3D772"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0.015</w:t>
            </w:r>
          </w:p>
        </w:tc>
        <w:tc>
          <w:tcPr>
            <w:tcW w:w="1679" w:type="dxa"/>
          </w:tcPr>
          <w:p w14:paraId="6E8D1AA9"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0.018</w:t>
            </w:r>
          </w:p>
        </w:tc>
        <w:tc>
          <w:tcPr>
            <w:tcW w:w="1679" w:type="dxa"/>
          </w:tcPr>
          <w:p w14:paraId="3644B51D"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13637</w:t>
            </w:r>
          </w:p>
        </w:tc>
        <w:tc>
          <w:tcPr>
            <w:tcW w:w="1679" w:type="dxa"/>
          </w:tcPr>
          <w:p w14:paraId="04E4ECC9"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0.390</w:t>
            </w:r>
          </w:p>
        </w:tc>
      </w:tr>
      <w:tr w:rsidR="00E13EDC" w:rsidRPr="001E1DC4" w14:paraId="2A6F5320" w14:textId="77777777" w:rsidTr="00E13EDC">
        <w:tc>
          <w:tcPr>
            <w:tcW w:w="2567" w:type="dxa"/>
          </w:tcPr>
          <w:p w14:paraId="41B11CDF" w14:textId="231F95A8" w:rsidR="00E13EDC" w:rsidRPr="001E1DC4" w:rsidRDefault="00E13EDC" w:rsidP="009C593B">
            <w:pPr>
              <w:jc w:val="both"/>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78" w:type="dxa"/>
          </w:tcPr>
          <w:p w14:paraId="42AD6AA2"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-0.127</w:t>
            </w:r>
          </w:p>
        </w:tc>
        <w:tc>
          <w:tcPr>
            <w:tcW w:w="1679" w:type="dxa"/>
          </w:tcPr>
          <w:p w14:paraId="11E0979B"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0.008</w:t>
            </w:r>
          </w:p>
        </w:tc>
        <w:tc>
          <w:tcPr>
            <w:tcW w:w="1679" w:type="dxa"/>
          </w:tcPr>
          <w:p w14:paraId="7024C51C"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13637</w:t>
            </w:r>
          </w:p>
        </w:tc>
        <w:tc>
          <w:tcPr>
            <w:tcW w:w="1679" w:type="dxa"/>
          </w:tcPr>
          <w:p w14:paraId="4DAABF07"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51513AD3" w14:textId="77777777" w:rsidTr="00E13EDC">
        <w:tc>
          <w:tcPr>
            <w:tcW w:w="2567" w:type="dxa"/>
          </w:tcPr>
          <w:p w14:paraId="0BD4B577" w14:textId="27B3211B" w:rsidR="00E13EDC" w:rsidRPr="001E1DC4" w:rsidRDefault="00E13EDC" w:rsidP="009C593B">
            <w:pPr>
              <w:jc w:val="both"/>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78" w:type="dxa"/>
          </w:tcPr>
          <w:p w14:paraId="7A424A9A"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0.420</w:t>
            </w:r>
          </w:p>
        </w:tc>
        <w:tc>
          <w:tcPr>
            <w:tcW w:w="1679" w:type="dxa"/>
          </w:tcPr>
          <w:p w14:paraId="5C34F4DF"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0.035</w:t>
            </w:r>
          </w:p>
        </w:tc>
        <w:tc>
          <w:tcPr>
            <w:tcW w:w="1679" w:type="dxa"/>
          </w:tcPr>
          <w:p w14:paraId="76A303D2"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3419</w:t>
            </w:r>
          </w:p>
        </w:tc>
        <w:tc>
          <w:tcPr>
            <w:tcW w:w="1679" w:type="dxa"/>
          </w:tcPr>
          <w:p w14:paraId="66D6964F"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118DCD35" w14:textId="77777777" w:rsidTr="00E13EDC">
        <w:tc>
          <w:tcPr>
            <w:tcW w:w="2567" w:type="dxa"/>
          </w:tcPr>
          <w:p w14:paraId="344AA099" w14:textId="7A7720ED" w:rsidR="00E13EDC" w:rsidRPr="001E1DC4" w:rsidRDefault="00E13EDC" w:rsidP="009C593B">
            <w:pPr>
              <w:jc w:val="both"/>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78" w:type="dxa"/>
          </w:tcPr>
          <w:p w14:paraId="2DFFCF4C"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0.391</w:t>
            </w:r>
          </w:p>
        </w:tc>
        <w:tc>
          <w:tcPr>
            <w:tcW w:w="1679" w:type="dxa"/>
          </w:tcPr>
          <w:p w14:paraId="49C0558D"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0.027</w:t>
            </w:r>
          </w:p>
        </w:tc>
        <w:tc>
          <w:tcPr>
            <w:tcW w:w="1679" w:type="dxa"/>
          </w:tcPr>
          <w:p w14:paraId="729ECBE0"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3419</w:t>
            </w:r>
          </w:p>
        </w:tc>
        <w:tc>
          <w:tcPr>
            <w:tcW w:w="1679" w:type="dxa"/>
          </w:tcPr>
          <w:p w14:paraId="51003F6B"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66F84676" w14:textId="77777777" w:rsidTr="00E13EDC">
        <w:tc>
          <w:tcPr>
            <w:tcW w:w="2567" w:type="dxa"/>
          </w:tcPr>
          <w:p w14:paraId="08061BDC" w14:textId="25F79812" w:rsidR="00E13EDC" w:rsidRPr="001E1DC4" w:rsidRDefault="00E13EDC" w:rsidP="009C593B">
            <w:pPr>
              <w:jc w:val="both"/>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78" w:type="dxa"/>
          </w:tcPr>
          <w:p w14:paraId="6D6783D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0.019</w:t>
            </w:r>
          </w:p>
        </w:tc>
        <w:tc>
          <w:tcPr>
            <w:tcW w:w="1679" w:type="dxa"/>
          </w:tcPr>
          <w:p w14:paraId="37399C6F"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0.023</w:t>
            </w:r>
          </w:p>
        </w:tc>
        <w:tc>
          <w:tcPr>
            <w:tcW w:w="1679" w:type="dxa"/>
          </w:tcPr>
          <w:p w14:paraId="3833132F"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13637</w:t>
            </w:r>
          </w:p>
        </w:tc>
        <w:tc>
          <w:tcPr>
            <w:tcW w:w="1679" w:type="dxa"/>
          </w:tcPr>
          <w:p w14:paraId="1A73C925" w14:textId="2829082A"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0.408</w:t>
            </w:r>
          </w:p>
        </w:tc>
      </w:tr>
      <w:tr w:rsidR="00E13EDC" w:rsidRPr="001E1DC4" w14:paraId="57191F72" w14:textId="77777777" w:rsidTr="00E13EDC">
        <w:tc>
          <w:tcPr>
            <w:tcW w:w="2567" w:type="dxa"/>
          </w:tcPr>
          <w:p w14:paraId="5DB41BA5" w14:textId="3F58C3BB" w:rsidR="00E13EDC" w:rsidRPr="001E1DC4" w:rsidRDefault="00E13EDC" w:rsidP="009C593B">
            <w:pPr>
              <w:jc w:val="both"/>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78" w:type="dxa"/>
          </w:tcPr>
          <w:p w14:paraId="61956FAB"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-0.049</w:t>
            </w:r>
          </w:p>
        </w:tc>
        <w:tc>
          <w:tcPr>
            <w:tcW w:w="1679" w:type="dxa"/>
          </w:tcPr>
          <w:p w14:paraId="3CE9CE1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0.010</w:t>
            </w:r>
          </w:p>
        </w:tc>
        <w:tc>
          <w:tcPr>
            <w:tcW w:w="1679" w:type="dxa"/>
          </w:tcPr>
          <w:p w14:paraId="7093E919"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13637</w:t>
            </w:r>
          </w:p>
        </w:tc>
        <w:tc>
          <w:tcPr>
            <w:tcW w:w="1679" w:type="dxa"/>
          </w:tcPr>
          <w:p w14:paraId="75624C61"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6231C120" w14:textId="77777777" w:rsidTr="00E13EDC">
        <w:tc>
          <w:tcPr>
            <w:tcW w:w="2567" w:type="dxa"/>
          </w:tcPr>
          <w:p w14:paraId="79D83C24" w14:textId="4D6668D9" w:rsidR="00E13EDC" w:rsidRPr="001E1DC4" w:rsidRDefault="00E13EDC" w:rsidP="009C593B">
            <w:pPr>
              <w:jc w:val="both"/>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78" w:type="dxa"/>
          </w:tcPr>
          <w:p w14:paraId="7788283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0.0383</w:t>
            </w:r>
          </w:p>
        </w:tc>
        <w:tc>
          <w:tcPr>
            <w:tcW w:w="1679" w:type="dxa"/>
          </w:tcPr>
          <w:p w14:paraId="3D7B98A0"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0.016</w:t>
            </w:r>
          </w:p>
        </w:tc>
        <w:tc>
          <w:tcPr>
            <w:tcW w:w="1679" w:type="dxa"/>
          </w:tcPr>
          <w:p w14:paraId="499B1973"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13637</w:t>
            </w:r>
          </w:p>
        </w:tc>
        <w:tc>
          <w:tcPr>
            <w:tcW w:w="1679" w:type="dxa"/>
          </w:tcPr>
          <w:p w14:paraId="5E2C3D1F"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0.019</w:t>
            </w:r>
          </w:p>
        </w:tc>
      </w:tr>
      <w:tr w:rsidR="00E13EDC" w:rsidRPr="001E1DC4" w14:paraId="3DD64660" w14:textId="77777777" w:rsidTr="00E13EDC">
        <w:tc>
          <w:tcPr>
            <w:tcW w:w="2567" w:type="dxa"/>
          </w:tcPr>
          <w:p w14:paraId="29CAD3ED" w14:textId="3123EADF" w:rsidR="00E13EDC" w:rsidRPr="001E1DC4" w:rsidRDefault="00E13EDC" w:rsidP="009C593B">
            <w:pPr>
              <w:jc w:val="both"/>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78" w:type="dxa"/>
          </w:tcPr>
          <w:p w14:paraId="6530E2C4"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-0.023</w:t>
            </w:r>
          </w:p>
        </w:tc>
        <w:tc>
          <w:tcPr>
            <w:tcW w:w="1679" w:type="dxa"/>
          </w:tcPr>
          <w:p w14:paraId="1F7877D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0.007</w:t>
            </w:r>
          </w:p>
        </w:tc>
        <w:tc>
          <w:tcPr>
            <w:tcW w:w="1679" w:type="dxa"/>
          </w:tcPr>
          <w:p w14:paraId="6B99FF2B"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13637</w:t>
            </w:r>
          </w:p>
        </w:tc>
        <w:tc>
          <w:tcPr>
            <w:tcW w:w="1679" w:type="dxa"/>
          </w:tcPr>
          <w:p w14:paraId="0DDEF7D4"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0.002</w:t>
            </w:r>
          </w:p>
        </w:tc>
      </w:tr>
      <w:tr w:rsidR="00E13EDC" w:rsidRPr="001E1DC4" w14:paraId="107A7659" w14:textId="77777777" w:rsidTr="00E13EDC">
        <w:tc>
          <w:tcPr>
            <w:tcW w:w="2567" w:type="dxa"/>
          </w:tcPr>
          <w:p w14:paraId="605699DA" w14:textId="0426579E" w:rsidR="00E13EDC" w:rsidRPr="001E1DC4" w:rsidRDefault="00E13EDC" w:rsidP="009C593B">
            <w:pPr>
              <w:jc w:val="both"/>
              <w:rPr>
                <w:rFonts w:ascii="Times New Roman" w:hAnsi="Times New Roman" w:cs="Times New Roman"/>
                <w:sz w:val="20"/>
                <w:szCs w:val="20"/>
              </w:rPr>
            </w:pPr>
            <w:r w:rsidRPr="001E1DC4">
              <w:rPr>
                <w:rFonts w:ascii="Times New Roman" w:hAnsi="Times New Roman" w:cs="Times New Roman"/>
                <w:sz w:val="20"/>
                <w:szCs w:val="20"/>
              </w:rPr>
              <w:t xml:space="preserve">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rPr>
              <w:t xml:space="preserve"> Baseline</w:t>
            </w:r>
          </w:p>
        </w:tc>
        <w:tc>
          <w:tcPr>
            <w:tcW w:w="1678" w:type="dxa"/>
          </w:tcPr>
          <w:p w14:paraId="75593D3F"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0.115</w:t>
            </w:r>
          </w:p>
        </w:tc>
        <w:tc>
          <w:tcPr>
            <w:tcW w:w="1679" w:type="dxa"/>
          </w:tcPr>
          <w:p w14:paraId="7B8FA028"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0.035</w:t>
            </w:r>
          </w:p>
        </w:tc>
        <w:tc>
          <w:tcPr>
            <w:tcW w:w="1679" w:type="dxa"/>
          </w:tcPr>
          <w:p w14:paraId="50000B8D"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3419</w:t>
            </w:r>
          </w:p>
        </w:tc>
        <w:tc>
          <w:tcPr>
            <w:tcW w:w="1679" w:type="dxa"/>
          </w:tcPr>
          <w:p w14:paraId="2CC80527"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39929957" w14:textId="77777777" w:rsidTr="00E13EDC">
        <w:tc>
          <w:tcPr>
            <w:tcW w:w="2567" w:type="dxa"/>
          </w:tcPr>
          <w:p w14:paraId="451AEB41" w14:textId="1D2A3F26" w:rsidR="00E13EDC" w:rsidRPr="001E1DC4" w:rsidRDefault="00E13EDC" w:rsidP="009C593B">
            <w:pPr>
              <w:jc w:val="both"/>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78" w:type="dxa"/>
          </w:tcPr>
          <w:p w14:paraId="34BFFBEC"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0.002</w:t>
            </w:r>
          </w:p>
        </w:tc>
        <w:tc>
          <w:tcPr>
            <w:tcW w:w="1679" w:type="dxa"/>
          </w:tcPr>
          <w:p w14:paraId="4430685F"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0.021</w:t>
            </w:r>
          </w:p>
        </w:tc>
        <w:tc>
          <w:tcPr>
            <w:tcW w:w="1679" w:type="dxa"/>
          </w:tcPr>
          <w:p w14:paraId="1020E3F9"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13637</w:t>
            </w:r>
          </w:p>
        </w:tc>
        <w:tc>
          <w:tcPr>
            <w:tcW w:w="1679" w:type="dxa"/>
          </w:tcPr>
          <w:p w14:paraId="58D68AAB"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0.941</w:t>
            </w:r>
          </w:p>
        </w:tc>
      </w:tr>
      <w:tr w:rsidR="00E13EDC" w:rsidRPr="001E1DC4" w14:paraId="6EF33E46" w14:textId="77777777" w:rsidTr="00E13EDC">
        <w:tc>
          <w:tcPr>
            <w:tcW w:w="2567" w:type="dxa"/>
          </w:tcPr>
          <w:p w14:paraId="5DFF24D9" w14:textId="431C87B5" w:rsidR="00E13EDC" w:rsidRPr="001E1DC4" w:rsidRDefault="00E13EDC" w:rsidP="009C593B">
            <w:pPr>
              <w:jc w:val="both"/>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78" w:type="dxa"/>
          </w:tcPr>
          <w:p w14:paraId="2035804F"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-0.004</w:t>
            </w:r>
          </w:p>
        </w:tc>
        <w:tc>
          <w:tcPr>
            <w:tcW w:w="1679" w:type="dxa"/>
          </w:tcPr>
          <w:p w14:paraId="3F882A9F"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0.009</w:t>
            </w:r>
          </w:p>
        </w:tc>
        <w:tc>
          <w:tcPr>
            <w:tcW w:w="1679" w:type="dxa"/>
          </w:tcPr>
          <w:p w14:paraId="65D7DA05"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13637</w:t>
            </w:r>
          </w:p>
        </w:tc>
        <w:tc>
          <w:tcPr>
            <w:tcW w:w="1679" w:type="dxa"/>
          </w:tcPr>
          <w:p w14:paraId="24D3DDDD"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0.706</w:t>
            </w:r>
          </w:p>
        </w:tc>
      </w:tr>
    </w:tbl>
    <w:p w14:paraId="62539727" w14:textId="77777777" w:rsidR="003E4D1D" w:rsidRPr="001E1DC4" w:rsidRDefault="003E4D1D" w:rsidP="003E4D1D">
      <w:pPr>
        <w:rPr>
          <w:rFonts w:ascii="Times New Roman" w:hAnsi="Times New Roman" w:cs="Times New Roman"/>
          <w:b/>
          <w:sz w:val="20"/>
          <w:szCs w:val="20"/>
        </w:rPr>
      </w:pPr>
    </w:p>
    <w:p w14:paraId="3BDA9985" w14:textId="77777777" w:rsidR="003E4D1D" w:rsidRPr="001E1DC4" w:rsidRDefault="003E4D1D" w:rsidP="003E4D1D">
      <w:pPr>
        <w:rPr>
          <w:rFonts w:ascii="Times New Roman" w:hAnsi="Times New Roman" w:cs="Times New Roman"/>
          <w:b/>
          <w:sz w:val="20"/>
          <w:szCs w:val="20"/>
        </w:rPr>
      </w:pPr>
      <w:r w:rsidRPr="001E1DC4">
        <w:rPr>
          <w:rFonts w:ascii="Times New Roman" w:hAnsi="Times New Roman" w:cs="Times New Roman"/>
          <w:b/>
          <w:sz w:val="20"/>
          <w:szCs w:val="20"/>
        </w:rPr>
        <w:br w:type="page"/>
      </w:r>
    </w:p>
    <w:p w14:paraId="4C4061CD" w14:textId="77777777" w:rsidR="003E4D1D" w:rsidRPr="001E1DC4" w:rsidRDefault="003E4D1D" w:rsidP="003E4D1D">
      <w:pPr>
        <w:rPr>
          <w:rFonts w:ascii="Times New Roman" w:hAnsi="Times New Roman" w:cs="Times New Roman"/>
          <w:b/>
          <w:sz w:val="20"/>
          <w:szCs w:val="20"/>
        </w:rPr>
      </w:pPr>
      <w:r w:rsidRPr="001E1DC4">
        <w:rPr>
          <w:rFonts w:ascii="Times New Roman" w:hAnsi="Times New Roman" w:cs="Times New Roman"/>
          <w:b/>
          <w:sz w:val="20"/>
          <w:szCs w:val="20"/>
          <w:u w:val="single"/>
        </w:rPr>
        <w:lastRenderedPageBreak/>
        <w:t>SAD</w:t>
      </w:r>
    </w:p>
    <w:p w14:paraId="3709DE81" w14:textId="77777777" w:rsidR="003E4D1D" w:rsidRPr="001E1DC4" w:rsidRDefault="003E4D1D" w:rsidP="003E4D1D">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3d. Model comparisons</w:t>
      </w:r>
    </w:p>
    <w:tbl>
      <w:tblPr>
        <w:tblStyle w:val="TableGrid"/>
        <w:tblpPr w:leftFromText="141" w:rightFromText="141" w:vertAnchor="text" w:horzAnchor="margin" w:tblpY="43"/>
        <w:tblW w:w="0" w:type="auto"/>
        <w:tblLook w:val="04A0" w:firstRow="1" w:lastRow="0" w:firstColumn="1" w:lastColumn="0" w:noHBand="0" w:noVBand="1"/>
      </w:tblPr>
      <w:tblGrid>
        <w:gridCol w:w="956"/>
        <w:gridCol w:w="2600"/>
        <w:gridCol w:w="587"/>
        <w:gridCol w:w="1408"/>
        <w:gridCol w:w="1407"/>
        <w:gridCol w:w="1939"/>
      </w:tblGrid>
      <w:tr w:rsidR="003E4D1D" w:rsidRPr="001E1DC4" w14:paraId="18DB4699" w14:textId="77777777" w:rsidTr="00E13EDC">
        <w:tc>
          <w:tcPr>
            <w:tcW w:w="956" w:type="dxa"/>
          </w:tcPr>
          <w:p w14:paraId="6598CBF6" w14:textId="77777777" w:rsidR="003E4D1D" w:rsidRPr="001E1DC4" w:rsidRDefault="003E4D1D" w:rsidP="003E4D1D">
            <w:pPr>
              <w:rPr>
                <w:rFonts w:ascii="Times New Roman" w:hAnsi="Times New Roman" w:cs="Times New Roman"/>
                <w:b/>
                <w:sz w:val="20"/>
                <w:szCs w:val="20"/>
              </w:rPr>
            </w:pPr>
            <w:r w:rsidRPr="001E1DC4">
              <w:rPr>
                <w:rFonts w:ascii="Times New Roman" w:hAnsi="Times New Roman" w:cs="Times New Roman"/>
                <w:b/>
                <w:sz w:val="20"/>
                <w:szCs w:val="20"/>
              </w:rPr>
              <w:t>Model</w:t>
            </w:r>
          </w:p>
        </w:tc>
        <w:tc>
          <w:tcPr>
            <w:tcW w:w="2600" w:type="dxa"/>
          </w:tcPr>
          <w:p w14:paraId="31D58B69" w14:textId="77777777" w:rsidR="003E4D1D" w:rsidRPr="001E1DC4" w:rsidRDefault="003E4D1D" w:rsidP="003E4D1D">
            <w:pPr>
              <w:rPr>
                <w:rFonts w:ascii="Times New Roman" w:hAnsi="Times New Roman" w:cs="Times New Roman"/>
                <w:b/>
                <w:sz w:val="20"/>
                <w:szCs w:val="20"/>
              </w:rPr>
            </w:pPr>
            <w:r w:rsidRPr="001E1DC4">
              <w:rPr>
                <w:rFonts w:ascii="Times New Roman" w:hAnsi="Times New Roman" w:cs="Times New Roman"/>
                <w:b/>
                <w:sz w:val="20"/>
                <w:szCs w:val="20"/>
              </w:rPr>
              <w:t>Specifications</w:t>
            </w:r>
          </w:p>
        </w:tc>
        <w:tc>
          <w:tcPr>
            <w:tcW w:w="587" w:type="dxa"/>
          </w:tcPr>
          <w:p w14:paraId="68521C53" w14:textId="77777777" w:rsidR="003E4D1D" w:rsidRPr="001E1DC4" w:rsidRDefault="003E4D1D" w:rsidP="003E4D1D">
            <w:pPr>
              <w:rPr>
                <w:rFonts w:ascii="Times New Roman" w:hAnsi="Times New Roman" w:cs="Times New Roman"/>
                <w:b/>
                <w:sz w:val="20"/>
                <w:szCs w:val="20"/>
              </w:rPr>
            </w:pPr>
            <w:r w:rsidRPr="001E1DC4">
              <w:rPr>
                <w:rFonts w:ascii="Times New Roman" w:hAnsi="Times New Roman" w:cs="Times New Roman"/>
                <w:b/>
                <w:sz w:val="20"/>
                <w:szCs w:val="20"/>
              </w:rPr>
              <w:t>DF</w:t>
            </w:r>
          </w:p>
        </w:tc>
        <w:tc>
          <w:tcPr>
            <w:tcW w:w="1408" w:type="dxa"/>
          </w:tcPr>
          <w:p w14:paraId="31158C8C" w14:textId="77777777" w:rsidR="003E4D1D" w:rsidRPr="001E1DC4" w:rsidRDefault="003E4D1D" w:rsidP="003E4D1D">
            <w:pPr>
              <w:rPr>
                <w:rFonts w:ascii="Times New Roman" w:hAnsi="Times New Roman" w:cs="Times New Roman"/>
                <w:b/>
                <w:sz w:val="20"/>
                <w:szCs w:val="20"/>
              </w:rPr>
            </w:pPr>
            <w:r w:rsidRPr="001E1DC4">
              <w:rPr>
                <w:rFonts w:ascii="Times New Roman" w:hAnsi="Times New Roman" w:cs="Times New Roman"/>
                <w:b/>
                <w:sz w:val="20"/>
                <w:szCs w:val="20"/>
              </w:rPr>
              <w:t>AIC</w:t>
            </w:r>
          </w:p>
        </w:tc>
        <w:tc>
          <w:tcPr>
            <w:tcW w:w="1407" w:type="dxa"/>
          </w:tcPr>
          <w:p w14:paraId="22BD9C05" w14:textId="77777777" w:rsidR="003E4D1D" w:rsidRPr="001E1DC4" w:rsidRDefault="003E4D1D" w:rsidP="003E4D1D">
            <w:pPr>
              <w:rPr>
                <w:rFonts w:ascii="Times New Roman" w:hAnsi="Times New Roman" w:cs="Times New Roman"/>
                <w:b/>
                <w:sz w:val="20"/>
                <w:szCs w:val="20"/>
              </w:rPr>
            </w:pPr>
            <w:r w:rsidRPr="001E1DC4">
              <w:rPr>
                <w:rFonts w:ascii="Times New Roman" w:hAnsi="Times New Roman" w:cs="Times New Roman"/>
                <w:b/>
                <w:sz w:val="20"/>
                <w:szCs w:val="20"/>
              </w:rPr>
              <w:t>BIC</w:t>
            </w:r>
          </w:p>
        </w:tc>
        <w:tc>
          <w:tcPr>
            <w:tcW w:w="1939" w:type="dxa"/>
          </w:tcPr>
          <w:p w14:paraId="5F173864" w14:textId="77777777" w:rsidR="003E4D1D" w:rsidRPr="001E1DC4" w:rsidRDefault="003E4D1D" w:rsidP="003E4D1D">
            <w:pPr>
              <w:rPr>
                <w:rFonts w:ascii="Times New Roman" w:hAnsi="Times New Roman" w:cs="Times New Roman"/>
                <w:b/>
                <w:sz w:val="20"/>
                <w:szCs w:val="20"/>
              </w:rPr>
            </w:pPr>
            <w:r w:rsidRPr="001E1DC4">
              <w:rPr>
                <w:rFonts w:ascii="Times New Roman" w:hAnsi="Times New Roman" w:cs="Times New Roman"/>
                <w:b/>
                <w:sz w:val="20"/>
                <w:szCs w:val="20"/>
              </w:rPr>
              <w:t>Log-likelihood</w:t>
            </w:r>
          </w:p>
        </w:tc>
      </w:tr>
      <w:tr w:rsidR="003E4D1D" w:rsidRPr="001E1DC4" w14:paraId="15A070DE" w14:textId="77777777" w:rsidTr="00E13EDC">
        <w:tc>
          <w:tcPr>
            <w:tcW w:w="956" w:type="dxa"/>
          </w:tcPr>
          <w:p w14:paraId="2F300F22" w14:textId="77777777" w:rsidR="003E4D1D" w:rsidRPr="001E1DC4" w:rsidRDefault="003E4D1D" w:rsidP="003E4D1D">
            <w:pPr>
              <w:rPr>
                <w:rFonts w:ascii="Times New Roman" w:hAnsi="Times New Roman" w:cs="Times New Roman"/>
                <w:sz w:val="20"/>
                <w:szCs w:val="20"/>
              </w:rPr>
            </w:pPr>
            <w:r w:rsidRPr="001E1DC4">
              <w:rPr>
                <w:rFonts w:ascii="Times New Roman" w:hAnsi="Times New Roman" w:cs="Times New Roman"/>
                <w:sz w:val="20"/>
                <w:szCs w:val="20"/>
              </w:rPr>
              <w:t>1.</w:t>
            </w:r>
          </w:p>
        </w:tc>
        <w:tc>
          <w:tcPr>
            <w:tcW w:w="2600" w:type="dxa"/>
          </w:tcPr>
          <w:p w14:paraId="61C163FD" w14:textId="77777777" w:rsidR="003E4D1D" w:rsidRPr="001E1DC4" w:rsidRDefault="003E4D1D" w:rsidP="003E4D1D">
            <w:pPr>
              <w:rPr>
                <w:rFonts w:ascii="Times New Roman" w:hAnsi="Times New Roman" w:cs="Times New Roman"/>
                <w:sz w:val="20"/>
                <w:szCs w:val="20"/>
              </w:rPr>
            </w:pPr>
            <w:r w:rsidRPr="001E1DC4">
              <w:rPr>
                <w:rFonts w:ascii="Times New Roman" w:hAnsi="Times New Roman" w:cs="Times New Roman"/>
                <w:sz w:val="20"/>
                <w:szCs w:val="20"/>
              </w:rPr>
              <w:t>Full model</w:t>
            </w:r>
          </w:p>
        </w:tc>
        <w:tc>
          <w:tcPr>
            <w:tcW w:w="587" w:type="dxa"/>
          </w:tcPr>
          <w:p w14:paraId="5325DC8A" w14:textId="77777777" w:rsidR="003E4D1D" w:rsidRPr="001E1DC4" w:rsidRDefault="003E4D1D" w:rsidP="003E4D1D">
            <w:pPr>
              <w:rPr>
                <w:rFonts w:ascii="Times New Roman" w:hAnsi="Times New Roman" w:cs="Times New Roman"/>
                <w:sz w:val="20"/>
                <w:szCs w:val="20"/>
              </w:rPr>
            </w:pPr>
            <w:r w:rsidRPr="001E1DC4">
              <w:rPr>
                <w:rFonts w:ascii="Times New Roman" w:hAnsi="Times New Roman" w:cs="Times New Roman"/>
                <w:sz w:val="20"/>
                <w:szCs w:val="20"/>
              </w:rPr>
              <w:t>21</w:t>
            </w:r>
          </w:p>
        </w:tc>
        <w:tc>
          <w:tcPr>
            <w:tcW w:w="1408" w:type="dxa"/>
          </w:tcPr>
          <w:p w14:paraId="6E8A8F18" w14:textId="77777777" w:rsidR="003E4D1D" w:rsidRPr="001E1DC4" w:rsidRDefault="003E4D1D" w:rsidP="003E4D1D">
            <w:pPr>
              <w:rPr>
                <w:rFonts w:ascii="Times New Roman" w:hAnsi="Times New Roman" w:cs="Times New Roman"/>
                <w:sz w:val="20"/>
                <w:szCs w:val="20"/>
              </w:rPr>
            </w:pPr>
            <w:r w:rsidRPr="001E1DC4">
              <w:rPr>
                <w:rFonts w:ascii="Times New Roman" w:hAnsi="Times New Roman" w:cs="Times New Roman"/>
                <w:sz w:val="20"/>
                <w:szCs w:val="20"/>
              </w:rPr>
              <w:t>10633.50</w:t>
            </w:r>
          </w:p>
        </w:tc>
        <w:tc>
          <w:tcPr>
            <w:tcW w:w="1407" w:type="dxa"/>
          </w:tcPr>
          <w:p w14:paraId="54A07A50" w14:textId="77777777" w:rsidR="003E4D1D" w:rsidRPr="001E1DC4" w:rsidRDefault="003E4D1D" w:rsidP="003E4D1D">
            <w:pPr>
              <w:rPr>
                <w:rFonts w:ascii="Times New Roman" w:hAnsi="Times New Roman" w:cs="Times New Roman"/>
                <w:sz w:val="20"/>
                <w:szCs w:val="20"/>
              </w:rPr>
            </w:pPr>
            <w:r w:rsidRPr="001E1DC4">
              <w:rPr>
                <w:rFonts w:ascii="Times New Roman" w:hAnsi="Times New Roman" w:cs="Times New Roman"/>
                <w:sz w:val="20"/>
                <w:szCs w:val="20"/>
              </w:rPr>
              <w:t>10778.63</w:t>
            </w:r>
          </w:p>
        </w:tc>
        <w:tc>
          <w:tcPr>
            <w:tcW w:w="1939" w:type="dxa"/>
          </w:tcPr>
          <w:p w14:paraId="2B812CCD" w14:textId="77777777" w:rsidR="003E4D1D" w:rsidRPr="001E1DC4" w:rsidRDefault="003E4D1D" w:rsidP="003E4D1D">
            <w:pPr>
              <w:rPr>
                <w:rFonts w:ascii="Times New Roman" w:hAnsi="Times New Roman" w:cs="Times New Roman"/>
                <w:sz w:val="20"/>
                <w:szCs w:val="20"/>
              </w:rPr>
            </w:pPr>
            <w:r w:rsidRPr="001E1DC4">
              <w:rPr>
                <w:rFonts w:ascii="Times New Roman" w:hAnsi="Times New Roman" w:cs="Times New Roman"/>
                <w:sz w:val="20"/>
                <w:szCs w:val="20"/>
              </w:rPr>
              <w:t>-5295.749</w:t>
            </w:r>
          </w:p>
        </w:tc>
      </w:tr>
      <w:tr w:rsidR="00E13EDC" w:rsidRPr="001E1DC4" w14:paraId="68F61330" w14:textId="77777777" w:rsidTr="00E13EDC">
        <w:tc>
          <w:tcPr>
            <w:tcW w:w="956" w:type="dxa"/>
          </w:tcPr>
          <w:p w14:paraId="4716B78F" w14:textId="77777777" w:rsidR="00E13EDC" w:rsidRPr="001E1DC4" w:rsidRDefault="00E13EDC" w:rsidP="003E4D1D">
            <w:pPr>
              <w:rPr>
                <w:rFonts w:ascii="Times New Roman" w:hAnsi="Times New Roman" w:cs="Times New Roman"/>
                <w:sz w:val="20"/>
                <w:szCs w:val="20"/>
              </w:rPr>
            </w:pPr>
            <w:r w:rsidRPr="001E1DC4">
              <w:rPr>
                <w:rFonts w:ascii="Times New Roman" w:hAnsi="Times New Roman" w:cs="Times New Roman"/>
                <w:sz w:val="20"/>
                <w:szCs w:val="20"/>
              </w:rPr>
              <w:t>2.</w:t>
            </w:r>
          </w:p>
        </w:tc>
        <w:tc>
          <w:tcPr>
            <w:tcW w:w="2600" w:type="dxa"/>
          </w:tcPr>
          <w:p w14:paraId="4D8CCAA8" w14:textId="7D821351" w:rsidR="00E13EDC" w:rsidRPr="001E1DC4" w:rsidRDefault="00E13EDC" w:rsidP="003E4D1D">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1,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2D47637A" w14:textId="77777777" w:rsidR="00E13EDC" w:rsidRPr="001E1DC4" w:rsidRDefault="00E13EDC" w:rsidP="003E4D1D">
            <w:pPr>
              <w:rPr>
                <w:rFonts w:ascii="Times New Roman" w:hAnsi="Times New Roman" w:cs="Times New Roman"/>
                <w:sz w:val="20"/>
                <w:szCs w:val="20"/>
              </w:rPr>
            </w:pPr>
            <w:r w:rsidRPr="001E1DC4">
              <w:rPr>
                <w:rFonts w:ascii="Times New Roman" w:hAnsi="Times New Roman" w:cs="Times New Roman"/>
                <w:sz w:val="20"/>
                <w:szCs w:val="20"/>
              </w:rPr>
              <w:t>20</w:t>
            </w:r>
          </w:p>
        </w:tc>
        <w:tc>
          <w:tcPr>
            <w:tcW w:w="1408" w:type="dxa"/>
          </w:tcPr>
          <w:p w14:paraId="26C00DFF" w14:textId="77777777" w:rsidR="00E13EDC" w:rsidRPr="001E1DC4" w:rsidRDefault="00E13EDC" w:rsidP="003E4D1D">
            <w:pPr>
              <w:rPr>
                <w:rFonts w:ascii="Times New Roman" w:hAnsi="Times New Roman" w:cs="Times New Roman"/>
                <w:sz w:val="20"/>
                <w:szCs w:val="20"/>
              </w:rPr>
            </w:pPr>
            <w:r w:rsidRPr="001E1DC4">
              <w:rPr>
                <w:rFonts w:ascii="Times New Roman" w:hAnsi="Times New Roman" w:cs="Times New Roman"/>
                <w:sz w:val="20"/>
                <w:szCs w:val="20"/>
              </w:rPr>
              <w:t>10632.75</w:t>
            </w:r>
          </w:p>
        </w:tc>
        <w:tc>
          <w:tcPr>
            <w:tcW w:w="1407" w:type="dxa"/>
          </w:tcPr>
          <w:p w14:paraId="30E5BED6" w14:textId="77777777" w:rsidR="00E13EDC" w:rsidRPr="001E1DC4" w:rsidRDefault="00E13EDC" w:rsidP="003E4D1D">
            <w:pPr>
              <w:rPr>
                <w:rFonts w:ascii="Times New Roman" w:hAnsi="Times New Roman" w:cs="Times New Roman"/>
                <w:sz w:val="20"/>
                <w:szCs w:val="20"/>
              </w:rPr>
            </w:pPr>
            <w:r w:rsidRPr="001E1DC4">
              <w:rPr>
                <w:rFonts w:ascii="Times New Roman" w:hAnsi="Times New Roman" w:cs="Times New Roman"/>
                <w:sz w:val="20"/>
                <w:szCs w:val="20"/>
              </w:rPr>
              <w:t>10770.96</w:t>
            </w:r>
          </w:p>
        </w:tc>
        <w:tc>
          <w:tcPr>
            <w:tcW w:w="1939" w:type="dxa"/>
          </w:tcPr>
          <w:p w14:paraId="78D6F15A" w14:textId="77777777" w:rsidR="00E13EDC" w:rsidRPr="001E1DC4" w:rsidRDefault="00E13EDC" w:rsidP="003E4D1D">
            <w:pPr>
              <w:rPr>
                <w:rFonts w:ascii="Times New Roman" w:hAnsi="Times New Roman" w:cs="Times New Roman"/>
                <w:sz w:val="20"/>
                <w:szCs w:val="20"/>
              </w:rPr>
            </w:pPr>
            <w:r w:rsidRPr="001E1DC4">
              <w:rPr>
                <w:rFonts w:ascii="Times New Roman" w:hAnsi="Times New Roman" w:cs="Times New Roman"/>
                <w:sz w:val="20"/>
                <w:szCs w:val="20"/>
              </w:rPr>
              <w:t>-5296.372</w:t>
            </w:r>
          </w:p>
        </w:tc>
      </w:tr>
      <w:tr w:rsidR="00E13EDC" w:rsidRPr="001E1DC4" w14:paraId="02D97A0C" w14:textId="77777777" w:rsidTr="00E13EDC">
        <w:tc>
          <w:tcPr>
            <w:tcW w:w="956" w:type="dxa"/>
          </w:tcPr>
          <w:p w14:paraId="434AFE44" w14:textId="77777777" w:rsidR="00E13EDC" w:rsidRPr="001E1DC4" w:rsidRDefault="00E13EDC" w:rsidP="003E4D1D">
            <w:pPr>
              <w:rPr>
                <w:rFonts w:ascii="Times New Roman" w:hAnsi="Times New Roman" w:cs="Times New Roman"/>
                <w:sz w:val="20"/>
                <w:szCs w:val="20"/>
              </w:rPr>
            </w:pPr>
            <w:r w:rsidRPr="001E1DC4">
              <w:rPr>
                <w:rFonts w:ascii="Times New Roman" w:hAnsi="Times New Roman" w:cs="Times New Roman"/>
                <w:sz w:val="20"/>
                <w:szCs w:val="20"/>
              </w:rPr>
              <w:t>3.</w:t>
            </w:r>
          </w:p>
        </w:tc>
        <w:tc>
          <w:tcPr>
            <w:tcW w:w="2600" w:type="dxa"/>
          </w:tcPr>
          <w:p w14:paraId="2F094AC6" w14:textId="6ED171F6" w:rsidR="00E13EDC" w:rsidRPr="001E1DC4" w:rsidRDefault="00E13EDC" w:rsidP="003E4D1D">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2, but without </w:t>
            </w:r>
            <w:r w:rsidRPr="001E1DC4">
              <w:rPr>
                <w:rFonts w:ascii="Times New Roman" w:eastAsiaTheme="minorEastAsia" w:hAnsi="Times New Roman" w:cs="Times New Roman"/>
                <w:sz w:val="20"/>
                <w:szCs w:val="20"/>
                <w:lang w:val="en-US"/>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12866021" w14:textId="77777777" w:rsidR="00E13EDC" w:rsidRPr="001E1DC4" w:rsidRDefault="00E13EDC" w:rsidP="003E4D1D">
            <w:pPr>
              <w:rPr>
                <w:rFonts w:ascii="Times New Roman" w:hAnsi="Times New Roman" w:cs="Times New Roman"/>
                <w:sz w:val="20"/>
                <w:szCs w:val="20"/>
              </w:rPr>
            </w:pPr>
            <w:r w:rsidRPr="001E1DC4">
              <w:rPr>
                <w:rFonts w:ascii="Times New Roman" w:hAnsi="Times New Roman" w:cs="Times New Roman"/>
                <w:sz w:val="20"/>
                <w:szCs w:val="20"/>
              </w:rPr>
              <w:t>19</w:t>
            </w:r>
          </w:p>
        </w:tc>
        <w:tc>
          <w:tcPr>
            <w:tcW w:w="1408" w:type="dxa"/>
          </w:tcPr>
          <w:p w14:paraId="48228F6E" w14:textId="77777777" w:rsidR="00E13EDC" w:rsidRPr="001E1DC4" w:rsidRDefault="00E13EDC" w:rsidP="003E4D1D">
            <w:pPr>
              <w:rPr>
                <w:rFonts w:ascii="Times New Roman" w:hAnsi="Times New Roman" w:cs="Times New Roman"/>
                <w:sz w:val="20"/>
                <w:szCs w:val="20"/>
              </w:rPr>
            </w:pPr>
            <w:r w:rsidRPr="001E1DC4">
              <w:rPr>
                <w:rFonts w:ascii="Times New Roman" w:hAnsi="Times New Roman" w:cs="Times New Roman"/>
                <w:sz w:val="20"/>
                <w:szCs w:val="20"/>
              </w:rPr>
              <w:t>10631.48</w:t>
            </w:r>
          </w:p>
        </w:tc>
        <w:tc>
          <w:tcPr>
            <w:tcW w:w="1407" w:type="dxa"/>
          </w:tcPr>
          <w:p w14:paraId="70E546B3" w14:textId="77777777" w:rsidR="00E13EDC" w:rsidRPr="001E1DC4" w:rsidRDefault="00E13EDC" w:rsidP="003E4D1D">
            <w:pPr>
              <w:rPr>
                <w:rFonts w:ascii="Times New Roman" w:hAnsi="Times New Roman" w:cs="Times New Roman"/>
                <w:sz w:val="20"/>
                <w:szCs w:val="20"/>
              </w:rPr>
            </w:pPr>
            <w:r w:rsidRPr="001E1DC4">
              <w:rPr>
                <w:rFonts w:ascii="Times New Roman" w:hAnsi="Times New Roman" w:cs="Times New Roman"/>
                <w:sz w:val="20"/>
                <w:szCs w:val="20"/>
              </w:rPr>
              <w:t>10762.79</w:t>
            </w:r>
          </w:p>
        </w:tc>
        <w:tc>
          <w:tcPr>
            <w:tcW w:w="1939" w:type="dxa"/>
          </w:tcPr>
          <w:p w14:paraId="26D635C4" w14:textId="77777777" w:rsidR="00E13EDC" w:rsidRPr="001E1DC4" w:rsidRDefault="00E13EDC" w:rsidP="003E4D1D">
            <w:pPr>
              <w:rPr>
                <w:rFonts w:ascii="Times New Roman" w:hAnsi="Times New Roman" w:cs="Times New Roman"/>
                <w:sz w:val="20"/>
                <w:szCs w:val="20"/>
              </w:rPr>
            </w:pPr>
            <w:r w:rsidRPr="001E1DC4">
              <w:rPr>
                <w:rFonts w:ascii="Times New Roman" w:hAnsi="Times New Roman" w:cs="Times New Roman"/>
                <w:sz w:val="20"/>
                <w:szCs w:val="20"/>
              </w:rPr>
              <w:t>-5296.741</w:t>
            </w:r>
          </w:p>
        </w:tc>
      </w:tr>
      <w:tr w:rsidR="00E13EDC" w:rsidRPr="001E1DC4" w14:paraId="6DD2DB96" w14:textId="77777777" w:rsidTr="00E13EDC">
        <w:tc>
          <w:tcPr>
            <w:tcW w:w="956" w:type="dxa"/>
          </w:tcPr>
          <w:p w14:paraId="6C2BC9AA" w14:textId="77777777" w:rsidR="00E13EDC" w:rsidRPr="001E1DC4" w:rsidRDefault="00E13EDC" w:rsidP="003E4D1D">
            <w:pPr>
              <w:rPr>
                <w:rFonts w:ascii="Times New Roman" w:hAnsi="Times New Roman" w:cs="Times New Roman"/>
                <w:b/>
                <w:sz w:val="20"/>
                <w:szCs w:val="20"/>
              </w:rPr>
            </w:pPr>
            <w:r w:rsidRPr="001E1DC4">
              <w:rPr>
                <w:rFonts w:ascii="Times New Roman" w:hAnsi="Times New Roman" w:cs="Times New Roman"/>
                <w:b/>
                <w:sz w:val="20"/>
                <w:szCs w:val="20"/>
              </w:rPr>
              <w:t>4.</w:t>
            </w:r>
          </w:p>
        </w:tc>
        <w:tc>
          <w:tcPr>
            <w:tcW w:w="2600" w:type="dxa"/>
          </w:tcPr>
          <w:p w14:paraId="66E47E83" w14:textId="501BA345" w:rsidR="00E13EDC" w:rsidRPr="001E1DC4" w:rsidRDefault="00E13EDC" w:rsidP="003E4D1D">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3, but without 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lang w:val="en-US"/>
              </w:rPr>
              <w:t xml:space="preserve"> Baseline</w:t>
            </w:r>
          </w:p>
        </w:tc>
        <w:tc>
          <w:tcPr>
            <w:tcW w:w="587" w:type="dxa"/>
          </w:tcPr>
          <w:p w14:paraId="66D64CD1" w14:textId="77777777" w:rsidR="00E13EDC" w:rsidRPr="001E1DC4" w:rsidRDefault="00E13EDC" w:rsidP="003E4D1D">
            <w:pPr>
              <w:rPr>
                <w:rFonts w:ascii="Times New Roman" w:hAnsi="Times New Roman" w:cs="Times New Roman"/>
                <w:sz w:val="20"/>
                <w:szCs w:val="20"/>
              </w:rPr>
            </w:pPr>
            <w:r w:rsidRPr="001E1DC4">
              <w:rPr>
                <w:rFonts w:ascii="Times New Roman" w:hAnsi="Times New Roman" w:cs="Times New Roman"/>
                <w:sz w:val="20"/>
                <w:szCs w:val="20"/>
              </w:rPr>
              <w:t>18</w:t>
            </w:r>
          </w:p>
        </w:tc>
        <w:tc>
          <w:tcPr>
            <w:tcW w:w="1408" w:type="dxa"/>
          </w:tcPr>
          <w:p w14:paraId="464DD6FA" w14:textId="77777777" w:rsidR="00E13EDC" w:rsidRPr="001E1DC4" w:rsidRDefault="00E13EDC" w:rsidP="003E4D1D">
            <w:pPr>
              <w:rPr>
                <w:rFonts w:ascii="Times New Roman" w:hAnsi="Times New Roman" w:cs="Times New Roman"/>
                <w:b/>
                <w:sz w:val="20"/>
                <w:szCs w:val="20"/>
              </w:rPr>
            </w:pPr>
            <w:r w:rsidRPr="001E1DC4">
              <w:rPr>
                <w:rFonts w:ascii="Times New Roman" w:hAnsi="Times New Roman" w:cs="Times New Roman"/>
                <w:b/>
                <w:sz w:val="20"/>
                <w:szCs w:val="20"/>
              </w:rPr>
              <w:t>10631.06</w:t>
            </w:r>
          </w:p>
        </w:tc>
        <w:tc>
          <w:tcPr>
            <w:tcW w:w="1407" w:type="dxa"/>
          </w:tcPr>
          <w:p w14:paraId="333D019F" w14:textId="77777777" w:rsidR="00E13EDC" w:rsidRPr="001E1DC4" w:rsidRDefault="00E13EDC" w:rsidP="003E4D1D">
            <w:pPr>
              <w:rPr>
                <w:rFonts w:ascii="Times New Roman" w:hAnsi="Times New Roman" w:cs="Times New Roman"/>
                <w:sz w:val="20"/>
                <w:szCs w:val="20"/>
              </w:rPr>
            </w:pPr>
            <w:r w:rsidRPr="001E1DC4">
              <w:rPr>
                <w:rFonts w:ascii="Times New Roman" w:hAnsi="Times New Roman" w:cs="Times New Roman"/>
                <w:sz w:val="20"/>
                <w:szCs w:val="20"/>
              </w:rPr>
              <w:t>10755.45</w:t>
            </w:r>
          </w:p>
        </w:tc>
        <w:tc>
          <w:tcPr>
            <w:tcW w:w="1939" w:type="dxa"/>
          </w:tcPr>
          <w:p w14:paraId="46741192" w14:textId="77777777" w:rsidR="00E13EDC" w:rsidRPr="001E1DC4" w:rsidRDefault="00E13EDC" w:rsidP="003E4D1D">
            <w:pPr>
              <w:rPr>
                <w:rFonts w:ascii="Times New Roman" w:hAnsi="Times New Roman" w:cs="Times New Roman"/>
                <w:sz w:val="20"/>
                <w:szCs w:val="20"/>
              </w:rPr>
            </w:pPr>
            <w:r w:rsidRPr="001E1DC4">
              <w:rPr>
                <w:rFonts w:ascii="Times New Roman" w:hAnsi="Times New Roman" w:cs="Times New Roman"/>
                <w:sz w:val="20"/>
                <w:szCs w:val="20"/>
              </w:rPr>
              <w:t>-5297.528</w:t>
            </w:r>
          </w:p>
        </w:tc>
      </w:tr>
      <w:tr w:rsidR="003E4D1D" w:rsidRPr="001E1DC4" w14:paraId="660D6049" w14:textId="77777777" w:rsidTr="00E13EDC">
        <w:tc>
          <w:tcPr>
            <w:tcW w:w="956" w:type="dxa"/>
          </w:tcPr>
          <w:p w14:paraId="4D3F099E" w14:textId="77777777" w:rsidR="003E4D1D" w:rsidRPr="001E1DC4" w:rsidRDefault="003E4D1D" w:rsidP="003E4D1D">
            <w:pPr>
              <w:rPr>
                <w:rFonts w:ascii="Times New Roman" w:hAnsi="Times New Roman" w:cs="Times New Roman"/>
                <w:sz w:val="20"/>
                <w:szCs w:val="20"/>
              </w:rPr>
            </w:pPr>
            <w:r w:rsidRPr="001E1DC4">
              <w:rPr>
                <w:rFonts w:ascii="Times New Roman" w:hAnsi="Times New Roman" w:cs="Times New Roman"/>
                <w:sz w:val="20"/>
                <w:szCs w:val="20"/>
              </w:rPr>
              <w:t>5.</w:t>
            </w:r>
          </w:p>
        </w:tc>
        <w:tc>
          <w:tcPr>
            <w:tcW w:w="2600" w:type="dxa"/>
          </w:tcPr>
          <w:p w14:paraId="0660E39E" w14:textId="312EA529" w:rsidR="003E4D1D" w:rsidRPr="001E1DC4" w:rsidRDefault="003E4D1D" w:rsidP="003E4D1D">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4, but without </w:t>
            </w:r>
            <w:r w:rsidR="00E13EDC" w:rsidRPr="001E1DC4">
              <w:rPr>
                <w:rFonts w:ascii="Times New Roman" w:eastAsiaTheme="minorEastAsia" w:hAnsi="Times New Roman" w:cs="Times New Roman"/>
                <w:sz w:val="20"/>
                <w:szCs w:val="20"/>
                <w:lang w:val="en-US"/>
              </w:rPr>
              <w:t xml:space="preserve"> Time</w:t>
            </w:r>
            <w:r w:rsidR="00E13EDC" w:rsidRPr="001E1DC4">
              <w:rPr>
                <w:rFonts w:ascii="Times New Roman" w:eastAsiaTheme="minorEastAsia" w:hAnsi="Times New Roman" w:cs="Times New Roman"/>
                <w:sz w:val="20"/>
                <w:szCs w:val="20"/>
                <w:vertAlign w:val="superscript"/>
                <w:lang w:val="en-US"/>
              </w:rPr>
              <w:t>2</w:t>
            </w:r>
            <w:r w:rsidR="00E13EDC" w:rsidRPr="001E1DC4">
              <w:rPr>
                <w:rFonts w:ascii="Times New Roman" w:eastAsiaTheme="minorEastAsia" w:hAnsi="Times New Roman" w:cs="Times New Roman"/>
                <w:sz w:val="20"/>
                <w:szCs w:val="20"/>
                <w:lang w:val="en-US"/>
              </w:rPr>
              <w:t xml:space="preserve"> </w:t>
            </w:r>
            <w:r w:rsidR="00E13EDC" w:rsidRPr="001E1DC4">
              <w:rPr>
                <w:rFonts w:ascii="Times New Roman" w:eastAsiaTheme="minorEastAsia" w:hAnsi="Times New Roman" w:cs="Times New Roman"/>
                <w:sz w:val="20"/>
                <w:szCs w:val="20"/>
              </w:rPr>
              <w:sym w:font="Symbol" w:char="F0B4"/>
            </w:r>
            <w:r w:rsidR="00E13EDC" w:rsidRPr="001E1DC4">
              <w:rPr>
                <w:rFonts w:ascii="Times New Roman" w:eastAsiaTheme="minorEastAsia" w:hAnsi="Times New Roman" w:cs="Times New Roman"/>
                <w:sz w:val="20"/>
                <w:szCs w:val="20"/>
                <w:lang w:val="en-US"/>
              </w:rPr>
              <w:t xml:space="preserve"> Baseline</w:t>
            </w:r>
          </w:p>
        </w:tc>
        <w:tc>
          <w:tcPr>
            <w:tcW w:w="587" w:type="dxa"/>
          </w:tcPr>
          <w:p w14:paraId="4E08E97B" w14:textId="77777777" w:rsidR="003E4D1D" w:rsidRPr="001E1DC4" w:rsidRDefault="003E4D1D" w:rsidP="003E4D1D">
            <w:pPr>
              <w:rPr>
                <w:rFonts w:ascii="Times New Roman" w:hAnsi="Times New Roman" w:cs="Times New Roman"/>
                <w:sz w:val="20"/>
                <w:szCs w:val="20"/>
              </w:rPr>
            </w:pPr>
            <w:r w:rsidRPr="001E1DC4">
              <w:rPr>
                <w:rFonts w:ascii="Times New Roman" w:hAnsi="Times New Roman" w:cs="Times New Roman"/>
                <w:sz w:val="20"/>
                <w:szCs w:val="20"/>
              </w:rPr>
              <w:t>17</w:t>
            </w:r>
          </w:p>
        </w:tc>
        <w:tc>
          <w:tcPr>
            <w:tcW w:w="1408" w:type="dxa"/>
          </w:tcPr>
          <w:p w14:paraId="46F1FFA8" w14:textId="77777777" w:rsidR="003E4D1D" w:rsidRPr="001E1DC4" w:rsidRDefault="003E4D1D" w:rsidP="003E4D1D">
            <w:pPr>
              <w:rPr>
                <w:rFonts w:ascii="Times New Roman" w:hAnsi="Times New Roman" w:cs="Times New Roman"/>
                <w:sz w:val="20"/>
                <w:szCs w:val="20"/>
              </w:rPr>
            </w:pPr>
            <w:r w:rsidRPr="001E1DC4">
              <w:rPr>
                <w:rFonts w:ascii="Times New Roman" w:hAnsi="Times New Roman" w:cs="Times New Roman"/>
                <w:sz w:val="20"/>
                <w:szCs w:val="20"/>
              </w:rPr>
              <w:t>10637.17</w:t>
            </w:r>
          </w:p>
        </w:tc>
        <w:tc>
          <w:tcPr>
            <w:tcW w:w="1407" w:type="dxa"/>
          </w:tcPr>
          <w:p w14:paraId="4CE9A00E" w14:textId="77777777" w:rsidR="003E4D1D" w:rsidRPr="001E1DC4" w:rsidRDefault="003E4D1D" w:rsidP="003E4D1D">
            <w:pPr>
              <w:rPr>
                <w:rFonts w:ascii="Times New Roman" w:hAnsi="Times New Roman" w:cs="Times New Roman"/>
                <w:sz w:val="20"/>
                <w:szCs w:val="20"/>
              </w:rPr>
            </w:pPr>
            <w:r w:rsidRPr="001E1DC4">
              <w:rPr>
                <w:rFonts w:ascii="Times New Roman" w:hAnsi="Times New Roman" w:cs="Times New Roman"/>
                <w:sz w:val="20"/>
                <w:szCs w:val="20"/>
              </w:rPr>
              <w:t>10754.65</w:t>
            </w:r>
          </w:p>
        </w:tc>
        <w:tc>
          <w:tcPr>
            <w:tcW w:w="1939" w:type="dxa"/>
          </w:tcPr>
          <w:p w14:paraId="39AE12A0" w14:textId="77777777" w:rsidR="003E4D1D" w:rsidRPr="001E1DC4" w:rsidRDefault="003E4D1D" w:rsidP="003E4D1D">
            <w:pPr>
              <w:rPr>
                <w:rFonts w:ascii="Times New Roman" w:hAnsi="Times New Roman" w:cs="Times New Roman"/>
                <w:sz w:val="20"/>
                <w:szCs w:val="20"/>
              </w:rPr>
            </w:pPr>
            <w:r w:rsidRPr="001E1DC4">
              <w:rPr>
                <w:rFonts w:ascii="Times New Roman" w:hAnsi="Times New Roman" w:cs="Times New Roman"/>
                <w:sz w:val="20"/>
                <w:szCs w:val="20"/>
              </w:rPr>
              <w:t>-5301.583</w:t>
            </w:r>
          </w:p>
        </w:tc>
      </w:tr>
    </w:tbl>
    <w:p w14:paraId="10A9B9F5" w14:textId="77777777" w:rsidR="003E4D1D" w:rsidRPr="001E1DC4" w:rsidRDefault="003E4D1D" w:rsidP="003E4D1D">
      <w:pPr>
        <w:rPr>
          <w:rFonts w:ascii="Times New Roman" w:hAnsi="Times New Roman" w:cs="Times New Roman"/>
          <w:b/>
          <w:sz w:val="20"/>
          <w:szCs w:val="20"/>
        </w:rPr>
      </w:pPr>
    </w:p>
    <w:p w14:paraId="0EF2EF3B" w14:textId="77777777" w:rsidR="003E4D1D" w:rsidRPr="001E1DC4" w:rsidRDefault="003E4D1D" w:rsidP="003E4D1D">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3e. Best-fitting model parameters (after refitting with REML)</w:t>
      </w:r>
    </w:p>
    <w:tbl>
      <w:tblPr>
        <w:tblStyle w:val="TableGrid"/>
        <w:tblW w:w="0" w:type="auto"/>
        <w:tblLook w:val="04A0" w:firstRow="1" w:lastRow="0" w:firstColumn="1" w:lastColumn="0" w:noHBand="0" w:noVBand="1"/>
      </w:tblPr>
      <w:tblGrid>
        <w:gridCol w:w="2515"/>
        <w:gridCol w:w="1691"/>
        <w:gridCol w:w="1692"/>
        <w:gridCol w:w="1692"/>
        <w:gridCol w:w="1692"/>
      </w:tblGrid>
      <w:tr w:rsidR="003E4D1D" w:rsidRPr="001E1DC4" w14:paraId="5B2E7BF7" w14:textId="77777777" w:rsidTr="00E13EDC">
        <w:tc>
          <w:tcPr>
            <w:tcW w:w="2515" w:type="dxa"/>
          </w:tcPr>
          <w:p w14:paraId="0E6FF125" w14:textId="77777777" w:rsidR="003E4D1D" w:rsidRPr="001E1DC4" w:rsidRDefault="003E4D1D" w:rsidP="00A4796A">
            <w:pPr>
              <w:rPr>
                <w:rFonts w:ascii="Times New Roman" w:hAnsi="Times New Roman" w:cs="Times New Roman"/>
                <w:sz w:val="20"/>
                <w:szCs w:val="20"/>
                <w:lang w:val="en-US"/>
              </w:rPr>
            </w:pPr>
          </w:p>
        </w:tc>
        <w:tc>
          <w:tcPr>
            <w:tcW w:w="1691" w:type="dxa"/>
          </w:tcPr>
          <w:p w14:paraId="7782D4C1"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B</w:t>
            </w:r>
          </w:p>
        </w:tc>
        <w:tc>
          <w:tcPr>
            <w:tcW w:w="1692" w:type="dxa"/>
          </w:tcPr>
          <w:p w14:paraId="7128F8C8"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SE</w:t>
            </w:r>
          </w:p>
        </w:tc>
        <w:tc>
          <w:tcPr>
            <w:tcW w:w="1692" w:type="dxa"/>
          </w:tcPr>
          <w:p w14:paraId="4BDCF67C"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DF</w:t>
            </w:r>
          </w:p>
        </w:tc>
        <w:tc>
          <w:tcPr>
            <w:tcW w:w="1692" w:type="dxa"/>
          </w:tcPr>
          <w:p w14:paraId="76E8C730"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p-value</w:t>
            </w:r>
          </w:p>
        </w:tc>
      </w:tr>
      <w:tr w:rsidR="00E13EDC" w:rsidRPr="001E1DC4" w14:paraId="06E838B0" w14:textId="77777777" w:rsidTr="00E13EDC">
        <w:tc>
          <w:tcPr>
            <w:tcW w:w="2515" w:type="dxa"/>
          </w:tcPr>
          <w:p w14:paraId="21569291" w14:textId="38057E75"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91" w:type="dxa"/>
          </w:tcPr>
          <w:p w14:paraId="1141845E"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0.163</w:t>
            </w:r>
          </w:p>
        </w:tc>
        <w:tc>
          <w:tcPr>
            <w:tcW w:w="1692" w:type="dxa"/>
          </w:tcPr>
          <w:p w14:paraId="197FCCC3"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0.055</w:t>
            </w:r>
          </w:p>
        </w:tc>
        <w:tc>
          <w:tcPr>
            <w:tcW w:w="1692" w:type="dxa"/>
          </w:tcPr>
          <w:p w14:paraId="56DF1AAC"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6211</w:t>
            </w:r>
          </w:p>
        </w:tc>
        <w:tc>
          <w:tcPr>
            <w:tcW w:w="1692" w:type="dxa"/>
          </w:tcPr>
          <w:p w14:paraId="480F1D6A"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0.003</w:t>
            </w:r>
          </w:p>
        </w:tc>
      </w:tr>
      <w:tr w:rsidR="00E13EDC" w:rsidRPr="001E1DC4" w14:paraId="31AAADBA" w14:textId="77777777" w:rsidTr="00E13EDC">
        <w:tc>
          <w:tcPr>
            <w:tcW w:w="2515" w:type="dxa"/>
          </w:tcPr>
          <w:p w14:paraId="15D36EDD" w14:textId="05221CD7"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691" w:type="dxa"/>
          </w:tcPr>
          <w:p w14:paraId="6B50CD3A"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-0.012</w:t>
            </w:r>
          </w:p>
        </w:tc>
        <w:tc>
          <w:tcPr>
            <w:tcW w:w="1692" w:type="dxa"/>
          </w:tcPr>
          <w:p w14:paraId="15DE2C13"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0.028</w:t>
            </w:r>
          </w:p>
        </w:tc>
        <w:tc>
          <w:tcPr>
            <w:tcW w:w="1692" w:type="dxa"/>
          </w:tcPr>
          <w:p w14:paraId="074D8E14"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6211</w:t>
            </w:r>
          </w:p>
        </w:tc>
        <w:tc>
          <w:tcPr>
            <w:tcW w:w="1692" w:type="dxa"/>
          </w:tcPr>
          <w:p w14:paraId="45503915"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0.672</w:t>
            </w:r>
          </w:p>
        </w:tc>
      </w:tr>
      <w:tr w:rsidR="00E13EDC" w:rsidRPr="001E1DC4" w14:paraId="5878EA44" w14:textId="77777777" w:rsidTr="00E13EDC">
        <w:tc>
          <w:tcPr>
            <w:tcW w:w="2515" w:type="dxa"/>
          </w:tcPr>
          <w:p w14:paraId="7BD77CE7" w14:textId="41D2C965"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91" w:type="dxa"/>
          </w:tcPr>
          <w:p w14:paraId="14DF9CF0"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-0.074</w:t>
            </w:r>
          </w:p>
        </w:tc>
        <w:tc>
          <w:tcPr>
            <w:tcW w:w="1692" w:type="dxa"/>
          </w:tcPr>
          <w:p w14:paraId="61944FC5"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0.010</w:t>
            </w:r>
          </w:p>
        </w:tc>
        <w:tc>
          <w:tcPr>
            <w:tcW w:w="1692" w:type="dxa"/>
          </w:tcPr>
          <w:p w14:paraId="11C51555"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6211</w:t>
            </w:r>
          </w:p>
        </w:tc>
        <w:tc>
          <w:tcPr>
            <w:tcW w:w="1692" w:type="dxa"/>
          </w:tcPr>
          <w:p w14:paraId="50D00C69"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16D219F3" w14:textId="77777777" w:rsidTr="00E13EDC">
        <w:tc>
          <w:tcPr>
            <w:tcW w:w="2515" w:type="dxa"/>
          </w:tcPr>
          <w:p w14:paraId="31C00F8A" w14:textId="5CFACE36"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91" w:type="dxa"/>
          </w:tcPr>
          <w:p w14:paraId="3020FCFF"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0.711</w:t>
            </w:r>
          </w:p>
        </w:tc>
        <w:tc>
          <w:tcPr>
            <w:tcW w:w="1692" w:type="dxa"/>
          </w:tcPr>
          <w:p w14:paraId="7C9690A2"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0.071</w:t>
            </w:r>
          </w:p>
        </w:tc>
        <w:tc>
          <w:tcPr>
            <w:tcW w:w="1692" w:type="dxa"/>
          </w:tcPr>
          <w:p w14:paraId="37379A6D"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1189</w:t>
            </w:r>
          </w:p>
        </w:tc>
        <w:tc>
          <w:tcPr>
            <w:tcW w:w="1692" w:type="dxa"/>
          </w:tcPr>
          <w:p w14:paraId="6B2C1FF0"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0CB9E8D7" w14:textId="77777777" w:rsidTr="00E13EDC">
        <w:tc>
          <w:tcPr>
            <w:tcW w:w="2515" w:type="dxa"/>
          </w:tcPr>
          <w:p w14:paraId="153A3827" w14:textId="6A9B8402"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91" w:type="dxa"/>
          </w:tcPr>
          <w:p w14:paraId="7588DE79"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0.359</w:t>
            </w:r>
          </w:p>
        </w:tc>
        <w:tc>
          <w:tcPr>
            <w:tcW w:w="1692" w:type="dxa"/>
          </w:tcPr>
          <w:p w14:paraId="1ECBAB8A"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0.035</w:t>
            </w:r>
          </w:p>
        </w:tc>
        <w:tc>
          <w:tcPr>
            <w:tcW w:w="1692" w:type="dxa"/>
          </w:tcPr>
          <w:p w14:paraId="0680900C"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1189</w:t>
            </w:r>
          </w:p>
        </w:tc>
        <w:tc>
          <w:tcPr>
            <w:tcW w:w="1692" w:type="dxa"/>
          </w:tcPr>
          <w:p w14:paraId="0D22D7B5"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265C30E3" w14:textId="77777777" w:rsidTr="00E13EDC">
        <w:tc>
          <w:tcPr>
            <w:tcW w:w="2515" w:type="dxa"/>
          </w:tcPr>
          <w:p w14:paraId="5326286B" w14:textId="68FB5AB5"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91" w:type="dxa"/>
          </w:tcPr>
          <w:p w14:paraId="79E96011"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0.134</w:t>
            </w:r>
          </w:p>
        </w:tc>
        <w:tc>
          <w:tcPr>
            <w:tcW w:w="1692" w:type="dxa"/>
          </w:tcPr>
          <w:p w14:paraId="09176C28"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0.037</w:t>
            </w:r>
          </w:p>
        </w:tc>
        <w:tc>
          <w:tcPr>
            <w:tcW w:w="1692" w:type="dxa"/>
          </w:tcPr>
          <w:p w14:paraId="629CF74C"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6211</w:t>
            </w:r>
          </w:p>
        </w:tc>
        <w:tc>
          <w:tcPr>
            <w:tcW w:w="1692" w:type="dxa"/>
          </w:tcPr>
          <w:p w14:paraId="3AC8045D"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01CC4666" w14:textId="77777777" w:rsidTr="00E13EDC">
        <w:tc>
          <w:tcPr>
            <w:tcW w:w="2515" w:type="dxa"/>
          </w:tcPr>
          <w:p w14:paraId="39CC4AC8" w14:textId="1110C25A"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91" w:type="dxa"/>
          </w:tcPr>
          <w:p w14:paraId="6D5DBE15"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-0.034</w:t>
            </w:r>
          </w:p>
        </w:tc>
        <w:tc>
          <w:tcPr>
            <w:tcW w:w="1692" w:type="dxa"/>
          </w:tcPr>
          <w:p w14:paraId="40522D41"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0.013</w:t>
            </w:r>
          </w:p>
        </w:tc>
        <w:tc>
          <w:tcPr>
            <w:tcW w:w="1692" w:type="dxa"/>
          </w:tcPr>
          <w:p w14:paraId="2B9EF9BF"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6211</w:t>
            </w:r>
          </w:p>
        </w:tc>
        <w:tc>
          <w:tcPr>
            <w:tcW w:w="1692" w:type="dxa"/>
          </w:tcPr>
          <w:p w14:paraId="0CDFD3C8"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0.008</w:t>
            </w:r>
          </w:p>
        </w:tc>
      </w:tr>
      <w:tr w:rsidR="00E13EDC" w:rsidRPr="001E1DC4" w14:paraId="5DB95A8E" w14:textId="77777777" w:rsidTr="00E13EDC">
        <w:tc>
          <w:tcPr>
            <w:tcW w:w="2515" w:type="dxa"/>
          </w:tcPr>
          <w:p w14:paraId="14B56703" w14:textId="5D100983"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91" w:type="dxa"/>
          </w:tcPr>
          <w:p w14:paraId="0E3D9B2A"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0.059</w:t>
            </w:r>
          </w:p>
        </w:tc>
        <w:tc>
          <w:tcPr>
            <w:tcW w:w="1692" w:type="dxa"/>
          </w:tcPr>
          <w:p w14:paraId="6C763FCB"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0.019</w:t>
            </w:r>
          </w:p>
        </w:tc>
        <w:tc>
          <w:tcPr>
            <w:tcW w:w="1692" w:type="dxa"/>
          </w:tcPr>
          <w:p w14:paraId="0F7A4F07"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6211</w:t>
            </w:r>
          </w:p>
        </w:tc>
        <w:tc>
          <w:tcPr>
            <w:tcW w:w="1692" w:type="dxa"/>
          </w:tcPr>
          <w:p w14:paraId="623671D1"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0.001</w:t>
            </w:r>
          </w:p>
        </w:tc>
      </w:tr>
      <w:tr w:rsidR="00E13EDC" w:rsidRPr="001E1DC4" w14:paraId="546B590C" w14:textId="77777777" w:rsidTr="00E13EDC">
        <w:tc>
          <w:tcPr>
            <w:tcW w:w="2515" w:type="dxa"/>
          </w:tcPr>
          <w:p w14:paraId="2AD3EE8D" w14:textId="6B05A3FD"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91" w:type="dxa"/>
          </w:tcPr>
          <w:p w14:paraId="1F735F75"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-0.016</w:t>
            </w:r>
          </w:p>
        </w:tc>
        <w:tc>
          <w:tcPr>
            <w:tcW w:w="1692" w:type="dxa"/>
          </w:tcPr>
          <w:p w14:paraId="2821C2E1"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0.006</w:t>
            </w:r>
          </w:p>
        </w:tc>
        <w:tc>
          <w:tcPr>
            <w:tcW w:w="1692" w:type="dxa"/>
          </w:tcPr>
          <w:p w14:paraId="323DEE22"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6211</w:t>
            </w:r>
          </w:p>
        </w:tc>
        <w:tc>
          <w:tcPr>
            <w:tcW w:w="1692" w:type="dxa"/>
          </w:tcPr>
          <w:p w14:paraId="0CE55144"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0.010</w:t>
            </w:r>
          </w:p>
        </w:tc>
      </w:tr>
    </w:tbl>
    <w:p w14:paraId="3543F5CE" w14:textId="77777777" w:rsidR="003E4D1D" w:rsidRPr="001E1DC4" w:rsidRDefault="003E4D1D" w:rsidP="003E4D1D">
      <w:pPr>
        <w:rPr>
          <w:rFonts w:ascii="Times New Roman" w:hAnsi="Times New Roman" w:cs="Times New Roman"/>
          <w:sz w:val="20"/>
          <w:szCs w:val="20"/>
        </w:rPr>
      </w:pPr>
    </w:p>
    <w:p w14:paraId="7E536CFE" w14:textId="77777777" w:rsidR="003E4D1D" w:rsidRPr="001E1DC4" w:rsidRDefault="003E4D1D" w:rsidP="003E4D1D">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3f. Full model parameters (after refitting with REML)</w:t>
      </w:r>
    </w:p>
    <w:tbl>
      <w:tblPr>
        <w:tblStyle w:val="TableGrid"/>
        <w:tblW w:w="0" w:type="auto"/>
        <w:tblLook w:val="04A0" w:firstRow="1" w:lastRow="0" w:firstColumn="1" w:lastColumn="0" w:noHBand="0" w:noVBand="1"/>
      </w:tblPr>
      <w:tblGrid>
        <w:gridCol w:w="2515"/>
        <w:gridCol w:w="1691"/>
        <w:gridCol w:w="1692"/>
        <w:gridCol w:w="1692"/>
        <w:gridCol w:w="1692"/>
      </w:tblGrid>
      <w:tr w:rsidR="00E13EDC" w:rsidRPr="001E1DC4" w14:paraId="20CC96B4" w14:textId="77777777" w:rsidTr="00E13EDC">
        <w:tc>
          <w:tcPr>
            <w:tcW w:w="2515" w:type="dxa"/>
          </w:tcPr>
          <w:p w14:paraId="6CAC2607" w14:textId="77777777" w:rsidR="003E4D1D" w:rsidRPr="001E1DC4" w:rsidRDefault="003E4D1D" w:rsidP="00A4796A">
            <w:pPr>
              <w:rPr>
                <w:rFonts w:ascii="Times New Roman" w:hAnsi="Times New Roman" w:cs="Times New Roman"/>
                <w:sz w:val="20"/>
                <w:szCs w:val="20"/>
                <w:lang w:val="en-US"/>
              </w:rPr>
            </w:pPr>
          </w:p>
        </w:tc>
        <w:tc>
          <w:tcPr>
            <w:tcW w:w="1691" w:type="dxa"/>
          </w:tcPr>
          <w:p w14:paraId="233BD4FA"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B</w:t>
            </w:r>
          </w:p>
        </w:tc>
        <w:tc>
          <w:tcPr>
            <w:tcW w:w="1692" w:type="dxa"/>
          </w:tcPr>
          <w:p w14:paraId="49664D2B"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SE</w:t>
            </w:r>
          </w:p>
        </w:tc>
        <w:tc>
          <w:tcPr>
            <w:tcW w:w="1692" w:type="dxa"/>
          </w:tcPr>
          <w:p w14:paraId="74AB35FF"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DF</w:t>
            </w:r>
          </w:p>
        </w:tc>
        <w:tc>
          <w:tcPr>
            <w:tcW w:w="1692" w:type="dxa"/>
          </w:tcPr>
          <w:p w14:paraId="67436D7F"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p-value</w:t>
            </w:r>
          </w:p>
        </w:tc>
      </w:tr>
      <w:tr w:rsidR="00E13EDC" w:rsidRPr="001E1DC4" w14:paraId="0395E3D0" w14:textId="77777777" w:rsidTr="00E13EDC">
        <w:tc>
          <w:tcPr>
            <w:tcW w:w="2515" w:type="dxa"/>
          </w:tcPr>
          <w:p w14:paraId="63BE2AA4" w14:textId="08195319"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91" w:type="dxa"/>
          </w:tcPr>
          <w:p w14:paraId="1176B8B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0.164</w:t>
            </w:r>
          </w:p>
        </w:tc>
        <w:tc>
          <w:tcPr>
            <w:tcW w:w="1692" w:type="dxa"/>
          </w:tcPr>
          <w:p w14:paraId="1298DD82"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0.055</w:t>
            </w:r>
          </w:p>
        </w:tc>
        <w:tc>
          <w:tcPr>
            <w:tcW w:w="1692" w:type="dxa"/>
          </w:tcPr>
          <w:p w14:paraId="0D769155"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6209</w:t>
            </w:r>
          </w:p>
        </w:tc>
        <w:tc>
          <w:tcPr>
            <w:tcW w:w="1692" w:type="dxa"/>
          </w:tcPr>
          <w:p w14:paraId="18B219D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0.003</w:t>
            </w:r>
          </w:p>
        </w:tc>
      </w:tr>
      <w:tr w:rsidR="00E13EDC" w:rsidRPr="001E1DC4" w14:paraId="503AEB7C" w14:textId="77777777" w:rsidTr="00E13EDC">
        <w:tc>
          <w:tcPr>
            <w:tcW w:w="2515" w:type="dxa"/>
          </w:tcPr>
          <w:p w14:paraId="28515777" w14:textId="5C8A079B"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691" w:type="dxa"/>
          </w:tcPr>
          <w:p w14:paraId="53952CD9"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-0.012</w:t>
            </w:r>
          </w:p>
        </w:tc>
        <w:tc>
          <w:tcPr>
            <w:tcW w:w="1692" w:type="dxa"/>
          </w:tcPr>
          <w:p w14:paraId="1CE658A7"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0.028</w:t>
            </w:r>
          </w:p>
        </w:tc>
        <w:tc>
          <w:tcPr>
            <w:tcW w:w="1692" w:type="dxa"/>
          </w:tcPr>
          <w:p w14:paraId="4BE3ADA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6209</w:t>
            </w:r>
          </w:p>
        </w:tc>
        <w:tc>
          <w:tcPr>
            <w:tcW w:w="1692" w:type="dxa"/>
          </w:tcPr>
          <w:p w14:paraId="78898EDF"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0.665</w:t>
            </w:r>
          </w:p>
        </w:tc>
      </w:tr>
      <w:tr w:rsidR="00E13EDC" w:rsidRPr="001E1DC4" w14:paraId="3150D69F" w14:textId="77777777" w:rsidTr="00E13EDC">
        <w:tc>
          <w:tcPr>
            <w:tcW w:w="2515" w:type="dxa"/>
          </w:tcPr>
          <w:p w14:paraId="7F68D23A" w14:textId="1AD2C4ED"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91" w:type="dxa"/>
          </w:tcPr>
          <w:p w14:paraId="735607A2"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-0.074</w:t>
            </w:r>
          </w:p>
        </w:tc>
        <w:tc>
          <w:tcPr>
            <w:tcW w:w="1692" w:type="dxa"/>
          </w:tcPr>
          <w:p w14:paraId="466FC8C3"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0.010</w:t>
            </w:r>
          </w:p>
        </w:tc>
        <w:tc>
          <w:tcPr>
            <w:tcW w:w="1692" w:type="dxa"/>
          </w:tcPr>
          <w:p w14:paraId="4975C4DE"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6209</w:t>
            </w:r>
          </w:p>
        </w:tc>
        <w:tc>
          <w:tcPr>
            <w:tcW w:w="1692" w:type="dxa"/>
          </w:tcPr>
          <w:p w14:paraId="460E654B"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3CFCE424" w14:textId="77777777" w:rsidTr="00E13EDC">
        <w:tc>
          <w:tcPr>
            <w:tcW w:w="2515" w:type="dxa"/>
          </w:tcPr>
          <w:p w14:paraId="05466C94" w14:textId="0E05C9C7"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91" w:type="dxa"/>
          </w:tcPr>
          <w:p w14:paraId="79C022EF"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0.710</w:t>
            </w:r>
          </w:p>
        </w:tc>
        <w:tc>
          <w:tcPr>
            <w:tcW w:w="1692" w:type="dxa"/>
          </w:tcPr>
          <w:p w14:paraId="5B091B5D"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0.071</w:t>
            </w:r>
          </w:p>
        </w:tc>
        <w:tc>
          <w:tcPr>
            <w:tcW w:w="1692" w:type="dxa"/>
          </w:tcPr>
          <w:p w14:paraId="076BB86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1188</w:t>
            </w:r>
          </w:p>
        </w:tc>
        <w:tc>
          <w:tcPr>
            <w:tcW w:w="1692" w:type="dxa"/>
          </w:tcPr>
          <w:p w14:paraId="4A8DCCF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2AF95B55" w14:textId="77777777" w:rsidTr="00E13EDC">
        <w:tc>
          <w:tcPr>
            <w:tcW w:w="2515" w:type="dxa"/>
          </w:tcPr>
          <w:p w14:paraId="4CC90CB3" w14:textId="0B585611"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91" w:type="dxa"/>
          </w:tcPr>
          <w:p w14:paraId="57F8FDC7"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0.289</w:t>
            </w:r>
          </w:p>
        </w:tc>
        <w:tc>
          <w:tcPr>
            <w:tcW w:w="1692" w:type="dxa"/>
          </w:tcPr>
          <w:p w14:paraId="062C9177"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0.052</w:t>
            </w:r>
          </w:p>
        </w:tc>
        <w:tc>
          <w:tcPr>
            <w:tcW w:w="1692" w:type="dxa"/>
          </w:tcPr>
          <w:p w14:paraId="76D5315B"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1188</w:t>
            </w:r>
          </w:p>
        </w:tc>
        <w:tc>
          <w:tcPr>
            <w:tcW w:w="1692" w:type="dxa"/>
          </w:tcPr>
          <w:p w14:paraId="6BD379ED"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5802BFA6" w14:textId="77777777" w:rsidTr="00E13EDC">
        <w:tc>
          <w:tcPr>
            <w:tcW w:w="2515" w:type="dxa"/>
          </w:tcPr>
          <w:p w14:paraId="3B318473" w14:textId="7B901099"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91" w:type="dxa"/>
          </w:tcPr>
          <w:p w14:paraId="75B30EEF"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0.134</w:t>
            </w:r>
          </w:p>
        </w:tc>
        <w:tc>
          <w:tcPr>
            <w:tcW w:w="1692" w:type="dxa"/>
          </w:tcPr>
          <w:p w14:paraId="7150DAE3"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0.037</w:t>
            </w:r>
          </w:p>
        </w:tc>
        <w:tc>
          <w:tcPr>
            <w:tcW w:w="1692" w:type="dxa"/>
          </w:tcPr>
          <w:p w14:paraId="45EA1E3E"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6209</w:t>
            </w:r>
          </w:p>
        </w:tc>
        <w:tc>
          <w:tcPr>
            <w:tcW w:w="1692" w:type="dxa"/>
          </w:tcPr>
          <w:p w14:paraId="4196FA07"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064BD8F4" w14:textId="77777777" w:rsidTr="00E13EDC">
        <w:tc>
          <w:tcPr>
            <w:tcW w:w="2515" w:type="dxa"/>
          </w:tcPr>
          <w:p w14:paraId="7C7F2CBA" w14:textId="1A643003"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91" w:type="dxa"/>
          </w:tcPr>
          <w:p w14:paraId="35E3CB37"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-0.033</w:t>
            </w:r>
          </w:p>
        </w:tc>
        <w:tc>
          <w:tcPr>
            <w:tcW w:w="1692" w:type="dxa"/>
          </w:tcPr>
          <w:p w14:paraId="7EF7C954"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0.013</w:t>
            </w:r>
          </w:p>
        </w:tc>
        <w:tc>
          <w:tcPr>
            <w:tcW w:w="1692" w:type="dxa"/>
          </w:tcPr>
          <w:p w14:paraId="02F39F3E"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6209</w:t>
            </w:r>
          </w:p>
        </w:tc>
        <w:tc>
          <w:tcPr>
            <w:tcW w:w="1692" w:type="dxa"/>
          </w:tcPr>
          <w:p w14:paraId="5730CD9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0.008</w:t>
            </w:r>
          </w:p>
        </w:tc>
      </w:tr>
      <w:tr w:rsidR="00E13EDC" w:rsidRPr="001E1DC4" w14:paraId="216AB9C4" w14:textId="77777777" w:rsidTr="00E13EDC">
        <w:tc>
          <w:tcPr>
            <w:tcW w:w="2515" w:type="dxa"/>
          </w:tcPr>
          <w:p w14:paraId="26CEAA83" w14:textId="665E7F8A"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91" w:type="dxa"/>
          </w:tcPr>
          <w:p w14:paraId="61701AF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0.049</w:t>
            </w:r>
          </w:p>
        </w:tc>
        <w:tc>
          <w:tcPr>
            <w:tcW w:w="1692" w:type="dxa"/>
          </w:tcPr>
          <w:p w14:paraId="24C73220"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0.028</w:t>
            </w:r>
          </w:p>
        </w:tc>
        <w:tc>
          <w:tcPr>
            <w:tcW w:w="1692" w:type="dxa"/>
          </w:tcPr>
          <w:p w14:paraId="08DAB88A"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6209</w:t>
            </w:r>
          </w:p>
        </w:tc>
        <w:tc>
          <w:tcPr>
            <w:tcW w:w="1692" w:type="dxa"/>
          </w:tcPr>
          <w:p w14:paraId="49E6417A"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0.076</w:t>
            </w:r>
          </w:p>
        </w:tc>
      </w:tr>
      <w:tr w:rsidR="00E13EDC" w:rsidRPr="001E1DC4" w14:paraId="090AD801" w14:textId="77777777" w:rsidTr="00E13EDC">
        <w:tc>
          <w:tcPr>
            <w:tcW w:w="2515" w:type="dxa"/>
          </w:tcPr>
          <w:p w14:paraId="166562E1" w14:textId="57DA278C"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91" w:type="dxa"/>
          </w:tcPr>
          <w:p w14:paraId="4A8F20F0"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-0.014</w:t>
            </w:r>
          </w:p>
        </w:tc>
        <w:tc>
          <w:tcPr>
            <w:tcW w:w="1692" w:type="dxa"/>
          </w:tcPr>
          <w:p w14:paraId="6FEF70CD"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0.009</w:t>
            </w:r>
          </w:p>
        </w:tc>
        <w:tc>
          <w:tcPr>
            <w:tcW w:w="1692" w:type="dxa"/>
          </w:tcPr>
          <w:p w14:paraId="4FC74B9A"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6209</w:t>
            </w:r>
          </w:p>
        </w:tc>
        <w:tc>
          <w:tcPr>
            <w:tcW w:w="1692" w:type="dxa"/>
          </w:tcPr>
          <w:p w14:paraId="2BAC38C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0.120</w:t>
            </w:r>
          </w:p>
        </w:tc>
      </w:tr>
      <w:tr w:rsidR="00E13EDC" w:rsidRPr="001E1DC4" w14:paraId="11CED739" w14:textId="77777777" w:rsidTr="00E13EDC">
        <w:tc>
          <w:tcPr>
            <w:tcW w:w="2515" w:type="dxa"/>
          </w:tcPr>
          <w:p w14:paraId="000D4A33" w14:textId="1F6A574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 xml:space="preserve">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rPr>
              <w:t xml:space="preserve"> Baseline</w:t>
            </w:r>
          </w:p>
        </w:tc>
        <w:tc>
          <w:tcPr>
            <w:tcW w:w="1691" w:type="dxa"/>
          </w:tcPr>
          <w:p w14:paraId="18E443F9"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0.130</w:t>
            </w:r>
          </w:p>
        </w:tc>
        <w:tc>
          <w:tcPr>
            <w:tcW w:w="1692" w:type="dxa"/>
          </w:tcPr>
          <w:p w14:paraId="081058D7"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0.070</w:t>
            </w:r>
          </w:p>
        </w:tc>
        <w:tc>
          <w:tcPr>
            <w:tcW w:w="1692" w:type="dxa"/>
          </w:tcPr>
          <w:p w14:paraId="762CE5C5"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1188</w:t>
            </w:r>
          </w:p>
        </w:tc>
        <w:tc>
          <w:tcPr>
            <w:tcW w:w="1692" w:type="dxa"/>
          </w:tcPr>
          <w:p w14:paraId="3377B105"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0.065</w:t>
            </w:r>
          </w:p>
        </w:tc>
      </w:tr>
      <w:tr w:rsidR="00E13EDC" w:rsidRPr="001E1DC4" w14:paraId="2F056ED6" w14:textId="77777777" w:rsidTr="00E13EDC">
        <w:tc>
          <w:tcPr>
            <w:tcW w:w="2515" w:type="dxa"/>
          </w:tcPr>
          <w:p w14:paraId="47236758" w14:textId="0131DBDA"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91" w:type="dxa"/>
          </w:tcPr>
          <w:p w14:paraId="3440794E"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0.018</w:t>
            </w:r>
          </w:p>
        </w:tc>
        <w:tc>
          <w:tcPr>
            <w:tcW w:w="1692" w:type="dxa"/>
          </w:tcPr>
          <w:p w14:paraId="287A731D"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0.037</w:t>
            </w:r>
          </w:p>
        </w:tc>
        <w:tc>
          <w:tcPr>
            <w:tcW w:w="1692" w:type="dxa"/>
          </w:tcPr>
          <w:p w14:paraId="7C9EE7D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6209</w:t>
            </w:r>
          </w:p>
        </w:tc>
        <w:tc>
          <w:tcPr>
            <w:tcW w:w="1692" w:type="dxa"/>
          </w:tcPr>
          <w:p w14:paraId="773107CE"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0.624</w:t>
            </w:r>
          </w:p>
        </w:tc>
      </w:tr>
      <w:tr w:rsidR="00E13EDC" w:rsidRPr="001E1DC4" w14:paraId="4C5CA032" w14:textId="77777777" w:rsidTr="00E13EDC">
        <w:tc>
          <w:tcPr>
            <w:tcW w:w="2515" w:type="dxa"/>
          </w:tcPr>
          <w:p w14:paraId="2171899A" w14:textId="5A4452D6"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91" w:type="dxa"/>
          </w:tcPr>
          <w:p w14:paraId="1BB894D1"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-0.004</w:t>
            </w:r>
          </w:p>
        </w:tc>
        <w:tc>
          <w:tcPr>
            <w:tcW w:w="1692" w:type="dxa"/>
          </w:tcPr>
          <w:p w14:paraId="1331CE6D"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0.013</w:t>
            </w:r>
          </w:p>
        </w:tc>
        <w:tc>
          <w:tcPr>
            <w:tcW w:w="1692" w:type="dxa"/>
          </w:tcPr>
          <w:p w14:paraId="78C8DD6C"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6209</w:t>
            </w:r>
          </w:p>
        </w:tc>
        <w:tc>
          <w:tcPr>
            <w:tcW w:w="1692" w:type="dxa"/>
          </w:tcPr>
          <w:p w14:paraId="4CE3706B"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0.770</w:t>
            </w:r>
          </w:p>
        </w:tc>
      </w:tr>
    </w:tbl>
    <w:p w14:paraId="187A8A83" w14:textId="77777777" w:rsidR="003E4D1D" w:rsidRPr="001E1DC4" w:rsidRDefault="003E4D1D" w:rsidP="003E4D1D">
      <w:pPr>
        <w:rPr>
          <w:rFonts w:ascii="Times New Roman" w:hAnsi="Times New Roman" w:cs="Times New Roman"/>
          <w:b/>
          <w:sz w:val="20"/>
          <w:szCs w:val="20"/>
        </w:rPr>
      </w:pPr>
    </w:p>
    <w:p w14:paraId="30209018" w14:textId="77777777" w:rsidR="003E4D1D" w:rsidRPr="001E1DC4" w:rsidRDefault="003E4D1D" w:rsidP="003E4D1D">
      <w:pPr>
        <w:rPr>
          <w:rFonts w:ascii="Times New Roman" w:hAnsi="Times New Roman" w:cs="Times New Roman"/>
          <w:b/>
          <w:sz w:val="20"/>
          <w:szCs w:val="20"/>
        </w:rPr>
      </w:pPr>
    </w:p>
    <w:p w14:paraId="6C44ADA7" w14:textId="77777777" w:rsidR="003E4D1D" w:rsidRPr="001E1DC4" w:rsidRDefault="003E4D1D" w:rsidP="003E4D1D">
      <w:pPr>
        <w:rPr>
          <w:rFonts w:ascii="Times New Roman" w:hAnsi="Times New Roman" w:cs="Times New Roman"/>
          <w:b/>
          <w:sz w:val="20"/>
          <w:szCs w:val="20"/>
        </w:rPr>
      </w:pPr>
      <w:r w:rsidRPr="001E1DC4">
        <w:rPr>
          <w:rFonts w:ascii="Times New Roman" w:hAnsi="Times New Roman" w:cs="Times New Roman"/>
          <w:b/>
          <w:sz w:val="20"/>
          <w:szCs w:val="20"/>
        </w:rPr>
        <w:br w:type="page"/>
      </w:r>
    </w:p>
    <w:p w14:paraId="21C6BDB5" w14:textId="77777777" w:rsidR="003E4D1D" w:rsidRPr="001E1DC4" w:rsidRDefault="003E4D1D" w:rsidP="003E4D1D">
      <w:pPr>
        <w:rPr>
          <w:rFonts w:ascii="Times New Roman" w:hAnsi="Times New Roman" w:cs="Times New Roman"/>
          <w:b/>
          <w:sz w:val="20"/>
          <w:szCs w:val="20"/>
        </w:rPr>
      </w:pPr>
      <w:r w:rsidRPr="001E1DC4">
        <w:rPr>
          <w:rFonts w:ascii="Times New Roman" w:hAnsi="Times New Roman" w:cs="Times New Roman"/>
          <w:b/>
          <w:sz w:val="20"/>
          <w:szCs w:val="20"/>
          <w:u w:val="single"/>
        </w:rPr>
        <w:lastRenderedPageBreak/>
        <w:t>OCD</w:t>
      </w:r>
    </w:p>
    <w:p w14:paraId="233937B2" w14:textId="77777777" w:rsidR="003E4D1D" w:rsidRPr="001E1DC4" w:rsidRDefault="003E4D1D" w:rsidP="003E4D1D">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3g. Model comparisons</w:t>
      </w:r>
    </w:p>
    <w:tbl>
      <w:tblPr>
        <w:tblStyle w:val="TableGrid"/>
        <w:tblpPr w:leftFromText="141" w:rightFromText="141" w:vertAnchor="text" w:horzAnchor="margin" w:tblpY="102"/>
        <w:tblW w:w="0" w:type="auto"/>
        <w:tblLook w:val="04A0" w:firstRow="1" w:lastRow="0" w:firstColumn="1" w:lastColumn="0" w:noHBand="0" w:noVBand="1"/>
      </w:tblPr>
      <w:tblGrid>
        <w:gridCol w:w="814"/>
        <w:gridCol w:w="2742"/>
        <w:gridCol w:w="587"/>
        <w:gridCol w:w="1408"/>
        <w:gridCol w:w="1407"/>
        <w:gridCol w:w="1939"/>
      </w:tblGrid>
      <w:tr w:rsidR="003E4D1D" w:rsidRPr="001E1DC4" w14:paraId="538DAF4E" w14:textId="77777777" w:rsidTr="00E13EDC">
        <w:tc>
          <w:tcPr>
            <w:tcW w:w="814" w:type="dxa"/>
          </w:tcPr>
          <w:p w14:paraId="0395DF26" w14:textId="77777777" w:rsidR="003E4D1D" w:rsidRPr="001E1DC4" w:rsidRDefault="003E4D1D" w:rsidP="003E4D1D">
            <w:pPr>
              <w:rPr>
                <w:rFonts w:ascii="Times New Roman" w:hAnsi="Times New Roman" w:cs="Times New Roman"/>
                <w:b/>
                <w:sz w:val="20"/>
                <w:szCs w:val="20"/>
              </w:rPr>
            </w:pPr>
            <w:r w:rsidRPr="001E1DC4">
              <w:rPr>
                <w:rFonts w:ascii="Times New Roman" w:hAnsi="Times New Roman" w:cs="Times New Roman"/>
                <w:b/>
                <w:sz w:val="20"/>
                <w:szCs w:val="20"/>
              </w:rPr>
              <w:t>Model</w:t>
            </w:r>
          </w:p>
        </w:tc>
        <w:tc>
          <w:tcPr>
            <w:tcW w:w="2742" w:type="dxa"/>
          </w:tcPr>
          <w:p w14:paraId="279E5985" w14:textId="77777777" w:rsidR="003E4D1D" w:rsidRPr="001E1DC4" w:rsidRDefault="003E4D1D" w:rsidP="003E4D1D">
            <w:pPr>
              <w:rPr>
                <w:rFonts w:ascii="Times New Roman" w:hAnsi="Times New Roman" w:cs="Times New Roman"/>
                <w:b/>
                <w:sz w:val="20"/>
                <w:szCs w:val="20"/>
              </w:rPr>
            </w:pPr>
            <w:r w:rsidRPr="001E1DC4">
              <w:rPr>
                <w:rFonts w:ascii="Times New Roman" w:hAnsi="Times New Roman" w:cs="Times New Roman"/>
                <w:b/>
                <w:sz w:val="20"/>
                <w:szCs w:val="20"/>
              </w:rPr>
              <w:t>Specifications</w:t>
            </w:r>
          </w:p>
        </w:tc>
        <w:tc>
          <w:tcPr>
            <w:tcW w:w="587" w:type="dxa"/>
          </w:tcPr>
          <w:p w14:paraId="00DD1D4F" w14:textId="77777777" w:rsidR="003E4D1D" w:rsidRPr="001E1DC4" w:rsidRDefault="003E4D1D" w:rsidP="003E4D1D">
            <w:pPr>
              <w:rPr>
                <w:rFonts w:ascii="Times New Roman" w:hAnsi="Times New Roman" w:cs="Times New Roman"/>
                <w:b/>
                <w:sz w:val="20"/>
                <w:szCs w:val="20"/>
              </w:rPr>
            </w:pPr>
            <w:r w:rsidRPr="001E1DC4">
              <w:rPr>
                <w:rFonts w:ascii="Times New Roman" w:hAnsi="Times New Roman" w:cs="Times New Roman"/>
                <w:b/>
                <w:sz w:val="20"/>
                <w:szCs w:val="20"/>
              </w:rPr>
              <w:t>DF</w:t>
            </w:r>
          </w:p>
        </w:tc>
        <w:tc>
          <w:tcPr>
            <w:tcW w:w="1408" w:type="dxa"/>
          </w:tcPr>
          <w:p w14:paraId="3DBA18F2" w14:textId="77777777" w:rsidR="003E4D1D" w:rsidRPr="001E1DC4" w:rsidRDefault="003E4D1D" w:rsidP="003E4D1D">
            <w:pPr>
              <w:rPr>
                <w:rFonts w:ascii="Times New Roman" w:hAnsi="Times New Roman" w:cs="Times New Roman"/>
                <w:b/>
                <w:sz w:val="20"/>
                <w:szCs w:val="20"/>
              </w:rPr>
            </w:pPr>
            <w:r w:rsidRPr="001E1DC4">
              <w:rPr>
                <w:rFonts w:ascii="Times New Roman" w:hAnsi="Times New Roman" w:cs="Times New Roman"/>
                <w:b/>
                <w:sz w:val="20"/>
                <w:szCs w:val="20"/>
              </w:rPr>
              <w:t>AIC</w:t>
            </w:r>
          </w:p>
        </w:tc>
        <w:tc>
          <w:tcPr>
            <w:tcW w:w="1407" w:type="dxa"/>
          </w:tcPr>
          <w:p w14:paraId="275BCD10" w14:textId="77777777" w:rsidR="003E4D1D" w:rsidRPr="001E1DC4" w:rsidRDefault="003E4D1D" w:rsidP="003E4D1D">
            <w:pPr>
              <w:rPr>
                <w:rFonts w:ascii="Times New Roman" w:hAnsi="Times New Roman" w:cs="Times New Roman"/>
                <w:b/>
                <w:sz w:val="20"/>
                <w:szCs w:val="20"/>
              </w:rPr>
            </w:pPr>
            <w:r w:rsidRPr="001E1DC4">
              <w:rPr>
                <w:rFonts w:ascii="Times New Roman" w:hAnsi="Times New Roman" w:cs="Times New Roman"/>
                <w:b/>
                <w:sz w:val="20"/>
                <w:szCs w:val="20"/>
              </w:rPr>
              <w:t>BIC</w:t>
            </w:r>
          </w:p>
        </w:tc>
        <w:tc>
          <w:tcPr>
            <w:tcW w:w="1939" w:type="dxa"/>
          </w:tcPr>
          <w:p w14:paraId="07D6B941" w14:textId="77777777" w:rsidR="003E4D1D" w:rsidRPr="001E1DC4" w:rsidRDefault="003E4D1D" w:rsidP="003E4D1D">
            <w:pPr>
              <w:rPr>
                <w:rFonts w:ascii="Times New Roman" w:hAnsi="Times New Roman" w:cs="Times New Roman"/>
                <w:b/>
                <w:sz w:val="20"/>
                <w:szCs w:val="20"/>
              </w:rPr>
            </w:pPr>
            <w:r w:rsidRPr="001E1DC4">
              <w:rPr>
                <w:rFonts w:ascii="Times New Roman" w:hAnsi="Times New Roman" w:cs="Times New Roman"/>
                <w:b/>
                <w:sz w:val="20"/>
                <w:szCs w:val="20"/>
              </w:rPr>
              <w:t>Log-likelihood</w:t>
            </w:r>
          </w:p>
        </w:tc>
      </w:tr>
      <w:tr w:rsidR="003E4D1D" w:rsidRPr="001E1DC4" w14:paraId="35DADBB5" w14:textId="77777777" w:rsidTr="00E13EDC">
        <w:tc>
          <w:tcPr>
            <w:tcW w:w="814" w:type="dxa"/>
          </w:tcPr>
          <w:p w14:paraId="7D8B221E" w14:textId="77777777" w:rsidR="003E4D1D" w:rsidRPr="001E1DC4" w:rsidRDefault="003E4D1D" w:rsidP="003E4D1D">
            <w:pPr>
              <w:rPr>
                <w:rFonts w:ascii="Times New Roman" w:hAnsi="Times New Roman" w:cs="Times New Roman"/>
                <w:sz w:val="20"/>
                <w:szCs w:val="20"/>
              </w:rPr>
            </w:pPr>
            <w:r w:rsidRPr="001E1DC4">
              <w:rPr>
                <w:rFonts w:ascii="Times New Roman" w:hAnsi="Times New Roman" w:cs="Times New Roman"/>
                <w:sz w:val="20"/>
                <w:szCs w:val="20"/>
              </w:rPr>
              <w:t>1.</w:t>
            </w:r>
          </w:p>
        </w:tc>
        <w:tc>
          <w:tcPr>
            <w:tcW w:w="2742" w:type="dxa"/>
          </w:tcPr>
          <w:p w14:paraId="5DA8D07C" w14:textId="77777777" w:rsidR="003E4D1D" w:rsidRPr="001E1DC4" w:rsidRDefault="003E4D1D" w:rsidP="003E4D1D">
            <w:pPr>
              <w:rPr>
                <w:rFonts w:ascii="Times New Roman" w:hAnsi="Times New Roman" w:cs="Times New Roman"/>
                <w:sz w:val="20"/>
                <w:szCs w:val="20"/>
              </w:rPr>
            </w:pPr>
            <w:r w:rsidRPr="001E1DC4">
              <w:rPr>
                <w:rFonts w:ascii="Times New Roman" w:hAnsi="Times New Roman" w:cs="Times New Roman"/>
                <w:sz w:val="20"/>
                <w:szCs w:val="20"/>
              </w:rPr>
              <w:t>Full model</w:t>
            </w:r>
          </w:p>
        </w:tc>
        <w:tc>
          <w:tcPr>
            <w:tcW w:w="587" w:type="dxa"/>
          </w:tcPr>
          <w:p w14:paraId="3052FAFE" w14:textId="77777777" w:rsidR="003E4D1D" w:rsidRPr="001E1DC4" w:rsidRDefault="003E4D1D" w:rsidP="003E4D1D">
            <w:pPr>
              <w:rPr>
                <w:rFonts w:ascii="Times New Roman" w:hAnsi="Times New Roman" w:cs="Times New Roman"/>
                <w:sz w:val="20"/>
                <w:szCs w:val="20"/>
              </w:rPr>
            </w:pPr>
            <w:r w:rsidRPr="001E1DC4">
              <w:rPr>
                <w:rFonts w:ascii="Times New Roman" w:hAnsi="Times New Roman" w:cs="Times New Roman"/>
                <w:sz w:val="20"/>
                <w:szCs w:val="20"/>
              </w:rPr>
              <w:t>21</w:t>
            </w:r>
          </w:p>
        </w:tc>
        <w:tc>
          <w:tcPr>
            <w:tcW w:w="1408" w:type="dxa"/>
          </w:tcPr>
          <w:p w14:paraId="7A73A2DC" w14:textId="77777777" w:rsidR="003E4D1D" w:rsidRPr="001E1DC4" w:rsidRDefault="003E4D1D" w:rsidP="003E4D1D">
            <w:pPr>
              <w:rPr>
                <w:rFonts w:ascii="Times New Roman" w:hAnsi="Times New Roman" w:cs="Times New Roman"/>
                <w:sz w:val="20"/>
                <w:szCs w:val="20"/>
              </w:rPr>
            </w:pPr>
            <w:r w:rsidRPr="001E1DC4">
              <w:rPr>
                <w:rFonts w:ascii="Times New Roman" w:hAnsi="Times New Roman" w:cs="Times New Roman"/>
                <w:sz w:val="20"/>
                <w:szCs w:val="20"/>
              </w:rPr>
              <w:t>13500.48</w:t>
            </w:r>
          </w:p>
        </w:tc>
        <w:tc>
          <w:tcPr>
            <w:tcW w:w="1407" w:type="dxa"/>
          </w:tcPr>
          <w:p w14:paraId="413BC1CA" w14:textId="77777777" w:rsidR="003E4D1D" w:rsidRPr="001E1DC4" w:rsidRDefault="003E4D1D" w:rsidP="003E4D1D">
            <w:pPr>
              <w:rPr>
                <w:rFonts w:ascii="Times New Roman" w:hAnsi="Times New Roman" w:cs="Times New Roman"/>
                <w:sz w:val="20"/>
                <w:szCs w:val="20"/>
              </w:rPr>
            </w:pPr>
            <w:r w:rsidRPr="001E1DC4">
              <w:rPr>
                <w:rFonts w:ascii="Times New Roman" w:hAnsi="Times New Roman" w:cs="Times New Roman"/>
                <w:sz w:val="20"/>
                <w:szCs w:val="20"/>
              </w:rPr>
              <w:t>13646.47</w:t>
            </w:r>
          </w:p>
        </w:tc>
        <w:tc>
          <w:tcPr>
            <w:tcW w:w="1939" w:type="dxa"/>
          </w:tcPr>
          <w:p w14:paraId="2C864391" w14:textId="77777777" w:rsidR="003E4D1D" w:rsidRPr="001E1DC4" w:rsidRDefault="003E4D1D" w:rsidP="003E4D1D">
            <w:pPr>
              <w:rPr>
                <w:rFonts w:ascii="Times New Roman" w:hAnsi="Times New Roman" w:cs="Times New Roman"/>
                <w:sz w:val="20"/>
                <w:szCs w:val="20"/>
              </w:rPr>
            </w:pPr>
            <w:r w:rsidRPr="001E1DC4">
              <w:rPr>
                <w:rFonts w:ascii="Times New Roman" w:hAnsi="Times New Roman" w:cs="Times New Roman"/>
                <w:sz w:val="20"/>
                <w:szCs w:val="20"/>
              </w:rPr>
              <w:t>-6729.238</w:t>
            </w:r>
          </w:p>
        </w:tc>
      </w:tr>
      <w:tr w:rsidR="00E13EDC" w:rsidRPr="001E1DC4" w14:paraId="5D5F80AC" w14:textId="77777777" w:rsidTr="00E13EDC">
        <w:tc>
          <w:tcPr>
            <w:tcW w:w="814" w:type="dxa"/>
          </w:tcPr>
          <w:p w14:paraId="282B73EA"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2.</w:t>
            </w:r>
          </w:p>
        </w:tc>
        <w:tc>
          <w:tcPr>
            <w:tcW w:w="2742" w:type="dxa"/>
          </w:tcPr>
          <w:p w14:paraId="260AA496" w14:textId="6E588A3D" w:rsidR="00E13EDC" w:rsidRPr="001E1DC4" w:rsidRDefault="00E13EDC" w:rsidP="00E13EDC">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1,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0158DA66"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20</w:t>
            </w:r>
          </w:p>
        </w:tc>
        <w:tc>
          <w:tcPr>
            <w:tcW w:w="1408" w:type="dxa"/>
          </w:tcPr>
          <w:p w14:paraId="48BF2E9B"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13498.79</w:t>
            </w:r>
          </w:p>
        </w:tc>
        <w:tc>
          <w:tcPr>
            <w:tcW w:w="1407" w:type="dxa"/>
          </w:tcPr>
          <w:p w14:paraId="696BC8F3"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13637.84</w:t>
            </w:r>
          </w:p>
        </w:tc>
        <w:tc>
          <w:tcPr>
            <w:tcW w:w="1939" w:type="dxa"/>
          </w:tcPr>
          <w:p w14:paraId="6708F302"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-6729.396</w:t>
            </w:r>
          </w:p>
        </w:tc>
      </w:tr>
      <w:tr w:rsidR="00E13EDC" w:rsidRPr="001E1DC4" w14:paraId="3BB40890" w14:textId="77777777" w:rsidTr="00E13EDC">
        <w:tc>
          <w:tcPr>
            <w:tcW w:w="814" w:type="dxa"/>
          </w:tcPr>
          <w:p w14:paraId="33D8245F"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3.</w:t>
            </w:r>
          </w:p>
        </w:tc>
        <w:tc>
          <w:tcPr>
            <w:tcW w:w="2742" w:type="dxa"/>
          </w:tcPr>
          <w:p w14:paraId="05F81AD8" w14:textId="2E386555" w:rsidR="00E13EDC" w:rsidRPr="001E1DC4" w:rsidRDefault="00E13EDC" w:rsidP="00E13EDC">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2, but without </w:t>
            </w:r>
            <w:r w:rsidRPr="001E1DC4">
              <w:rPr>
                <w:rFonts w:ascii="Times New Roman" w:eastAsiaTheme="minorEastAsia" w:hAnsi="Times New Roman" w:cs="Times New Roman"/>
                <w:sz w:val="20"/>
                <w:szCs w:val="20"/>
                <w:lang w:val="en-US"/>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1A2A8B24"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19</w:t>
            </w:r>
          </w:p>
        </w:tc>
        <w:tc>
          <w:tcPr>
            <w:tcW w:w="1408" w:type="dxa"/>
          </w:tcPr>
          <w:p w14:paraId="6D28A02B"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13498.10</w:t>
            </w:r>
          </w:p>
        </w:tc>
        <w:tc>
          <w:tcPr>
            <w:tcW w:w="1407" w:type="dxa"/>
          </w:tcPr>
          <w:p w14:paraId="4A958563"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13630.19</w:t>
            </w:r>
          </w:p>
        </w:tc>
        <w:tc>
          <w:tcPr>
            <w:tcW w:w="1939" w:type="dxa"/>
          </w:tcPr>
          <w:p w14:paraId="652AF2DE"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-6730.050</w:t>
            </w:r>
          </w:p>
        </w:tc>
      </w:tr>
      <w:tr w:rsidR="00E13EDC" w:rsidRPr="001E1DC4" w14:paraId="5CE31F95" w14:textId="77777777" w:rsidTr="00E13EDC">
        <w:tc>
          <w:tcPr>
            <w:tcW w:w="814" w:type="dxa"/>
          </w:tcPr>
          <w:p w14:paraId="04B954F5" w14:textId="77777777" w:rsidR="00E13EDC" w:rsidRPr="001E1DC4" w:rsidRDefault="00E13EDC" w:rsidP="00E13EDC">
            <w:pPr>
              <w:rPr>
                <w:rFonts w:ascii="Times New Roman" w:hAnsi="Times New Roman" w:cs="Times New Roman"/>
                <w:b/>
                <w:sz w:val="20"/>
                <w:szCs w:val="20"/>
              </w:rPr>
            </w:pPr>
            <w:r w:rsidRPr="001E1DC4">
              <w:rPr>
                <w:rFonts w:ascii="Times New Roman" w:hAnsi="Times New Roman" w:cs="Times New Roman"/>
                <w:b/>
                <w:sz w:val="20"/>
                <w:szCs w:val="20"/>
              </w:rPr>
              <w:t>4.</w:t>
            </w:r>
          </w:p>
        </w:tc>
        <w:tc>
          <w:tcPr>
            <w:tcW w:w="2742" w:type="dxa"/>
          </w:tcPr>
          <w:p w14:paraId="54FCE9E8" w14:textId="06BE58F6" w:rsidR="00E13EDC" w:rsidRPr="001E1DC4" w:rsidRDefault="00E13EDC" w:rsidP="00E13EDC">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3, but without 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lang w:val="en-US"/>
              </w:rPr>
              <w:t xml:space="preserve"> Baseline</w:t>
            </w:r>
          </w:p>
        </w:tc>
        <w:tc>
          <w:tcPr>
            <w:tcW w:w="587" w:type="dxa"/>
          </w:tcPr>
          <w:p w14:paraId="05A65E40"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18</w:t>
            </w:r>
          </w:p>
        </w:tc>
        <w:tc>
          <w:tcPr>
            <w:tcW w:w="1408" w:type="dxa"/>
          </w:tcPr>
          <w:p w14:paraId="5A7A5F1E" w14:textId="77777777" w:rsidR="00E13EDC" w:rsidRPr="001E1DC4" w:rsidRDefault="00E13EDC" w:rsidP="00E13EDC">
            <w:pPr>
              <w:rPr>
                <w:rFonts w:ascii="Times New Roman" w:hAnsi="Times New Roman" w:cs="Times New Roman"/>
                <w:b/>
                <w:sz w:val="20"/>
                <w:szCs w:val="20"/>
              </w:rPr>
            </w:pPr>
            <w:r w:rsidRPr="001E1DC4">
              <w:rPr>
                <w:rFonts w:ascii="Times New Roman" w:hAnsi="Times New Roman" w:cs="Times New Roman"/>
                <w:b/>
                <w:sz w:val="20"/>
                <w:szCs w:val="20"/>
              </w:rPr>
              <w:t>13496.15</w:t>
            </w:r>
          </w:p>
        </w:tc>
        <w:tc>
          <w:tcPr>
            <w:tcW w:w="1407" w:type="dxa"/>
          </w:tcPr>
          <w:p w14:paraId="239FDFA3"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13621.29</w:t>
            </w:r>
          </w:p>
        </w:tc>
        <w:tc>
          <w:tcPr>
            <w:tcW w:w="1939" w:type="dxa"/>
          </w:tcPr>
          <w:p w14:paraId="47532C9B"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-6730.076</w:t>
            </w:r>
          </w:p>
        </w:tc>
      </w:tr>
      <w:tr w:rsidR="00E13EDC" w:rsidRPr="001E1DC4" w14:paraId="20C2012A" w14:textId="77777777" w:rsidTr="00E13EDC">
        <w:trPr>
          <w:trHeight w:val="570"/>
        </w:trPr>
        <w:tc>
          <w:tcPr>
            <w:tcW w:w="814" w:type="dxa"/>
          </w:tcPr>
          <w:p w14:paraId="103F78D7"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5.</w:t>
            </w:r>
          </w:p>
        </w:tc>
        <w:tc>
          <w:tcPr>
            <w:tcW w:w="2742" w:type="dxa"/>
          </w:tcPr>
          <w:p w14:paraId="6E0B7E2F" w14:textId="50FF8364" w:rsidR="00E13EDC" w:rsidRPr="001E1DC4" w:rsidRDefault="00E13EDC" w:rsidP="00E13EDC">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4, but without </w:t>
            </w:r>
            <w:r w:rsidRPr="001E1DC4">
              <w:rPr>
                <w:rFonts w:ascii="Times New Roman" w:eastAsiaTheme="minorEastAsia" w:hAnsi="Times New Roman" w:cs="Times New Roman"/>
                <w:sz w:val="20"/>
                <w:szCs w:val="20"/>
                <w:lang w:val="en-US"/>
              </w:rPr>
              <w:t xml:space="preserve"> 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49F4C61D"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17</w:t>
            </w:r>
          </w:p>
        </w:tc>
        <w:tc>
          <w:tcPr>
            <w:tcW w:w="1408" w:type="dxa"/>
          </w:tcPr>
          <w:p w14:paraId="4E6115E2"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13498.81</w:t>
            </w:r>
          </w:p>
        </w:tc>
        <w:tc>
          <w:tcPr>
            <w:tcW w:w="1407" w:type="dxa"/>
          </w:tcPr>
          <w:p w14:paraId="7D9166A6"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13617.00</w:t>
            </w:r>
          </w:p>
        </w:tc>
        <w:tc>
          <w:tcPr>
            <w:tcW w:w="1939" w:type="dxa"/>
          </w:tcPr>
          <w:p w14:paraId="4E1BEF8E"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-6732.405</w:t>
            </w:r>
          </w:p>
        </w:tc>
      </w:tr>
    </w:tbl>
    <w:p w14:paraId="651A6062" w14:textId="77777777" w:rsidR="003E4D1D" w:rsidRPr="001E1DC4" w:rsidRDefault="003E4D1D" w:rsidP="003E4D1D">
      <w:pPr>
        <w:rPr>
          <w:rFonts w:ascii="Times New Roman" w:hAnsi="Times New Roman" w:cs="Times New Roman"/>
          <w:b/>
          <w:sz w:val="20"/>
          <w:szCs w:val="20"/>
          <w:lang w:val="en-US"/>
        </w:rPr>
      </w:pPr>
    </w:p>
    <w:p w14:paraId="5E8FD795" w14:textId="77777777" w:rsidR="003E4D1D" w:rsidRPr="001E1DC4" w:rsidRDefault="003E4D1D" w:rsidP="003E4D1D">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3h. Best-fitting model parameters (after refitting with REML)</w:t>
      </w:r>
    </w:p>
    <w:tbl>
      <w:tblPr>
        <w:tblStyle w:val="TableGrid"/>
        <w:tblW w:w="0" w:type="auto"/>
        <w:tblLook w:val="04A0" w:firstRow="1" w:lastRow="0" w:firstColumn="1" w:lastColumn="0" w:noHBand="0" w:noVBand="1"/>
      </w:tblPr>
      <w:tblGrid>
        <w:gridCol w:w="2547"/>
        <w:gridCol w:w="1683"/>
        <w:gridCol w:w="1684"/>
        <w:gridCol w:w="1684"/>
        <w:gridCol w:w="1684"/>
      </w:tblGrid>
      <w:tr w:rsidR="00E13EDC" w:rsidRPr="001E1DC4" w14:paraId="6FBB0F0E" w14:textId="77777777" w:rsidTr="00E13EDC">
        <w:tc>
          <w:tcPr>
            <w:tcW w:w="2547" w:type="dxa"/>
          </w:tcPr>
          <w:p w14:paraId="0DBBD0F2" w14:textId="77777777" w:rsidR="003E4D1D" w:rsidRPr="001E1DC4" w:rsidRDefault="003E4D1D" w:rsidP="00A4796A">
            <w:pPr>
              <w:rPr>
                <w:rFonts w:ascii="Times New Roman" w:hAnsi="Times New Roman" w:cs="Times New Roman"/>
                <w:sz w:val="20"/>
                <w:szCs w:val="20"/>
                <w:lang w:val="en-US"/>
              </w:rPr>
            </w:pPr>
          </w:p>
        </w:tc>
        <w:tc>
          <w:tcPr>
            <w:tcW w:w="1683" w:type="dxa"/>
          </w:tcPr>
          <w:p w14:paraId="794B7E9F"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B</w:t>
            </w:r>
          </w:p>
        </w:tc>
        <w:tc>
          <w:tcPr>
            <w:tcW w:w="1684" w:type="dxa"/>
          </w:tcPr>
          <w:p w14:paraId="60458821"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SE</w:t>
            </w:r>
          </w:p>
        </w:tc>
        <w:tc>
          <w:tcPr>
            <w:tcW w:w="1684" w:type="dxa"/>
          </w:tcPr>
          <w:p w14:paraId="66844941"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DF</w:t>
            </w:r>
          </w:p>
        </w:tc>
        <w:tc>
          <w:tcPr>
            <w:tcW w:w="1684" w:type="dxa"/>
          </w:tcPr>
          <w:p w14:paraId="7BFB38B2"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p-value</w:t>
            </w:r>
          </w:p>
        </w:tc>
      </w:tr>
      <w:tr w:rsidR="00E13EDC" w:rsidRPr="001E1DC4" w14:paraId="2DBA6169" w14:textId="77777777" w:rsidTr="00E13EDC">
        <w:tc>
          <w:tcPr>
            <w:tcW w:w="2547" w:type="dxa"/>
          </w:tcPr>
          <w:p w14:paraId="763D78CE" w14:textId="06372F6A"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83" w:type="dxa"/>
          </w:tcPr>
          <w:p w14:paraId="2F506641"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-0.0.63</w:t>
            </w:r>
          </w:p>
        </w:tc>
        <w:tc>
          <w:tcPr>
            <w:tcW w:w="1684" w:type="dxa"/>
          </w:tcPr>
          <w:p w14:paraId="3A6FA959"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0.067</w:t>
            </w:r>
          </w:p>
        </w:tc>
        <w:tc>
          <w:tcPr>
            <w:tcW w:w="1684" w:type="dxa"/>
          </w:tcPr>
          <w:p w14:paraId="68C09E1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6587</w:t>
            </w:r>
          </w:p>
        </w:tc>
        <w:tc>
          <w:tcPr>
            <w:tcW w:w="1684" w:type="dxa"/>
          </w:tcPr>
          <w:p w14:paraId="407D9B44"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0.346</w:t>
            </w:r>
          </w:p>
        </w:tc>
      </w:tr>
      <w:tr w:rsidR="00E13EDC" w:rsidRPr="001E1DC4" w14:paraId="50808709" w14:textId="77777777" w:rsidTr="00E13EDC">
        <w:tc>
          <w:tcPr>
            <w:tcW w:w="2547" w:type="dxa"/>
          </w:tcPr>
          <w:p w14:paraId="6237CD96" w14:textId="62AE1DBC"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683" w:type="dxa"/>
          </w:tcPr>
          <w:p w14:paraId="11D6E889"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-0.045</w:t>
            </w:r>
          </w:p>
        </w:tc>
        <w:tc>
          <w:tcPr>
            <w:tcW w:w="1684" w:type="dxa"/>
          </w:tcPr>
          <w:p w14:paraId="7CA3789A"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0.044</w:t>
            </w:r>
          </w:p>
        </w:tc>
        <w:tc>
          <w:tcPr>
            <w:tcW w:w="1684" w:type="dxa"/>
          </w:tcPr>
          <w:p w14:paraId="2656ABED"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6587</w:t>
            </w:r>
          </w:p>
        </w:tc>
        <w:tc>
          <w:tcPr>
            <w:tcW w:w="1684" w:type="dxa"/>
          </w:tcPr>
          <w:p w14:paraId="660E5FDD"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0.305</w:t>
            </w:r>
          </w:p>
        </w:tc>
      </w:tr>
      <w:tr w:rsidR="00E13EDC" w:rsidRPr="001E1DC4" w14:paraId="55EC66EE" w14:textId="77777777" w:rsidTr="00E13EDC">
        <w:tc>
          <w:tcPr>
            <w:tcW w:w="2547" w:type="dxa"/>
          </w:tcPr>
          <w:p w14:paraId="6DC957BB" w14:textId="3B6227B6"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83" w:type="dxa"/>
          </w:tcPr>
          <w:p w14:paraId="60379D9D"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-0.066</w:t>
            </w:r>
          </w:p>
        </w:tc>
        <w:tc>
          <w:tcPr>
            <w:tcW w:w="1684" w:type="dxa"/>
          </w:tcPr>
          <w:p w14:paraId="50A67377"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0.015</w:t>
            </w:r>
          </w:p>
        </w:tc>
        <w:tc>
          <w:tcPr>
            <w:tcW w:w="1684" w:type="dxa"/>
          </w:tcPr>
          <w:p w14:paraId="1CA8777F"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6587</w:t>
            </w:r>
          </w:p>
        </w:tc>
        <w:tc>
          <w:tcPr>
            <w:tcW w:w="1684" w:type="dxa"/>
          </w:tcPr>
          <w:p w14:paraId="05FCFFC2"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20C343E8" w14:textId="77777777" w:rsidTr="00E13EDC">
        <w:tc>
          <w:tcPr>
            <w:tcW w:w="2547" w:type="dxa"/>
          </w:tcPr>
          <w:p w14:paraId="69358DCD" w14:textId="1D3A6AAE"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83" w:type="dxa"/>
          </w:tcPr>
          <w:p w14:paraId="468DED67"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0.562</w:t>
            </w:r>
          </w:p>
        </w:tc>
        <w:tc>
          <w:tcPr>
            <w:tcW w:w="1684" w:type="dxa"/>
          </w:tcPr>
          <w:p w14:paraId="4DD972E4"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0.080</w:t>
            </w:r>
          </w:p>
        </w:tc>
        <w:tc>
          <w:tcPr>
            <w:tcW w:w="1684" w:type="dxa"/>
          </w:tcPr>
          <w:p w14:paraId="2A1972F1"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1126</w:t>
            </w:r>
          </w:p>
        </w:tc>
        <w:tc>
          <w:tcPr>
            <w:tcW w:w="1684" w:type="dxa"/>
          </w:tcPr>
          <w:p w14:paraId="2D5B406C"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788BD071" w14:textId="77777777" w:rsidTr="00E13EDC">
        <w:tc>
          <w:tcPr>
            <w:tcW w:w="2547" w:type="dxa"/>
          </w:tcPr>
          <w:p w14:paraId="7E10D87F" w14:textId="62AF1A62"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83" w:type="dxa"/>
          </w:tcPr>
          <w:p w14:paraId="674E6955"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0.178</w:t>
            </w:r>
          </w:p>
        </w:tc>
        <w:tc>
          <w:tcPr>
            <w:tcW w:w="1684" w:type="dxa"/>
          </w:tcPr>
          <w:p w14:paraId="462BE2FB"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0.037</w:t>
            </w:r>
          </w:p>
        </w:tc>
        <w:tc>
          <w:tcPr>
            <w:tcW w:w="1684" w:type="dxa"/>
          </w:tcPr>
          <w:p w14:paraId="1CAF8FC0"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1126</w:t>
            </w:r>
          </w:p>
        </w:tc>
        <w:tc>
          <w:tcPr>
            <w:tcW w:w="1684" w:type="dxa"/>
          </w:tcPr>
          <w:p w14:paraId="162A870E"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04EA71CA" w14:textId="77777777" w:rsidTr="00E13EDC">
        <w:tc>
          <w:tcPr>
            <w:tcW w:w="2547" w:type="dxa"/>
          </w:tcPr>
          <w:p w14:paraId="26C86D46" w14:textId="35C545D2"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83" w:type="dxa"/>
          </w:tcPr>
          <w:p w14:paraId="7214D165"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0.072</w:t>
            </w:r>
          </w:p>
        </w:tc>
        <w:tc>
          <w:tcPr>
            <w:tcW w:w="1684" w:type="dxa"/>
          </w:tcPr>
          <w:p w14:paraId="23B20E0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0.052</w:t>
            </w:r>
          </w:p>
        </w:tc>
        <w:tc>
          <w:tcPr>
            <w:tcW w:w="1684" w:type="dxa"/>
          </w:tcPr>
          <w:p w14:paraId="00D0B940"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6587</w:t>
            </w:r>
          </w:p>
        </w:tc>
        <w:tc>
          <w:tcPr>
            <w:tcW w:w="1684" w:type="dxa"/>
          </w:tcPr>
          <w:p w14:paraId="625F812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0.166</w:t>
            </w:r>
          </w:p>
        </w:tc>
      </w:tr>
      <w:tr w:rsidR="00E13EDC" w:rsidRPr="001E1DC4" w14:paraId="6277DFF6" w14:textId="77777777" w:rsidTr="00E13EDC">
        <w:tc>
          <w:tcPr>
            <w:tcW w:w="2547" w:type="dxa"/>
          </w:tcPr>
          <w:p w14:paraId="311C0F4D" w14:textId="663FAE3E"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83" w:type="dxa"/>
          </w:tcPr>
          <w:p w14:paraId="1C83CA4D"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-0.047</w:t>
            </w:r>
          </w:p>
        </w:tc>
        <w:tc>
          <w:tcPr>
            <w:tcW w:w="1684" w:type="dxa"/>
          </w:tcPr>
          <w:p w14:paraId="06F4B0D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0.018</w:t>
            </w:r>
          </w:p>
        </w:tc>
        <w:tc>
          <w:tcPr>
            <w:tcW w:w="1684" w:type="dxa"/>
          </w:tcPr>
          <w:p w14:paraId="7430B271"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6587</w:t>
            </w:r>
          </w:p>
        </w:tc>
        <w:tc>
          <w:tcPr>
            <w:tcW w:w="1684" w:type="dxa"/>
          </w:tcPr>
          <w:p w14:paraId="0B3A9BCE"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0.010</w:t>
            </w:r>
          </w:p>
        </w:tc>
      </w:tr>
      <w:tr w:rsidR="00E13EDC" w:rsidRPr="001E1DC4" w14:paraId="57B38647" w14:textId="77777777" w:rsidTr="00E13EDC">
        <w:tc>
          <w:tcPr>
            <w:tcW w:w="2547" w:type="dxa"/>
          </w:tcPr>
          <w:p w14:paraId="2BD7CE10" w14:textId="5CDBC673"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83" w:type="dxa"/>
          </w:tcPr>
          <w:p w14:paraId="110912A8"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-0.006</w:t>
            </w:r>
          </w:p>
        </w:tc>
        <w:tc>
          <w:tcPr>
            <w:tcW w:w="1684" w:type="dxa"/>
          </w:tcPr>
          <w:p w14:paraId="241D7E84"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0.024</w:t>
            </w:r>
          </w:p>
        </w:tc>
        <w:tc>
          <w:tcPr>
            <w:tcW w:w="1684" w:type="dxa"/>
          </w:tcPr>
          <w:p w14:paraId="1A8B4C5F"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6587</w:t>
            </w:r>
          </w:p>
        </w:tc>
        <w:tc>
          <w:tcPr>
            <w:tcW w:w="1684" w:type="dxa"/>
          </w:tcPr>
          <w:p w14:paraId="6CFD97C0"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0.813</w:t>
            </w:r>
          </w:p>
        </w:tc>
      </w:tr>
      <w:tr w:rsidR="00E13EDC" w:rsidRPr="001E1DC4" w14:paraId="5D730BFE" w14:textId="77777777" w:rsidTr="00E13EDC">
        <w:tc>
          <w:tcPr>
            <w:tcW w:w="2547" w:type="dxa"/>
          </w:tcPr>
          <w:p w14:paraId="1D33306E" w14:textId="5367ADFA"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83" w:type="dxa"/>
          </w:tcPr>
          <w:p w14:paraId="4FD5AF3F"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-0.018</w:t>
            </w:r>
          </w:p>
        </w:tc>
        <w:tc>
          <w:tcPr>
            <w:tcW w:w="1684" w:type="dxa"/>
          </w:tcPr>
          <w:p w14:paraId="53B0E212"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0.008</w:t>
            </w:r>
          </w:p>
        </w:tc>
        <w:tc>
          <w:tcPr>
            <w:tcW w:w="1684" w:type="dxa"/>
          </w:tcPr>
          <w:p w14:paraId="43DDB2BE"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6587</w:t>
            </w:r>
          </w:p>
        </w:tc>
        <w:tc>
          <w:tcPr>
            <w:tcW w:w="1684" w:type="dxa"/>
          </w:tcPr>
          <w:p w14:paraId="2B1EF393"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0.034</w:t>
            </w:r>
          </w:p>
        </w:tc>
      </w:tr>
    </w:tbl>
    <w:p w14:paraId="219FF4F4" w14:textId="77777777" w:rsidR="003E4D1D" w:rsidRPr="001E1DC4" w:rsidRDefault="003E4D1D" w:rsidP="003E4D1D">
      <w:pPr>
        <w:rPr>
          <w:rFonts w:ascii="Times New Roman" w:hAnsi="Times New Roman" w:cs="Times New Roman"/>
          <w:sz w:val="20"/>
          <w:szCs w:val="20"/>
        </w:rPr>
      </w:pPr>
    </w:p>
    <w:p w14:paraId="5895585E" w14:textId="77777777" w:rsidR="003E4D1D" w:rsidRPr="001E1DC4" w:rsidRDefault="003E4D1D" w:rsidP="003E4D1D">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3i. Full model parameters (after refitting with REML)</w:t>
      </w:r>
    </w:p>
    <w:tbl>
      <w:tblPr>
        <w:tblStyle w:val="TableGrid"/>
        <w:tblW w:w="0" w:type="auto"/>
        <w:tblLook w:val="04A0" w:firstRow="1" w:lastRow="0" w:firstColumn="1" w:lastColumn="0" w:noHBand="0" w:noVBand="1"/>
      </w:tblPr>
      <w:tblGrid>
        <w:gridCol w:w="2567"/>
        <w:gridCol w:w="1678"/>
        <w:gridCol w:w="1679"/>
        <w:gridCol w:w="1679"/>
        <w:gridCol w:w="1679"/>
      </w:tblGrid>
      <w:tr w:rsidR="003E4D1D" w:rsidRPr="001E1DC4" w14:paraId="74772469" w14:textId="77777777" w:rsidTr="00E13EDC">
        <w:tc>
          <w:tcPr>
            <w:tcW w:w="2567" w:type="dxa"/>
          </w:tcPr>
          <w:p w14:paraId="6C1136AC" w14:textId="77777777" w:rsidR="003E4D1D" w:rsidRPr="001E1DC4" w:rsidRDefault="003E4D1D" w:rsidP="00A4796A">
            <w:pPr>
              <w:rPr>
                <w:rFonts w:ascii="Times New Roman" w:hAnsi="Times New Roman" w:cs="Times New Roman"/>
                <w:sz w:val="20"/>
                <w:szCs w:val="20"/>
                <w:lang w:val="en-US"/>
              </w:rPr>
            </w:pPr>
          </w:p>
        </w:tc>
        <w:tc>
          <w:tcPr>
            <w:tcW w:w="1678" w:type="dxa"/>
          </w:tcPr>
          <w:p w14:paraId="6B6B5C24"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B</w:t>
            </w:r>
          </w:p>
        </w:tc>
        <w:tc>
          <w:tcPr>
            <w:tcW w:w="1679" w:type="dxa"/>
          </w:tcPr>
          <w:p w14:paraId="10BAD46E"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SE</w:t>
            </w:r>
          </w:p>
        </w:tc>
        <w:tc>
          <w:tcPr>
            <w:tcW w:w="1679" w:type="dxa"/>
          </w:tcPr>
          <w:p w14:paraId="6A744378"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DF</w:t>
            </w:r>
          </w:p>
        </w:tc>
        <w:tc>
          <w:tcPr>
            <w:tcW w:w="1679" w:type="dxa"/>
          </w:tcPr>
          <w:p w14:paraId="094D45B0"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p-value</w:t>
            </w:r>
          </w:p>
        </w:tc>
      </w:tr>
      <w:tr w:rsidR="00E13EDC" w:rsidRPr="001E1DC4" w14:paraId="25EC391E" w14:textId="77777777" w:rsidTr="00E13EDC">
        <w:tc>
          <w:tcPr>
            <w:tcW w:w="2567" w:type="dxa"/>
          </w:tcPr>
          <w:p w14:paraId="19BCC82F" w14:textId="4385210D"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78" w:type="dxa"/>
          </w:tcPr>
          <w:p w14:paraId="7A58663F"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-0.058</w:t>
            </w:r>
          </w:p>
        </w:tc>
        <w:tc>
          <w:tcPr>
            <w:tcW w:w="1679" w:type="dxa"/>
          </w:tcPr>
          <w:p w14:paraId="2C57816A"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0.067</w:t>
            </w:r>
          </w:p>
        </w:tc>
        <w:tc>
          <w:tcPr>
            <w:tcW w:w="1679" w:type="dxa"/>
          </w:tcPr>
          <w:p w14:paraId="340C832B"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6585</w:t>
            </w:r>
          </w:p>
        </w:tc>
        <w:tc>
          <w:tcPr>
            <w:tcW w:w="1679" w:type="dxa"/>
          </w:tcPr>
          <w:p w14:paraId="5F10E348"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0.380</w:t>
            </w:r>
          </w:p>
        </w:tc>
      </w:tr>
      <w:tr w:rsidR="00E13EDC" w:rsidRPr="001E1DC4" w14:paraId="3A33A92F" w14:textId="77777777" w:rsidTr="00E13EDC">
        <w:tc>
          <w:tcPr>
            <w:tcW w:w="2567" w:type="dxa"/>
          </w:tcPr>
          <w:p w14:paraId="72580651" w14:textId="0BF69EC6"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678" w:type="dxa"/>
          </w:tcPr>
          <w:p w14:paraId="35F74A23"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-0.045</w:t>
            </w:r>
          </w:p>
        </w:tc>
        <w:tc>
          <w:tcPr>
            <w:tcW w:w="1679" w:type="dxa"/>
          </w:tcPr>
          <w:p w14:paraId="6AE3EC2A"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0.044</w:t>
            </w:r>
          </w:p>
        </w:tc>
        <w:tc>
          <w:tcPr>
            <w:tcW w:w="1679" w:type="dxa"/>
          </w:tcPr>
          <w:p w14:paraId="44E80417"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6585</w:t>
            </w:r>
          </w:p>
        </w:tc>
        <w:tc>
          <w:tcPr>
            <w:tcW w:w="1679" w:type="dxa"/>
          </w:tcPr>
          <w:p w14:paraId="13F1B183"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0.304</w:t>
            </w:r>
          </w:p>
        </w:tc>
      </w:tr>
      <w:tr w:rsidR="00E13EDC" w:rsidRPr="001E1DC4" w14:paraId="3A13FA94" w14:textId="77777777" w:rsidTr="00E13EDC">
        <w:tc>
          <w:tcPr>
            <w:tcW w:w="2567" w:type="dxa"/>
          </w:tcPr>
          <w:p w14:paraId="6AEE4B8F" w14:textId="1F52BC64"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78" w:type="dxa"/>
          </w:tcPr>
          <w:p w14:paraId="52D5A4D5"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-0.066</w:t>
            </w:r>
          </w:p>
        </w:tc>
        <w:tc>
          <w:tcPr>
            <w:tcW w:w="1679" w:type="dxa"/>
          </w:tcPr>
          <w:p w14:paraId="69217131"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0.015</w:t>
            </w:r>
          </w:p>
        </w:tc>
        <w:tc>
          <w:tcPr>
            <w:tcW w:w="1679" w:type="dxa"/>
          </w:tcPr>
          <w:p w14:paraId="430061A2"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6585</w:t>
            </w:r>
          </w:p>
        </w:tc>
        <w:tc>
          <w:tcPr>
            <w:tcW w:w="1679" w:type="dxa"/>
          </w:tcPr>
          <w:p w14:paraId="00AE4EDC"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50A8749B" w14:textId="77777777" w:rsidTr="00E13EDC">
        <w:tc>
          <w:tcPr>
            <w:tcW w:w="2567" w:type="dxa"/>
          </w:tcPr>
          <w:p w14:paraId="2B80E37F" w14:textId="04DB52A3"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78" w:type="dxa"/>
          </w:tcPr>
          <w:p w14:paraId="0AA45B61"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0.559</w:t>
            </w:r>
          </w:p>
        </w:tc>
        <w:tc>
          <w:tcPr>
            <w:tcW w:w="1679" w:type="dxa"/>
          </w:tcPr>
          <w:p w14:paraId="5E523C5A"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0.080</w:t>
            </w:r>
          </w:p>
        </w:tc>
        <w:tc>
          <w:tcPr>
            <w:tcW w:w="1679" w:type="dxa"/>
          </w:tcPr>
          <w:p w14:paraId="13E237AB"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1125</w:t>
            </w:r>
          </w:p>
        </w:tc>
        <w:tc>
          <w:tcPr>
            <w:tcW w:w="1679" w:type="dxa"/>
          </w:tcPr>
          <w:p w14:paraId="687E4EF8"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2B5C3793" w14:textId="77777777" w:rsidTr="00E13EDC">
        <w:tc>
          <w:tcPr>
            <w:tcW w:w="2567" w:type="dxa"/>
          </w:tcPr>
          <w:p w14:paraId="698E4974" w14:textId="627ACCFB"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78" w:type="dxa"/>
          </w:tcPr>
          <w:p w14:paraId="12A4DD9B"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0.102</w:t>
            </w:r>
          </w:p>
        </w:tc>
        <w:tc>
          <w:tcPr>
            <w:tcW w:w="1679" w:type="dxa"/>
          </w:tcPr>
          <w:p w14:paraId="59D63D74"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0.069</w:t>
            </w:r>
          </w:p>
        </w:tc>
        <w:tc>
          <w:tcPr>
            <w:tcW w:w="1679" w:type="dxa"/>
          </w:tcPr>
          <w:p w14:paraId="0B00632F"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1125</w:t>
            </w:r>
          </w:p>
        </w:tc>
        <w:tc>
          <w:tcPr>
            <w:tcW w:w="1679" w:type="dxa"/>
          </w:tcPr>
          <w:p w14:paraId="28E9C5F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0.142</w:t>
            </w:r>
          </w:p>
        </w:tc>
      </w:tr>
      <w:tr w:rsidR="00E13EDC" w:rsidRPr="001E1DC4" w14:paraId="660E6300" w14:textId="77777777" w:rsidTr="00E13EDC">
        <w:tc>
          <w:tcPr>
            <w:tcW w:w="2567" w:type="dxa"/>
          </w:tcPr>
          <w:p w14:paraId="0BCCC7A4" w14:textId="2D90EB1F"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78" w:type="dxa"/>
          </w:tcPr>
          <w:p w14:paraId="4A138BC2"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0.072</w:t>
            </w:r>
          </w:p>
        </w:tc>
        <w:tc>
          <w:tcPr>
            <w:tcW w:w="1679" w:type="dxa"/>
          </w:tcPr>
          <w:p w14:paraId="6AE57F9E"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0.052</w:t>
            </w:r>
          </w:p>
        </w:tc>
        <w:tc>
          <w:tcPr>
            <w:tcW w:w="1679" w:type="dxa"/>
          </w:tcPr>
          <w:p w14:paraId="015DD10E"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6585</w:t>
            </w:r>
          </w:p>
        </w:tc>
        <w:tc>
          <w:tcPr>
            <w:tcW w:w="1679" w:type="dxa"/>
          </w:tcPr>
          <w:p w14:paraId="0729B4EB"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0.163</w:t>
            </w:r>
          </w:p>
        </w:tc>
      </w:tr>
      <w:tr w:rsidR="00E13EDC" w:rsidRPr="001E1DC4" w14:paraId="55BBE8B3" w14:textId="77777777" w:rsidTr="00E13EDC">
        <w:tc>
          <w:tcPr>
            <w:tcW w:w="2567" w:type="dxa"/>
          </w:tcPr>
          <w:p w14:paraId="50F8F537" w14:textId="22AA1BD3"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78" w:type="dxa"/>
          </w:tcPr>
          <w:p w14:paraId="79E42B0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-0.046</w:t>
            </w:r>
          </w:p>
        </w:tc>
        <w:tc>
          <w:tcPr>
            <w:tcW w:w="1679" w:type="dxa"/>
          </w:tcPr>
          <w:p w14:paraId="41538289"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0.018</w:t>
            </w:r>
          </w:p>
        </w:tc>
        <w:tc>
          <w:tcPr>
            <w:tcW w:w="1679" w:type="dxa"/>
          </w:tcPr>
          <w:p w14:paraId="3BC39743"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6585</w:t>
            </w:r>
          </w:p>
        </w:tc>
        <w:tc>
          <w:tcPr>
            <w:tcW w:w="1679" w:type="dxa"/>
          </w:tcPr>
          <w:p w14:paraId="598EC8D8"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0.011</w:t>
            </w:r>
          </w:p>
        </w:tc>
      </w:tr>
      <w:tr w:rsidR="00E13EDC" w:rsidRPr="001E1DC4" w14:paraId="078B3143" w14:textId="77777777" w:rsidTr="00E13EDC">
        <w:tc>
          <w:tcPr>
            <w:tcW w:w="2567" w:type="dxa"/>
          </w:tcPr>
          <w:p w14:paraId="24DAF9E3" w14:textId="06170424"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78" w:type="dxa"/>
          </w:tcPr>
          <w:p w14:paraId="7FB151A7"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-0.010</w:t>
            </w:r>
          </w:p>
        </w:tc>
        <w:tc>
          <w:tcPr>
            <w:tcW w:w="1679" w:type="dxa"/>
          </w:tcPr>
          <w:p w14:paraId="50966BDA"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0.046</w:t>
            </w:r>
          </w:p>
        </w:tc>
        <w:tc>
          <w:tcPr>
            <w:tcW w:w="1679" w:type="dxa"/>
          </w:tcPr>
          <w:p w14:paraId="35B4718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6585</w:t>
            </w:r>
          </w:p>
        </w:tc>
        <w:tc>
          <w:tcPr>
            <w:tcW w:w="1679" w:type="dxa"/>
          </w:tcPr>
          <w:p w14:paraId="6673E7A9"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0.833</w:t>
            </w:r>
          </w:p>
        </w:tc>
      </w:tr>
      <w:tr w:rsidR="00E13EDC" w:rsidRPr="001E1DC4" w14:paraId="26C8D621" w14:textId="77777777" w:rsidTr="00E13EDC">
        <w:tc>
          <w:tcPr>
            <w:tcW w:w="2567" w:type="dxa"/>
          </w:tcPr>
          <w:p w14:paraId="01ED9C47" w14:textId="60AD07E1"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78" w:type="dxa"/>
          </w:tcPr>
          <w:p w14:paraId="13910778"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-0.010</w:t>
            </w:r>
          </w:p>
        </w:tc>
        <w:tc>
          <w:tcPr>
            <w:tcW w:w="1679" w:type="dxa"/>
          </w:tcPr>
          <w:p w14:paraId="3DD83880"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0.016</w:t>
            </w:r>
          </w:p>
        </w:tc>
        <w:tc>
          <w:tcPr>
            <w:tcW w:w="1679" w:type="dxa"/>
          </w:tcPr>
          <w:p w14:paraId="2AFC4FEE"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6585</w:t>
            </w:r>
          </w:p>
        </w:tc>
        <w:tc>
          <w:tcPr>
            <w:tcW w:w="1679" w:type="dxa"/>
          </w:tcPr>
          <w:p w14:paraId="2C93379A"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0.520</w:t>
            </w:r>
          </w:p>
        </w:tc>
      </w:tr>
      <w:tr w:rsidR="00E13EDC" w:rsidRPr="001E1DC4" w14:paraId="564429D9" w14:textId="77777777" w:rsidTr="00E13EDC">
        <w:tc>
          <w:tcPr>
            <w:tcW w:w="2567" w:type="dxa"/>
          </w:tcPr>
          <w:p w14:paraId="01CB78E6" w14:textId="4639CD2D"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 xml:space="preserve">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rPr>
              <w:t xml:space="preserve"> Baseline</w:t>
            </w:r>
          </w:p>
        </w:tc>
        <w:tc>
          <w:tcPr>
            <w:tcW w:w="1678" w:type="dxa"/>
          </w:tcPr>
          <w:p w14:paraId="75E9B8EA"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0.107</w:t>
            </w:r>
          </w:p>
        </w:tc>
        <w:tc>
          <w:tcPr>
            <w:tcW w:w="1679" w:type="dxa"/>
          </w:tcPr>
          <w:p w14:paraId="2267CD0B"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0.082</w:t>
            </w:r>
          </w:p>
        </w:tc>
        <w:tc>
          <w:tcPr>
            <w:tcW w:w="1679" w:type="dxa"/>
          </w:tcPr>
          <w:p w14:paraId="0331D5EC"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1125</w:t>
            </w:r>
          </w:p>
        </w:tc>
        <w:tc>
          <w:tcPr>
            <w:tcW w:w="1679" w:type="dxa"/>
          </w:tcPr>
          <w:p w14:paraId="29E877AE"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0.195</w:t>
            </w:r>
          </w:p>
        </w:tc>
      </w:tr>
      <w:tr w:rsidR="00E13EDC" w:rsidRPr="001E1DC4" w14:paraId="0060813F" w14:textId="77777777" w:rsidTr="00E13EDC">
        <w:tc>
          <w:tcPr>
            <w:tcW w:w="2567" w:type="dxa"/>
          </w:tcPr>
          <w:p w14:paraId="1006604C" w14:textId="1BA2B9F1"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78" w:type="dxa"/>
          </w:tcPr>
          <w:p w14:paraId="5FA8FDC1"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0.005</w:t>
            </w:r>
          </w:p>
        </w:tc>
        <w:tc>
          <w:tcPr>
            <w:tcW w:w="1679" w:type="dxa"/>
          </w:tcPr>
          <w:p w14:paraId="711BAD27"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0.054</w:t>
            </w:r>
          </w:p>
        </w:tc>
        <w:tc>
          <w:tcPr>
            <w:tcW w:w="1679" w:type="dxa"/>
          </w:tcPr>
          <w:p w14:paraId="4DCE9B6A"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6585</w:t>
            </w:r>
          </w:p>
        </w:tc>
        <w:tc>
          <w:tcPr>
            <w:tcW w:w="1679" w:type="dxa"/>
          </w:tcPr>
          <w:p w14:paraId="0A2D213B"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0.928</w:t>
            </w:r>
          </w:p>
        </w:tc>
      </w:tr>
      <w:tr w:rsidR="00E13EDC" w:rsidRPr="001E1DC4" w14:paraId="4E4421C5" w14:textId="77777777" w:rsidTr="00E13EDC">
        <w:tc>
          <w:tcPr>
            <w:tcW w:w="2567" w:type="dxa"/>
          </w:tcPr>
          <w:p w14:paraId="0352778D" w14:textId="18084221"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78" w:type="dxa"/>
          </w:tcPr>
          <w:p w14:paraId="0DC1177A"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-0.011</w:t>
            </w:r>
          </w:p>
        </w:tc>
        <w:tc>
          <w:tcPr>
            <w:tcW w:w="1679" w:type="dxa"/>
          </w:tcPr>
          <w:p w14:paraId="43AE5249"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0.019</w:t>
            </w:r>
          </w:p>
        </w:tc>
        <w:tc>
          <w:tcPr>
            <w:tcW w:w="1679" w:type="dxa"/>
          </w:tcPr>
          <w:p w14:paraId="11978894"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6585</w:t>
            </w:r>
          </w:p>
        </w:tc>
        <w:tc>
          <w:tcPr>
            <w:tcW w:w="1679" w:type="dxa"/>
          </w:tcPr>
          <w:p w14:paraId="7D5F5B72"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0.552</w:t>
            </w:r>
          </w:p>
        </w:tc>
      </w:tr>
    </w:tbl>
    <w:p w14:paraId="21CF1AF5" w14:textId="77777777" w:rsidR="003E4D1D" w:rsidRPr="001E1DC4" w:rsidRDefault="003E4D1D" w:rsidP="003E4D1D">
      <w:pPr>
        <w:rPr>
          <w:rFonts w:ascii="Times New Roman" w:hAnsi="Times New Roman" w:cs="Times New Roman"/>
          <w:b/>
          <w:sz w:val="20"/>
          <w:szCs w:val="20"/>
        </w:rPr>
      </w:pPr>
    </w:p>
    <w:p w14:paraId="2149E4E0" w14:textId="77777777" w:rsidR="003E4D1D" w:rsidRPr="001E1DC4" w:rsidRDefault="003E4D1D" w:rsidP="003E4D1D">
      <w:pPr>
        <w:rPr>
          <w:rFonts w:ascii="Times New Roman" w:hAnsi="Times New Roman" w:cs="Times New Roman"/>
          <w:b/>
          <w:sz w:val="20"/>
          <w:szCs w:val="20"/>
        </w:rPr>
      </w:pPr>
    </w:p>
    <w:p w14:paraId="2ADE1DDF" w14:textId="77777777" w:rsidR="003E4D1D" w:rsidRPr="001E1DC4" w:rsidRDefault="003E4D1D" w:rsidP="003E4D1D">
      <w:pPr>
        <w:rPr>
          <w:rFonts w:ascii="Times New Roman" w:hAnsi="Times New Roman" w:cs="Times New Roman"/>
          <w:b/>
          <w:sz w:val="20"/>
          <w:szCs w:val="20"/>
        </w:rPr>
      </w:pPr>
      <w:r w:rsidRPr="001E1DC4">
        <w:rPr>
          <w:rFonts w:ascii="Times New Roman" w:hAnsi="Times New Roman" w:cs="Times New Roman"/>
          <w:b/>
          <w:sz w:val="20"/>
          <w:szCs w:val="20"/>
        </w:rPr>
        <w:br w:type="page"/>
      </w:r>
    </w:p>
    <w:p w14:paraId="262CCC34" w14:textId="77777777" w:rsidR="003E4D1D" w:rsidRPr="001E1DC4" w:rsidRDefault="003E4D1D" w:rsidP="003E4D1D">
      <w:pPr>
        <w:rPr>
          <w:rFonts w:ascii="Times New Roman" w:hAnsi="Times New Roman" w:cs="Times New Roman"/>
          <w:b/>
          <w:sz w:val="20"/>
          <w:szCs w:val="20"/>
          <w:lang w:val="en-US"/>
        </w:rPr>
      </w:pPr>
      <w:r w:rsidRPr="001E1DC4">
        <w:rPr>
          <w:rFonts w:ascii="Times New Roman" w:hAnsi="Times New Roman" w:cs="Times New Roman"/>
          <w:b/>
          <w:sz w:val="20"/>
          <w:szCs w:val="20"/>
          <w:u w:val="single"/>
          <w:lang w:val="en-US"/>
        </w:rPr>
        <w:lastRenderedPageBreak/>
        <w:t>PTSD</w:t>
      </w:r>
    </w:p>
    <w:p w14:paraId="40950572" w14:textId="77777777" w:rsidR="003E4D1D" w:rsidRPr="001E1DC4" w:rsidRDefault="003E4D1D" w:rsidP="003E4D1D">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3j. Model comparisons</w:t>
      </w:r>
    </w:p>
    <w:tbl>
      <w:tblPr>
        <w:tblStyle w:val="TableGrid"/>
        <w:tblW w:w="0" w:type="auto"/>
        <w:tblLook w:val="04A0" w:firstRow="1" w:lastRow="0" w:firstColumn="1" w:lastColumn="0" w:noHBand="0" w:noVBand="1"/>
      </w:tblPr>
      <w:tblGrid>
        <w:gridCol w:w="846"/>
        <w:gridCol w:w="2710"/>
        <w:gridCol w:w="587"/>
        <w:gridCol w:w="1408"/>
        <w:gridCol w:w="1407"/>
        <w:gridCol w:w="1939"/>
      </w:tblGrid>
      <w:tr w:rsidR="003E4D1D" w:rsidRPr="001E1DC4" w14:paraId="0CE7A4E2" w14:textId="77777777" w:rsidTr="00E13EDC">
        <w:tc>
          <w:tcPr>
            <w:tcW w:w="846" w:type="dxa"/>
          </w:tcPr>
          <w:p w14:paraId="2764DFE3" w14:textId="77777777" w:rsidR="003E4D1D" w:rsidRPr="001E1DC4" w:rsidRDefault="003E4D1D" w:rsidP="00A4796A">
            <w:pPr>
              <w:rPr>
                <w:rFonts w:ascii="Times New Roman" w:hAnsi="Times New Roman" w:cs="Times New Roman"/>
                <w:b/>
                <w:sz w:val="20"/>
                <w:szCs w:val="20"/>
              </w:rPr>
            </w:pPr>
            <w:r w:rsidRPr="001E1DC4">
              <w:rPr>
                <w:rFonts w:ascii="Times New Roman" w:hAnsi="Times New Roman" w:cs="Times New Roman"/>
                <w:b/>
                <w:sz w:val="20"/>
                <w:szCs w:val="20"/>
              </w:rPr>
              <w:t>Model</w:t>
            </w:r>
          </w:p>
        </w:tc>
        <w:tc>
          <w:tcPr>
            <w:tcW w:w="2710" w:type="dxa"/>
          </w:tcPr>
          <w:p w14:paraId="63EDBF22" w14:textId="77777777" w:rsidR="003E4D1D" w:rsidRPr="001E1DC4" w:rsidRDefault="003E4D1D" w:rsidP="00A4796A">
            <w:pPr>
              <w:rPr>
                <w:rFonts w:ascii="Times New Roman" w:hAnsi="Times New Roman" w:cs="Times New Roman"/>
                <w:b/>
                <w:sz w:val="20"/>
                <w:szCs w:val="20"/>
              </w:rPr>
            </w:pPr>
            <w:r w:rsidRPr="001E1DC4">
              <w:rPr>
                <w:rFonts w:ascii="Times New Roman" w:hAnsi="Times New Roman" w:cs="Times New Roman"/>
                <w:b/>
                <w:sz w:val="20"/>
                <w:szCs w:val="20"/>
              </w:rPr>
              <w:t>Specifications</w:t>
            </w:r>
          </w:p>
        </w:tc>
        <w:tc>
          <w:tcPr>
            <w:tcW w:w="587" w:type="dxa"/>
          </w:tcPr>
          <w:p w14:paraId="32CA79FB" w14:textId="77777777" w:rsidR="003E4D1D" w:rsidRPr="001E1DC4" w:rsidRDefault="003E4D1D" w:rsidP="00A4796A">
            <w:pPr>
              <w:rPr>
                <w:rFonts w:ascii="Times New Roman" w:hAnsi="Times New Roman" w:cs="Times New Roman"/>
                <w:b/>
                <w:sz w:val="20"/>
                <w:szCs w:val="20"/>
              </w:rPr>
            </w:pPr>
            <w:r w:rsidRPr="001E1DC4">
              <w:rPr>
                <w:rFonts w:ascii="Times New Roman" w:hAnsi="Times New Roman" w:cs="Times New Roman"/>
                <w:b/>
                <w:sz w:val="20"/>
                <w:szCs w:val="20"/>
              </w:rPr>
              <w:t>DF</w:t>
            </w:r>
          </w:p>
        </w:tc>
        <w:tc>
          <w:tcPr>
            <w:tcW w:w="1408" w:type="dxa"/>
          </w:tcPr>
          <w:p w14:paraId="1CB66AFA" w14:textId="77777777" w:rsidR="003E4D1D" w:rsidRPr="001E1DC4" w:rsidRDefault="003E4D1D" w:rsidP="00A4796A">
            <w:pPr>
              <w:rPr>
                <w:rFonts w:ascii="Times New Roman" w:hAnsi="Times New Roman" w:cs="Times New Roman"/>
                <w:b/>
                <w:sz w:val="20"/>
                <w:szCs w:val="20"/>
              </w:rPr>
            </w:pPr>
            <w:r w:rsidRPr="001E1DC4">
              <w:rPr>
                <w:rFonts w:ascii="Times New Roman" w:hAnsi="Times New Roman" w:cs="Times New Roman"/>
                <w:b/>
                <w:sz w:val="20"/>
                <w:szCs w:val="20"/>
              </w:rPr>
              <w:t>AIC</w:t>
            </w:r>
          </w:p>
        </w:tc>
        <w:tc>
          <w:tcPr>
            <w:tcW w:w="1407" w:type="dxa"/>
          </w:tcPr>
          <w:p w14:paraId="1D32B5AA" w14:textId="77777777" w:rsidR="003E4D1D" w:rsidRPr="001E1DC4" w:rsidRDefault="003E4D1D" w:rsidP="00A4796A">
            <w:pPr>
              <w:rPr>
                <w:rFonts w:ascii="Times New Roman" w:hAnsi="Times New Roman" w:cs="Times New Roman"/>
                <w:b/>
                <w:sz w:val="20"/>
                <w:szCs w:val="20"/>
              </w:rPr>
            </w:pPr>
            <w:r w:rsidRPr="001E1DC4">
              <w:rPr>
                <w:rFonts w:ascii="Times New Roman" w:hAnsi="Times New Roman" w:cs="Times New Roman"/>
                <w:b/>
                <w:sz w:val="20"/>
                <w:szCs w:val="20"/>
              </w:rPr>
              <w:t>BIC</w:t>
            </w:r>
          </w:p>
        </w:tc>
        <w:tc>
          <w:tcPr>
            <w:tcW w:w="1939" w:type="dxa"/>
          </w:tcPr>
          <w:p w14:paraId="3D70011E" w14:textId="77777777" w:rsidR="003E4D1D" w:rsidRPr="001E1DC4" w:rsidRDefault="003E4D1D" w:rsidP="00A4796A">
            <w:pPr>
              <w:rPr>
                <w:rFonts w:ascii="Times New Roman" w:hAnsi="Times New Roman" w:cs="Times New Roman"/>
                <w:b/>
                <w:sz w:val="20"/>
                <w:szCs w:val="20"/>
              </w:rPr>
            </w:pPr>
            <w:r w:rsidRPr="001E1DC4">
              <w:rPr>
                <w:rFonts w:ascii="Times New Roman" w:hAnsi="Times New Roman" w:cs="Times New Roman"/>
                <w:b/>
                <w:sz w:val="20"/>
                <w:szCs w:val="20"/>
              </w:rPr>
              <w:t>Log-likelihood</w:t>
            </w:r>
          </w:p>
        </w:tc>
      </w:tr>
      <w:tr w:rsidR="003E4D1D" w:rsidRPr="001E1DC4" w14:paraId="14C06D37" w14:textId="77777777" w:rsidTr="00E13EDC">
        <w:tc>
          <w:tcPr>
            <w:tcW w:w="846" w:type="dxa"/>
          </w:tcPr>
          <w:p w14:paraId="2DAD226F"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1.</w:t>
            </w:r>
          </w:p>
        </w:tc>
        <w:tc>
          <w:tcPr>
            <w:tcW w:w="2710" w:type="dxa"/>
          </w:tcPr>
          <w:p w14:paraId="660EB5DE"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Full model</w:t>
            </w:r>
          </w:p>
        </w:tc>
        <w:tc>
          <w:tcPr>
            <w:tcW w:w="587" w:type="dxa"/>
          </w:tcPr>
          <w:p w14:paraId="5D63F2AB"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21</w:t>
            </w:r>
          </w:p>
        </w:tc>
        <w:tc>
          <w:tcPr>
            <w:tcW w:w="1408" w:type="dxa"/>
          </w:tcPr>
          <w:p w14:paraId="5E616EF9" w14:textId="2238709B"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7152.29</w:t>
            </w:r>
          </w:p>
        </w:tc>
        <w:tc>
          <w:tcPr>
            <w:tcW w:w="1407" w:type="dxa"/>
          </w:tcPr>
          <w:p w14:paraId="5AEB3307" w14:textId="021290C2"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7281.26</w:t>
            </w:r>
          </w:p>
        </w:tc>
        <w:tc>
          <w:tcPr>
            <w:tcW w:w="1939" w:type="dxa"/>
          </w:tcPr>
          <w:p w14:paraId="0C1174F4" w14:textId="0FDB8214"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-3555.1</w:t>
            </w:r>
            <w:r w:rsidR="00E13EDC" w:rsidRPr="001E1DC4">
              <w:rPr>
                <w:rFonts w:ascii="Times New Roman" w:hAnsi="Times New Roman" w:cs="Times New Roman"/>
                <w:sz w:val="20"/>
                <w:szCs w:val="20"/>
              </w:rPr>
              <w:t>5</w:t>
            </w:r>
          </w:p>
        </w:tc>
      </w:tr>
      <w:tr w:rsidR="003E4D1D" w:rsidRPr="001E1DC4" w14:paraId="3B03E8B7" w14:textId="77777777" w:rsidTr="00E13EDC">
        <w:tc>
          <w:tcPr>
            <w:tcW w:w="846" w:type="dxa"/>
          </w:tcPr>
          <w:p w14:paraId="352A8FC7"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2.</w:t>
            </w:r>
          </w:p>
        </w:tc>
        <w:tc>
          <w:tcPr>
            <w:tcW w:w="2710" w:type="dxa"/>
          </w:tcPr>
          <w:p w14:paraId="3CDA92FE" w14:textId="393BA9CB" w:rsidR="003E4D1D" w:rsidRPr="001E1DC4" w:rsidRDefault="00E13EDC"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1,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284601FA"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20</w:t>
            </w:r>
          </w:p>
        </w:tc>
        <w:tc>
          <w:tcPr>
            <w:tcW w:w="1408" w:type="dxa"/>
          </w:tcPr>
          <w:p w14:paraId="20C69649" w14:textId="15742739" w:rsidR="003E4D1D"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7150.42</w:t>
            </w:r>
          </w:p>
        </w:tc>
        <w:tc>
          <w:tcPr>
            <w:tcW w:w="1407" w:type="dxa"/>
          </w:tcPr>
          <w:p w14:paraId="7D80266A" w14:textId="0136EE53"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7273.2</w:t>
            </w:r>
            <w:r w:rsidR="00E13EDC" w:rsidRPr="001E1DC4">
              <w:rPr>
                <w:rFonts w:ascii="Times New Roman" w:hAnsi="Times New Roman" w:cs="Times New Roman"/>
                <w:sz w:val="20"/>
                <w:szCs w:val="20"/>
              </w:rPr>
              <w:t>5</w:t>
            </w:r>
          </w:p>
        </w:tc>
        <w:tc>
          <w:tcPr>
            <w:tcW w:w="1939" w:type="dxa"/>
          </w:tcPr>
          <w:p w14:paraId="384E9DAE" w14:textId="7319E47F"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-3555.21</w:t>
            </w:r>
          </w:p>
        </w:tc>
      </w:tr>
      <w:tr w:rsidR="003E4D1D" w:rsidRPr="001E1DC4" w14:paraId="54CB2329" w14:textId="77777777" w:rsidTr="00E13EDC">
        <w:tc>
          <w:tcPr>
            <w:tcW w:w="846" w:type="dxa"/>
          </w:tcPr>
          <w:p w14:paraId="2003796B"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3.</w:t>
            </w:r>
          </w:p>
        </w:tc>
        <w:tc>
          <w:tcPr>
            <w:tcW w:w="2710" w:type="dxa"/>
          </w:tcPr>
          <w:p w14:paraId="4055B58B" w14:textId="51D740BC" w:rsidR="003E4D1D" w:rsidRPr="001E1DC4" w:rsidRDefault="00E13EDC" w:rsidP="00E13EDC">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2,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33226DC3"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19</w:t>
            </w:r>
          </w:p>
        </w:tc>
        <w:tc>
          <w:tcPr>
            <w:tcW w:w="1408" w:type="dxa"/>
          </w:tcPr>
          <w:p w14:paraId="4AD9AAA1" w14:textId="0293FD51" w:rsidR="003E4D1D"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7149.29</w:t>
            </w:r>
          </w:p>
        </w:tc>
        <w:tc>
          <w:tcPr>
            <w:tcW w:w="1407" w:type="dxa"/>
          </w:tcPr>
          <w:p w14:paraId="1B73C5B2" w14:textId="3361883F"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7265.97</w:t>
            </w:r>
          </w:p>
        </w:tc>
        <w:tc>
          <w:tcPr>
            <w:tcW w:w="1939" w:type="dxa"/>
          </w:tcPr>
          <w:p w14:paraId="43740406" w14:textId="6D2627B9"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-3555.64</w:t>
            </w:r>
          </w:p>
        </w:tc>
      </w:tr>
      <w:tr w:rsidR="00E13EDC" w:rsidRPr="001E1DC4" w14:paraId="4BF4BB36" w14:textId="77777777" w:rsidTr="00E13EDC">
        <w:tc>
          <w:tcPr>
            <w:tcW w:w="846" w:type="dxa"/>
          </w:tcPr>
          <w:p w14:paraId="1010B297"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4.</w:t>
            </w:r>
          </w:p>
        </w:tc>
        <w:tc>
          <w:tcPr>
            <w:tcW w:w="2710" w:type="dxa"/>
          </w:tcPr>
          <w:p w14:paraId="6BA00466" w14:textId="1176524C" w:rsidR="00E13EDC" w:rsidRPr="001E1DC4" w:rsidRDefault="00E13EDC" w:rsidP="00E13EDC">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3, but without </w:t>
            </w:r>
            <w:r w:rsidRPr="001E1DC4">
              <w:rPr>
                <w:rFonts w:ascii="Times New Roman" w:eastAsiaTheme="minorEastAsia" w:hAnsi="Times New Roman" w:cs="Times New Roman"/>
                <w:sz w:val="20"/>
                <w:szCs w:val="20"/>
                <w:lang w:val="en-US"/>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74D5AA13"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18</w:t>
            </w:r>
          </w:p>
        </w:tc>
        <w:tc>
          <w:tcPr>
            <w:tcW w:w="1408" w:type="dxa"/>
          </w:tcPr>
          <w:p w14:paraId="43EA7FD5" w14:textId="0269B8A3"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7148.57</w:t>
            </w:r>
          </w:p>
        </w:tc>
        <w:tc>
          <w:tcPr>
            <w:tcW w:w="1407" w:type="dxa"/>
          </w:tcPr>
          <w:p w14:paraId="1636DBA2" w14:textId="475E90E4"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7259.12</w:t>
            </w:r>
          </w:p>
        </w:tc>
        <w:tc>
          <w:tcPr>
            <w:tcW w:w="1939" w:type="dxa"/>
          </w:tcPr>
          <w:p w14:paraId="519493BE" w14:textId="2DEFF490"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-3556.29</w:t>
            </w:r>
          </w:p>
        </w:tc>
      </w:tr>
      <w:tr w:rsidR="00E13EDC" w:rsidRPr="001E1DC4" w14:paraId="34F8C83A" w14:textId="77777777" w:rsidTr="00E13EDC">
        <w:tc>
          <w:tcPr>
            <w:tcW w:w="846" w:type="dxa"/>
          </w:tcPr>
          <w:p w14:paraId="06BEE2A2"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5.</w:t>
            </w:r>
          </w:p>
        </w:tc>
        <w:tc>
          <w:tcPr>
            <w:tcW w:w="2710" w:type="dxa"/>
          </w:tcPr>
          <w:p w14:paraId="6409166C" w14:textId="44771CFE" w:rsidR="00E13EDC" w:rsidRPr="001E1DC4" w:rsidRDefault="00E13EDC" w:rsidP="00E13EDC">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4, but without 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lang w:val="en-US"/>
              </w:rPr>
              <w:t xml:space="preserve"> Baseline</w:t>
            </w:r>
          </w:p>
        </w:tc>
        <w:tc>
          <w:tcPr>
            <w:tcW w:w="587" w:type="dxa"/>
          </w:tcPr>
          <w:p w14:paraId="4BAE2891"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17</w:t>
            </w:r>
          </w:p>
        </w:tc>
        <w:tc>
          <w:tcPr>
            <w:tcW w:w="1408" w:type="dxa"/>
          </w:tcPr>
          <w:p w14:paraId="73571BC3" w14:textId="431759BC"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7146.98</w:t>
            </w:r>
          </w:p>
        </w:tc>
        <w:tc>
          <w:tcPr>
            <w:tcW w:w="1407" w:type="dxa"/>
          </w:tcPr>
          <w:p w14:paraId="6FD106EA" w14:textId="11E942B0"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7251.38</w:t>
            </w:r>
          </w:p>
        </w:tc>
        <w:tc>
          <w:tcPr>
            <w:tcW w:w="1939" w:type="dxa"/>
          </w:tcPr>
          <w:p w14:paraId="4103419C" w14:textId="179552BD"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-3556.49</w:t>
            </w:r>
          </w:p>
        </w:tc>
      </w:tr>
      <w:tr w:rsidR="00E13EDC" w:rsidRPr="001E1DC4" w14:paraId="5723E5BA" w14:textId="77777777" w:rsidTr="00E13EDC">
        <w:tc>
          <w:tcPr>
            <w:tcW w:w="846" w:type="dxa"/>
          </w:tcPr>
          <w:p w14:paraId="472628A5" w14:textId="77777777" w:rsidR="00E13EDC" w:rsidRPr="001E1DC4" w:rsidRDefault="00E13EDC" w:rsidP="00E13EDC">
            <w:pPr>
              <w:rPr>
                <w:rFonts w:ascii="Times New Roman" w:hAnsi="Times New Roman" w:cs="Times New Roman"/>
                <w:b/>
                <w:sz w:val="20"/>
                <w:szCs w:val="20"/>
              </w:rPr>
            </w:pPr>
            <w:r w:rsidRPr="001E1DC4">
              <w:rPr>
                <w:rFonts w:ascii="Times New Roman" w:hAnsi="Times New Roman" w:cs="Times New Roman"/>
                <w:b/>
                <w:sz w:val="20"/>
                <w:szCs w:val="20"/>
              </w:rPr>
              <w:t>6.</w:t>
            </w:r>
          </w:p>
        </w:tc>
        <w:tc>
          <w:tcPr>
            <w:tcW w:w="2710" w:type="dxa"/>
          </w:tcPr>
          <w:p w14:paraId="1DF21809" w14:textId="44EE3F50" w:rsidR="00E13EDC" w:rsidRPr="001E1DC4" w:rsidRDefault="00E13EDC" w:rsidP="00E13EDC">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5, but without </w:t>
            </w:r>
            <w:r w:rsidRPr="001E1DC4">
              <w:rPr>
                <w:rFonts w:ascii="Times New Roman" w:eastAsiaTheme="minorEastAsia" w:hAnsi="Times New Roman" w:cs="Times New Roman"/>
                <w:sz w:val="20"/>
                <w:szCs w:val="20"/>
                <w:lang w:val="en-US"/>
              </w:rPr>
              <w:t xml:space="preserve"> 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6B90DFCB"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16</w:t>
            </w:r>
          </w:p>
        </w:tc>
        <w:tc>
          <w:tcPr>
            <w:tcW w:w="1408" w:type="dxa"/>
          </w:tcPr>
          <w:p w14:paraId="2FE65660" w14:textId="71DA5C55" w:rsidR="00E13EDC" w:rsidRPr="001E1DC4" w:rsidRDefault="00E13EDC" w:rsidP="00E13EDC">
            <w:pPr>
              <w:rPr>
                <w:rFonts w:ascii="Times New Roman" w:hAnsi="Times New Roman" w:cs="Times New Roman"/>
                <w:b/>
                <w:sz w:val="20"/>
                <w:szCs w:val="20"/>
              </w:rPr>
            </w:pPr>
            <w:r w:rsidRPr="001E1DC4">
              <w:rPr>
                <w:rFonts w:ascii="Times New Roman" w:hAnsi="Times New Roman" w:cs="Times New Roman"/>
                <w:b/>
                <w:sz w:val="20"/>
                <w:szCs w:val="20"/>
              </w:rPr>
              <w:t>7146.47</w:t>
            </w:r>
          </w:p>
        </w:tc>
        <w:tc>
          <w:tcPr>
            <w:tcW w:w="1407" w:type="dxa"/>
          </w:tcPr>
          <w:p w14:paraId="328C5C72" w14:textId="2F474A4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7244.74</w:t>
            </w:r>
          </w:p>
        </w:tc>
        <w:tc>
          <w:tcPr>
            <w:tcW w:w="1939" w:type="dxa"/>
          </w:tcPr>
          <w:p w14:paraId="4DC34466" w14:textId="6172AD90"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-3557.24</w:t>
            </w:r>
          </w:p>
        </w:tc>
      </w:tr>
      <w:tr w:rsidR="003E4D1D" w:rsidRPr="001E1DC4" w14:paraId="2B17A1DC" w14:textId="77777777" w:rsidTr="00E13EDC">
        <w:tc>
          <w:tcPr>
            <w:tcW w:w="846" w:type="dxa"/>
          </w:tcPr>
          <w:p w14:paraId="17310742"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7.</w:t>
            </w:r>
          </w:p>
        </w:tc>
        <w:tc>
          <w:tcPr>
            <w:tcW w:w="2710" w:type="dxa"/>
          </w:tcPr>
          <w:p w14:paraId="4EF03E06" w14:textId="2AF477B8" w:rsidR="003E4D1D" w:rsidRPr="001E1DC4" w:rsidRDefault="00E13EDC"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6, but without </w:t>
            </w:r>
            <w:r w:rsidRPr="001E1DC4">
              <w:rPr>
                <w:rFonts w:ascii="Times New Roman" w:eastAsiaTheme="minorEastAsia" w:hAnsi="Times New Roman" w:cs="Times New Roman"/>
                <w:sz w:val="20"/>
                <w:szCs w:val="20"/>
                <w:lang w:val="en-US"/>
              </w:rPr>
              <w:t xml:space="preserve"> 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71885E38"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15</w:t>
            </w:r>
          </w:p>
        </w:tc>
        <w:tc>
          <w:tcPr>
            <w:tcW w:w="1408" w:type="dxa"/>
          </w:tcPr>
          <w:p w14:paraId="179375B8" w14:textId="61151D51"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7149.19</w:t>
            </w:r>
          </w:p>
        </w:tc>
        <w:tc>
          <w:tcPr>
            <w:tcW w:w="1407" w:type="dxa"/>
          </w:tcPr>
          <w:p w14:paraId="0F17D290" w14:textId="5DCA17E0"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7241.3</w:t>
            </w:r>
            <w:r w:rsidR="00E13EDC" w:rsidRPr="001E1DC4">
              <w:rPr>
                <w:rFonts w:ascii="Times New Roman" w:hAnsi="Times New Roman" w:cs="Times New Roman"/>
                <w:sz w:val="20"/>
                <w:szCs w:val="20"/>
              </w:rPr>
              <w:t>2</w:t>
            </w:r>
          </w:p>
        </w:tc>
        <w:tc>
          <w:tcPr>
            <w:tcW w:w="1939" w:type="dxa"/>
          </w:tcPr>
          <w:p w14:paraId="1FF59310" w14:textId="1F971FC6" w:rsidR="003E4D1D"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-3559.60</w:t>
            </w:r>
          </w:p>
        </w:tc>
      </w:tr>
    </w:tbl>
    <w:p w14:paraId="296E37FF" w14:textId="77777777" w:rsidR="003E4D1D" w:rsidRPr="001E1DC4" w:rsidRDefault="003E4D1D" w:rsidP="003E4D1D">
      <w:pPr>
        <w:rPr>
          <w:rFonts w:ascii="Times New Roman" w:hAnsi="Times New Roman" w:cs="Times New Roman"/>
          <w:b/>
          <w:sz w:val="20"/>
          <w:szCs w:val="20"/>
        </w:rPr>
      </w:pPr>
    </w:p>
    <w:p w14:paraId="0466E7E4" w14:textId="77777777" w:rsidR="003E4D1D" w:rsidRPr="001E1DC4" w:rsidRDefault="003E4D1D" w:rsidP="003E4D1D">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3k. Best-fitting model parameters (after refitting with REML)</w:t>
      </w:r>
    </w:p>
    <w:tbl>
      <w:tblPr>
        <w:tblStyle w:val="TableGrid"/>
        <w:tblW w:w="0" w:type="auto"/>
        <w:tblLook w:val="04A0" w:firstRow="1" w:lastRow="0" w:firstColumn="1" w:lastColumn="0" w:noHBand="0" w:noVBand="1"/>
      </w:tblPr>
      <w:tblGrid>
        <w:gridCol w:w="2657"/>
        <w:gridCol w:w="1656"/>
        <w:gridCol w:w="1656"/>
        <w:gridCol w:w="1656"/>
        <w:gridCol w:w="1657"/>
      </w:tblGrid>
      <w:tr w:rsidR="003E4D1D" w:rsidRPr="001E1DC4" w14:paraId="6DAA4C67" w14:textId="77777777" w:rsidTr="00E13EDC">
        <w:tc>
          <w:tcPr>
            <w:tcW w:w="2657" w:type="dxa"/>
          </w:tcPr>
          <w:p w14:paraId="33952799" w14:textId="77777777" w:rsidR="003E4D1D" w:rsidRPr="001E1DC4" w:rsidRDefault="003E4D1D" w:rsidP="00A4796A">
            <w:pPr>
              <w:rPr>
                <w:rFonts w:ascii="Times New Roman" w:hAnsi="Times New Roman" w:cs="Times New Roman"/>
                <w:sz w:val="20"/>
                <w:szCs w:val="20"/>
                <w:lang w:val="en-US"/>
              </w:rPr>
            </w:pPr>
          </w:p>
        </w:tc>
        <w:tc>
          <w:tcPr>
            <w:tcW w:w="1656" w:type="dxa"/>
          </w:tcPr>
          <w:p w14:paraId="7C1CF4D1"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B</w:t>
            </w:r>
          </w:p>
        </w:tc>
        <w:tc>
          <w:tcPr>
            <w:tcW w:w="1656" w:type="dxa"/>
          </w:tcPr>
          <w:p w14:paraId="7DE8E6C4"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SE</w:t>
            </w:r>
          </w:p>
        </w:tc>
        <w:tc>
          <w:tcPr>
            <w:tcW w:w="1656" w:type="dxa"/>
          </w:tcPr>
          <w:p w14:paraId="6AE9DC52"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DF</w:t>
            </w:r>
          </w:p>
        </w:tc>
        <w:tc>
          <w:tcPr>
            <w:tcW w:w="1657" w:type="dxa"/>
          </w:tcPr>
          <w:p w14:paraId="28B61E04"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p-value</w:t>
            </w:r>
          </w:p>
        </w:tc>
      </w:tr>
      <w:tr w:rsidR="00E13EDC" w:rsidRPr="001E1DC4" w14:paraId="4D4D24B0" w14:textId="77777777" w:rsidTr="00E13EDC">
        <w:tc>
          <w:tcPr>
            <w:tcW w:w="2657" w:type="dxa"/>
          </w:tcPr>
          <w:p w14:paraId="3941FA2A" w14:textId="50262D3A"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56" w:type="dxa"/>
          </w:tcPr>
          <w:p w14:paraId="3326E2B8"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0.129</w:t>
            </w:r>
          </w:p>
        </w:tc>
        <w:tc>
          <w:tcPr>
            <w:tcW w:w="1656" w:type="dxa"/>
          </w:tcPr>
          <w:p w14:paraId="75D46EED"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0.104</w:t>
            </w:r>
          </w:p>
        </w:tc>
        <w:tc>
          <w:tcPr>
            <w:tcW w:w="1656" w:type="dxa"/>
          </w:tcPr>
          <w:p w14:paraId="71B0823D"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2359</w:t>
            </w:r>
          </w:p>
        </w:tc>
        <w:tc>
          <w:tcPr>
            <w:tcW w:w="1657" w:type="dxa"/>
          </w:tcPr>
          <w:p w14:paraId="1B816003"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0.216</w:t>
            </w:r>
          </w:p>
        </w:tc>
      </w:tr>
      <w:tr w:rsidR="00E13EDC" w:rsidRPr="001E1DC4" w14:paraId="09993A80" w14:textId="77777777" w:rsidTr="00E13EDC">
        <w:tc>
          <w:tcPr>
            <w:tcW w:w="2657" w:type="dxa"/>
          </w:tcPr>
          <w:p w14:paraId="2385465C" w14:textId="5349E37B"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656" w:type="dxa"/>
          </w:tcPr>
          <w:p w14:paraId="4AE909C5"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0.025</w:t>
            </w:r>
          </w:p>
        </w:tc>
        <w:tc>
          <w:tcPr>
            <w:tcW w:w="1656" w:type="dxa"/>
          </w:tcPr>
          <w:p w14:paraId="692895F1"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0.035</w:t>
            </w:r>
          </w:p>
        </w:tc>
        <w:tc>
          <w:tcPr>
            <w:tcW w:w="1656" w:type="dxa"/>
          </w:tcPr>
          <w:p w14:paraId="550D3469"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2359</w:t>
            </w:r>
          </w:p>
        </w:tc>
        <w:tc>
          <w:tcPr>
            <w:tcW w:w="1657" w:type="dxa"/>
          </w:tcPr>
          <w:p w14:paraId="76A095A1"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0.481</w:t>
            </w:r>
          </w:p>
        </w:tc>
      </w:tr>
      <w:tr w:rsidR="00E13EDC" w:rsidRPr="001E1DC4" w14:paraId="6EBD769B" w14:textId="77777777" w:rsidTr="00E13EDC">
        <w:tc>
          <w:tcPr>
            <w:tcW w:w="2657" w:type="dxa"/>
          </w:tcPr>
          <w:p w14:paraId="56660176" w14:textId="6B2C8DCE"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56" w:type="dxa"/>
          </w:tcPr>
          <w:p w14:paraId="2252F837"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-0.084</w:t>
            </w:r>
          </w:p>
        </w:tc>
        <w:tc>
          <w:tcPr>
            <w:tcW w:w="1656" w:type="dxa"/>
          </w:tcPr>
          <w:p w14:paraId="6409227B"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0.012</w:t>
            </w:r>
          </w:p>
        </w:tc>
        <w:tc>
          <w:tcPr>
            <w:tcW w:w="1656" w:type="dxa"/>
          </w:tcPr>
          <w:p w14:paraId="4D7CB3FB"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2359</w:t>
            </w:r>
          </w:p>
        </w:tc>
        <w:tc>
          <w:tcPr>
            <w:tcW w:w="1657" w:type="dxa"/>
          </w:tcPr>
          <w:p w14:paraId="44118238"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439E702B" w14:textId="77777777" w:rsidTr="00E13EDC">
        <w:tc>
          <w:tcPr>
            <w:tcW w:w="2657" w:type="dxa"/>
          </w:tcPr>
          <w:p w14:paraId="757C1775" w14:textId="350A648F"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56" w:type="dxa"/>
          </w:tcPr>
          <w:p w14:paraId="349CED2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0.425</w:t>
            </w:r>
          </w:p>
        </w:tc>
        <w:tc>
          <w:tcPr>
            <w:tcW w:w="1656" w:type="dxa"/>
          </w:tcPr>
          <w:p w14:paraId="0342983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0.071</w:t>
            </w:r>
          </w:p>
        </w:tc>
        <w:tc>
          <w:tcPr>
            <w:tcW w:w="1656" w:type="dxa"/>
          </w:tcPr>
          <w:p w14:paraId="2CD5F515"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1066</w:t>
            </w:r>
          </w:p>
        </w:tc>
        <w:tc>
          <w:tcPr>
            <w:tcW w:w="1657" w:type="dxa"/>
          </w:tcPr>
          <w:p w14:paraId="2727F994"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592A5D86" w14:textId="77777777" w:rsidTr="00E13EDC">
        <w:tc>
          <w:tcPr>
            <w:tcW w:w="2657" w:type="dxa"/>
          </w:tcPr>
          <w:p w14:paraId="3041ED73" w14:textId="76F22AE9"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56" w:type="dxa"/>
          </w:tcPr>
          <w:p w14:paraId="6C3F27B8"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0.159</w:t>
            </w:r>
          </w:p>
        </w:tc>
        <w:tc>
          <w:tcPr>
            <w:tcW w:w="1656" w:type="dxa"/>
          </w:tcPr>
          <w:p w14:paraId="4DE3C0F8"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0.035</w:t>
            </w:r>
          </w:p>
        </w:tc>
        <w:tc>
          <w:tcPr>
            <w:tcW w:w="1656" w:type="dxa"/>
          </w:tcPr>
          <w:p w14:paraId="356EBF23"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1066</w:t>
            </w:r>
          </w:p>
        </w:tc>
        <w:tc>
          <w:tcPr>
            <w:tcW w:w="1657" w:type="dxa"/>
          </w:tcPr>
          <w:p w14:paraId="74A781C5"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3E497594" w14:textId="77777777" w:rsidTr="00E13EDC">
        <w:tc>
          <w:tcPr>
            <w:tcW w:w="2657" w:type="dxa"/>
          </w:tcPr>
          <w:p w14:paraId="4952BA5E" w14:textId="192ECCC2"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56" w:type="dxa"/>
          </w:tcPr>
          <w:p w14:paraId="05C47614"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0.068</w:t>
            </w:r>
          </w:p>
        </w:tc>
        <w:tc>
          <w:tcPr>
            <w:tcW w:w="1656" w:type="dxa"/>
          </w:tcPr>
          <w:p w14:paraId="5CF28D25"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0.025</w:t>
            </w:r>
          </w:p>
        </w:tc>
        <w:tc>
          <w:tcPr>
            <w:tcW w:w="1656" w:type="dxa"/>
          </w:tcPr>
          <w:p w14:paraId="601DA0E7"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2359</w:t>
            </w:r>
          </w:p>
        </w:tc>
        <w:tc>
          <w:tcPr>
            <w:tcW w:w="1657" w:type="dxa"/>
          </w:tcPr>
          <w:p w14:paraId="6BB29D4D"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0.006</w:t>
            </w:r>
          </w:p>
        </w:tc>
      </w:tr>
      <w:tr w:rsidR="003E4D1D" w:rsidRPr="001E1DC4" w14:paraId="71F37AA0" w14:textId="77777777" w:rsidTr="00E13EDC">
        <w:tc>
          <w:tcPr>
            <w:tcW w:w="2657" w:type="dxa"/>
          </w:tcPr>
          <w:p w14:paraId="23308A1B" w14:textId="790E72F3" w:rsidR="003E4D1D"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56" w:type="dxa"/>
          </w:tcPr>
          <w:p w14:paraId="182EF166"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-0.026</w:t>
            </w:r>
          </w:p>
        </w:tc>
        <w:tc>
          <w:tcPr>
            <w:tcW w:w="1656" w:type="dxa"/>
          </w:tcPr>
          <w:p w14:paraId="5BEF8363"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0.012</w:t>
            </w:r>
          </w:p>
        </w:tc>
        <w:tc>
          <w:tcPr>
            <w:tcW w:w="1656" w:type="dxa"/>
          </w:tcPr>
          <w:p w14:paraId="0E9042B0"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2359</w:t>
            </w:r>
          </w:p>
        </w:tc>
        <w:tc>
          <w:tcPr>
            <w:tcW w:w="1657" w:type="dxa"/>
          </w:tcPr>
          <w:p w14:paraId="4F5B059F"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0.034</w:t>
            </w:r>
          </w:p>
        </w:tc>
      </w:tr>
    </w:tbl>
    <w:p w14:paraId="24B45279" w14:textId="77777777" w:rsidR="003E4D1D" w:rsidRPr="001E1DC4" w:rsidRDefault="003E4D1D" w:rsidP="003E4D1D">
      <w:pPr>
        <w:rPr>
          <w:rFonts w:ascii="Times New Roman" w:hAnsi="Times New Roman" w:cs="Times New Roman"/>
          <w:sz w:val="20"/>
          <w:szCs w:val="20"/>
        </w:rPr>
      </w:pPr>
    </w:p>
    <w:p w14:paraId="3F4873C2" w14:textId="77777777" w:rsidR="003E4D1D" w:rsidRPr="001E1DC4" w:rsidRDefault="003E4D1D" w:rsidP="003E4D1D">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3l. Full model parameters (after refitting with REML)</w:t>
      </w:r>
    </w:p>
    <w:tbl>
      <w:tblPr>
        <w:tblStyle w:val="TableGrid"/>
        <w:tblW w:w="0" w:type="auto"/>
        <w:tblLook w:val="04A0" w:firstRow="1" w:lastRow="0" w:firstColumn="1" w:lastColumn="0" w:noHBand="0" w:noVBand="1"/>
      </w:tblPr>
      <w:tblGrid>
        <w:gridCol w:w="2657"/>
        <w:gridCol w:w="1656"/>
        <w:gridCol w:w="1656"/>
        <w:gridCol w:w="1656"/>
        <w:gridCol w:w="1657"/>
      </w:tblGrid>
      <w:tr w:rsidR="003E4D1D" w:rsidRPr="001E1DC4" w14:paraId="1F38A459" w14:textId="77777777" w:rsidTr="00E13EDC">
        <w:tc>
          <w:tcPr>
            <w:tcW w:w="2657" w:type="dxa"/>
          </w:tcPr>
          <w:p w14:paraId="2CCE9478" w14:textId="77777777" w:rsidR="003E4D1D" w:rsidRPr="001E1DC4" w:rsidRDefault="003E4D1D" w:rsidP="00A4796A">
            <w:pPr>
              <w:rPr>
                <w:rFonts w:ascii="Times New Roman" w:hAnsi="Times New Roman" w:cs="Times New Roman"/>
                <w:sz w:val="20"/>
                <w:szCs w:val="20"/>
                <w:lang w:val="en-US"/>
              </w:rPr>
            </w:pPr>
          </w:p>
        </w:tc>
        <w:tc>
          <w:tcPr>
            <w:tcW w:w="1656" w:type="dxa"/>
          </w:tcPr>
          <w:p w14:paraId="0C228C06"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B</w:t>
            </w:r>
          </w:p>
        </w:tc>
        <w:tc>
          <w:tcPr>
            <w:tcW w:w="1656" w:type="dxa"/>
          </w:tcPr>
          <w:p w14:paraId="24628026"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SE</w:t>
            </w:r>
          </w:p>
        </w:tc>
        <w:tc>
          <w:tcPr>
            <w:tcW w:w="1656" w:type="dxa"/>
          </w:tcPr>
          <w:p w14:paraId="71DAED98"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DF</w:t>
            </w:r>
          </w:p>
        </w:tc>
        <w:tc>
          <w:tcPr>
            <w:tcW w:w="1657" w:type="dxa"/>
          </w:tcPr>
          <w:p w14:paraId="76D9DE78"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p-value</w:t>
            </w:r>
          </w:p>
        </w:tc>
      </w:tr>
      <w:tr w:rsidR="00E13EDC" w:rsidRPr="001E1DC4" w14:paraId="7DAF0968" w14:textId="77777777" w:rsidTr="00E13EDC">
        <w:tc>
          <w:tcPr>
            <w:tcW w:w="2657" w:type="dxa"/>
          </w:tcPr>
          <w:p w14:paraId="5B059C75" w14:textId="31AA7A26"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56" w:type="dxa"/>
          </w:tcPr>
          <w:p w14:paraId="01502234"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0.127</w:t>
            </w:r>
          </w:p>
        </w:tc>
        <w:tc>
          <w:tcPr>
            <w:tcW w:w="1656" w:type="dxa"/>
          </w:tcPr>
          <w:p w14:paraId="7A3CD55E"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0.104</w:t>
            </w:r>
          </w:p>
        </w:tc>
        <w:tc>
          <w:tcPr>
            <w:tcW w:w="1656" w:type="dxa"/>
          </w:tcPr>
          <w:p w14:paraId="0AD26500"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2355</w:t>
            </w:r>
          </w:p>
        </w:tc>
        <w:tc>
          <w:tcPr>
            <w:tcW w:w="1657" w:type="dxa"/>
          </w:tcPr>
          <w:p w14:paraId="44795497"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0.220</w:t>
            </w:r>
          </w:p>
        </w:tc>
      </w:tr>
      <w:tr w:rsidR="00E13EDC" w:rsidRPr="001E1DC4" w14:paraId="128CB516" w14:textId="77777777" w:rsidTr="00E13EDC">
        <w:tc>
          <w:tcPr>
            <w:tcW w:w="2657" w:type="dxa"/>
          </w:tcPr>
          <w:p w14:paraId="3F08D1D8" w14:textId="13334BD2"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656" w:type="dxa"/>
          </w:tcPr>
          <w:p w14:paraId="50671712"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0.055</w:t>
            </w:r>
          </w:p>
        </w:tc>
        <w:tc>
          <w:tcPr>
            <w:tcW w:w="1656" w:type="dxa"/>
          </w:tcPr>
          <w:p w14:paraId="1DECF1F2"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0.047</w:t>
            </w:r>
          </w:p>
        </w:tc>
        <w:tc>
          <w:tcPr>
            <w:tcW w:w="1656" w:type="dxa"/>
          </w:tcPr>
          <w:p w14:paraId="260A93AD"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2355</w:t>
            </w:r>
          </w:p>
        </w:tc>
        <w:tc>
          <w:tcPr>
            <w:tcW w:w="1657" w:type="dxa"/>
          </w:tcPr>
          <w:p w14:paraId="7ED0279D"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0.241</w:t>
            </w:r>
          </w:p>
        </w:tc>
      </w:tr>
      <w:tr w:rsidR="00E13EDC" w:rsidRPr="001E1DC4" w14:paraId="0F8DC90E" w14:textId="77777777" w:rsidTr="00E13EDC">
        <w:tc>
          <w:tcPr>
            <w:tcW w:w="2657" w:type="dxa"/>
          </w:tcPr>
          <w:p w14:paraId="3B0BDAFE" w14:textId="73308559"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56" w:type="dxa"/>
          </w:tcPr>
          <w:p w14:paraId="50DD1F7C"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-0.072</w:t>
            </w:r>
          </w:p>
        </w:tc>
        <w:tc>
          <w:tcPr>
            <w:tcW w:w="1656" w:type="dxa"/>
          </w:tcPr>
          <w:p w14:paraId="4E0DB063"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0.017</w:t>
            </w:r>
          </w:p>
        </w:tc>
        <w:tc>
          <w:tcPr>
            <w:tcW w:w="1656" w:type="dxa"/>
          </w:tcPr>
          <w:p w14:paraId="7E34A5B8"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2355</w:t>
            </w:r>
          </w:p>
        </w:tc>
        <w:tc>
          <w:tcPr>
            <w:tcW w:w="1657" w:type="dxa"/>
          </w:tcPr>
          <w:p w14:paraId="44C6894B"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367EA655" w14:textId="77777777" w:rsidTr="00E13EDC">
        <w:tc>
          <w:tcPr>
            <w:tcW w:w="2657" w:type="dxa"/>
          </w:tcPr>
          <w:p w14:paraId="4D66EA83" w14:textId="5BC2B8E0"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56" w:type="dxa"/>
          </w:tcPr>
          <w:p w14:paraId="003F87EC"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0.423</w:t>
            </w:r>
          </w:p>
        </w:tc>
        <w:tc>
          <w:tcPr>
            <w:tcW w:w="1656" w:type="dxa"/>
          </w:tcPr>
          <w:p w14:paraId="204E2488"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0.071</w:t>
            </w:r>
          </w:p>
        </w:tc>
        <w:tc>
          <w:tcPr>
            <w:tcW w:w="1656" w:type="dxa"/>
          </w:tcPr>
          <w:p w14:paraId="70DC26EF"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1065</w:t>
            </w:r>
          </w:p>
        </w:tc>
        <w:tc>
          <w:tcPr>
            <w:tcW w:w="1657" w:type="dxa"/>
          </w:tcPr>
          <w:p w14:paraId="48CE898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11E3850D" w14:textId="77777777" w:rsidTr="00E13EDC">
        <w:tc>
          <w:tcPr>
            <w:tcW w:w="2657" w:type="dxa"/>
          </w:tcPr>
          <w:p w14:paraId="33BFDDC0" w14:textId="7771256A"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56" w:type="dxa"/>
          </w:tcPr>
          <w:p w14:paraId="62AAE48B"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0.103</w:t>
            </w:r>
          </w:p>
        </w:tc>
        <w:tc>
          <w:tcPr>
            <w:tcW w:w="1656" w:type="dxa"/>
          </w:tcPr>
          <w:p w14:paraId="510E8183"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0.056</w:t>
            </w:r>
          </w:p>
        </w:tc>
        <w:tc>
          <w:tcPr>
            <w:tcW w:w="1656" w:type="dxa"/>
          </w:tcPr>
          <w:p w14:paraId="348B505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1065</w:t>
            </w:r>
          </w:p>
        </w:tc>
        <w:tc>
          <w:tcPr>
            <w:tcW w:w="1657" w:type="dxa"/>
          </w:tcPr>
          <w:p w14:paraId="5F95D399"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0.062</w:t>
            </w:r>
          </w:p>
        </w:tc>
      </w:tr>
      <w:tr w:rsidR="00E13EDC" w:rsidRPr="001E1DC4" w14:paraId="55573F70" w14:textId="77777777" w:rsidTr="00E13EDC">
        <w:tc>
          <w:tcPr>
            <w:tcW w:w="2657" w:type="dxa"/>
          </w:tcPr>
          <w:p w14:paraId="60740FD9" w14:textId="25CA07F0"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56" w:type="dxa"/>
          </w:tcPr>
          <w:p w14:paraId="5F90E6A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0.016</w:t>
            </w:r>
          </w:p>
        </w:tc>
        <w:tc>
          <w:tcPr>
            <w:tcW w:w="1656" w:type="dxa"/>
          </w:tcPr>
          <w:p w14:paraId="54ED60F2"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0.062</w:t>
            </w:r>
          </w:p>
        </w:tc>
        <w:tc>
          <w:tcPr>
            <w:tcW w:w="1656" w:type="dxa"/>
          </w:tcPr>
          <w:p w14:paraId="31ACFA4F"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2355</w:t>
            </w:r>
          </w:p>
        </w:tc>
        <w:tc>
          <w:tcPr>
            <w:tcW w:w="1657" w:type="dxa"/>
          </w:tcPr>
          <w:p w14:paraId="540B6CBC"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0.796</w:t>
            </w:r>
          </w:p>
        </w:tc>
      </w:tr>
      <w:tr w:rsidR="00E13EDC" w:rsidRPr="001E1DC4" w14:paraId="5858E81A" w14:textId="77777777" w:rsidTr="00E13EDC">
        <w:tc>
          <w:tcPr>
            <w:tcW w:w="2657" w:type="dxa"/>
          </w:tcPr>
          <w:p w14:paraId="0F298F0C" w14:textId="432D91A9"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56" w:type="dxa"/>
          </w:tcPr>
          <w:p w14:paraId="48616D4A"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-0.020</w:t>
            </w:r>
          </w:p>
        </w:tc>
        <w:tc>
          <w:tcPr>
            <w:tcW w:w="1656" w:type="dxa"/>
          </w:tcPr>
          <w:p w14:paraId="5CAA96FC"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0.022</w:t>
            </w:r>
          </w:p>
        </w:tc>
        <w:tc>
          <w:tcPr>
            <w:tcW w:w="1656" w:type="dxa"/>
          </w:tcPr>
          <w:p w14:paraId="176F18FE"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2355</w:t>
            </w:r>
          </w:p>
        </w:tc>
        <w:tc>
          <w:tcPr>
            <w:tcW w:w="1657" w:type="dxa"/>
          </w:tcPr>
          <w:p w14:paraId="1C1E7AC7"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0.355</w:t>
            </w:r>
          </w:p>
        </w:tc>
      </w:tr>
      <w:tr w:rsidR="00E13EDC" w:rsidRPr="001E1DC4" w14:paraId="60D4CC27" w14:textId="77777777" w:rsidTr="00E13EDC">
        <w:tc>
          <w:tcPr>
            <w:tcW w:w="2657" w:type="dxa"/>
          </w:tcPr>
          <w:p w14:paraId="65CD160B" w14:textId="3308F1E5"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56" w:type="dxa"/>
          </w:tcPr>
          <w:p w14:paraId="07D393B8"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-0.011</w:t>
            </w:r>
          </w:p>
        </w:tc>
        <w:tc>
          <w:tcPr>
            <w:tcW w:w="1656" w:type="dxa"/>
          </w:tcPr>
          <w:p w14:paraId="5AD6A6A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0.047</w:t>
            </w:r>
          </w:p>
        </w:tc>
        <w:tc>
          <w:tcPr>
            <w:tcW w:w="1656" w:type="dxa"/>
          </w:tcPr>
          <w:p w14:paraId="77C41FF8"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2355</w:t>
            </w:r>
          </w:p>
        </w:tc>
        <w:tc>
          <w:tcPr>
            <w:tcW w:w="1657" w:type="dxa"/>
          </w:tcPr>
          <w:p w14:paraId="3A0B5BFD"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0.816</w:t>
            </w:r>
          </w:p>
        </w:tc>
      </w:tr>
      <w:tr w:rsidR="00E13EDC" w:rsidRPr="001E1DC4" w14:paraId="3A758F67" w14:textId="77777777" w:rsidTr="00E13EDC">
        <w:tc>
          <w:tcPr>
            <w:tcW w:w="2657" w:type="dxa"/>
          </w:tcPr>
          <w:p w14:paraId="5EA8ECCD" w14:textId="74659505"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56" w:type="dxa"/>
          </w:tcPr>
          <w:p w14:paraId="11915F40"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-0.008</w:t>
            </w:r>
          </w:p>
        </w:tc>
        <w:tc>
          <w:tcPr>
            <w:tcW w:w="1656" w:type="dxa"/>
          </w:tcPr>
          <w:p w14:paraId="10FFC783"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0.016</w:t>
            </w:r>
          </w:p>
        </w:tc>
        <w:tc>
          <w:tcPr>
            <w:tcW w:w="1656" w:type="dxa"/>
          </w:tcPr>
          <w:p w14:paraId="3F9594FA"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2355</w:t>
            </w:r>
          </w:p>
        </w:tc>
        <w:tc>
          <w:tcPr>
            <w:tcW w:w="1657" w:type="dxa"/>
          </w:tcPr>
          <w:p w14:paraId="688110FC"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0.610</w:t>
            </w:r>
          </w:p>
        </w:tc>
      </w:tr>
      <w:tr w:rsidR="00E13EDC" w:rsidRPr="001E1DC4" w14:paraId="4966ED0A" w14:textId="77777777" w:rsidTr="00E13EDC">
        <w:tc>
          <w:tcPr>
            <w:tcW w:w="2657" w:type="dxa"/>
          </w:tcPr>
          <w:p w14:paraId="4B0B45EC" w14:textId="033EBD62"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 xml:space="preserve">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rPr>
              <w:t xml:space="preserve"> Baseline</w:t>
            </w:r>
          </w:p>
        </w:tc>
        <w:tc>
          <w:tcPr>
            <w:tcW w:w="1656" w:type="dxa"/>
          </w:tcPr>
          <w:p w14:paraId="0A8650F8"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0.095</w:t>
            </w:r>
          </w:p>
        </w:tc>
        <w:tc>
          <w:tcPr>
            <w:tcW w:w="1656" w:type="dxa"/>
          </w:tcPr>
          <w:p w14:paraId="5DDCF297"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0.072</w:t>
            </w:r>
          </w:p>
        </w:tc>
        <w:tc>
          <w:tcPr>
            <w:tcW w:w="1656" w:type="dxa"/>
          </w:tcPr>
          <w:p w14:paraId="0053630D"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1065</w:t>
            </w:r>
          </w:p>
        </w:tc>
        <w:tc>
          <w:tcPr>
            <w:tcW w:w="1657" w:type="dxa"/>
          </w:tcPr>
          <w:p w14:paraId="1A0B952F"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0.185</w:t>
            </w:r>
          </w:p>
        </w:tc>
      </w:tr>
      <w:tr w:rsidR="00E13EDC" w:rsidRPr="001E1DC4" w14:paraId="35550821" w14:textId="77777777" w:rsidTr="00E13EDC">
        <w:tc>
          <w:tcPr>
            <w:tcW w:w="2657" w:type="dxa"/>
          </w:tcPr>
          <w:p w14:paraId="0CA06CFD" w14:textId="65D6690F"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56" w:type="dxa"/>
          </w:tcPr>
          <w:p w14:paraId="0181CF20"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0.006</w:t>
            </w:r>
          </w:p>
        </w:tc>
        <w:tc>
          <w:tcPr>
            <w:tcW w:w="1656" w:type="dxa"/>
          </w:tcPr>
          <w:p w14:paraId="6BF3AE5A"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0.061</w:t>
            </w:r>
          </w:p>
        </w:tc>
        <w:tc>
          <w:tcPr>
            <w:tcW w:w="1656" w:type="dxa"/>
          </w:tcPr>
          <w:p w14:paraId="7E74A795"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2355</w:t>
            </w:r>
          </w:p>
        </w:tc>
        <w:tc>
          <w:tcPr>
            <w:tcW w:w="1657" w:type="dxa"/>
          </w:tcPr>
          <w:p w14:paraId="5C4DF24B"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0.923</w:t>
            </w:r>
          </w:p>
        </w:tc>
      </w:tr>
      <w:tr w:rsidR="00E13EDC" w:rsidRPr="001E1DC4" w14:paraId="0446F6E0" w14:textId="77777777" w:rsidTr="00E13EDC">
        <w:tc>
          <w:tcPr>
            <w:tcW w:w="2657" w:type="dxa"/>
          </w:tcPr>
          <w:p w14:paraId="32A486DF" w14:textId="4740F65F"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56" w:type="dxa"/>
          </w:tcPr>
          <w:p w14:paraId="6CD6E41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-0.008</w:t>
            </w:r>
          </w:p>
        </w:tc>
        <w:tc>
          <w:tcPr>
            <w:tcW w:w="1656" w:type="dxa"/>
          </w:tcPr>
          <w:p w14:paraId="0AF92059"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0.021</w:t>
            </w:r>
          </w:p>
        </w:tc>
        <w:tc>
          <w:tcPr>
            <w:tcW w:w="1656" w:type="dxa"/>
          </w:tcPr>
          <w:p w14:paraId="125AAFA8"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2355</w:t>
            </w:r>
          </w:p>
        </w:tc>
        <w:tc>
          <w:tcPr>
            <w:tcW w:w="1657" w:type="dxa"/>
          </w:tcPr>
          <w:p w14:paraId="3C1171C9"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0.721</w:t>
            </w:r>
          </w:p>
        </w:tc>
      </w:tr>
    </w:tbl>
    <w:p w14:paraId="250CD87A" w14:textId="77777777" w:rsidR="003E4D1D" w:rsidRPr="001E1DC4" w:rsidRDefault="003E4D1D" w:rsidP="003E4D1D">
      <w:pPr>
        <w:rPr>
          <w:rFonts w:ascii="Times New Roman" w:hAnsi="Times New Roman" w:cs="Times New Roman"/>
          <w:b/>
          <w:sz w:val="20"/>
          <w:szCs w:val="20"/>
        </w:rPr>
      </w:pPr>
      <w:r w:rsidRPr="001E1DC4">
        <w:rPr>
          <w:rFonts w:ascii="Times New Roman" w:hAnsi="Times New Roman" w:cs="Times New Roman"/>
          <w:b/>
          <w:sz w:val="20"/>
          <w:szCs w:val="20"/>
        </w:rPr>
        <w:br w:type="page"/>
      </w:r>
    </w:p>
    <w:p w14:paraId="78D99057" w14:textId="77777777" w:rsidR="003E4D1D" w:rsidRPr="001E1DC4" w:rsidRDefault="003E4D1D" w:rsidP="003E4D1D">
      <w:pPr>
        <w:rPr>
          <w:rFonts w:ascii="Times New Roman" w:hAnsi="Times New Roman" w:cs="Times New Roman"/>
          <w:b/>
          <w:sz w:val="20"/>
          <w:szCs w:val="20"/>
          <w:lang w:val="en-US"/>
        </w:rPr>
      </w:pPr>
      <w:r w:rsidRPr="001E1DC4">
        <w:rPr>
          <w:rFonts w:ascii="Times New Roman" w:hAnsi="Times New Roman" w:cs="Times New Roman"/>
          <w:b/>
          <w:sz w:val="20"/>
          <w:szCs w:val="20"/>
          <w:u w:val="single"/>
          <w:lang w:val="en-US"/>
        </w:rPr>
        <w:lastRenderedPageBreak/>
        <w:t xml:space="preserve">Panic disorder </w:t>
      </w:r>
    </w:p>
    <w:p w14:paraId="1299DDBA" w14:textId="03AAA40F" w:rsidR="003E4D1D" w:rsidRPr="001E1DC4" w:rsidRDefault="003E4D1D" w:rsidP="003E4D1D">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Note: for panic disorder, time was grand-mean centered rather than centered at trial endpoint, due to convergence issues. </w:t>
      </w:r>
    </w:p>
    <w:p w14:paraId="33DBDC7F" w14:textId="77777777" w:rsidR="003E4D1D" w:rsidRPr="001E1DC4" w:rsidRDefault="003E4D1D" w:rsidP="003E4D1D">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3m. Model comparisons</w:t>
      </w:r>
    </w:p>
    <w:tbl>
      <w:tblPr>
        <w:tblStyle w:val="TableGrid"/>
        <w:tblW w:w="0" w:type="auto"/>
        <w:tblLook w:val="04A0" w:firstRow="1" w:lastRow="0" w:firstColumn="1" w:lastColumn="0" w:noHBand="0" w:noVBand="1"/>
      </w:tblPr>
      <w:tblGrid>
        <w:gridCol w:w="918"/>
        <w:gridCol w:w="2638"/>
        <w:gridCol w:w="587"/>
        <w:gridCol w:w="1408"/>
        <w:gridCol w:w="1407"/>
        <w:gridCol w:w="1939"/>
      </w:tblGrid>
      <w:tr w:rsidR="003E4D1D" w:rsidRPr="001E1DC4" w14:paraId="1353AAC3" w14:textId="77777777" w:rsidTr="00E13EDC">
        <w:tc>
          <w:tcPr>
            <w:tcW w:w="918" w:type="dxa"/>
          </w:tcPr>
          <w:p w14:paraId="5D83A9A3" w14:textId="77777777" w:rsidR="003E4D1D" w:rsidRPr="001E1DC4" w:rsidRDefault="003E4D1D" w:rsidP="00A4796A">
            <w:pPr>
              <w:rPr>
                <w:rFonts w:ascii="Times New Roman" w:hAnsi="Times New Roman" w:cs="Times New Roman"/>
                <w:b/>
                <w:sz w:val="20"/>
                <w:szCs w:val="20"/>
              </w:rPr>
            </w:pPr>
            <w:r w:rsidRPr="001E1DC4">
              <w:rPr>
                <w:rFonts w:ascii="Times New Roman" w:hAnsi="Times New Roman" w:cs="Times New Roman"/>
                <w:b/>
                <w:sz w:val="20"/>
                <w:szCs w:val="20"/>
              </w:rPr>
              <w:t>Model</w:t>
            </w:r>
          </w:p>
        </w:tc>
        <w:tc>
          <w:tcPr>
            <w:tcW w:w="2638" w:type="dxa"/>
          </w:tcPr>
          <w:p w14:paraId="1F0FC90E" w14:textId="77777777" w:rsidR="003E4D1D" w:rsidRPr="001E1DC4" w:rsidRDefault="003E4D1D" w:rsidP="00A4796A">
            <w:pPr>
              <w:rPr>
                <w:rFonts w:ascii="Times New Roman" w:hAnsi="Times New Roman" w:cs="Times New Roman"/>
                <w:b/>
                <w:sz w:val="20"/>
                <w:szCs w:val="20"/>
              </w:rPr>
            </w:pPr>
            <w:r w:rsidRPr="001E1DC4">
              <w:rPr>
                <w:rFonts w:ascii="Times New Roman" w:hAnsi="Times New Roman" w:cs="Times New Roman"/>
                <w:b/>
                <w:sz w:val="20"/>
                <w:szCs w:val="20"/>
              </w:rPr>
              <w:t>Specifications</w:t>
            </w:r>
          </w:p>
        </w:tc>
        <w:tc>
          <w:tcPr>
            <w:tcW w:w="587" w:type="dxa"/>
          </w:tcPr>
          <w:p w14:paraId="3BA0D4B6" w14:textId="77777777" w:rsidR="003E4D1D" w:rsidRPr="001E1DC4" w:rsidRDefault="003E4D1D" w:rsidP="00A4796A">
            <w:pPr>
              <w:rPr>
                <w:rFonts w:ascii="Times New Roman" w:hAnsi="Times New Roman" w:cs="Times New Roman"/>
                <w:b/>
                <w:sz w:val="20"/>
                <w:szCs w:val="20"/>
              </w:rPr>
            </w:pPr>
            <w:r w:rsidRPr="001E1DC4">
              <w:rPr>
                <w:rFonts w:ascii="Times New Roman" w:hAnsi="Times New Roman" w:cs="Times New Roman"/>
                <w:b/>
                <w:sz w:val="20"/>
                <w:szCs w:val="20"/>
              </w:rPr>
              <w:t>DF</w:t>
            </w:r>
          </w:p>
        </w:tc>
        <w:tc>
          <w:tcPr>
            <w:tcW w:w="1408" w:type="dxa"/>
          </w:tcPr>
          <w:p w14:paraId="240D0D8E" w14:textId="77777777" w:rsidR="003E4D1D" w:rsidRPr="001E1DC4" w:rsidRDefault="003E4D1D" w:rsidP="00A4796A">
            <w:pPr>
              <w:rPr>
                <w:rFonts w:ascii="Times New Roman" w:hAnsi="Times New Roman" w:cs="Times New Roman"/>
                <w:b/>
                <w:sz w:val="20"/>
                <w:szCs w:val="20"/>
              </w:rPr>
            </w:pPr>
            <w:r w:rsidRPr="001E1DC4">
              <w:rPr>
                <w:rFonts w:ascii="Times New Roman" w:hAnsi="Times New Roman" w:cs="Times New Roman"/>
                <w:b/>
                <w:sz w:val="20"/>
                <w:szCs w:val="20"/>
              </w:rPr>
              <w:t>AIC</w:t>
            </w:r>
          </w:p>
        </w:tc>
        <w:tc>
          <w:tcPr>
            <w:tcW w:w="1407" w:type="dxa"/>
          </w:tcPr>
          <w:p w14:paraId="23CDC659" w14:textId="77777777" w:rsidR="003E4D1D" w:rsidRPr="001E1DC4" w:rsidRDefault="003E4D1D" w:rsidP="00A4796A">
            <w:pPr>
              <w:rPr>
                <w:rFonts w:ascii="Times New Roman" w:hAnsi="Times New Roman" w:cs="Times New Roman"/>
                <w:b/>
                <w:sz w:val="20"/>
                <w:szCs w:val="20"/>
              </w:rPr>
            </w:pPr>
            <w:r w:rsidRPr="001E1DC4">
              <w:rPr>
                <w:rFonts w:ascii="Times New Roman" w:hAnsi="Times New Roman" w:cs="Times New Roman"/>
                <w:b/>
                <w:sz w:val="20"/>
                <w:szCs w:val="20"/>
              </w:rPr>
              <w:t>BIC</w:t>
            </w:r>
          </w:p>
        </w:tc>
        <w:tc>
          <w:tcPr>
            <w:tcW w:w="1939" w:type="dxa"/>
          </w:tcPr>
          <w:p w14:paraId="283EFBEE" w14:textId="77777777" w:rsidR="003E4D1D" w:rsidRPr="001E1DC4" w:rsidRDefault="003E4D1D" w:rsidP="00A4796A">
            <w:pPr>
              <w:rPr>
                <w:rFonts w:ascii="Times New Roman" w:hAnsi="Times New Roman" w:cs="Times New Roman"/>
                <w:b/>
                <w:sz w:val="20"/>
                <w:szCs w:val="20"/>
              </w:rPr>
            </w:pPr>
            <w:r w:rsidRPr="001E1DC4">
              <w:rPr>
                <w:rFonts w:ascii="Times New Roman" w:hAnsi="Times New Roman" w:cs="Times New Roman"/>
                <w:b/>
                <w:sz w:val="20"/>
                <w:szCs w:val="20"/>
              </w:rPr>
              <w:t>Deviance</w:t>
            </w:r>
          </w:p>
        </w:tc>
      </w:tr>
      <w:tr w:rsidR="003E4D1D" w:rsidRPr="001E1DC4" w14:paraId="594044E5" w14:textId="77777777" w:rsidTr="00E13EDC">
        <w:tc>
          <w:tcPr>
            <w:tcW w:w="918" w:type="dxa"/>
          </w:tcPr>
          <w:p w14:paraId="0BCAB164"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1.</w:t>
            </w:r>
          </w:p>
        </w:tc>
        <w:tc>
          <w:tcPr>
            <w:tcW w:w="2638" w:type="dxa"/>
          </w:tcPr>
          <w:p w14:paraId="7A0405CB"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Full model</w:t>
            </w:r>
          </w:p>
        </w:tc>
        <w:tc>
          <w:tcPr>
            <w:tcW w:w="587" w:type="dxa"/>
          </w:tcPr>
          <w:p w14:paraId="075F2CFE"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17</w:t>
            </w:r>
          </w:p>
        </w:tc>
        <w:tc>
          <w:tcPr>
            <w:tcW w:w="1408" w:type="dxa"/>
          </w:tcPr>
          <w:p w14:paraId="694DC3A5"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38269.0</w:t>
            </w:r>
          </w:p>
        </w:tc>
        <w:tc>
          <w:tcPr>
            <w:tcW w:w="1407" w:type="dxa"/>
          </w:tcPr>
          <w:p w14:paraId="675773B2"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38390.9</w:t>
            </w:r>
          </w:p>
        </w:tc>
        <w:tc>
          <w:tcPr>
            <w:tcW w:w="1939" w:type="dxa"/>
          </w:tcPr>
          <w:p w14:paraId="20FE5CF1"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38235.0</w:t>
            </w:r>
          </w:p>
        </w:tc>
      </w:tr>
      <w:tr w:rsidR="003E4D1D" w:rsidRPr="001E1DC4" w14:paraId="6AF844E7" w14:textId="77777777" w:rsidTr="00E13EDC">
        <w:tc>
          <w:tcPr>
            <w:tcW w:w="918" w:type="dxa"/>
          </w:tcPr>
          <w:p w14:paraId="119FD9A4"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2.</w:t>
            </w:r>
          </w:p>
        </w:tc>
        <w:tc>
          <w:tcPr>
            <w:tcW w:w="2638" w:type="dxa"/>
          </w:tcPr>
          <w:p w14:paraId="3C6D10E4" w14:textId="3BAA8C18" w:rsidR="003E4D1D" w:rsidRPr="001E1DC4" w:rsidRDefault="00E13EDC"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1,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3F2DCA07"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16</w:t>
            </w:r>
          </w:p>
        </w:tc>
        <w:tc>
          <w:tcPr>
            <w:tcW w:w="1408" w:type="dxa"/>
          </w:tcPr>
          <w:p w14:paraId="5AAC4828"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38269.1</w:t>
            </w:r>
          </w:p>
        </w:tc>
        <w:tc>
          <w:tcPr>
            <w:tcW w:w="1407" w:type="dxa"/>
          </w:tcPr>
          <w:p w14:paraId="1E5909AA"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38383.9</w:t>
            </w:r>
          </w:p>
        </w:tc>
        <w:tc>
          <w:tcPr>
            <w:tcW w:w="1939" w:type="dxa"/>
          </w:tcPr>
          <w:p w14:paraId="58D47E25"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38237.1</w:t>
            </w:r>
          </w:p>
        </w:tc>
      </w:tr>
      <w:tr w:rsidR="003E4D1D" w:rsidRPr="001E1DC4" w14:paraId="2897F604" w14:textId="77777777" w:rsidTr="00E13EDC">
        <w:tc>
          <w:tcPr>
            <w:tcW w:w="918" w:type="dxa"/>
          </w:tcPr>
          <w:p w14:paraId="51784E99"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3.</w:t>
            </w:r>
          </w:p>
        </w:tc>
        <w:tc>
          <w:tcPr>
            <w:tcW w:w="2638" w:type="dxa"/>
          </w:tcPr>
          <w:p w14:paraId="0F6C2704" w14:textId="4E3EB3A8" w:rsidR="003E4D1D" w:rsidRPr="001E1DC4" w:rsidRDefault="00E13EDC" w:rsidP="00E13EDC">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2,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w:t>
            </w:r>
          </w:p>
        </w:tc>
        <w:tc>
          <w:tcPr>
            <w:tcW w:w="587" w:type="dxa"/>
          </w:tcPr>
          <w:p w14:paraId="4321795A"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15</w:t>
            </w:r>
          </w:p>
        </w:tc>
        <w:tc>
          <w:tcPr>
            <w:tcW w:w="1408" w:type="dxa"/>
          </w:tcPr>
          <w:p w14:paraId="763954AC"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38267.8</w:t>
            </w:r>
          </w:p>
        </w:tc>
        <w:tc>
          <w:tcPr>
            <w:tcW w:w="1407" w:type="dxa"/>
          </w:tcPr>
          <w:p w14:paraId="107248AB"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38375.4</w:t>
            </w:r>
          </w:p>
        </w:tc>
        <w:tc>
          <w:tcPr>
            <w:tcW w:w="1939" w:type="dxa"/>
          </w:tcPr>
          <w:p w14:paraId="0B5A771B"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38237.8</w:t>
            </w:r>
          </w:p>
        </w:tc>
      </w:tr>
      <w:tr w:rsidR="003E4D1D" w:rsidRPr="001E1DC4" w14:paraId="33A6BBC7" w14:textId="77777777" w:rsidTr="00E13EDC">
        <w:tc>
          <w:tcPr>
            <w:tcW w:w="918" w:type="dxa"/>
          </w:tcPr>
          <w:p w14:paraId="68C5BB90"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4.</w:t>
            </w:r>
          </w:p>
        </w:tc>
        <w:tc>
          <w:tcPr>
            <w:tcW w:w="2638" w:type="dxa"/>
          </w:tcPr>
          <w:p w14:paraId="04B9616D" w14:textId="6CC4E994" w:rsidR="003E4D1D" w:rsidRPr="001E1DC4" w:rsidRDefault="00E13EDC"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3, but without </w:t>
            </w:r>
            <w:r w:rsidRPr="001E1DC4">
              <w:rPr>
                <w:rFonts w:ascii="Times New Roman" w:eastAsiaTheme="minorEastAsia" w:hAnsi="Times New Roman" w:cs="Times New Roman"/>
                <w:sz w:val="20"/>
                <w:szCs w:val="20"/>
                <w:lang w:val="en-US"/>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56DB4B78"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14</w:t>
            </w:r>
          </w:p>
        </w:tc>
        <w:tc>
          <w:tcPr>
            <w:tcW w:w="1408" w:type="dxa"/>
          </w:tcPr>
          <w:p w14:paraId="35EB0F43"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38267.2</w:t>
            </w:r>
          </w:p>
        </w:tc>
        <w:tc>
          <w:tcPr>
            <w:tcW w:w="1407" w:type="dxa"/>
          </w:tcPr>
          <w:p w14:paraId="15B560EC"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38367.6</w:t>
            </w:r>
          </w:p>
        </w:tc>
        <w:tc>
          <w:tcPr>
            <w:tcW w:w="1939" w:type="dxa"/>
          </w:tcPr>
          <w:p w14:paraId="6A540091"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38239.2</w:t>
            </w:r>
          </w:p>
        </w:tc>
      </w:tr>
      <w:tr w:rsidR="003E4D1D" w:rsidRPr="001E1DC4" w14:paraId="08850BF2" w14:textId="77777777" w:rsidTr="00E13EDC">
        <w:tc>
          <w:tcPr>
            <w:tcW w:w="918" w:type="dxa"/>
          </w:tcPr>
          <w:p w14:paraId="1E7E99DC"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5.</w:t>
            </w:r>
          </w:p>
        </w:tc>
        <w:tc>
          <w:tcPr>
            <w:tcW w:w="2638" w:type="dxa"/>
          </w:tcPr>
          <w:p w14:paraId="79E15B38" w14:textId="09948415" w:rsidR="003E4D1D" w:rsidRPr="001E1DC4" w:rsidRDefault="00E13EDC" w:rsidP="00E13EDC">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4, but without </w:t>
            </w:r>
            <w:r w:rsidRPr="001E1DC4">
              <w:rPr>
                <w:rFonts w:ascii="Times New Roman" w:eastAsiaTheme="minorEastAsia" w:hAnsi="Times New Roman" w:cs="Times New Roman"/>
                <w:sz w:val="20"/>
                <w:szCs w:val="20"/>
                <w:lang w:val="en-US"/>
              </w:rPr>
              <w:t xml:space="preserve">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55756C6D"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13</w:t>
            </w:r>
          </w:p>
        </w:tc>
        <w:tc>
          <w:tcPr>
            <w:tcW w:w="1408" w:type="dxa"/>
          </w:tcPr>
          <w:p w14:paraId="14CD7FD2"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38267.8</w:t>
            </w:r>
          </w:p>
        </w:tc>
        <w:tc>
          <w:tcPr>
            <w:tcW w:w="1407" w:type="dxa"/>
          </w:tcPr>
          <w:p w14:paraId="2AAD562F"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38361.0</w:t>
            </w:r>
          </w:p>
        </w:tc>
        <w:tc>
          <w:tcPr>
            <w:tcW w:w="1939" w:type="dxa"/>
          </w:tcPr>
          <w:p w14:paraId="56D01A12"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38241.8</w:t>
            </w:r>
          </w:p>
        </w:tc>
      </w:tr>
      <w:tr w:rsidR="003E4D1D" w:rsidRPr="001E1DC4" w14:paraId="4CBCC01D" w14:textId="77777777" w:rsidTr="00E13EDC">
        <w:tc>
          <w:tcPr>
            <w:tcW w:w="918" w:type="dxa"/>
          </w:tcPr>
          <w:p w14:paraId="7327E980" w14:textId="77777777" w:rsidR="003E4D1D" w:rsidRPr="001E1DC4" w:rsidRDefault="003E4D1D" w:rsidP="00A4796A">
            <w:pPr>
              <w:rPr>
                <w:rFonts w:ascii="Times New Roman" w:hAnsi="Times New Roman" w:cs="Times New Roman"/>
                <w:b/>
                <w:sz w:val="20"/>
                <w:szCs w:val="20"/>
              </w:rPr>
            </w:pPr>
            <w:r w:rsidRPr="001E1DC4">
              <w:rPr>
                <w:rFonts w:ascii="Times New Roman" w:hAnsi="Times New Roman" w:cs="Times New Roman"/>
                <w:b/>
                <w:sz w:val="20"/>
                <w:szCs w:val="20"/>
              </w:rPr>
              <w:t>6.</w:t>
            </w:r>
          </w:p>
        </w:tc>
        <w:tc>
          <w:tcPr>
            <w:tcW w:w="2638" w:type="dxa"/>
          </w:tcPr>
          <w:p w14:paraId="5D35C23E" w14:textId="41971639" w:rsidR="003E4D1D" w:rsidRPr="001E1DC4" w:rsidRDefault="00E13EDC" w:rsidP="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5,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7269B058"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12</w:t>
            </w:r>
          </w:p>
        </w:tc>
        <w:tc>
          <w:tcPr>
            <w:tcW w:w="1408" w:type="dxa"/>
          </w:tcPr>
          <w:p w14:paraId="5B9F086B" w14:textId="77777777" w:rsidR="003E4D1D" w:rsidRPr="001E1DC4" w:rsidRDefault="003E4D1D" w:rsidP="00A4796A">
            <w:pPr>
              <w:rPr>
                <w:rFonts w:ascii="Times New Roman" w:hAnsi="Times New Roman" w:cs="Times New Roman"/>
                <w:b/>
                <w:sz w:val="20"/>
                <w:szCs w:val="20"/>
              </w:rPr>
            </w:pPr>
            <w:r w:rsidRPr="001E1DC4">
              <w:rPr>
                <w:rFonts w:ascii="Times New Roman" w:hAnsi="Times New Roman" w:cs="Times New Roman"/>
                <w:b/>
                <w:sz w:val="20"/>
                <w:szCs w:val="20"/>
              </w:rPr>
              <w:t>38268.6</w:t>
            </w:r>
          </w:p>
        </w:tc>
        <w:tc>
          <w:tcPr>
            <w:tcW w:w="1407" w:type="dxa"/>
          </w:tcPr>
          <w:p w14:paraId="7F12D2CD"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38354.6</w:t>
            </w:r>
          </w:p>
        </w:tc>
        <w:tc>
          <w:tcPr>
            <w:tcW w:w="1939" w:type="dxa"/>
          </w:tcPr>
          <w:p w14:paraId="102DEBD3"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38244.6</w:t>
            </w:r>
          </w:p>
        </w:tc>
      </w:tr>
      <w:tr w:rsidR="003E4D1D" w:rsidRPr="001E1DC4" w14:paraId="570F23AA" w14:textId="77777777" w:rsidTr="00E13EDC">
        <w:tc>
          <w:tcPr>
            <w:tcW w:w="918" w:type="dxa"/>
          </w:tcPr>
          <w:p w14:paraId="0022F6CD"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7.</w:t>
            </w:r>
          </w:p>
        </w:tc>
        <w:tc>
          <w:tcPr>
            <w:tcW w:w="2638" w:type="dxa"/>
          </w:tcPr>
          <w:p w14:paraId="5862B6EA" w14:textId="0C78E1A9" w:rsidR="003E4D1D" w:rsidRPr="001E1DC4" w:rsidRDefault="00E13EDC" w:rsidP="00E13EDC">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6,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p>
        </w:tc>
        <w:tc>
          <w:tcPr>
            <w:tcW w:w="587" w:type="dxa"/>
          </w:tcPr>
          <w:p w14:paraId="5E1021CC"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11</w:t>
            </w:r>
          </w:p>
        </w:tc>
        <w:tc>
          <w:tcPr>
            <w:tcW w:w="1408" w:type="dxa"/>
          </w:tcPr>
          <w:p w14:paraId="2BED81D3"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38274.7</w:t>
            </w:r>
          </w:p>
        </w:tc>
        <w:tc>
          <w:tcPr>
            <w:tcW w:w="1407" w:type="dxa"/>
          </w:tcPr>
          <w:p w14:paraId="519A5903"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38353.6</w:t>
            </w:r>
          </w:p>
        </w:tc>
        <w:tc>
          <w:tcPr>
            <w:tcW w:w="1939" w:type="dxa"/>
          </w:tcPr>
          <w:p w14:paraId="2955AE5E"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38252.7</w:t>
            </w:r>
          </w:p>
        </w:tc>
      </w:tr>
    </w:tbl>
    <w:p w14:paraId="7AD81096" w14:textId="77777777" w:rsidR="003E4D1D" w:rsidRPr="001E1DC4" w:rsidRDefault="003E4D1D" w:rsidP="003E4D1D">
      <w:pPr>
        <w:rPr>
          <w:rFonts w:ascii="Times New Roman" w:hAnsi="Times New Roman" w:cs="Times New Roman"/>
          <w:b/>
          <w:sz w:val="20"/>
          <w:szCs w:val="20"/>
        </w:rPr>
      </w:pPr>
    </w:p>
    <w:p w14:paraId="74A6C88C" w14:textId="77777777" w:rsidR="003E4D1D" w:rsidRPr="001E1DC4" w:rsidRDefault="003E4D1D" w:rsidP="003E4D1D">
      <w:pPr>
        <w:rPr>
          <w:rFonts w:ascii="Times New Roman" w:hAnsi="Times New Roman" w:cs="Times New Roman"/>
          <w:b/>
          <w:sz w:val="20"/>
          <w:szCs w:val="20"/>
          <w:lang w:val="en-US"/>
        </w:rPr>
      </w:pPr>
      <w:r w:rsidRPr="001E1DC4">
        <w:rPr>
          <w:rFonts w:ascii="Times New Roman" w:hAnsi="Times New Roman" w:cs="Times New Roman"/>
          <w:b/>
          <w:sz w:val="20"/>
          <w:szCs w:val="20"/>
          <w:lang w:val="en-US"/>
        </w:rPr>
        <w:t xml:space="preserve">Supplemental table 3n. Best-fitting model parameters </w:t>
      </w:r>
    </w:p>
    <w:tbl>
      <w:tblPr>
        <w:tblStyle w:val="TableGrid"/>
        <w:tblW w:w="0" w:type="auto"/>
        <w:tblLook w:val="04A0" w:firstRow="1" w:lastRow="0" w:firstColumn="1" w:lastColumn="0" w:noHBand="0" w:noVBand="1"/>
      </w:tblPr>
      <w:tblGrid>
        <w:gridCol w:w="2689"/>
        <w:gridCol w:w="1589"/>
        <w:gridCol w:w="1589"/>
        <w:gridCol w:w="1590"/>
      </w:tblGrid>
      <w:tr w:rsidR="003E4D1D" w:rsidRPr="001E1DC4" w14:paraId="39A970A2" w14:textId="77777777" w:rsidTr="00E13EDC">
        <w:tc>
          <w:tcPr>
            <w:tcW w:w="2689" w:type="dxa"/>
          </w:tcPr>
          <w:p w14:paraId="72B1A9A4" w14:textId="77777777" w:rsidR="003E4D1D" w:rsidRPr="001E1DC4" w:rsidRDefault="003E4D1D" w:rsidP="00A4796A">
            <w:pPr>
              <w:rPr>
                <w:rFonts w:ascii="Times New Roman" w:hAnsi="Times New Roman" w:cs="Times New Roman"/>
                <w:sz w:val="20"/>
                <w:szCs w:val="20"/>
                <w:lang w:val="en-US"/>
              </w:rPr>
            </w:pPr>
          </w:p>
        </w:tc>
        <w:tc>
          <w:tcPr>
            <w:tcW w:w="1589" w:type="dxa"/>
          </w:tcPr>
          <w:p w14:paraId="24C5FC27"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B</w:t>
            </w:r>
          </w:p>
        </w:tc>
        <w:tc>
          <w:tcPr>
            <w:tcW w:w="1589" w:type="dxa"/>
          </w:tcPr>
          <w:p w14:paraId="5A673C82"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SE</w:t>
            </w:r>
          </w:p>
        </w:tc>
        <w:tc>
          <w:tcPr>
            <w:tcW w:w="1590" w:type="dxa"/>
          </w:tcPr>
          <w:p w14:paraId="458926FC"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p-value</w:t>
            </w:r>
          </w:p>
        </w:tc>
      </w:tr>
      <w:tr w:rsidR="00E13EDC" w:rsidRPr="001E1DC4" w14:paraId="16515F1C" w14:textId="77777777" w:rsidTr="00E13EDC">
        <w:tc>
          <w:tcPr>
            <w:tcW w:w="2689" w:type="dxa"/>
          </w:tcPr>
          <w:p w14:paraId="3452BD96" w14:textId="1E5961DF"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589" w:type="dxa"/>
          </w:tcPr>
          <w:p w14:paraId="653FE8F3"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0.435</w:t>
            </w:r>
          </w:p>
        </w:tc>
        <w:tc>
          <w:tcPr>
            <w:tcW w:w="1589" w:type="dxa"/>
          </w:tcPr>
          <w:p w14:paraId="5FD89ABA"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0.069</w:t>
            </w:r>
          </w:p>
        </w:tc>
        <w:tc>
          <w:tcPr>
            <w:tcW w:w="1590" w:type="dxa"/>
          </w:tcPr>
          <w:p w14:paraId="13B4B35B"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13E485BF" w14:textId="77777777" w:rsidTr="00E13EDC">
        <w:tc>
          <w:tcPr>
            <w:tcW w:w="2689" w:type="dxa"/>
          </w:tcPr>
          <w:p w14:paraId="4ABA7FBA" w14:textId="05354408"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589" w:type="dxa"/>
          </w:tcPr>
          <w:p w14:paraId="6FC2D224"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-0.673</w:t>
            </w:r>
          </w:p>
        </w:tc>
        <w:tc>
          <w:tcPr>
            <w:tcW w:w="1589" w:type="dxa"/>
          </w:tcPr>
          <w:p w14:paraId="2004AB89"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0.068</w:t>
            </w:r>
          </w:p>
        </w:tc>
        <w:tc>
          <w:tcPr>
            <w:tcW w:w="1590" w:type="dxa"/>
          </w:tcPr>
          <w:p w14:paraId="6E35755E"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6A6EC04F" w14:textId="77777777" w:rsidTr="00E13EDC">
        <w:tc>
          <w:tcPr>
            <w:tcW w:w="2689" w:type="dxa"/>
          </w:tcPr>
          <w:p w14:paraId="40EBA7C2" w14:textId="255DF2C2"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589" w:type="dxa"/>
          </w:tcPr>
          <w:p w14:paraId="2B8FA03C"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0.033</w:t>
            </w:r>
          </w:p>
        </w:tc>
        <w:tc>
          <w:tcPr>
            <w:tcW w:w="1589" w:type="dxa"/>
          </w:tcPr>
          <w:p w14:paraId="4002E0B5"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0.011</w:t>
            </w:r>
          </w:p>
        </w:tc>
        <w:tc>
          <w:tcPr>
            <w:tcW w:w="1590" w:type="dxa"/>
          </w:tcPr>
          <w:p w14:paraId="4973617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0.004</w:t>
            </w:r>
          </w:p>
        </w:tc>
      </w:tr>
      <w:tr w:rsidR="00E13EDC" w:rsidRPr="001E1DC4" w14:paraId="385D1862" w14:textId="77777777" w:rsidTr="00E13EDC">
        <w:tc>
          <w:tcPr>
            <w:tcW w:w="2689" w:type="dxa"/>
          </w:tcPr>
          <w:p w14:paraId="35D48BBD" w14:textId="703F1053"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589" w:type="dxa"/>
          </w:tcPr>
          <w:p w14:paraId="3601A0DC"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-0.464</w:t>
            </w:r>
          </w:p>
        </w:tc>
        <w:tc>
          <w:tcPr>
            <w:tcW w:w="1589" w:type="dxa"/>
          </w:tcPr>
          <w:p w14:paraId="7784F188"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0.068</w:t>
            </w:r>
          </w:p>
        </w:tc>
        <w:tc>
          <w:tcPr>
            <w:tcW w:w="1590" w:type="dxa"/>
          </w:tcPr>
          <w:p w14:paraId="4232F7E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322A6B8A" w14:textId="77777777" w:rsidTr="00E13EDC">
        <w:tc>
          <w:tcPr>
            <w:tcW w:w="2689" w:type="dxa"/>
          </w:tcPr>
          <w:p w14:paraId="667D3BAB" w14:textId="5612E56E"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589" w:type="dxa"/>
          </w:tcPr>
          <w:p w14:paraId="6D6707AE"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0.903</w:t>
            </w:r>
          </w:p>
        </w:tc>
        <w:tc>
          <w:tcPr>
            <w:tcW w:w="1589" w:type="dxa"/>
          </w:tcPr>
          <w:p w14:paraId="249E8204"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0.032</w:t>
            </w:r>
          </w:p>
        </w:tc>
        <w:tc>
          <w:tcPr>
            <w:tcW w:w="1590" w:type="dxa"/>
          </w:tcPr>
          <w:p w14:paraId="6FEEAB31"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69E56EDA" w14:textId="77777777" w:rsidTr="00E13EDC">
        <w:tc>
          <w:tcPr>
            <w:tcW w:w="2689" w:type="dxa"/>
          </w:tcPr>
          <w:p w14:paraId="206C66F9" w14:textId="35913307"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589" w:type="dxa"/>
          </w:tcPr>
          <w:p w14:paraId="79B73020"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-0.362</w:t>
            </w:r>
          </w:p>
        </w:tc>
        <w:tc>
          <w:tcPr>
            <w:tcW w:w="1589" w:type="dxa"/>
          </w:tcPr>
          <w:p w14:paraId="03BE3B62"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0.039</w:t>
            </w:r>
          </w:p>
        </w:tc>
        <w:tc>
          <w:tcPr>
            <w:tcW w:w="1590" w:type="dxa"/>
          </w:tcPr>
          <w:p w14:paraId="33F8C68A"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4D1D" w:rsidRPr="001E1DC4" w14:paraId="73B83469" w14:textId="77777777" w:rsidTr="00E13EDC">
        <w:tc>
          <w:tcPr>
            <w:tcW w:w="2689" w:type="dxa"/>
          </w:tcPr>
          <w:p w14:paraId="21DA8F6B" w14:textId="0CE849F7" w:rsidR="003E4D1D"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589" w:type="dxa"/>
          </w:tcPr>
          <w:p w14:paraId="58BCB6C3"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0.114</w:t>
            </w:r>
          </w:p>
        </w:tc>
        <w:tc>
          <w:tcPr>
            <w:tcW w:w="1589" w:type="dxa"/>
          </w:tcPr>
          <w:p w14:paraId="5ABC4E33"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0.018</w:t>
            </w:r>
          </w:p>
        </w:tc>
        <w:tc>
          <w:tcPr>
            <w:tcW w:w="1590" w:type="dxa"/>
          </w:tcPr>
          <w:p w14:paraId="0510E1EF"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bl>
    <w:p w14:paraId="7CBF8EE3" w14:textId="77777777" w:rsidR="003E4D1D" w:rsidRPr="001E1DC4" w:rsidRDefault="003E4D1D" w:rsidP="003E4D1D">
      <w:pPr>
        <w:rPr>
          <w:rFonts w:ascii="Times New Roman" w:hAnsi="Times New Roman" w:cs="Times New Roman"/>
          <w:sz w:val="20"/>
          <w:szCs w:val="20"/>
        </w:rPr>
      </w:pPr>
    </w:p>
    <w:p w14:paraId="2CA699BF" w14:textId="77777777" w:rsidR="003E4D1D" w:rsidRPr="001E1DC4" w:rsidRDefault="003E4D1D" w:rsidP="003E4D1D">
      <w:pPr>
        <w:rPr>
          <w:rFonts w:ascii="Times New Roman" w:hAnsi="Times New Roman" w:cs="Times New Roman"/>
          <w:b/>
          <w:sz w:val="20"/>
          <w:szCs w:val="20"/>
          <w:lang w:val="en-US"/>
        </w:rPr>
      </w:pPr>
      <w:r w:rsidRPr="001E1DC4">
        <w:rPr>
          <w:rFonts w:ascii="Times New Roman" w:hAnsi="Times New Roman" w:cs="Times New Roman"/>
          <w:b/>
          <w:sz w:val="20"/>
          <w:szCs w:val="20"/>
          <w:lang w:val="en-US"/>
        </w:rPr>
        <w:t xml:space="preserve">Supplemental table 3o. Full model parameters </w:t>
      </w:r>
    </w:p>
    <w:tbl>
      <w:tblPr>
        <w:tblStyle w:val="TableGrid"/>
        <w:tblW w:w="0" w:type="auto"/>
        <w:tblLook w:val="04A0" w:firstRow="1" w:lastRow="0" w:firstColumn="1" w:lastColumn="0" w:noHBand="0" w:noVBand="1"/>
      </w:tblPr>
      <w:tblGrid>
        <w:gridCol w:w="2657"/>
        <w:gridCol w:w="1637"/>
        <w:gridCol w:w="1638"/>
        <w:gridCol w:w="1638"/>
      </w:tblGrid>
      <w:tr w:rsidR="003E4D1D" w:rsidRPr="001E1DC4" w14:paraId="2F33D5E2" w14:textId="77777777" w:rsidTr="00E13EDC">
        <w:tc>
          <w:tcPr>
            <w:tcW w:w="2657" w:type="dxa"/>
          </w:tcPr>
          <w:p w14:paraId="557DDD23" w14:textId="77777777" w:rsidR="003E4D1D" w:rsidRPr="001E1DC4" w:rsidRDefault="003E4D1D" w:rsidP="00A4796A">
            <w:pPr>
              <w:rPr>
                <w:rFonts w:ascii="Times New Roman" w:hAnsi="Times New Roman" w:cs="Times New Roman"/>
                <w:sz w:val="20"/>
                <w:szCs w:val="20"/>
                <w:lang w:val="en-US"/>
              </w:rPr>
            </w:pPr>
          </w:p>
        </w:tc>
        <w:tc>
          <w:tcPr>
            <w:tcW w:w="1637" w:type="dxa"/>
          </w:tcPr>
          <w:p w14:paraId="58997A21"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B</w:t>
            </w:r>
          </w:p>
        </w:tc>
        <w:tc>
          <w:tcPr>
            <w:tcW w:w="1638" w:type="dxa"/>
          </w:tcPr>
          <w:p w14:paraId="12EF2BD8"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SE</w:t>
            </w:r>
          </w:p>
        </w:tc>
        <w:tc>
          <w:tcPr>
            <w:tcW w:w="1638" w:type="dxa"/>
          </w:tcPr>
          <w:p w14:paraId="7C71A780"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p-value</w:t>
            </w:r>
          </w:p>
        </w:tc>
      </w:tr>
      <w:tr w:rsidR="00E13EDC" w:rsidRPr="001E1DC4" w14:paraId="40C23059" w14:textId="77777777" w:rsidTr="00E13EDC">
        <w:tc>
          <w:tcPr>
            <w:tcW w:w="2657" w:type="dxa"/>
          </w:tcPr>
          <w:p w14:paraId="72A106A8" w14:textId="44E08A62"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37" w:type="dxa"/>
          </w:tcPr>
          <w:p w14:paraId="268946C8"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0.446</w:t>
            </w:r>
          </w:p>
        </w:tc>
        <w:tc>
          <w:tcPr>
            <w:tcW w:w="1638" w:type="dxa"/>
          </w:tcPr>
          <w:p w14:paraId="7B6D21EC"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0.070</w:t>
            </w:r>
          </w:p>
        </w:tc>
        <w:tc>
          <w:tcPr>
            <w:tcW w:w="1638" w:type="dxa"/>
          </w:tcPr>
          <w:p w14:paraId="24BB4E93"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2564FFE7" w14:textId="77777777" w:rsidTr="00E13EDC">
        <w:tc>
          <w:tcPr>
            <w:tcW w:w="2657" w:type="dxa"/>
          </w:tcPr>
          <w:p w14:paraId="74C5A317" w14:textId="59C589AE"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637" w:type="dxa"/>
          </w:tcPr>
          <w:p w14:paraId="5D0EA49C"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-0.671</w:t>
            </w:r>
          </w:p>
        </w:tc>
        <w:tc>
          <w:tcPr>
            <w:tcW w:w="1638" w:type="dxa"/>
          </w:tcPr>
          <w:p w14:paraId="15CDED3C"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0.030</w:t>
            </w:r>
          </w:p>
        </w:tc>
        <w:tc>
          <w:tcPr>
            <w:tcW w:w="1638" w:type="dxa"/>
          </w:tcPr>
          <w:p w14:paraId="1812D43E"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1A277DA0" w14:textId="77777777" w:rsidTr="00E13EDC">
        <w:tc>
          <w:tcPr>
            <w:tcW w:w="2657" w:type="dxa"/>
          </w:tcPr>
          <w:p w14:paraId="2EBA0F4B" w14:textId="4A1F9D11"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37" w:type="dxa"/>
          </w:tcPr>
          <w:p w14:paraId="32E989F0"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0.027</w:t>
            </w:r>
          </w:p>
        </w:tc>
        <w:tc>
          <w:tcPr>
            <w:tcW w:w="1638" w:type="dxa"/>
          </w:tcPr>
          <w:p w14:paraId="445D7FEC"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0.030</w:t>
            </w:r>
          </w:p>
        </w:tc>
        <w:tc>
          <w:tcPr>
            <w:tcW w:w="1638" w:type="dxa"/>
          </w:tcPr>
          <w:p w14:paraId="5201625D"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0.084</w:t>
            </w:r>
          </w:p>
        </w:tc>
      </w:tr>
      <w:tr w:rsidR="00E13EDC" w:rsidRPr="001E1DC4" w14:paraId="7A5960A9" w14:textId="77777777" w:rsidTr="00E13EDC">
        <w:tc>
          <w:tcPr>
            <w:tcW w:w="2657" w:type="dxa"/>
          </w:tcPr>
          <w:p w14:paraId="780B35EB" w14:textId="632ED906"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37" w:type="dxa"/>
          </w:tcPr>
          <w:p w14:paraId="61206D8F"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-0.493</w:t>
            </w:r>
          </w:p>
        </w:tc>
        <w:tc>
          <w:tcPr>
            <w:tcW w:w="1638" w:type="dxa"/>
          </w:tcPr>
          <w:p w14:paraId="3417E41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0.071</w:t>
            </w:r>
          </w:p>
        </w:tc>
        <w:tc>
          <w:tcPr>
            <w:tcW w:w="1638" w:type="dxa"/>
          </w:tcPr>
          <w:p w14:paraId="1395F15E"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23F5AC98" w14:textId="77777777" w:rsidTr="00E13EDC">
        <w:tc>
          <w:tcPr>
            <w:tcW w:w="2657" w:type="dxa"/>
          </w:tcPr>
          <w:p w14:paraId="51DE3877" w14:textId="58725C80"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37" w:type="dxa"/>
          </w:tcPr>
          <w:p w14:paraId="55291DD9"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0.846</w:t>
            </w:r>
          </w:p>
        </w:tc>
        <w:tc>
          <w:tcPr>
            <w:tcW w:w="1638" w:type="dxa"/>
          </w:tcPr>
          <w:p w14:paraId="256AE7E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0.045</w:t>
            </w:r>
          </w:p>
        </w:tc>
        <w:tc>
          <w:tcPr>
            <w:tcW w:w="1638" w:type="dxa"/>
          </w:tcPr>
          <w:p w14:paraId="114F22C5"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2C624949" w14:textId="77777777" w:rsidTr="00E13EDC">
        <w:tc>
          <w:tcPr>
            <w:tcW w:w="2657" w:type="dxa"/>
          </w:tcPr>
          <w:p w14:paraId="22EB1292" w14:textId="3ED04F2B"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37" w:type="dxa"/>
          </w:tcPr>
          <w:p w14:paraId="2F342C3A"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-0.357</w:t>
            </w:r>
          </w:p>
        </w:tc>
        <w:tc>
          <w:tcPr>
            <w:tcW w:w="1638" w:type="dxa"/>
          </w:tcPr>
          <w:p w14:paraId="7F9187F4"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0.040</w:t>
            </w:r>
          </w:p>
        </w:tc>
        <w:tc>
          <w:tcPr>
            <w:tcW w:w="1638" w:type="dxa"/>
          </w:tcPr>
          <w:p w14:paraId="0D19A882"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19DD9A72" w14:textId="77777777" w:rsidTr="00E13EDC">
        <w:tc>
          <w:tcPr>
            <w:tcW w:w="2657" w:type="dxa"/>
          </w:tcPr>
          <w:p w14:paraId="51A248FD" w14:textId="5B4C04BA"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37" w:type="dxa"/>
          </w:tcPr>
          <w:p w14:paraId="59D6F91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0.027</w:t>
            </w:r>
          </w:p>
        </w:tc>
        <w:tc>
          <w:tcPr>
            <w:tcW w:w="1638" w:type="dxa"/>
          </w:tcPr>
          <w:p w14:paraId="271E9F67"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0.023</w:t>
            </w:r>
          </w:p>
        </w:tc>
        <w:tc>
          <w:tcPr>
            <w:tcW w:w="1638" w:type="dxa"/>
          </w:tcPr>
          <w:p w14:paraId="5CD60729"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0.241</w:t>
            </w:r>
          </w:p>
        </w:tc>
      </w:tr>
      <w:tr w:rsidR="00E13EDC" w:rsidRPr="001E1DC4" w14:paraId="6B76D02F" w14:textId="77777777" w:rsidTr="00E13EDC">
        <w:tc>
          <w:tcPr>
            <w:tcW w:w="2657" w:type="dxa"/>
          </w:tcPr>
          <w:p w14:paraId="657AC621" w14:textId="50C9C6BE"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37" w:type="dxa"/>
          </w:tcPr>
          <w:p w14:paraId="320FBB1A"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0.092</w:t>
            </w:r>
          </w:p>
        </w:tc>
        <w:tc>
          <w:tcPr>
            <w:tcW w:w="1638" w:type="dxa"/>
          </w:tcPr>
          <w:p w14:paraId="2089A97E"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0.024</w:t>
            </w:r>
          </w:p>
        </w:tc>
        <w:tc>
          <w:tcPr>
            <w:tcW w:w="1638" w:type="dxa"/>
          </w:tcPr>
          <w:p w14:paraId="5C380078"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EDC" w:rsidRPr="001E1DC4" w14:paraId="1398C565" w14:textId="77777777" w:rsidTr="00E13EDC">
        <w:tc>
          <w:tcPr>
            <w:tcW w:w="2657" w:type="dxa"/>
          </w:tcPr>
          <w:p w14:paraId="481D9E0C" w14:textId="3CF6D8F0"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37" w:type="dxa"/>
          </w:tcPr>
          <w:p w14:paraId="33451FAE"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-0.004</w:t>
            </w:r>
          </w:p>
        </w:tc>
        <w:tc>
          <w:tcPr>
            <w:tcW w:w="1638" w:type="dxa"/>
          </w:tcPr>
          <w:p w14:paraId="7DDD3092"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0.011</w:t>
            </w:r>
          </w:p>
        </w:tc>
        <w:tc>
          <w:tcPr>
            <w:tcW w:w="1638" w:type="dxa"/>
          </w:tcPr>
          <w:p w14:paraId="299D537E"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0.722</w:t>
            </w:r>
          </w:p>
        </w:tc>
      </w:tr>
      <w:tr w:rsidR="00E13EDC" w:rsidRPr="001E1DC4" w14:paraId="603D1ED7" w14:textId="77777777" w:rsidTr="00E13EDC">
        <w:tc>
          <w:tcPr>
            <w:tcW w:w="2657" w:type="dxa"/>
          </w:tcPr>
          <w:p w14:paraId="66D96524" w14:textId="7D53EC01"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 xml:space="preserve">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rPr>
              <w:t xml:space="preserve"> Baseline</w:t>
            </w:r>
          </w:p>
        </w:tc>
        <w:tc>
          <w:tcPr>
            <w:tcW w:w="1637" w:type="dxa"/>
          </w:tcPr>
          <w:p w14:paraId="3D0A11C9"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0.144</w:t>
            </w:r>
          </w:p>
        </w:tc>
        <w:tc>
          <w:tcPr>
            <w:tcW w:w="1638" w:type="dxa"/>
          </w:tcPr>
          <w:p w14:paraId="4659219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0.065</w:t>
            </w:r>
          </w:p>
        </w:tc>
        <w:tc>
          <w:tcPr>
            <w:tcW w:w="1638" w:type="dxa"/>
          </w:tcPr>
          <w:p w14:paraId="646A61F7"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0.026</w:t>
            </w:r>
          </w:p>
        </w:tc>
      </w:tr>
      <w:tr w:rsidR="00E13EDC" w:rsidRPr="001E1DC4" w14:paraId="1571ABD7" w14:textId="77777777" w:rsidTr="00E13EDC">
        <w:tc>
          <w:tcPr>
            <w:tcW w:w="2657" w:type="dxa"/>
          </w:tcPr>
          <w:p w14:paraId="23D4FD57" w14:textId="545CD306"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37" w:type="dxa"/>
          </w:tcPr>
          <w:p w14:paraId="3D07C74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0.037</w:t>
            </w:r>
          </w:p>
        </w:tc>
        <w:tc>
          <w:tcPr>
            <w:tcW w:w="1638" w:type="dxa"/>
          </w:tcPr>
          <w:p w14:paraId="6E74AC02"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0.035</w:t>
            </w:r>
          </w:p>
        </w:tc>
        <w:tc>
          <w:tcPr>
            <w:tcW w:w="1638" w:type="dxa"/>
          </w:tcPr>
          <w:p w14:paraId="0CF7B1EE"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0.295</w:t>
            </w:r>
          </w:p>
        </w:tc>
      </w:tr>
      <w:tr w:rsidR="00E13EDC" w:rsidRPr="001E1DC4" w14:paraId="7278BB89" w14:textId="77777777" w:rsidTr="00E13EDC">
        <w:tc>
          <w:tcPr>
            <w:tcW w:w="2657" w:type="dxa"/>
          </w:tcPr>
          <w:p w14:paraId="7BA3E9FF" w14:textId="2B8858BD"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37" w:type="dxa"/>
          </w:tcPr>
          <w:p w14:paraId="5A54D4B8"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-0.024</w:t>
            </w:r>
          </w:p>
        </w:tc>
        <w:tc>
          <w:tcPr>
            <w:tcW w:w="1638" w:type="dxa"/>
          </w:tcPr>
          <w:p w14:paraId="03718511"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0.017</w:t>
            </w:r>
          </w:p>
        </w:tc>
        <w:tc>
          <w:tcPr>
            <w:tcW w:w="1638" w:type="dxa"/>
          </w:tcPr>
          <w:p w14:paraId="350A9812"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0.148</w:t>
            </w:r>
          </w:p>
        </w:tc>
      </w:tr>
    </w:tbl>
    <w:p w14:paraId="1CBF5E2C" w14:textId="77777777" w:rsidR="003E4D1D" w:rsidRPr="001E1DC4" w:rsidRDefault="003E4D1D" w:rsidP="003E4D1D">
      <w:pPr>
        <w:rPr>
          <w:rFonts w:ascii="Times New Roman" w:hAnsi="Times New Roman" w:cs="Times New Roman"/>
          <w:b/>
          <w:sz w:val="20"/>
          <w:szCs w:val="20"/>
        </w:rPr>
      </w:pPr>
    </w:p>
    <w:p w14:paraId="748C8AEF" w14:textId="77777777" w:rsidR="003E4D1D" w:rsidRPr="001E1DC4" w:rsidRDefault="003E4D1D" w:rsidP="003E4D1D">
      <w:pPr>
        <w:rPr>
          <w:rFonts w:ascii="Times New Roman" w:hAnsi="Times New Roman" w:cs="Times New Roman"/>
          <w:b/>
          <w:sz w:val="20"/>
          <w:szCs w:val="20"/>
        </w:rPr>
      </w:pPr>
    </w:p>
    <w:p w14:paraId="4EBAE191" w14:textId="77777777" w:rsidR="003E4D1D" w:rsidRPr="001E1DC4" w:rsidRDefault="003E4D1D" w:rsidP="003E4D1D">
      <w:pPr>
        <w:rPr>
          <w:rFonts w:ascii="Times New Roman" w:hAnsi="Times New Roman" w:cs="Times New Roman"/>
          <w:b/>
          <w:sz w:val="20"/>
          <w:szCs w:val="20"/>
        </w:rPr>
      </w:pPr>
    </w:p>
    <w:p w14:paraId="726C637F" w14:textId="77777777" w:rsidR="003E4D1D" w:rsidRPr="001E1DC4" w:rsidRDefault="003E4D1D" w:rsidP="003E4D1D">
      <w:pPr>
        <w:rPr>
          <w:rFonts w:ascii="Times New Roman" w:hAnsi="Times New Roman" w:cs="Times New Roman"/>
          <w:b/>
          <w:sz w:val="20"/>
          <w:szCs w:val="20"/>
        </w:rPr>
      </w:pPr>
    </w:p>
    <w:p w14:paraId="78A740DE" w14:textId="77777777" w:rsidR="003E4D1D" w:rsidRPr="001E1DC4" w:rsidRDefault="003E4D1D" w:rsidP="0005037F">
      <w:pPr>
        <w:widowControl w:val="0"/>
        <w:autoSpaceDE w:val="0"/>
        <w:autoSpaceDN w:val="0"/>
        <w:adjustRightInd w:val="0"/>
        <w:spacing w:line="240" w:lineRule="auto"/>
        <w:ind w:left="640" w:hanging="640"/>
        <w:rPr>
          <w:rFonts w:ascii="Times New Roman" w:hAnsi="Times New Roman" w:cs="Times New Roman"/>
          <w:sz w:val="20"/>
          <w:szCs w:val="20"/>
          <w:lang w:val="en-US"/>
        </w:rPr>
        <w:sectPr w:rsidR="003E4D1D" w:rsidRPr="001E1DC4" w:rsidSect="00A4796A">
          <w:pgSz w:w="11900" w:h="16840"/>
          <w:pgMar w:top="1417" w:right="1417" w:bottom="1417" w:left="1417" w:header="708" w:footer="708" w:gutter="0"/>
          <w:cols w:space="708"/>
          <w:docGrid w:linePitch="360"/>
        </w:sectPr>
      </w:pPr>
    </w:p>
    <w:p w14:paraId="1F7DA528" w14:textId="76857C69" w:rsidR="003E4D1D" w:rsidRPr="001E1DC4" w:rsidRDefault="003E4D1D" w:rsidP="003E4D1D">
      <w:pPr>
        <w:rPr>
          <w:rFonts w:ascii="Times New Roman" w:hAnsi="Times New Roman" w:cs="Times New Roman"/>
          <w:b/>
          <w:sz w:val="20"/>
          <w:szCs w:val="20"/>
          <w:u w:val="single"/>
          <w:lang w:val="en-US"/>
        </w:rPr>
      </w:pPr>
      <w:r w:rsidRPr="001E1DC4">
        <w:rPr>
          <w:rFonts w:ascii="Times New Roman" w:hAnsi="Times New Roman" w:cs="Times New Roman"/>
          <w:b/>
          <w:sz w:val="20"/>
          <w:szCs w:val="20"/>
          <w:u w:val="single"/>
          <w:lang w:val="en-US"/>
        </w:rPr>
        <w:lastRenderedPageBreak/>
        <w:t>Supplemental table 4: Tables of models for analyses excluding unapproved low dosages</w:t>
      </w:r>
    </w:p>
    <w:p w14:paraId="1B9994A4" w14:textId="77777777" w:rsidR="003E4D1D" w:rsidRPr="001E1DC4" w:rsidRDefault="003E4D1D" w:rsidP="003E4D1D">
      <w:pPr>
        <w:rPr>
          <w:rFonts w:ascii="Times New Roman" w:hAnsi="Times New Roman" w:cs="Times New Roman"/>
          <w:b/>
          <w:sz w:val="20"/>
          <w:szCs w:val="20"/>
          <w:lang w:val="en-US"/>
        </w:rPr>
      </w:pPr>
      <w:r w:rsidRPr="001E1DC4">
        <w:rPr>
          <w:rFonts w:ascii="Times New Roman" w:hAnsi="Times New Roman" w:cs="Times New Roman"/>
          <w:b/>
          <w:sz w:val="20"/>
          <w:szCs w:val="20"/>
          <w:u w:val="single"/>
          <w:lang w:val="en-US"/>
        </w:rPr>
        <w:t>GAD (without low doses)</w:t>
      </w:r>
    </w:p>
    <w:p w14:paraId="7CD9E8C7" w14:textId="77777777" w:rsidR="003E4D1D" w:rsidRPr="001E1DC4" w:rsidRDefault="003E4D1D" w:rsidP="003E4D1D">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4a. Model comparisons</w:t>
      </w:r>
    </w:p>
    <w:tbl>
      <w:tblPr>
        <w:tblStyle w:val="TableGrid"/>
        <w:tblpPr w:leftFromText="141" w:rightFromText="141" w:vertAnchor="page" w:horzAnchor="page" w:tblpX="1450" w:tblpY="3065"/>
        <w:tblW w:w="0" w:type="auto"/>
        <w:tblLook w:val="04A0" w:firstRow="1" w:lastRow="0" w:firstColumn="1" w:lastColumn="0" w:noHBand="0" w:noVBand="1"/>
      </w:tblPr>
      <w:tblGrid>
        <w:gridCol w:w="814"/>
        <w:gridCol w:w="2742"/>
        <w:gridCol w:w="587"/>
        <w:gridCol w:w="1408"/>
        <w:gridCol w:w="1407"/>
        <w:gridCol w:w="1939"/>
      </w:tblGrid>
      <w:tr w:rsidR="00E13EDC" w:rsidRPr="001E1DC4" w14:paraId="60329318" w14:textId="77777777" w:rsidTr="00E13EDC">
        <w:tc>
          <w:tcPr>
            <w:tcW w:w="814" w:type="dxa"/>
          </w:tcPr>
          <w:p w14:paraId="003E0676" w14:textId="77777777" w:rsidR="00E13EDC" w:rsidRPr="001E1DC4" w:rsidRDefault="00E13EDC" w:rsidP="00E13EDC">
            <w:pPr>
              <w:rPr>
                <w:rFonts w:ascii="Times New Roman" w:hAnsi="Times New Roman" w:cs="Times New Roman"/>
                <w:b/>
                <w:sz w:val="20"/>
                <w:szCs w:val="20"/>
              </w:rPr>
            </w:pPr>
            <w:r w:rsidRPr="001E1DC4">
              <w:rPr>
                <w:rFonts w:ascii="Times New Roman" w:hAnsi="Times New Roman" w:cs="Times New Roman"/>
                <w:b/>
                <w:sz w:val="20"/>
                <w:szCs w:val="20"/>
              </w:rPr>
              <w:t>Model</w:t>
            </w:r>
          </w:p>
        </w:tc>
        <w:tc>
          <w:tcPr>
            <w:tcW w:w="2742" w:type="dxa"/>
          </w:tcPr>
          <w:p w14:paraId="668A8BB2" w14:textId="77777777" w:rsidR="00E13EDC" w:rsidRPr="001E1DC4" w:rsidRDefault="00E13EDC" w:rsidP="00E13EDC">
            <w:pPr>
              <w:rPr>
                <w:rFonts w:ascii="Times New Roman" w:hAnsi="Times New Roman" w:cs="Times New Roman"/>
                <w:b/>
                <w:sz w:val="20"/>
                <w:szCs w:val="20"/>
              </w:rPr>
            </w:pPr>
            <w:r w:rsidRPr="001E1DC4">
              <w:rPr>
                <w:rFonts w:ascii="Times New Roman" w:hAnsi="Times New Roman" w:cs="Times New Roman"/>
                <w:b/>
                <w:sz w:val="20"/>
                <w:szCs w:val="20"/>
              </w:rPr>
              <w:t>Specifications</w:t>
            </w:r>
          </w:p>
        </w:tc>
        <w:tc>
          <w:tcPr>
            <w:tcW w:w="587" w:type="dxa"/>
          </w:tcPr>
          <w:p w14:paraId="6C1E19A8" w14:textId="77777777" w:rsidR="00E13EDC" w:rsidRPr="001E1DC4" w:rsidRDefault="00E13EDC" w:rsidP="00E13EDC">
            <w:pPr>
              <w:rPr>
                <w:rFonts w:ascii="Times New Roman" w:hAnsi="Times New Roman" w:cs="Times New Roman"/>
                <w:b/>
                <w:sz w:val="20"/>
                <w:szCs w:val="20"/>
              </w:rPr>
            </w:pPr>
            <w:r w:rsidRPr="001E1DC4">
              <w:rPr>
                <w:rFonts w:ascii="Times New Roman" w:hAnsi="Times New Roman" w:cs="Times New Roman"/>
                <w:b/>
                <w:sz w:val="20"/>
                <w:szCs w:val="20"/>
              </w:rPr>
              <w:t>DF</w:t>
            </w:r>
          </w:p>
        </w:tc>
        <w:tc>
          <w:tcPr>
            <w:tcW w:w="1408" w:type="dxa"/>
          </w:tcPr>
          <w:p w14:paraId="59CB4322" w14:textId="77777777" w:rsidR="00E13EDC" w:rsidRPr="001E1DC4" w:rsidRDefault="00E13EDC" w:rsidP="00E13EDC">
            <w:pPr>
              <w:rPr>
                <w:rFonts w:ascii="Times New Roman" w:hAnsi="Times New Roman" w:cs="Times New Roman"/>
                <w:b/>
                <w:sz w:val="20"/>
                <w:szCs w:val="20"/>
              </w:rPr>
            </w:pPr>
            <w:r w:rsidRPr="001E1DC4">
              <w:rPr>
                <w:rFonts w:ascii="Times New Roman" w:hAnsi="Times New Roman" w:cs="Times New Roman"/>
                <w:b/>
                <w:sz w:val="20"/>
                <w:szCs w:val="20"/>
              </w:rPr>
              <w:t>AIC</w:t>
            </w:r>
          </w:p>
        </w:tc>
        <w:tc>
          <w:tcPr>
            <w:tcW w:w="1407" w:type="dxa"/>
          </w:tcPr>
          <w:p w14:paraId="65DB47FD" w14:textId="77777777" w:rsidR="00E13EDC" w:rsidRPr="001E1DC4" w:rsidRDefault="00E13EDC" w:rsidP="00E13EDC">
            <w:pPr>
              <w:rPr>
                <w:rFonts w:ascii="Times New Roman" w:hAnsi="Times New Roman" w:cs="Times New Roman"/>
                <w:b/>
                <w:sz w:val="20"/>
                <w:szCs w:val="20"/>
              </w:rPr>
            </w:pPr>
            <w:r w:rsidRPr="001E1DC4">
              <w:rPr>
                <w:rFonts w:ascii="Times New Roman" w:hAnsi="Times New Roman" w:cs="Times New Roman"/>
                <w:b/>
                <w:sz w:val="20"/>
                <w:szCs w:val="20"/>
              </w:rPr>
              <w:t>BIC</w:t>
            </w:r>
          </w:p>
        </w:tc>
        <w:tc>
          <w:tcPr>
            <w:tcW w:w="1939" w:type="dxa"/>
          </w:tcPr>
          <w:p w14:paraId="2865B08B" w14:textId="77777777" w:rsidR="00E13EDC" w:rsidRPr="001E1DC4" w:rsidRDefault="00E13EDC" w:rsidP="00E13EDC">
            <w:pPr>
              <w:rPr>
                <w:rFonts w:ascii="Times New Roman" w:hAnsi="Times New Roman" w:cs="Times New Roman"/>
                <w:b/>
                <w:sz w:val="20"/>
                <w:szCs w:val="20"/>
              </w:rPr>
            </w:pPr>
            <w:r w:rsidRPr="001E1DC4">
              <w:rPr>
                <w:rFonts w:ascii="Times New Roman" w:hAnsi="Times New Roman" w:cs="Times New Roman"/>
                <w:b/>
                <w:sz w:val="20"/>
                <w:szCs w:val="20"/>
              </w:rPr>
              <w:t>Log-likelihood</w:t>
            </w:r>
          </w:p>
        </w:tc>
      </w:tr>
      <w:tr w:rsidR="00E13EDC" w:rsidRPr="001E1DC4" w14:paraId="595D0266" w14:textId="77777777" w:rsidTr="00E13EDC">
        <w:tc>
          <w:tcPr>
            <w:tcW w:w="814" w:type="dxa"/>
          </w:tcPr>
          <w:p w14:paraId="0F41EE51"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1.</w:t>
            </w:r>
          </w:p>
        </w:tc>
        <w:tc>
          <w:tcPr>
            <w:tcW w:w="2742" w:type="dxa"/>
          </w:tcPr>
          <w:p w14:paraId="6F6050CC"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Full model</w:t>
            </w:r>
          </w:p>
        </w:tc>
        <w:tc>
          <w:tcPr>
            <w:tcW w:w="587" w:type="dxa"/>
          </w:tcPr>
          <w:p w14:paraId="5D0884DD"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21</w:t>
            </w:r>
          </w:p>
        </w:tc>
        <w:tc>
          <w:tcPr>
            <w:tcW w:w="1408" w:type="dxa"/>
          </w:tcPr>
          <w:p w14:paraId="2ADDFBB6"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31466.51</w:t>
            </w:r>
          </w:p>
        </w:tc>
        <w:tc>
          <w:tcPr>
            <w:tcW w:w="1407" w:type="dxa"/>
          </w:tcPr>
          <w:p w14:paraId="210E3E66"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31628.70</w:t>
            </w:r>
          </w:p>
        </w:tc>
        <w:tc>
          <w:tcPr>
            <w:tcW w:w="1939" w:type="dxa"/>
          </w:tcPr>
          <w:p w14:paraId="3A7C9B42"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-15712.25</w:t>
            </w:r>
          </w:p>
        </w:tc>
      </w:tr>
      <w:tr w:rsidR="00E13EDC" w:rsidRPr="001E1DC4" w14:paraId="08D02572" w14:textId="77777777" w:rsidTr="00E13EDC">
        <w:tc>
          <w:tcPr>
            <w:tcW w:w="814" w:type="dxa"/>
          </w:tcPr>
          <w:p w14:paraId="6031F193"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2.</w:t>
            </w:r>
          </w:p>
        </w:tc>
        <w:tc>
          <w:tcPr>
            <w:tcW w:w="2742" w:type="dxa"/>
          </w:tcPr>
          <w:p w14:paraId="770D6B2B" w14:textId="77777777" w:rsidR="00E13EDC" w:rsidRPr="001E1DC4" w:rsidRDefault="00E13EDC" w:rsidP="00E13EDC">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1,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58D5377F"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20</w:t>
            </w:r>
          </w:p>
        </w:tc>
        <w:tc>
          <w:tcPr>
            <w:tcW w:w="1408" w:type="dxa"/>
          </w:tcPr>
          <w:p w14:paraId="06BEEC1D"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31465.12</w:t>
            </w:r>
          </w:p>
        </w:tc>
        <w:tc>
          <w:tcPr>
            <w:tcW w:w="1407" w:type="dxa"/>
          </w:tcPr>
          <w:p w14:paraId="6574DA5E"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31619.59</w:t>
            </w:r>
          </w:p>
        </w:tc>
        <w:tc>
          <w:tcPr>
            <w:tcW w:w="1939" w:type="dxa"/>
          </w:tcPr>
          <w:p w14:paraId="4EEA2D14"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-15712.56</w:t>
            </w:r>
          </w:p>
        </w:tc>
      </w:tr>
      <w:tr w:rsidR="00E13EDC" w:rsidRPr="001E1DC4" w14:paraId="25A1769E" w14:textId="77777777" w:rsidTr="00E13EDC">
        <w:tc>
          <w:tcPr>
            <w:tcW w:w="814" w:type="dxa"/>
          </w:tcPr>
          <w:p w14:paraId="34393D56" w14:textId="77777777" w:rsidR="00E13EDC" w:rsidRPr="001E1DC4" w:rsidRDefault="00E13EDC" w:rsidP="00E13EDC">
            <w:pPr>
              <w:rPr>
                <w:rFonts w:ascii="Times New Roman" w:hAnsi="Times New Roman" w:cs="Times New Roman"/>
                <w:b/>
                <w:sz w:val="20"/>
                <w:szCs w:val="20"/>
              </w:rPr>
            </w:pPr>
            <w:r w:rsidRPr="001E1DC4">
              <w:rPr>
                <w:rFonts w:ascii="Times New Roman" w:hAnsi="Times New Roman" w:cs="Times New Roman"/>
                <w:b/>
                <w:sz w:val="20"/>
                <w:szCs w:val="20"/>
              </w:rPr>
              <w:t>3.</w:t>
            </w:r>
          </w:p>
        </w:tc>
        <w:tc>
          <w:tcPr>
            <w:tcW w:w="2742" w:type="dxa"/>
          </w:tcPr>
          <w:p w14:paraId="12F2EB8E" w14:textId="77777777" w:rsidR="00E13EDC" w:rsidRPr="001E1DC4" w:rsidRDefault="00E13EDC" w:rsidP="00E13EDC">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2, but without </w:t>
            </w:r>
            <w:r w:rsidRPr="001E1DC4">
              <w:rPr>
                <w:rFonts w:ascii="Times New Roman" w:eastAsiaTheme="minorEastAsia" w:hAnsi="Times New Roman" w:cs="Times New Roman"/>
                <w:sz w:val="20"/>
                <w:szCs w:val="20"/>
                <w:lang w:val="en-US"/>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0C435BDD"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19</w:t>
            </w:r>
          </w:p>
        </w:tc>
        <w:tc>
          <w:tcPr>
            <w:tcW w:w="1408" w:type="dxa"/>
          </w:tcPr>
          <w:p w14:paraId="0F27E662" w14:textId="77777777" w:rsidR="00E13EDC" w:rsidRPr="001E1DC4" w:rsidRDefault="00E13EDC" w:rsidP="00E13EDC">
            <w:pPr>
              <w:rPr>
                <w:rFonts w:ascii="Times New Roman" w:hAnsi="Times New Roman" w:cs="Times New Roman"/>
                <w:b/>
                <w:sz w:val="20"/>
                <w:szCs w:val="20"/>
              </w:rPr>
            </w:pPr>
            <w:r w:rsidRPr="001E1DC4">
              <w:rPr>
                <w:rFonts w:ascii="Times New Roman" w:hAnsi="Times New Roman" w:cs="Times New Roman"/>
                <w:b/>
                <w:sz w:val="20"/>
                <w:szCs w:val="20"/>
              </w:rPr>
              <w:t>31463.50</w:t>
            </w:r>
          </w:p>
        </w:tc>
        <w:tc>
          <w:tcPr>
            <w:tcW w:w="1407" w:type="dxa"/>
          </w:tcPr>
          <w:p w14:paraId="08BE00D1"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31610.24</w:t>
            </w:r>
          </w:p>
        </w:tc>
        <w:tc>
          <w:tcPr>
            <w:tcW w:w="1939" w:type="dxa"/>
          </w:tcPr>
          <w:p w14:paraId="7C3202C7"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-15712.75</w:t>
            </w:r>
          </w:p>
        </w:tc>
      </w:tr>
      <w:tr w:rsidR="00E13EDC" w:rsidRPr="001E1DC4" w14:paraId="3E3F676F" w14:textId="77777777" w:rsidTr="00E13EDC">
        <w:tc>
          <w:tcPr>
            <w:tcW w:w="814" w:type="dxa"/>
          </w:tcPr>
          <w:p w14:paraId="3E505BA6"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4.</w:t>
            </w:r>
          </w:p>
        </w:tc>
        <w:tc>
          <w:tcPr>
            <w:tcW w:w="2742" w:type="dxa"/>
          </w:tcPr>
          <w:p w14:paraId="2BD8B763" w14:textId="77777777" w:rsidR="00E13EDC" w:rsidRPr="001E1DC4" w:rsidRDefault="00E13EDC" w:rsidP="00E13EDC">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3, but without 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lang w:val="en-US"/>
              </w:rPr>
              <w:t xml:space="preserve"> Baseline</w:t>
            </w:r>
          </w:p>
        </w:tc>
        <w:tc>
          <w:tcPr>
            <w:tcW w:w="587" w:type="dxa"/>
          </w:tcPr>
          <w:p w14:paraId="340020C4"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18</w:t>
            </w:r>
          </w:p>
        </w:tc>
        <w:tc>
          <w:tcPr>
            <w:tcW w:w="1408" w:type="dxa"/>
          </w:tcPr>
          <w:p w14:paraId="03F5C3D7"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31479.51</w:t>
            </w:r>
          </w:p>
        </w:tc>
        <w:tc>
          <w:tcPr>
            <w:tcW w:w="1407" w:type="dxa"/>
          </w:tcPr>
          <w:p w14:paraId="0666D145"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31618.53</w:t>
            </w:r>
          </w:p>
        </w:tc>
        <w:tc>
          <w:tcPr>
            <w:tcW w:w="1939" w:type="dxa"/>
          </w:tcPr>
          <w:p w14:paraId="31770674" w14:textId="77777777" w:rsidR="00E13EDC" w:rsidRPr="001E1DC4" w:rsidRDefault="00E13EDC" w:rsidP="00E13EDC">
            <w:pPr>
              <w:rPr>
                <w:rFonts w:ascii="Times New Roman" w:hAnsi="Times New Roman" w:cs="Times New Roman"/>
                <w:sz w:val="20"/>
                <w:szCs w:val="20"/>
              </w:rPr>
            </w:pPr>
            <w:r w:rsidRPr="001E1DC4">
              <w:rPr>
                <w:rFonts w:ascii="Times New Roman" w:hAnsi="Times New Roman" w:cs="Times New Roman"/>
                <w:sz w:val="20"/>
                <w:szCs w:val="20"/>
              </w:rPr>
              <w:t>-15721.76</w:t>
            </w:r>
          </w:p>
        </w:tc>
      </w:tr>
    </w:tbl>
    <w:p w14:paraId="4EC40B0F" w14:textId="77777777" w:rsidR="003E4D1D" w:rsidRPr="001E1DC4" w:rsidRDefault="003E4D1D" w:rsidP="003E4D1D">
      <w:pPr>
        <w:rPr>
          <w:rFonts w:ascii="Times New Roman" w:hAnsi="Times New Roman" w:cs="Times New Roman"/>
          <w:b/>
          <w:sz w:val="20"/>
          <w:szCs w:val="20"/>
          <w:lang w:val="en-US"/>
        </w:rPr>
      </w:pPr>
    </w:p>
    <w:p w14:paraId="263FD834" w14:textId="77777777" w:rsidR="003E4D1D" w:rsidRPr="001E1DC4" w:rsidRDefault="003E4D1D" w:rsidP="003E4D1D">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4b. Best-fitting model parameters (after refitting with REML)</w:t>
      </w:r>
    </w:p>
    <w:tbl>
      <w:tblPr>
        <w:tblStyle w:val="TableGrid"/>
        <w:tblW w:w="0" w:type="auto"/>
        <w:tblLook w:val="04A0" w:firstRow="1" w:lastRow="0" w:firstColumn="1" w:lastColumn="0" w:noHBand="0" w:noVBand="1"/>
      </w:tblPr>
      <w:tblGrid>
        <w:gridCol w:w="2515"/>
        <w:gridCol w:w="1691"/>
        <w:gridCol w:w="1692"/>
        <w:gridCol w:w="1692"/>
        <w:gridCol w:w="1692"/>
      </w:tblGrid>
      <w:tr w:rsidR="00345C39" w:rsidRPr="001E1DC4" w14:paraId="75816907" w14:textId="77777777" w:rsidTr="00345C39">
        <w:tc>
          <w:tcPr>
            <w:tcW w:w="2515" w:type="dxa"/>
          </w:tcPr>
          <w:p w14:paraId="5209A117" w14:textId="77777777" w:rsidR="003E4D1D" w:rsidRPr="001E1DC4" w:rsidRDefault="003E4D1D" w:rsidP="00A4796A">
            <w:pPr>
              <w:rPr>
                <w:rFonts w:ascii="Times New Roman" w:hAnsi="Times New Roman" w:cs="Times New Roman"/>
                <w:sz w:val="20"/>
                <w:szCs w:val="20"/>
                <w:lang w:val="en-US"/>
              </w:rPr>
            </w:pPr>
          </w:p>
        </w:tc>
        <w:tc>
          <w:tcPr>
            <w:tcW w:w="1691" w:type="dxa"/>
          </w:tcPr>
          <w:p w14:paraId="5675DBC7"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B</w:t>
            </w:r>
          </w:p>
        </w:tc>
        <w:tc>
          <w:tcPr>
            <w:tcW w:w="1692" w:type="dxa"/>
          </w:tcPr>
          <w:p w14:paraId="027D34C4"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SE</w:t>
            </w:r>
          </w:p>
        </w:tc>
        <w:tc>
          <w:tcPr>
            <w:tcW w:w="1692" w:type="dxa"/>
          </w:tcPr>
          <w:p w14:paraId="185E0405"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DF</w:t>
            </w:r>
          </w:p>
        </w:tc>
        <w:tc>
          <w:tcPr>
            <w:tcW w:w="1692" w:type="dxa"/>
          </w:tcPr>
          <w:p w14:paraId="69CCEBDD"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p-value</w:t>
            </w:r>
          </w:p>
        </w:tc>
      </w:tr>
      <w:tr w:rsidR="00345C39" w:rsidRPr="001E1DC4" w14:paraId="0E1744E0" w14:textId="77777777" w:rsidTr="00345C39">
        <w:tc>
          <w:tcPr>
            <w:tcW w:w="2515" w:type="dxa"/>
          </w:tcPr>
          <w:p w14:paraId="00A73964" w14:textId="12AB0772"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91" w:type="dxa"/>
          </w:tcPr>
          <w:p w14:paraId="2A5170F2"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0.194</w:t>
            </w:r>
          </w:p>
        </w:tc>
        <w:tc>
          <w:tcPr>
            <w:tcW w:w="1692" w:type="dxa"/>
          </w:tcPr>
          <w:p w14:paraId="1166AF90"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0.033</w:t>
            </w:r>
          </w:p>
        </w:tc>
        <w:tc>
          <w:tcPr>
            <w:tcW w:w="1692" w:type="dxa"/>
          </w:tcPr>
          <w:p w14:paraId="2B69D668"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13348</w:t>
            </w:r>
          </w:p>
        </w:tc>
        <w:tc>
          <w:tcPr>
            <w:tcW w:w="1692" w:type="dxa"/>
          </w:tcPr>
          <w:p w14:paraId="165320A0"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45C39" w:rsidRPr="001E1DC4" w14:paraId="4A14156B" w14:textId="77777777" w:rsidTr="00345C39">
        <w:tc>
          <w:tcPr>
            <w:tcW w:w="2515" w:type="dxa"/>
          </w:tcPr>
          <w:p w14:paraId="2DB9FDAF" w14:textId="06A29DD0"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691" w:type="dxa"/>
          </w:tcPr>
          <w:p w14:paraId="5345FC8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0.015</w:t>
            </w:r>
          </w:p>
        </w:tc>
        <w:tc>
          <w:tcPr>
            <w:tcW w:w="1692" w:type="dxa"/>
          </w:tcPr>
          <w:p w14:paraId="3EF58FFC"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0.018</w:t>
            </w:r>
          </w:p>
        </w:tc>
        <w:tc>
          <w:tcPr>
            <w:tcW w:w="1692" w:type="dxa"/>
          </w:tcPr>
          <w:p w14:paraId="6DA19CE5"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13348</w:t>
            </w:r>
          </w:p>
        </w:tc>
        <w:tc>
          <w:tcPr>
            <w:tcW w:w="1692" w:type="dxa"/>
          </w:tcPr>
          <w:p w14:paraId="6C0D0209"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0.408</w:t>
            </w:r>
          </w:p>
        </w:tc>
      </w:tr>
      <w:tr w:rsidR="00345C39" w:rsidRPr="001E1DC4" w14:paraId="09FFC5BB" w14:textId="77777777" w:rsidTr="00345C39">
        <w:tc>
          <w:tcPr>
            <w:tcW w:w="2515" w:type="dxa"/>
          </w:tcPr>
          <w:p w14:paraId="7F869756" w14:textId="652FC7F9"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91" w:type="dxa"/>
          </w:tcPr>
          <w:p w14:paraId="6968CCE7"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-0.126</w:t>
            </w:r>
          </w:p>
        </w:tc>
        <w:tc>
          <w:tcPr>
            <w:tcW w:w="1692" w:type="dxa"/>
          </w:tcPr>
          <w:p w14:paraId="7489B420"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0.008</w:t>
            </w:r>
          </w:p>
        </w:tc>
        <w:tc>
          <w:tcPr>
            <w:tcW w:w="1692" w:type="dxa"/>
          </w:tcPr>
          <w:p w14:paraId="61D01347"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13348</w:t>
            </w:r>
          </w:p>
        </w:tc>
        <w:tc>
          <w:tcPr>
            <w:tcW w:w="1692" w:type="dxa"/>
          </w:tcPr>
          <w:p w14:paraId="06807B1D"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45C39" w:rsidRPr="001E1DC4" w14:paraId="3AEAD15E" w14:textId="77777777" w:rsidTr="00345C39">
        <w:tc>
          <w:tcPr>
            <w:tcW w:w="2515" w:type="dxa"/>
          </w:tcPr>
          <w:p w14:paraId="34514145" w14:textId="23658EF8"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91" w:type="dxa"/>
          </w:tcPr>
          <w:p w14:paraId="2C41BF98"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0.423</w:t>
            </w:r>
          </w:p>
        </w:tc>
        <w:tc>
          <w:tcPr>
            <w:tcW w:w="1692" w:type="dxa"/>
          </w:tcPr>
          <w:p w14:paraId="716007A7"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0.035</w:t>
            </w:r>
          </w:p>
        </w:tc>
        <w:tc>
          <w:tcPr>
            <w:tcW w:w="1692" w:type="dxa"/>
          </w:tcPr>
          <w:p w14:paraId="0C127EEB"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3336</w:t>
            </w:r>
          </w:p>
        </w:tc>
        <w:tc>
          <w:tcPr>
            <w:tcW w:w="1692" w:type="dxa"/>
          </w:tcPr>
          <w:p w14:paraId="3C9BAA8E"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45C39" w:rsidRPr="001E1DC4" w14:paraId="6C5E94BF" w14:textId="77777777" w:rsidTr="00345C39">
        <w:tc>
          <w:tcPr>
            <w:tcW w:w="2515" w:type="dxa"/>
          </w:tcPr>
          <w:p w14:paraId="5D6EDD70" w14:textId="1B8EE378"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91" w:type="dxa"/>
          </w:tcPr>
          <w:p w14:paraId="0131E6CF"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0.403</w:t>
            </w:r>
          </w:p>
        </w:tc>
        <w:tc>
          <w:tcPr>
            <w:tcW w:w="1692" w:type="dxa"/>
          </w:tcPr>
          <w:p w14:paraId="727053DC"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0.022</w:t>
            </w:r>
          </w:p>
        </w:tc>
        <w:tc>
          <w:tcPr>
            <w:tcW w:w="1692" w:type="dxa"/>
          </w:tcPr>
          <w:p w14:paraId="5A4E15C2"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3336</w:t>
            </w:r>
          </w:p>
        </w:tc>
        <w:tc>
          <w:tcPr>
            <w:tcW w:w="1692" w:type="dxa"/>
          </w:tcPr>
          <w:p w14:paraId="00A59C01"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45C39" w:rsidRPr="001E1DC4" w14:paraId="779062F4" w14:textId="77777777" w:rsidTr="00345C39">
        <w:tc>
          <w:tcPr>
            <w:tcW w:w="2515" w:type="dxa"/>
          </w:tcPr>
          <w:p w14:paraId="037D610C" w14:textId="03E77055"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91" w:type="dxa"/>
          </w:tcPr>
          <w:p w14:paraId="7C00B989"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0.013</w:t>
            </w:r>
          </w:p>
        </w:tc>
        <w:tc>
          <w:tcPr>
            <w:tcW w:w="1692" w:type="dxa"/>
          </w:tcPr>
          <w:p w14:paraId="42DAB51B"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0.023</w:t>
            </w:r>
          </w:p>
        </w:tc>
        <w:tc>
          <w:tcPr>
            <w:tcW w:w="1692" w:type="dxa"/>
          </w:tcPr>
          <w:p w14:paraId="5B629BDB"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13348</w:t>
            </w:r>
          </w:p>
        </w:tc>
        <w:tc>
          <w:tcPr>
            <w:tcW w:w="1692" w:type="dxa"/>
          </w:tcPr>
          <w:p w14:paraId="71021299"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0.580</w:t>
            </w:r>
          </w:p>
        </w:tc>
      </w:tr>
      <w:tr w:rsidR="00345C39" w:rsidRPr="001E1DC4" w14:paraId="4B79CA6A" w14:textId="77777777" w:rsidTr="00345C39">
        <w:tc>
          <w:tcPr>
            <w:tcW w:w="2515" w:type="dxa"/>
          </w:tcPr>
          <w:p w14:paraId="79310FB7" w14:textId="37791F14"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91" w:type="dxa"/>
          </w:tcPr>
          <w:p w14:paraId="6A34E107"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-0.052</w:t>
            </w:r>
          </w:p>
        </w:tc>
        <w:tc>
          <w:tcPr>
            <w:tcW w:w="1692" w:type="dxa"/>
          </w:tcPr>
          <w:p w14:paraId="09A9CBFF"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0.010</w:t>
            </w:r>
          </w:p>
        </w:tc>
        <w:tc>
          <w:tcPr>
            <w:tcW w:w="1692" w:type="dxa"/>
          </w:tcPr>
          <w:p w14:paraId="5203B22E"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13348</w:t>
            </w:r>
          </w:p>
        </w:tc>
        <w:tc>
          <w:tcPr>
            <w:tcW w:w="1692" w:type="dxa"/>
          </w:tcPr>
          <w:p w14:paraId="72D75F8E"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45C39" w:rsidRPr="001E1DC4" w14:paraId="7BD2BB02" w14:textId="77777777" w:rsidTr="00345C39">
        <w:tc>
          <w:tcPr>
            <w:tcW w:w="2515" w:type="dxa"/>
          </w:tcPr>
          <w:p w14:paraId="1A5719DB" w14:textId="629DE528"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91" w:type="dxa"/>
          </w:tcPr>
          <w:p w14:paraId="1A8795C4"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0.034</w:t>
            </w:r>
          </w:p>
        </w:tc>
        <w:tc>
          <w:tcPr>
            <w:tcW w:w="1692" w:type="dxa"/>
          </w:tcPr>
          <w:p w14:paraId="5E894450"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0.010</w:t>
            </w:r>
          </w:p>
        </w:tc>
        <w:tc>
          <w:tcPr>
            <w:tcW w:w="1692" w:type="dxa"/>
          </w:tcPr>
          <w:p w14:paraId="530E8F2C"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13348</w:t>
            </w:r>
          </w:p>
        </w:tc>
        <w:tc>
          <w:tcPr>
            <w:tcW w:w="1692" w:type="dxa"/>
          </w:tcPr>
          <w:p w14:paraId="70976A37"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0.001</w:t>
            </w:r>
          </w:p>
        </w:tc>
      </w:tr>
      <w:tr w:rsidR="00345C39" w:rsidRPr="001E1DC4" w14:paraId="36D16F3B" w14:textId="77777777" w:rsidTr="00345C39">
        <w:tc>
          <w:tcPr>
            <w:tcW w:w="2515" w:type="dxa"/>
          </w:tcPr>
          <w:p w14:paraId="5E5D45D1" w14:textId="17EAD4BD"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91" w:type="dxa"/>
          </w:tcPr>
          <w:p w14:paraId="3B4C5A23"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-0.027</w:t>
            </w:r>
          </w:p>
        </w:tc>
        <w:tc>
          <w:tcPr>
            <w:tcW w:w="1692" w:type="dxa"/>
          </w:tcPr>
          <w:p w14:paraId="7B2ACA2D"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0.005</w:t>
            </w:r>
          </w:p>
        </w:tc>
        <w:tc>
          <w:tcPr>
            <w:tcW w:w="1692" w:type="dxa"/>
          </w:tcPr>
          <w:p w14:paraId="339B1BE8"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13348</w:t>
            </w:r>
          </w:p>
        </w:tc>
        <w:tc>
          <w:tcPr>
            <w:tcW w:w="1692" w:type="dxa"/>
          </w:tcPr>
          <w:p w14:paraId="608A5AFC"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45C39" w:rsidRPr="001E1DC4" w14:paraId="0EA63AA3" w14:textId="77777777" w:rsidTr="00345C39">
        <w:tc>
          <w:tcPr>
            <w:tcW w:w="2515" w:type="dxa"/>
          </w:tcPr>
          <w:p w14:paraId="1BA503AD" w14:textId="6359E005"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 xml:space="preserve">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rPr>
              <w:t xml:space="preserve"> Baseline</w:t>
            </w:r>
          </w:p>
        </w:tc>
        <w:tc>
          <w:tcPr>
            <w:tcW w:w="1691" w:type="dxa"/>
          </w:tcPr>
          <w:p w14:paraId="248AC423"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0.095</w:t>
            </w:r>
          </w:p>
        </w:tc>
        <w:tc>
          <w:tcPr>
            <w:tcW w:w="1692" w:type="dxa"/>
          </w:tcPr>
          <w:p w14:paraId="7A9346B5"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0.022</w:t>
            </w:r>
          </w:p>
        </w:tc>
        <w:tc>
          <w:tcPr>
            <w:tcW w:w="1692" w:type="dxa"/>
          </w:tcPr>
          <w:p w14:paraId="7F0C7F57"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3336</w:t>
            </w:r>
          </w:p>
        </w:tc>
        <w:tc>
          <w:tcPr>
            <w:tcW w:w="1692" w:type="dxa"/>
          </w:tcPr>
          <w:p w14:paraId="1D7E3AE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bl>
    <w:p w14:paraId="1A2431B8" w14:textId="77777777" w:rsidR="003E4D1D" w:rsidRPr="001E1DC4" w:rsidRDefault="003E4D1D" w:rsidP="003E4D1D">
      <w:pPr>
        <w:rPr>
          <w:rFonts w:ascii="Times New Roman" w:hAnsi="Times New Roman" w:cs="Times New Roman"/>
          <w:sz w:val="20"/>
          <w:szCs w:val="20"/>
        </w:rPr>
      </w:pPr>
    </w:p>
    <w:p w14:paraId="7CA5A5D7" w14:textId="77777777" w:rsidR="003E4D1D" w:rsidRPr="001E1DC4" w:rsidRDefault="003E4D1D" w:rsidP="003E4D1D">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4c. Full model model parameters (after refitting with REML)</w:t>
      </w:r>
    </w:p>
    <w:tbl>
      <w:tblPr>
        <w:tblStyle w:val="TableGrid"/>
        <w:tblW w:w="0" w:type="auto"/>
        <w:tblLook w:val="04A0" w:firstRow="1" w:lastRow="0" w:firstColumn="1" w:lastColumn="0" w:noHBand="0" w:noVBand="1"/>
      </w:tblPr>
      <w:tblGrid>
        <w:gridCol w:w="2515"/>
        <w:gridCol w:w="1691"/>
        <w:gridCol w:w="1692"/>
        <w:gridCol w:w="1692"/>
        <w:gridCol w:w="1692"/>
      </w:tblGrid>
      <w:tr w:rsidR="003E4D1D" w:rsidRPr="001E1DC4" w14:paraId="2197BDFA" w14:textId="77777777" w:rsidTr="00345C39">
        <w:tc>
          <w:tcPr>
            <w:tcW w:w="2515" w:type="dxa"/>
          </w:tcPr>
          <w:p w14:paraId="760E7DED" w14:textId="77777777" w:rsidR="003E4D1D" w:rsidRPr="001E1DC4" w:rsidRDefault="003E4D1D" w:rsidP="00A4796A">
            <w:pPr>
              <w:rPr>
                <w:rFonts w:ascii="Times New Roman" w:hAnsi="Times New Roman" w:cs="Times New Roman"/>
                <w:sz w:val="20"/>
                <w:szCs w:val="20"/>
                <w:lang w:val="en-US"/>
              </w:rPr>
            </w:pPr>
          </w:p>
        </w:tc>
        <w:tc>
          <w:tcPr>
            <w:tcW w:w="1691" w:type="dxa"/>
          </w:tcPr>
          <w:p w14:paraId="2501D1BA"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B</w:t>
            </w:r>
          </w:p>
        </w:tc>
        <w:tc>
          <w:tcPr>
            <w:tcW w:w="1692" w:type="dxa"/>
          </w:tcPr>
          <w:p w14:paraId="51D7A450"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SE</w:t>
            </w:r>
          </w:p>
        </w:tc>
        <w:tc>
          <w:tcPr>
            <w:tcW w:w="1692" w:type="dxa"/>
          </w:tcPr>
          <w:p w14:paraId="58C75F70"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DF</w:t>
            </w:r>
          </w:p>
        </w:tc>
        <w:tc>
          <w:tcPr>
            <w:tcW w:w="1692" w:type="dxa"/>
          </w:tcPr>
          <w:p w14:paraId="73A52560"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p-value</w:t>
            </w:r>
          </w:p>
        </w:tc>
      </w:tr>
      <w:tr w:rsidR="00345C39" w:rsidRPr="001E1DC4" w14:paraId="197190B6" w14:textId="77777777" w:rsidTr="00345C39">
        <w:tc>
          <w:tcPr>
            <w:tcW w:w="2515" w:type="dxa"/>
          </w:tcPr>
          <w:p w14:paraId="555FDB16" w14:textId="10F4E9BC"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91" w:type="dxa"/>
          </w:tcPr>
          <w:p w14:paraId="5964CED5"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0.194</w:t>
            </w:r>
          </w:p>
        </w:tc>
        <w:tc>
          <w:tcPr>
            <w:tcW w:w="1692" w:type="dxa"/>
          </w:tcPr>
          <w:p w14:paraId="0B5F942E"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0.033</w:t>
            </w:r>
          </w:p>
        </w:tc>
        <w:tc>
          <w:tcPr>
            <w:tcW w:w="1692" w:type="dxa"/>
          </w:tcPr>
          <w:p w14:paraId="6CC4512B"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13346</w:t>
            </w:r>
          </w:p>
        </w:tc>
        <w:tc>
          <w:tcPr>
            <w:tcW w:w="1692" w:type="dxa"/>
          </w:tcPr>
          <w:p w14:paraId="426AE21F"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45C39" w:rsidRPr="001E1DC4" w14:paraId="5DBE0A7C" w14:textId="77777777" w:rsidTr="00345C39">
        <w:tc>
          <w:tcPr>
            <w:tcW w:w="2515" w:type="dxa"/>
          </w:tcPr>
          <w:p w14:paraId="34C95A9A" w14:textId="045BAFDA"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691" w:type="dxa"/>
          </w:tcPr>
          <w:p w14:paraId="2BA5A089"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0.015</w:t>
            </w:r>
          </w:p>
        </w:tc>
        <w:tc>
          <w:tcPr>
            <w:tcW w:w="1692" w:type="dxa"/>
          </w:tcPr>
          <w:p w14:paraId="0C0C7267"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0.018</w:t>
            </w:r>
          </w:p>
        </w:tc>
        <w:tc>
          <w:tcPr>
            <w:tcW w:w="1692" w:type="dxa"/>
          </w:tcPr>
          <w:p w14:paraId="548D8999"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13346</w:t>
            </w:r>
          </w:p>
        </w:tc>
        <w:tc>
          <w:tcPr>
            <w:tcW w:w="1692" w:type="dxa"/>
          </w:tcPr>
          <w:p w14:paraId="54E4848D"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0.412</w:t>
            </w:r>
          </w:p>
        </w:tc>
      </w:tr>
      <w:tr w:rsidR="00345C39" w:rsidRPr="001E1DC4" w14:paraId="6D23ED45" w14:textId="77777777" w:rsidTr="00345C39">
        <w:tc>
          <w:tcPr>
            <w:tcW w:w="2515" w:type="dxa"/>
          </w:tcPr>
          <w:p w14:paraId="5EA51B26" w14:textId="637D4863"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91" w:type="dxa"/>
          </w:tcPr>
          <w:p w14:paraId="7F0F746A"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-0.126</w:t>
            </w:r>
          </w:p>
        </w:tc>
        <w:tc>
          <w:tcPr>
            <w:tcW w:w="1692" w:type="dxa"/>
          </w:tcPr>
          <w:p w14:paraId="0EF21121"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0.008</w:t>
            </w:r>
          </w:p>
        </w:tc>
        <w:tc>
          <w:tcPr>
            <w:tcW w:w="1692" w:type="dxa"/>
          </w:tcPr>
          <w:p w14:paraId="7787D3F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13346</w:t>
            </w:r>
          </w:p>
        </w:tc>
        <w:tc>
          <w:tcPr>
            <w:tcW w:w="1692" w:type="dxa"/>
          </w:tcPr>
          <w:p w14:paraId="30DB6E51"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45C39" w:rsidRPr="001E1DC4" w14:paraId="0FA3800D" w14:textId="77777777" w:rsidTr="00345C39">
        <w:tc>
          <w:tcPr>
            <w:tcW w:w="2515" w:type="dxa"/>
          </w:tcPr>
          <w:p w14:paraId="165253B9" w14:textId="67997EE3"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91" w:type="dxa"/>
          </w:tcPr>
          <w:p w14:paraId="6F62AA29"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0.423</w:t>
            </w:r>
          </w:p>
        </w:tc>
        <w:tc>
          <w:tcPr>
            <w:tcW w:w="1692" w:type="dxa"/>
          </w:tcPr>
          <w:p w14:paraId="3726CB73"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0.035</w:t>
            </w:r>
          </w:p>
        </w:tc>
        <w:tc>
          <w:tcPr>
            <w:tcW w:w="1692" w:type="dxa"/>
          </w:tcPr>
          <w:p w14:paraId="6657CB9F"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3336</w:t>
            </w:r>
          </w:p>
        </w:tc>
        <w:tc>
          <w:tcPr>
            <w:tcW w:w="1692" w:type="dxa"/>
          </w:tcPr>
          <w:p w14:paraId="512B9297"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45C39" w:rsidRPr="001E1DC4" w14:paraId="080F140E" w14:textId="77777777" w:rsidTr="00345C39">
        <w:tc>
          <w:tcPr>
            <w:tcW w:w="2515" w:type="dxa"/>
          </w:tcPr>
          <w:p w14:paraId="0E743A5C" w14:textId="20F27895"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91" w:type="dxa"/>
          </w:tcPr>
          <w:p w14:paraId="1BEF816A"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0.389</w:t>
            </w:r>
          </w:p>
        </w:tc>
        <w:tc>
          <w:tcPr>
            <w:tcW w:w="1692" w:type="dxa"/>
          </w:tcPr>
          <w:p w14:paraId="4E447681"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0.027</w:t>
            </w:r>
          </w:p>
        </w:tc>
        <w:tc>
          <w:tcPr>
            <w:tcW w:w="1692" w:type="dxa"/>
          </w:tcPr>
          <w:p w14:paraId="33831924"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3336</w:t>
            </w:r>
          </w:p>
        </w:tc>
        <w:tc>
          <w:tcPr>
            <w:tcW w:w="1692" w:type="dxa"/>
          </w:tcPr>
          <w:p w14:paraId="47685198"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45C39" w:rsidRPr="001E1DC4" w14:paraId="68FEA411" w14:textId="77777777" w:rsidTr="00345C39">
        <w:tc>
          <w:tcPr>
            <w:tcW w:w="2515" w:type="dxa"/>
          </w:tcPr>
          <w:p w14:paraId="45811CC6" w14:textId="12A93171"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91" w:type="dxa"/>
          </w:tcPr>
          <w:p w14:paraId="0539C0E8"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0.013</w:t>
            </w:r>
          </w:p>
        </w:tc>
        <w:tc>
          <w:tcPr>
            <w:tcW w:w="1692" w:type="dxa"/>
          </w:tcPr>
          <w:p w14:paraId="13AA4A1E"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0.023</w:t>
            </w:r>
          </w:p>
        </w:tc>
        <w:tc>
          <w:tcPr>
            <w:tcW w:w="1692" w:type="dxa"/>
          </w:tcPr>
          <w:p w14:paraId="06EA1F78"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13346</w:t>
            </w:r>
          </w:p>
        </w:tc>
        <w:tc>
          <w:tcPr>
            <w:tcW w:w="1692" w:type="dxa"/>
          </w:tcPr>
          <w:p w14:paraId="5EC5E568"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0.576</w:t>
            </w:r>
          </w:p>
        </w:tc>
      </w:tr>
      <w:tr w:rsidR="00345C39" w:rsidRPr="001E1DC4" w14:paraId="13876EE2" w14:textId="77777777" w:rsidTr="00345C39">
        <w:tc>
          <w:tcPr>
            <w:tcW w:w="2515" w:type="dxa"/>
          </w:tcPr>
          <w:p w14:paraId="0BE8FF7D" w14:textId="7A207DC6"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91" w:type="dxa"/>
          </w:tcPr>
          <w:p w14:paraId="049E13B0"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-0.052</w:t>
            </w:r>
          </w:p>
        </w:tc>
        <w:tc>
          <w:tcPr>
            <w:tcW w:w="1692" w:type="dxa"/>
          </w:tcPr>
          <w:p w14:paraId="3F660009"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0.010</w:t>
            </w:r>
          </w:p>
        </w:tc>
        <w:tc>
          <w:tcPr>
            <w:tcW w:w="1692" w:type="dxa"/>
          </w:tcPr>
          <w:p w14:paraId="471C1C7B"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13346</w:t>
            </w:r>
          </w:p>
        </w:tc>
        <w:tc>
          <w:tcPr>
            <w:tcW w:w="1692" w:type="dxa"/>
          </w:tcPr>
          <w:p w14:paraId="1C7D71E7"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45C39" w:rsidRPr="001E1DC4" w14:paraId="5D0B7217" w14:textId="77777777" w:rsidTr="00345C39">
        <w:tc>
          <w:tcPr>
            <w:tcW w:w="2515" w:type="dxa"/>
          </w:tcPr>
          <w:p w14:paraId="4DB57DE9" w14:textId="6E537439"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91" w:type="dxa"/>
          </w:tcPr>
          <w:p w14:paraId="46AC3B1F"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0.038</w:t>
            </w:r>
          </w:p>
        </w:tc>
        <w:tc>
          <w:tcPr>
            <w:tcW w:w="1692" w:type="dxa"/>
          </w:tcPr>
          <w:p w14:paraId="5864E82E"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0.016</w:t>
            </w:r>
          </w:p>
        </w:tc>
        <w:tc>
          <w:tcPr>
            <w:tcW w:w="1692" w:type="dxa"/>
          </w:tcPr>
          <w:p w14:paraId="322C1756"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13346</w:t>
            </w:r>
          </w:p>
        </w:tc>
        <w:tc>
          <w:tcPr>
            <w:tcW w:w="1692" w:type="dxa"/>
          </w:tcPr>
          <w:p w14:paraId="608803ED"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0.020</w:t>
            </w:r>
          </w:p>
        </w:tc>
      </w:tr>
      <w:tr w:rsidR="00345C39" w:rsidRPr="001E1DC4" w14:paraId="4C8FEDD0" w14:textId="77777777" w:rsidTr="00345C39">
        <w:tc>
          <w:tcPr>
            <w:tcW w:w="2515" w:type="dxa"/>
          </w:tcPr>
          <w:p w14:paraId="1B24B1C7" w14:textId="68CEFEAC"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91" w:type="dxa"/>
          </w:tcPr>
          <w:p w14:paraId="69C4D577"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-0.023</w:t>
            </w:r>
          </w:p>
        </w:tc>
        <w:tc>
          <w:tcPr>
            <w:tcW w:w="1692" w:type="dxa"/>
          </w:tcPr>
          <w:p w14:paraId="3F3E1C95"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0.007</w:t>
            </w:r>
          </w:p>
        </w:tc>
        <w:tc>
          <w:tcPr>
            <w:tcW w:w="1692" w:type="dxa"/>
          </w:tcPr>
          <w:p w14:paraId="4CDB5E9D"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13346</w:t>
            </w:r>
          </w:p>
        </w:tc>
        <w:tc>
          <w:tcPr>
            <w:tcW w:w="1692" w:type="dxa"/>
          </w:tcPr>
          <w:p w14:paraId="16C988C0"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0.002</w:t>
            </w:r>
          </w:p>
        </w:tc>
      </w:tr>
      <w:tr w:rsidR="00345C39" w:rsidRPr="001E1DC4" w14:paraId="0D9F40DD" w14:textId="77777777" w:rsidTr="00345C39">
        <w:tc>
          <w:tcPr>
            <w:tcW w:w="2515" w:type="dxa"/>
          </w:tcPr>
          <w:p w14:paraId="48A32A04" w14:textId="56B8389A"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 xml:space="preserve">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rPr>
              <w:t xml:space="preserve"> Baseline</w:t>
            </w:r>
          </w:p>
        </w:tc>
        <w:tc>
          <w:tcPr>
            <w:tcW w:w="1691" w:type="dxa"/>
          </w:tcPr>
          <w:p w14:paraId="368FB30C"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0.120</w:t>
            </w:r>
          </w:p>
        </w:tc>
        <w:tc>
          <w:tcPr>
            <w:tcW w:w="1692" w:type="dxa"/>
          </w:tcPr>
          <w:p w14:paraId="41D493CC"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0.035</w:t>
            </w:r>
          </w:p>
        </w:tc>
        <w:tc>
          <w:tcPr>
            <w:tcW w:w="1692" w:type="dxa"/>
          </w:tcPr>
          <w:p w14:paraId="1336DB0B"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3336</w:t>
            </w:r>
          </w:p>
        </w:tc>
        <w:tc>
          <w:tcPr>
            <w:tcW w:w="1692" w:type="dxa"/>
          </w:tcPr>
          <w:p w14:paraId="3A7DF7FC"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45C39" w:rsidRPr="001E1DC4" w14:paraId="502E696A" w14:textId="77777777" w:rsidTr="00345C39">
        <w:tc>
          <w:tcPr>
            <w:tcW w:w="2515" w:type="dxa"/>
          </w:tcPr>
          <w:p w14:paraId="3188083F" w14:textId="2D1159CE"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91" w:type="dxa"/>
          </w:tcPr>
          <w:p w14:paraId="4AB127F0"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-0.006</w:t>
            </w:r>
          </w:p>
        </w:tc>
        <w:tc>
          <w:tcPr>
            <w:tcW w:w="1692" w:type="dxa"/>
          </w:tcPr>
          <w:p w14:paraId="0955EDDE"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0.021</w:t>
            </w:r>
          </w:p>
        </w:tc>
        <w:tc>
          <w:tcPr>
            <w:tcW w:w="1692" w:type="dxa"/>
          </w:tcPr>
          <w:p w14:paraId="409322A8"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13346</w:t>
            </w:r>
          </w:p>
        </w:tc>
        <w:tc>
          <w:tcPr>
            <w:tcW w:w="1692" w:type="dxa"/>
          </w:tcPr>
          <w:p w14:paraId="67A56C08"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0.777</w:t>
            </w:r>
          </w:p>
        </w:tc>
      </w:tr>
      <w:tr w:rsidR="00345C39" w:rsidRPr="001E1DC4" w14:paraId="0361988D" w14:textId="77777777" w:rsidTr="00345C39">
        <w:tc>
          <w:tcPr>
            <w:tcW w:w="2515" w:type="dxa"/>
          </w:tcPr>
          <w:p w14:paraId="474E062B" w14:textId="0C709CC5" w:rsidR="00E13EDC" w:rsidRPr="001E1DC4" w:rsidRDefault="00E13EDC"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91" w:type="dxa"/>
          </w:tcPr>
          <w:p w14:paraId="174F77BD"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-0.007</w:t>
            </w:r>
          </w:p>
        </w:tc>
        <w:tc>
          <w:tcPr>
            <w:tcW w:w="1692" w:type="dxa"/>
          </w:tcPr>
          <w:p w14:paraId="5EB15883"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0.010</w:t>
            </w:r>
          </w:p>
        </w:tc>
        <w:tc>
          <w:tcPr>
            <w:tcW w:w="1692" w:type="dxa"/>
          </w:tcPr>
          <w:p w14:paraId="549D8509"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13346</w:t>
            </w:r>
          </w:p>
        </w:tc>
        <w:tc>
          <w:tcPr>
            <w:tcW w:w="1692" w:type="dxa"/>
          </w:tcPr>
          <w:p w14:paraId="3A05963E" w14:textId="77777777" w:rsidR="00E13EDC" w:rsidRPr="001E1DC4" w:rsidRDefault="00E13EDC" w:rsidP="00A4796A">
            <w:pPr>
              <w:rPr>
                <w:rFonts w:ascii="Times New Roman" w:hAnsi="Times New Roman" w:cs="Times New Roman"/>
                <w:sz w:val="20"/>
                <w:szCs w:val="20"/>
              </w:rPr>
            </w:pPr>
            <w:r w:rsidRPr="001E1DC4">
              <w:rPr>
                <w:rFonts w:ascii="Times New Roman" w:hAnsi="Times New Roman" w:cs="Times New Roman"/>
                <w:sz w:val="20"/>
                <w:szCs w:val="20"/>
              </w:rPr>
              <w:t>0.433</w:t>
            </w:r>
          </w:p>
        </w:tc>
      </w:tr>
    </w:tbl>
    <w:p w14:paraId="6C8A94FA" w14:textId="77777777" w:rsidR="003E4D1D" w:rsidRPr="001E1DC4" w:rsidRDefault="003E4D1D" w:rsidP="003E4D1D">
      <w:pPr>
        <w:rPr>
          <w:rFonts w:ascii="Times New Roman" w:hAnsi="Times New Roman" w:cs="Times New Roman"/>
          <w:b/>
          <w:sz w:val="20"/>
          <w:szCs w:val="20"/>
        </w:rPr>
      </w:pPr>
      <w:r w:rsidRPr="001E1DC4">
        <w:rPr>
          <w:rFonts w:ascii="Times New Roman" w:hAnsi="Times New Roman" w:cs="Times New Roman"/>
          <w:b/>
          <w:sz w:val="20"/>
          <w:szCs w:val="20"/>
        </w:rPr>
        <w:br w:type="page"/>
      </w:r>
    </w:p>
    <w:p w14:paraId="1B822B4A" w14:textId="77777777" w:rsidR="003E4D1D" w:rsidRPr="001E1DC4" w:rsidRDefault="003E4D1D" w:rsidP="003E4D1D">
      <w:pPr>
        <w:rPr>
          <w:rFonts w:ascii="Times New Roman" w:hAnsi="Times New Roman" w:cs="Times New Roman"/>
          <w:b/>
          <w:sz w:val="20"/>
          <w:szCs w:val="20"/>
          <w:lang w:val="en-US"/>
        </w:rPr>
      </w:pPr>
      <w:r w:rsidRPr="001E1DC4">
        <w:rPr>
          <w:rFonts w:ascii="Times New Roman" w:hAnsi="Times New Roman" w:cs="Times New Roman"/>
          <w:b/>
          <w:sz w:val="20"/>
          <w:szCs w:val="20"/>
          <w:u w:val="single"/>
          <w:lang w:val="en-US"/>
        </w:rPr>
        <w:lastRenderedPageBreak/>
        <w:t>OCD (without low doses)</w:t>
      </w:r>
    </w:p>
    <w:p w14:paraId="4662556B" w14:textId="77777777" w:rsidR="003E4D1D" w:rsidRPr="001E1DC4" w:rsidRDefault="003E4D1D" w:rsidP="003E4D1D">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4d. Model comparisons</w:t>
      </w:r>
    </w:p>
    <w:p w14:paraId="3F16F693" w14:textId="77777777" w:rsidR="003E4D1D" w:rsidRPr="001E1DC4" w:rsidRDefault="003E4D1D" w:rsidP="003E4D1D">
      <w:pPr>
        <w:rPr>
          <w:rFonts w:ascii="Times New Roman" w:hAnsi="Times New Roman" w:cs="Times New Roman"/>
          <w:b/>
          <w:sz w:val="20"/>
          <w:szCs w:val="20"/>
          <w:lang w:val="en-US"/>
        </w:rPr>
      </w:pPr>
    </w:p>
    <w:p w14:paraId="6EFE4E4D" w14:textId="77777777" w:rsidR="003E4D1D" w:rsidRPr="001E1DC4" w:rsidRDefault="003E4D1D" w:rsidP="003E4D1D">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4e. Best-fitting model parameters (after refitting with REML)</w:t>
      </w:r>
    </w:p>
    <w:tbl>
      <w:tblPr>
        <w:tblStyle w:val="TableGrid"/>
        <w:tblW w:w="0" w:type="auto"/>
        <w:tblLook w:val="04A0" w:firstRow="1" w:lastRow="0" w:firstColumn="1" w:lastColumn="0" w:noHBand="0" w:noVBand="1"/>
      </w:tblPr>
      <w:tblGrid>
        <w:gridCol w:w="2657"/>
        <w:gridCol w:w="1656"/>
        <w:gridCol w:w="1656"/>
        <w:gridCol w:w="1656"/>
        <w:gridCol w:w="1657"/>
      </w:tblGrid>
      <w:tr w:rsidR="003E4D1D" w:rsidRPr="001E1DC4" w14:paraId="135862BC" w14:textId="77777777" w:rsidTr="00345C39">
        <w:tc>
          <w:tcPr>
            <w:tcW w:w="2657" w:type="dxa"/>
          </w:tcPr>
          <w:p w14:paraId="2E229706" w14:textId="77777777" w:rsidR="003E4D1D" w:rsidRPr="001E1DC4" w:rsidRDefault="003E4D1D" w:rsidP="00A4796A">
            <w:pPr>
              <w:rPr>
                <w:rFonts w:ascii="Times New Roman" w:hAnsi="Times New Roman" w:cs="Times New Roman"/>
                <w:sz w:val="20"/>
                <w:szCs w:val="20"/>
                <w:lang w:val="en-US"/>
              </w:rPr>
            </w:pPr>
          </w:p>
        </w:tc>
        <w:tc>
          <w:tcPr>
            <w:tcW w:w="1656" w:type="dxa"/>
          </w:tcPr>
          <w:p w14:paraId="00089CBF"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B</w:t>
            </w:r>
          </w:p>
        </w:tc>
        <w:tc>
          <w:tcPr>
            <w:tcW w:w="1656" w:type="dxa"/>
          </w:tcPr>
          <w:p w14:paraId="6571FD83"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SE</w:t>
            </w:r>
          </w:p>
        </w:tc>
        <w:tc>
          <w:tcPr>
            <w:tcW w:w="1656" w:type="dxa"/>
          </w:tcPr>
          <w:p w14:paraId="61177849"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DF</w:t>
            </w:r>
          </w:p>
        </w:tc>
        <w:tc>
          <w:tcPr>
            <w:tcW w:w="1657" w:type="dxa"/>
          </w:tcPr>
          <w:p w14:paraId="5C6E6CFF"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p-value</w:t>
            </w:r>
          </w:p>
        </w:tc>
      </w:tr>
      <w:tr w:rsidR="00345C39" w:rsidRPr="001E1DC4" w14:paraId="0C0A8E09" w14:textId="77777777" w:rsidTr="00345C39">
        <w:tc>
          <w:tcPr>
            <w:tcW w:w="2657" w:type="dxa"/>
          </w:tcPr>
          <w:p w14:paraId="40D06F95" w14:textId="362FE146" w:rsidR="00345C39" w:rsidRPr="001E1DC4" w:rsidRDefault="00345C39"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56" w:type="dxa"/>
          </w:tcPr>
          <w:p w14:paraId="17558431"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-0.078</w:t>
            </w:r>
          </w:p>
        </w:tc>
        <w:tc>
          <w:tcPr>
            <w:tcW w:w="1656" w:type="dxa"/>
          </w:tcPr>
          <w:p w14:paraId="46BD1634"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0.067</w:t>
            </w:r>
          </w:p>
        </w:tc>
        <w:tc>
          <w:tcPr>
            <w:tcW w:w="1656" w:type="dxa"/>
          </w:tcPr>
          <w:p w14:paraId="5F09B0E4"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6047</w:t>
            </w:r>
          </w:p>
        </w:tc>
        <w:tc>
          <w:tcPr>
            <w:tcW w:w="1657" w:type="dxa"/>
          </w:tcPr>
          <w:p w14:paraId="11D3F92A"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0.239</w:t>
            </w:r>
          </w:p>
        </w:tc>
      </w:tr>
      <w:tr w:rsidR="00345C39" w:rsidRPr="001E1DC4" w14:paraId="09064B90" w14:textId="77777777" w:rsidTr="00345C39">
        <w:tc>
          <w:tcPr>
            <w:tcW w:w="2657" w:type="dxa"/>
          </w:tcPr>
          <w:p w14:paraId="0BF7B794" w14:textId="2D58AAEE" w:rsidR="00345C39" w:rsidRPr="001E1DC4" w:rsidRDefault="00345C39"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656" w:type="dxa"/>
          </w:tcPr>
          <w:p w14:paraId="394A671B"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-0.047</w:t>
            </w:r>
          </w:p>
        </w:tc>
        <w:tc>
          <w:tcPr>
            <w:tcW w:w="1656" w:type="dxa"/>
          </w:tcPr>
          <w:p w14:paraId="76625571"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0.043</w:t>
            </w:r>
          </w:p>
        </w:tc>
        <w:tc>
          <w:tcPr>
            <w:tcW w:w="1656" w:type="dxa"/>
          </w:tcPr>
          <w:p w14:paraId="3574B9B3"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6047</w:t>
            </w:r>
          </w:p>
        </w:tc>
        <w:tc>
          <w:tcPr>
            <w:tcW w:w="1657" w:type="dxa"/>
          </w:tcPr>
          <w:p w14:paraId="5A04E65C"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0.280</w:t>
            </w:r>
          </w:p>
        </w:tc>
      </w:tr>
      <w:tr w:rsidR="00345C39" w:rsidRPr="001E1DC4" w14:paraId="52B6BE01" w14:textId="77777777" w:rsidTr="00345C39">
        <w:tc>
          <w:tcPr>
            <w:tcW w:w="2657" w:type="dxa"/>
          </w:tcPr>
          <w:p w14:paraId="518D9B9E" w14:textId="1278EBCA" w:rsidR="00345C39" w:rsidRPr="001E1DC4" w:rsidRDefault="00345C39"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56" w:type="dxa"/>
          </w:tcPr>
          <w:p w14:paraId="4097E11A"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-0.066</w:t>
            </w:r>
          </w:p>
        </w:tc>
        <w:tc>
          <w:tcPr>
            <w:tcW w:w="1656" w:type="dxa"/>
          </w:tcPr>
          <w:p w14:paraId="1DA38115"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0.015</w:t>
            </w:r>
          </w:p>
        </w:tc>
        <w:tc>
          <w:tcPr>
            <w:tcW w:w="1656" w:type="dxa"/>
          </w:tcPr>
          <w:p w14:paraId="249BC5EB"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6047</w:t>
            </w:r>
          </w:p>
        </w:tc>
        <w:tc>
          <w:tcPr>
            <w:tcW w:w="1657" w:type="dxa"/>
          </w:tcPr>
          <w:p w14:paraId="07048032"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45C39" w:rsidRPr="001E1DC4" w14:paraId="6CD9E4A3" w14:textId="77777777" w:rsidTr="00345C39">
        <w:tc>
          <w:tcPr>
            <w:tcW w:w="2657" w:type="dxa"/>
          </w:tcPr>
          <w:p w14:paraId="47A3FCE9" w14:textId="78090D92" w:rsidR="00345C39" w:rsidRPr="001E1DC4" w:rsidRDefault="00345C39"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56" w:type="dxa"/>
          </w:tcPr>
          <w:p w14:paraId="792A5A99"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0.615</w:t>
            </w:r>
          </w:p>
        </w:tc>
        <w:tc>
          <w:tcPr>
            <w:tcW w:w="1656" w:type="dxa"/>
          </w:tcPr>
          <w:p w14:paraId="68E28542"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0.081</w:t>
            </w:r>
          </w:p>
        </w:tc>
        <w:tc>
          <w:tcPr>
            <w:tcW w:w="1656" w:type="dxa"/>
          </w:tcPr>
          <w:p w14:paraId="551F218C"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1042</w:t>
            </w:r>
          </w:p>
        </w:tc>
        <w:tc>
          <w:tcPr>
            <w:tcW w:w="1657" w:type="dxa"/>
          </w:tcPr>
          <w:p w14:paraId="2656D945"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45C39" w:rsidRPr="001E1DC4" w14:paraId="6A494027" w14:textId="77777777" w:rsidTr="00345C39">
        <w:tc>
          <w:tcPr>
            <w:tcW w:w="2657" w:type="dxa"/>
          </w:tcPr>
          <w:p w14:paraId="7E25205F" w14:textId="44189710" w:rsidR="00345C39" w:rsidRPr="001E1DC4" w:rsidRDefault="00345C39"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56" w:type="dxa"/>
          </w:tcPr>
          <w:p w14:paraId="7157D0B9"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0.183</w:t>
            </w:r>
          </w:p>
        </w:tc>
        <w:tc>
          <w:tcPr>
            <w:tcW w:w="1656" w:type="dxa"/>
          </w:tcPr>
          <w:p w14:paraId="50EF3EEB"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0.038</w:t>
            </w:r>
          </w:p>
        </w:tc>
        <w:tc>
          <w:tcPr>
            <w:tcW w:w="1656" w:type="dxa"/>
          </w:tcPr>
          <w:p w14:paraId="054DA500"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1042</w:t>
            </w:r>
          </w:p>
        </w:tc>
        <w:tc>
          <w:tcPr>
            <w:tcW w:w="1657" w:type="dxa"/>
          </w:tcPr>
          <w:p w14:paraId="0EBFAC7F"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45C39" w:rsidRPr="001E1DC4" w14:paraId="5D6A107B" w14:textId="77777777" w:rsidTr="00345C39">
        <w:tc>
          <w:tcPr>
            <w:tcW w:w="2657" w:type="dxa"/>
          </w:tcPr>
          <w:p w14:paraId="172F04F7" w14:textId="7D8DCAE9" w:rsidR="00345C39" w:rsidRPr="001E1DC4" w:rsidRDefault="00345C39"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56" w:type="dxa"/>
          </w:tcPr>
          <w:p w14:paraId="01DE47AF"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0.079</w:t>
            </w:r>
          </w:p>
        </w:tc>
        <w:tc>
          <w:tcPr>
            <w:tcW w:w="1656" w:type="dxa"/>
          </w:tcPr>
          <w:p w14:paraId="4770B0C8"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0.052</w:t>
            </w:r>
          </w:p>
        </w:tc>
        <w:tc>
          <w:tcPr>
            <w:tcW w:w="1656" w:type="dxa"/>
          </w:tcPr>
          <w:p w14:paraId="493AC8F1"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6047</w:t>
            </w:r>
          </w:p>
        </w:tc>
        <w:tc>
          <w:tcPr>
            <w:tcW w:w="1657" w:type="dxa"/>
          </w:tcPr>
          <w:p w14:paraId="6F3B9FB0"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0.126</w:t>
            </w:r>
          </w:p>
        </w:tc>
      </w:tr>
      <w:tr w:rsidR="00345C39" w:rsidRPr="001E1DC4" w14:paraId="530F561E" w14:textId="77777777" w:rsidTr="00345C39">
        <w:tc>
          <w:tcPr>
            <w:tcW w:w="2657" w:type="dxa"/>
          </w:tcPr>
          <w:p w14:paraId="49072E1A" w14:textId="10203A15" w:rsidR="00345C39" w:rsidRPr="001E1DC4" w:rsidRDefault="00345C39"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56" w:type="dxa"/>
          </w:tcPr>
          <w:p w14:paraId="3380791B"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-0.051</w:t>
            </w:r>
          </w:p>
        </w:tc>
        <w:tc>
          <w:tcPr>
            <w:tcW w:w="1656" w:type="dxa"/>
          </w:tcPr>
          <w:p w14:paraId="62B2DC98"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0.018</w:t>
            </w:r>
          </w:p>
        </w:tc>
        <w:tc>
          <w:tcPr>
            <w:tcW w:w="1656" w:type="dxa"/>
          </w:tcPr>
          <w:p w14:paraId="02C5A09E"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6047</w:t>
            </w:r>
          </w:p>
        </w:tc>
        <w:tc>
          <w:tcPr>
            <w:tcW w:w="1657" w:type="dxa"/>
          </w:tcPr>
          <w:p w14:paraId="72AF885D"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0.006</w:t>
            </w:r>
          </w:p>
        </w:tc>
      </w:tr>
      <w:tr w:rsidR="00345C39" w:rsidRPr="001E1DC4" w14:paraId="2842EB47" w14:textId="77777777" w:rsidTr="00345C39">
        <w:tc>
          <w:tcPr>
            <w:tcW w:w="2657" w:type="dxa"/>
          </w:tcPr>
          <w:p w14:paraId="0E6790E5" w14:textId="067581F9" w:rsidR="00345C39" w:rsidRPr="001E1DC4" w:rsidRDefault="00345C39"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56" w:type="dxa"/>
          </w:tcPr>
          <w:p w14:paraId="362E6C6C"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0.043</w:t>
            </w:r>
          </w:p>
        </w:tc>
        <w:tc>
          <w:tcPr>
            <w:tcW w:w="1656" w:type="dxa"/>
          </w:tcPr>
          <w:p w14:paraId="2E022CCC"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0.013</w:t>
            </w:r>
          </w:p>
        </w:tc>
        <w:tc>
          <w:tcPr>
            <w:tcW w:w="1656" w:type="dxa"/>
          </w:tcPr>
          <w:p w14:paraId="247D657A"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6047</w:t>
            </w:r>
          </w:p>
        </w:tc>
        <w:tc>
          <w:tcPr>
            <w:tcW w:w="1657" w:type="dxa"/>
          </w:tcPr>
          <w:p w14:paraId="79AACB37"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0.001</w:t>
            </w:r>
          </w:p>
        </w:tc>
      </w:tr>
    </w:tbl>
    <w:p w14:paraId="2A48C4A8" w14:textId="77777777" w:rsidR="003E4D1D" w:rsidRPr="001E1DC4" w:rsidRDefault="003E4D1D" w:rsidP="003E4D1D">
      <w:pPr>
        <w:rPr>
          <w:rFonts w:ascii="Times New Roman" w:hAnsi="Times New Roman" w:cs="Times New Roman"/>
          <w:sz w:val="20"/>
          <w:szCs w:val="20"/>
        </w:rPr>
      </w:pPr>
    </w:p>
    <w:tbl>
      <w:tblPr>
        <w:tblStyle w:val="TableGrid"/>
        <w:tblpPr w:leftFromText="141" w:rightFromText="141" w:vertAnchor="page" w:horzAnchor="page" w:tblpX="1526" w:tblpY="2678"/>
        <w:tblW w:w="0" w:type="auto"/>
        <w:tblLook w:val="04A0" w:firstRow="1" w:lastRow="0" w:firstColumn="1" w:lastColumn="0" w:noHBand="0" w:noVBand="1"/>
      </w:tblPr>
      <w:tblGrid>
        <w:gridCol w:w="822"/>
        <w:gridCol w:w="2734"/>
        <w:gridCol w:w="587"/>
        <w:gridCol w:w="1408"/>
        <w:gridCol w:w="1407"/>
        <w:gridCol w:w="1939"/>
      </w:tblGrid>
      <w:tr w:rsidR="003E4D1D" w:rsidRPr="001E1DC4" w14:paraId="3D681D4D" w14:textId="77777777" w:rsidTr="00345C39">
        <w:tc>
          <w:tcPr>
            <w:tcW w:w="822" w:type="dxa"/>
          </w:tcPr>
          <w:p w14:paraId="44AD2DE8" w14:textId="7E56EC79" w:rsidR="003E4D1D" w:rsidRPr="001E1DC4" w:rsidRDefault="00345C39" w:rsidP="00A4796A">
            <w:pPr>
              <w:rPr>
                <w:rFonts w:ascii="Times New Roman" w:hAnsi="Times New Roman" w:cs="Times New Roman"/>
                <w:b/>
                <w:sz w:val="20"/>
                <w:szCs w:val="20"/>
              </w:rPr>
            </w:pPr>
            <w:r w:rsidRPr="001E1DC4">
              <w:rPr>
                <w:rFonts w:ascii="Times New Roman" w:hAnsi="Times New Roman" w:cs="Times New Roman"/>
                <w:b/>
                <w:sz w:val="20"/>
                <w:szCs w:val="20"/>
              </w:rPr>
              <w:t>Model</w:t>
            </w:r>
          </w:p>
        </w:tc>
        <w:tc>
          <w:tcPr>
            <w:tcW w:w="2734" w:type="dxa"/>
          </w:tcPr>
          <w:p w14:paraId="42C7050F" w14:textId="051DB156" w:rsidR="003E4D1D" w:rsidRPr="001E1DC4" w:rsidRDefault="00345C39" w:rsidP="00A4796A">
            <w:pPr>
              <w:rPr>
                <w:rFonts w:ascii="Times New Roman" w:hAnsi="Times New Roman" w:cs="Times New Roman"/>
                <w:b/>
                <w:sz w:val="20"/>
                <w:szCs w:val="20"/>
              </w:rPr>
            </w:pPr>
            <w:r w:rsidRPr="001E1DC4">
              <w:rPr>
                <w:rFonts w:ascii="Times New Roman" w:hAnsi="Times New Roman" w:cs="Times New Roman"/>
                <w:b/>
                <w:sz w:val="20"/>
                <w:szCs w:val="20"/>
              </w:rPr>
              <w:t>Specifications</w:t>
            </w:r>
          </w:p>
        </w:tc>
        <w:tc>
          <w:tcPr>
            <w:tcW w:w="587" w:type="dxa"/>
          </w:tcPr>
          <w:p w14:paraId="6819D9E0" w14:textId="77777777" w:rsidR="003E4D1D" w:rsidRPr="001E1DC4" w:rsidRDefault="003E4D1D" w:rsidP="00A4796A">
            <w:pPr>
              <w:rPr>
                <w:rFonts w:ascii="Times New Roman" w:hAnsi="Times New Roman" w:cs="Times New Roman"/>
                <w:b/>
                <w:sz w:val="20"/>
                <w:szCs w:val="20"/>
              </w:rPr>
            </w:pPr>
            <w:r w:rsidRPr="001E1DC4">
              <w:rPr>
                <w:rFonts w:ascii="Times New Roman" w:hAnsi="Times New Roman" w:cs="Times New Roman"/>
                <w:b/>
                <w:sz w:val="20"/>
                <w:szCs w:val="20"/>
              </w:rPr>
              <w:t>DF</w:t>
            </w:r>
          </w:p>
        </w:tc>
        <w:tc>
          <w:tcPr>
            <w:tcW w:w="1408" w:type="dxa"/>
          </w:tcPr>
          <w:p w14:paraId="42C866E1" w14:textId="77777777" w:rsidR="003E4D1D" w:rsidRPr="001E1DC4" w:rsidRDefault="003E4D1D" w:rsidP="00A4796A">
            <w:pPr>
              <w:rPr>
                <w:rFonts w:ascii="Times New Roman" w:hAnsi="Times New Roman" w:cs="Times New Roman"/>
                <w:b/>
                <w:sz w:val="20"/>
                <w:szCs w:val="20"/>
              </w:rPr>
            </w:pPr>
            <w:r w:rsidRPr="001E1DC4">
              <w:rPr>
                <w:rFonts w:ascii="Times New Roman" w:hAnsi="Times New Roman" w:cs="Times New Roman"/>
                <w:b/>
                <w:sz w:val="20"/>
                <w:szCs w:val="20"/>
              </w:rPr>
              <w:t>AIC</w:t>
            </w:r>
          </w:p>
        </w:tc>
        <w:tc>
          <w:tcPr>
            <w:tcW w:w="1407" w:type="dxa"/>
          </w:tcPr>
          <w:p w14:paraId="1D1F8CEC" w14:textId="77777777" w:rsidR="003E4D1D" w:rsidRPr="001E1DC4" w:rsidRDefault="003E4D1D" w:rsidP="00A4796A">
            <w:pPr>
              <w:rPr>
                <w:rFonts w:ascii="Times New Roman" w:hAnsi="Times New Roman" w:cs="Times New Roman"/>
                <w:b/>
                <w:sz w:val="20"/>
                <w:szCs w:val="20"/>
              </w:rPr>
            </w:pPr>
            <w:r w:rsidRPr="001E1DC4">
              <w:rPr>
                <w:rFonts w:ascii="Times New Roman" w:hAnsi="Times New Roman" w:cs="Times New Roman"/>
                <w:b/>
                <w:sz w:val="20"/>
                <w:szCs w:val="20"/>
              </w:rPr>
              <w:t>BIC</w:t>
            </w:r>
          </w:p>
        </w:tc>
        <w:tc>
          <w:tcPr>
            <w:tcW w:w="1939" w:type="dxa"/>
          </w:tcPr>
          <w:p w14:paraId="5E6E02A3" w14:textId="77777777" w:rsidR="003E4D1D" w:rsidRPr="001E1DC4" w:rsidRDefault="003E4D1D" w:rsidP="00A4796A">
            <w:pPr>
              <w:rPr>
                <w:rFonts w:ascii="Times New Roman" w:hAnsi="Times New Roman" w:cs="Times New Roman"/>
                <w:b/>
                <w:sz w:val="20"/>
                <w:szCs w:val="20"/>
              </w:rPr>
            </w:pPr>
            <w:r w:rsidRPr="001E1DC4">
              <w:rPr>
                <w:rFonts w:ascii="Times New Roman" w:hAnsi="Times New Roman" w:cs="Times New Roman"/>
                <w:b/>
                <w:sz w:val="20"/>
                <w:szCs w:val="20"/>
              </w:rPr>
              <w:t>Log-likelihood</w:t>
            </w:r>
          </w:p>
        </w:tc>
      </w:tr>
      <w:tr w:rsidR="003E4D1D" w:rsidRPr="001E1DC4" w14:paraId="4AE13DB7" w14:textId="77777777" w:rsidTr="00345C39">
        <w:tc>
          <w:tcPr>
            <w:tcW w:w="822" w:type="dxa"/>
          </w:tcPr>
          <w:p w14:paraId="5E38F700"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1.</w:t>
            </w:r>
          </w:p>
        </w:tc>
        <w:tc>
          <w:tcPr>
            <w:tcW w:w="2734" w:type="dxa"/>
          </w:tcPr>
          <w:p w14:paraId="4A68A7A5"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Full model</w:t>
            </w:r>
          </w:p>
        </w:tc>
        <w:tc>
          <w:tcPr>
            <w:tcW w:w="587" w:type="dxa"/>
          </w:tcPr>
          <w:p w14:paraId="2BF44D51"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21</w:t>
            </w:r>
          </w:p>
        </w:tc>
        <w:tc>
          <w:tcPr>
            <w:tcW w:w="1408" w:type="dxa"/>
          </w:tcPr>
          <w:p w14:paraId="5646F73D"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12331.25</w:t>
            </w:r>
          </w:p>
        </w:tc>
        <w:tc>
          <w:tcPr>
            <w:tcW w:w="1407" w:type="dxa"/>
          </w:tcPr>
          <w:p w14:paraId="7B87BEB1"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12475.48</w:t>
            </w:r>
          </w:p>
        </w:tc>
        <w:tc>
          <w:tcPr>
            <w:tcW w:w="1939" w:type="dxa"/>
          </w:tcPr>
          <w:p w14:paraId="21AB7CD8"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-6144.625</w:t>
            </w:r>
          </w:p>
        </w:tc>
      </w:tr>
      <w:tr w:rsidR="00345C39" w:rsidRPr="001E1DC4" w14:paraId="039BB7A8" w14:textId="77777777" w:rsidTr="00345C39">
        <w:tc>
          <w:tcPr>
            <w:tcW w:w="822" w:type="dxa"/>
          </w:tcPr>
          <w:p w14:paraId="3E0967C1"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2.</w:t>
            </w:r>
          </w:p>
        </w:tc>
        <w:tc>
          <w:tcPr>
            <w:tcW w:w="2734" w:type="dxa"/>
          </w:tcPr>
          <w:p w14:paraId="09DE1B87" w14:textId="469633CB" w:rsidR="00345C39" w:rsidRPr="001E1DC4" w:rsidRDefault="00345C39" w:rsidP="00345C39">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1,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28D2B74D"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20</w:t>
            </w:r>
          </w:p>
        </w:tc>
        <w:tc>
          <w:tcPr>
            <w:tcW w:w="1408" w:type="dxa"/>
          </w:tcPr>
          <w:p w14:paraId="36CED3B9"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12329.55</w:t>
            </w:r>
          </w:p>
        </w:tc>
        <w:tc>
          <w:tcPr>
            <w:tcW w:w="1407" w:type="dxa"/>
          </w:tcPr>
          <w:p w14:paraId="379D3660"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12466.90</w:t>
            </w:r>
          </w:p>
        </w:tc>
        <w:tc>
          <w:tcPr>
            <w:tcW w:w="1939" w:type="dxa"/>
          </w:tcPr>
          <w:p w14:paraId="253BD65F"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-6144.773</w:t>
            </w:r>
          </w:p>
        </w:tc>
      </w:tr>
      <w:tr w:rsidR="00345C39" w:rsidRPr="001E1DC4" w14:paraId="785F7A54" w14:textId="77777777" w:rsidTr="00345C39">
        <w:tc>
          <w:tcPr>
            <w:tcW w:w="822" w:type="dxa"/>
          </w:tcPr>
          <w:p w14:paraId="07E163E7"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3.</w:t>
            </w:r>
          </w:p>
        </w:tc>
        <w:tc>
          <w:tcPr>
            <w:tcW w:w="2734" w:type="dxa"/>
          </w:tcPr>
          <w:p w14:paraId="6CC24D69" w14:textId="43B9BC23" w:rsidR="00345C39" w:rsidRPr="001E1DC4" w:rsidRDefault="00345C39" w:rsidP="00345C39">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2, but without </w:t>
            </w:r>
            <w:r w:rsidRPr="001E1DC4">
              <w:rPr>
                <w:rFonts w:ascii="Times New Roman" w:eastAsiaTheme="minorEastAsia" w:hAnsi="Times New Roman" w:cs="Times New Roman"/>
                <w:sz w:val="20"/>
                <w:szCs w:val="20"/>
                <w:lang w:val="en-US"/>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7520B3B2"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19</w:t>
            </w:r>
          </w:p>
        </w:tc>
        <w:tc>
          <w:tcPr>
            <w:tcW w:w="1408" w:type="dxa"/>
          </w:tcPr>
          <w:p w14:paraId="029AABEE"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12329.83</w:t>
            </w:r>
          </w:p>
        </w:tc>
        <w:tc>
          <w:tcPr>
            <w:tcW w:w="1407" w:type="dxa"/>
          </w:tcPr>
          <w:p w14:paraId="02C26B1C"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12460.32</w:t>
            </w:r>
          </w:p>
        </w:tc>
        <w:tc>
          <w:tcPr>
            <w:tcW w:w="1939" w:type="dxa"/>
          </w:tcPr>
          <w:p w14:paraId="7793B3A3"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-6145.917</w:t>
            </w:r>
          </w:p>
        </w:tc>
      </w:tr>
      <w:tr w:rsidR="00345C39" w:rsidRPr="001E1DC4" w14:paraId="30572EBD" w14:textId="77777777" w:rsidTr="00345C39">
        <w:tc>
          <w:tcPr>
            <w:tcW w:w="822" w:type="dxa"/>
          </w:tcPr>
          <w:p w14:paraId="01E4E679"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4.</w:t>
            </w:r>
          </w:p>
        </w:tc>
        <w:tc>
          <w:tcPr>
            <w:tcW w:w="2734" w:type="dxa"/>
          </w:tcPr>
          <w:p w14:paraId="456A7078" w14:textId="30E28D63" w:rsidR="00345C39" w:rsidRPr="001E1DC4" w:rsidRDefault="00345C39" w:rsidP="00345C39">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3, but without 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lang w:val="en-US"/>
              </w:rPr>
              <w:t xml:space="preserve"> Baseline</w:t>
            </w:r>
          </w:p>
        </w:tc>
        <w:tc>
          <w:tcPr>
            <w:tcW w:w="587" w:type="dxa"/>
          </w:tcPr>
          <w:p w14:paraId="1F69947F"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18</w:t>
            </w:r>
          </w:p>
        </w:tc>
        <w:tc>
          <w:tcPr>
            <w:tcW w:w="1408" w:type="dxa"/>
          </w:tcPr>
          <w:p w14:paraId="3072A201"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12328.13</w:t>
            </w:r>
          </w:p>
        </w:tc>
        <w:tc>
          <w:tcPr>
            <w:tcW w:w="1407" w:type="dxa"/>
          </w:tcPr>
          <w:p w14:paraId="38BDE059"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12451.75</w:t>
            </w:r>
          </w:p>
        </w:tc>
        <w:tc>
          <w:tcPr>
            <w:tcW w:w="1939" w:type="dxa"/>
          </w:tcPr>
          <w:p w14:paraId="675483F5"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-6146.066</w:t>
            </w:r>
          </w:p>
        </w:tc>
      </w:tr>
      <w:tr w:rsidR="003E4D1D" w:rsidRPr="001E1DC4" w14:paraId="34043F0D" w14:textId="77777777" w:rsidTr="00345C39">
        <w:tc>
          <w:tcPr>
            <w:tcW w:w="822" w:type="dxa"/>
          </w:tcPr>
          <w:p w14:paraId="1BA8CF3F" w14:textId="77777777" w:rsidR="003E4D1D" w:rsidRPr="001E1DC4" w:rsidRDefault="003E4D1D" w:rsidP="00A4796A">
            <w:pPr>
              <w:rPr>
                <w:rFonts w:ascii="Times New Roman" w:hAnsi="Times New Roman" w:cs="Times New Roman"/>
                <w:b/>
                <w:sz w:val="20"/>
                <w:szCs w:val="20"/>
              </w:rPr>
            </w:pPr>
            <w:r w:rsidRPr="001E1DC4">
              <w:rPr>
                <w:rFonts w:ascii="Times New Roman" w:hAnsi="Times New Roman" w:cs="Times New Roman"/>
                <w:b/>
                <w:sz w:val="20"/>
                <w:szCs w:val="20"/>
              </w:rPr>
              <w:t>5.</w:t>
            </w:r>
          </w:p>
        </w:tc>
        <w:tc>
          <w:tcPr>
            <w:tcW w:w="2734" w:type="dxa"/>
          </w:tcPr>
          <w:p w14:paraId="36235B69" w14:textId="3D9BBA3A" w:rsidR="003E4D1D" w:rsidRPr="001E1DC4" w:rsidRDefault="00345C39" w:rsidP="00345C39">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4,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0576957A"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17</w:t>
            </w:r>
          </w:p>
        </w:tc>
        <w:tc>
          <w:tcPr>
            <w:tcW w:w="1408" w:type="dxa"/>
          </w:tcPr>
          <w:p w14:paraId="315123FE" w14:textId="77777777" w:rsidR="003E4D1D" w:rsidRPr="001E1DC4" w:rsidRDefault="003E4D1D" w:rsidP="00A4796A">
            <w:pPr>
              <w:rPr>
                <w:rFonts w:ascii="Times New Roman" w:hAnsi="Times New Roman" w:cs="Times New Roman"/>
                <w:b/>
                <w:sz w:val="20"/>
                <w:szCs w:val="20"/>
              </w:rPr>
            </w:pPr>
            <w:r w:rsidRPr="001E1DC4">
              <w:rPr>
                <w:rFonts w:ascii="Times New Roman" w:hAnsi="Times New Roman" w:cs="Times New Roman"/>
                <w:b/>
                <w:sz w:val="20"/>
                <w:szCs w:val="20"/>
              </w:rPr>
              <w:t>12329.74</w:t>
            </w:r>
          </w:p>
        </w:tc>
        <w:tc>
          <w:tcPr>
            <w:tcW w:w="1407" w:type="dxa"/>
          </w:tcPr>
          <w:p w14:paraId="10DE835E"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12446.49</w:t>
            </w:r>
          </w:p>
        </w:tc>
        <w:tc>
          <w:tcPr>
            <w:tcW w:w="1939" w:type="dxa"/>
          </w:tcPr>
          <w:p w14:paraId="43627A8D"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-6147.869</w:t>
            </w:r>
          </w:p>
        </w:tc>
      </w:tr>
    </w:tbl>
    <w:p w14:paraId="1B9A84E3" w14:textId="77777777" w:rsidR="003E4D1D" w:rsidRPr="001E1DC4" w:rsidRDefault="003E4D1D" w:rsidP="003E4D1D">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4f. Full model model parameters (after refitting with REML)</w:t>
      </w:r>
    </w:p>
    <w:tbl>
      <w:tblPr>
        <w:tblStyle w:val="TableGrid"/>
        <w:tblW w:w="0" w:type="auto"/>
        <w:tblLook w:val="04A0" w:firstRow="1" w:lastRow="0" w:firstColumn="1" w:lastColumn="0" w:noHBand="0" w:noVBand="1"/>
      </w:tblPr>
      <w:tblGrid>
        <w:gridCol w:w="2657"/>
        <w:gridCol w:w="1656"/>
        <w:gridCol w:w="1656"/>
        <w:gridCol w:w="1656"/>
        <w:gridCol w:w="1657"/>
      </w:tblGrid>
      <w:tr w:rsidR="003E4D1D" w:rsidRPr="001E1DC4" w14:paraId="1C1B1897" w14:textId="77777777" w:rsidTr="00345C39">
        <w:tc>
          <w:tcPr>
            <w:tcW w:w="2657" w:type="dxa"/>
          </w:tcPr>
          <w:p w14:paraId="255B56C3" w14:textId="77777777" w:rsidR="003E4D1D" w:rsidRPr="001E1DC4" w:rsidRDefault="003E4D1D" w:rsidP="00A4796A">
            <w:pPr>
              <w:rPr>
                <w:rFonts w:ascii="Times New Roman" w:hAnsi="Times New Roman" w:cs="Times New Roman"/>
                <w:sz w:val="20"/>
                <w:szCs w:val="20"/>
                <w:lang w:val="en-US"/>
              </w:rPr>
            </w:pPr>
          </w:p>
        </w:tc>
        <w:tc>
          <w:tcPr>
            <w:tcW w:w="1656" w:type="dxa"/>
          </w:tcPr>
          <w:p w14:paraId="3C1C2D50"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B</w:t>
            </w:r>
          </w:p>
        </w:tc>
        <w:tc>
          <w:tcPr>
            <w:tcW w:w="1656" w:type="dxa"/>
          </w:tcPr>
          <w:p w14:paraId="200331ED"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SE</w:t>
            </w:r>
          </w:p>
        </w:tc>
        <w:tc>
          <w:tcPr>
            <w:tcW w:w="1656" w:type="dxa"/>
          </w:tcPr>
          <w:p w14:paraId="359F1F19"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DF</w:t>
            </w:r>
          </w:p>
        </w:tc>
        <w:tc>
          <w:tcPr>
            <w:tcW w:w="1657" w:type="dxa"/>
          </w:tcPr>
          <w:p w14:paraId="3478DF4B"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p-value</w:t>
            </w:r>
          </w:p>
        </w:tc>
      </w:tr>
      <w:tr w:rsidR="00345C39" w:rsidRPr="001E1DC4" w14:paraId="6779714E" w14:textId="77777777" w:rsidTr="00345C39">
        <w:tc>
          <w:tcPr>
            <w:tcW w:w="2657" w:type="dxa"/>
          </w:tcPr>
          <w:p w14:paraId="568B1240" w14:textId="043E9F7A" w:rsidR="00345C39" w:rsidRPr="001E1DC4" w:rsidRDefault="00345C39"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56" w:type="dxa"/>
          </w:tcPr>
          <w:p w14:paraId="30480056"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-0.074</w:t>
            </w:r>
          </w:p>
        </w:tc>
        <w:tc>
          <w:tcPr>
            <w:tcW w:w="1656" w:type="dxa"/>
          </w:tcPr>
          <w:p w14:paraId="5541A9F9"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0.067</w:t>
            </w:r>
          </w:p>
        </w:tc>
        <w:tc>
          <w:tcPr>
            <w:tcW w:w="1656" w:type="dxa"/>
          </w:tcPr>
          <w:p w14:paraId="5322A147"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6044</w:t>
            </w:r>
          </w:p>
        </w:tc>
        <w:tc>
          <w:tcPr>
            <w:tcW w:w="1657" w:type="dxa"/>
          </w:tcPr>
          <w:p w14:paraId="7292093E"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0.268</w:t>
            </w:r>
          </w:p>
        </w:tc>
      </w:tr>
      <w:tr w:rsidR="00345C39" w:rsidRPr="001E1DC4" w14:paraId="0498B59C" w14:textId="77777777" w:rsidTr="00345C39">
        <w:tc>
          <w:tcPr>
            <w:tcW w:w="2657" w:type="dxa"/>
          </w:tcPr>
          <w:p w14:paraId="38FC98D3" w14:textId="3F3F752A" w:rsidR="00345C39" w:rsidRPr="001E1DC4" w:rsidRDefault="00345C39"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656" w:type="dxa"/>
          </w:tcPr>
          <w:p w14:paraId="4D7FA82D"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-0.045</w:t>
            </w:r>
          </w:p>
        </w:tc>
        <w:tc>
          <w:tcPr>
            <w:tcW w:w="1656" w:type="dxa"/>
          </w:tcPr>
          <w:p w14:paraId="356391CD"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0.043</w:t>
            </w:r>
          </w:p>
        </w:tc>
        <w:tc>
          <w:tcPr>
            <w:tcW w:w="1656" w:type="dxa"/>
          </w:tcPr>
          <w:p w14:paraId="47DD3BF1"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6044</w:t>
            </w:r>
          </w:p>
        </w:tc>
        <w:tc>
          <w:tcPr>
            <w:tcW w:w="1657" w:type="dxa"/>
          </w:tcPr>
          <w:p w14:paraId="0D51578F"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0.303</w:t>
            </w:r>
          </w:p>
        </w:tc>
      </w:tr>
      <w:tr w:rsidR="00345C39" w:rsidRPr="001E1DC4" w14:paraId="3EB5110F" w14:textId="77777777" w:rsidTr="00345C39">
        <w:tc>
          <w:tcPr>
            <w:tcW w:w="2657" w:type="dxa"/>
          </w:tcPr>
          <w:p w14:paraId="717BDF09" w14:textId="1286837C" w:rsidR="00345C39" w:rsidRPr="001E1DC4" w:rsidRDefault="00345C39"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56" w:type="dxa"/>
          </w:tcPr>
          <w:p w14:paraId="38285368"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-0.066</w:t>
            </w:r>
          </w:p>
        </w:tc>
        <w:tc>
          <w:tcPr>
            <w:tcW w:w="1656" w:type="dxa"/>
          </w:tcPr>
          <w:p w14:paraId="7E148F6C"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0.015</w:t>
            </w:r>
          </w:p>
        </w:tc>
        <w:tc>
          <w:tcPr>
            <w:tcW w:w="1656" w:type="dxa"/>
          </w:tcPr>
          <w:p w14:paraId="75CF2FD9"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6044</w:t>
            </w:r>
          </w:p>
        </w:tc>
        <w:tc>
          <w:tcPr>
            <w:tcW w:w="1657" w:type="dxa"/>
          </w:tcPr>
          <w:p w14:paraId="286B7D5D"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45C39" w:rsidRPr="001E1DC4" w14:paraId="6D76B4AC" w14:textId="77777777" w:rsidTr="00345C39">
        <w:tc>
          <w:tcPr>
            <w:tcW w:w="2657" w:type="dxa"/>
          </w:tcPr>
          <w:p w14:paraId="435C2FBC" w14:textId="345C1401" w:rsidR="00345C39" w:rsidRPr="001E1DC4" w:rsidRDefault="00345C39"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56" w:type="dxa"/>
          </w:tcPr>
          <w:p w14:paraId="42A01D7B"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0.612</w:t>
            </w:r>
          </w:p>
        </w:tc>
        <w:tc>
          <w:tcPr>
            <w:tcW w:w="1656" w:type="dxa"/>
          </w:tcPr>
          <w:p w14:paraId="1397DDE4"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0.081</w:t>
            </w:r>
          </w:p>
        </w:tc>
        <w:tc>
          <w:tcPr>
            <w:tcW w:w="1656" w:type="dxa"/>
          </w:tcPr>
          <w:p w14:paraId="44281E03"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1041</w:t>
            </w:r>
          </w:p>
        </w:tc>
        <w:tc>
          <w:tcPr>
            <w:tcW w:w="1657" w:type="dxa"/>
          </w:tcPr>
          <w:p w14:paraId="52143D0B"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45C39" w:rsidRPr="001E1DC4" w14:paraId="7EE04DBF" w14:textId="77777777" w:rsidTr="00345C39">
        <w:tc>
          <w:tcPr>
            <w:tcW w:w="2657" w:type="dxa"/>
          </w:tcPr>
          <w:p w14:paraId="7DFE16FA" w14:textId="6058EB00" w:rsidR="00345C39" w:rsidRPr="001E1DC4" w:rsidRDefault="00345C39"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56" w:type="dxa"/>
          </w:tcPr>
          <w:p w14:paraId="17C475A0"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0.101</w:t>
            </w:r>
          </w:p>
        </w:tc>
        <w:tc>
          <w:tcPr>
            <w:tcW w:w="1656" w:type="dxa"/>
          </w:tcPr>
          <w:p w14:paraId="66E137E4"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0.069</w:t>
            </w:r>
          </w:p>
        </w:tc>
        <w:tc>
          <w:tcPr>
            <w:tcW w:w="1656" w:type="dxa"/>
          </w:tcPr>
          <w:p w14:paraId="692A0B94"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1041</w:t>
            </w:r>
          </w:p>
        </w:tc>
        <w:tc>
          <w:tcPr>
            <w:tcW w:w="1657" w:type="dxa"/>
          </w:tcPr>
          <w:p w14:paraId="0D0B203C"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0.145</w:t>
            </w:r>
          </w:p>
        </w:tc>
      </w:tr>
      <w:tr w:rsidR="00345C39" w:rsidRPr="001E1DC4" w14:paraId="443FB865" w14:textId="77777777" w:rsidTr="00345C39">
        <w:tc>
          <w:tcPr>
            <w:tcW w:w="2657" w:type="dxa"/>
          </w:tcPr>
          <w:p w14:paraId="7E13A22D" w14:textId="797CA955" w:rsidR="00345C39" w:rsidRPr="001E1DC4" w:rsidRDefault="00345C39"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56" w:type="dxa"/>
          </w:tcPr>
          <w:p w14:paraId="52419A0C"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0.075</w:t>
            </w:r>
          </w:p>
        </w:tc>
        <w:tc>
          <w:tcPr>
            <w:tcW w:w="1656" w:type="dxa"/>
          </w:tcPr>
          <w:p w14:paraId="39BFA862"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0.052</w:t>
            </w:r>
          </w:p>
        </w:tc>
        <w:tc>
          <w:tcPr>
            <w:tcW w:w="1656" w:type="dxa"/>
          </w:tcPr>
          <w:p w14:paraId="08AB9245"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6044</w:t>
            </w:r>
          </w:p>
        </w:tc>
        <w:tc>
          <w:tcPr>
            <w:tcW w:w="1657" w:type="dxa"/>
          </w:tcPr>
          <w:p w14:paraId="39170C4D"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0.152</w:t>
            </w:r>
          </w:p>
        </w:tc>
      </w:tr>
      <w:tr w:rsidR="00345C39" w:rsidRPr="001E1DC4" w14:paraId="6FEF7444" w14:textId="77777777" w:rsidTr="00345C39">
        <w:tc>
          <w:tcPr>
            <w:tcW w:w="2657" w:type="dxa"/>
          </w:tcPr>
          <w:p w14:paraId="5B91CD09" w14:textId="464E8646" w:rsidR="00345C39" w:rsidRPr="001E1DC4" w:rsidRDefault="00345C39"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56" w:type="dxa"/>
          </w:tcPr>
          <w:p w14:paraId="0373C404"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-0.052</w:t>
            </w:r>
          </w:p>
        </w:tc>
        <w:tc>
          <w:tcPr>
            <w:tcW w:w="1656" w:type="dxa"/>
          </w:tcPr>
          <w:p w14:paraId="0B337698"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0.018</w:t>
            </w:r>
          </w:p>
        </w:tc>
        <w:tc>
          <w:tcPr>
            <w:tcW w:w="1656" w:type="dxa"/>
          </w:tcPr>
          <w:p w14:paraId="50594DFB"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6044</w:t>
            </w:r>
          </w:p>
        </w:tc>
        <w:tc>
          <w:tcPr>
            <w:tcW w:w="1657" w:type="dxa"/>
          </w:tcPr>
          <w:p w14:paraId="0D1168D5"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0.004</w:t>
            </w:r>
          </w:p>
        </w:tc>
      </w:tr>
      <w:tr w:rsidR="00345C39" w:rsidRPr="001E1DC4" w14:paraId="27B036A7" w14:textId="77777777" w:rsidTr="00345C39">
        <w:tc>
          <w:tcPr>
            <w:tcW w:w="2657" w:type="dxa"/>
          </w:tcPr>
          <w:p w14:paraId="504C3A15" w14:textId="0E08B126" w:rsidR="00345C39" w:rsidRPr="001E1DC4" w:rsidRDefault="00345C39"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56" w:type="dxa"/>
          </w:tcPr>
          <w:p w14:paraId="175D0854"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-0.010</w:t>
            </w:r>
          </w:p>
        </w:tc>
        <w:tc>
          <w:tcPr>
            <w:tcW w:w="1656" w:type="dxa"/>
          </w:tcPr>
          <w:p w14:paraId="67154A0B"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0.045</w:t>
            </w:r>
          </w:p>
        </w:tc>
        <w:tc>
          <w:tcPr>
            <w:tcW w:w="1656" w:type="dxa"/>
          </w:tcPr>
          <w:p w14:paraId="36C6656F"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6044</w:t>
            </w:r>
          </w:p>
        </w:tc>
        <w:tc>
          <w:tcPr>
            <w:tcW w:w="1657" w:type="dxa"/>
          </w:tcPr>
          <w:p w14:paraId="742E1A34"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0.831</w:t>
            </w:r>
          </w:p>
        </w:tc>
      </w:tr>
      <w:tr w:rsidR="00345C39" w:rsidRPr="001E1DC4" w14:paraId="0A923537" w14:textId="77777777" w:rsidTr="00345C39">
        <w:tc>
          <w:tcPr>
            <w:tcW w:w="2657" w:type="dxa"/>
          </w:tcPr>
          <w:p w14:paraId="2E2D5E97" w14:textId="2CBF8940" w:rsidR="00345C39" w:rsidRPr="001E1DC4" w:rsidRDefault="00345C39"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56" w:type="dxa"/>
          </w:tcPr>
          <w:p w14:paraId="1D9289FE"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-0.010</w:t>
            </w:r>
          </w:p>
        </w:tc>
        <w:tc>
          <w:tcPr>
            <w:tcW w:w="1656" w:type="dxa"/>
          </w:tcPr>
          <w:p w14:paraId="19C4A586"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0.016</w:t>
            </w:r>
          </w:p>
        </w:tc>
        <w:tc>
          <w:tcPr>
            <w:tcW w:w="1656" w:type="dxa"/>
          </w:tcPr>
          <w:p w14:paraId="280ECDC3"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6044</w:t>
            </w:r>
          </w:p>
        </w:tc>
        <w:tc>
          <w:tcPr>
            <w:tcW w:w="1657" w:type="dxa"/>
          </w:tcPr>
          <w:p w14:paraId="5AF881A3"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0.513</w:t>
            </w:r>
          </w:p>
        </w:tc>
      </w:tr>
      <w:tr w:rsidR="00345C39" w:rsidRPr="001E1DC4" w14:paraId="6E39D0FB" w14:textId="77777777" w:rsidTr="00345C39">
        <w:tc>
          <w:tcPr>
            <w:tcW w:w="2657" w:type="dxa"/>
          </w:tcPr>
          <w:p w14:paraId="26104125" w14:textId="043513B1"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 xml:space="preserve">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rPr>
              <w:t xml:space="preserve"> Baseline</w:t>
            </w:r>
          </w:p>
        </w:tc>
        <w:tc>
          <w:tcPr>
            <w:tcW w:w="1656" w:type="dxa"/>
          </w:tcPr>
          <w:p w14:paraId="589FEAD4"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0.140</w:t>
            </w:r>
          </w:p>
        </w:tc>
        <w:tc>
          <w:tcPr>
            <w:tcW w:w="1656" w:type="dxa"/>
          </w:tcPr>
          <w:p w14:paraId="0A009E50"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0.084</w:t>
            </w:r>
          </w:p>
        </w:tc>
        <w:tc>
          <w:tcPr>
            <w:tcW w:w="1656" w:type="dxa"/>
          </w:tcPr>
          <w:p w14:paraId="54C607A0"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1041</w:t>
            </w:r>
          </w:p>
        </w:tc>
        <w:tc>
          <w:tcPr>
            <w:tcW w:w="1657" w:type="dxa"/>
          </w:tcPr>
          <w:p w14:paraId="4C1F778A"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0.094</w:t>
            </w:r>
          </w:p>
        </w:tc>
      </w:tr>
      <w:tr w:rsidR="00345C39" w:rsidRPr="001E1DC4" w14:paraId="040796D2" w14:textId="77777777" w:rsidTr="00345C39">
        <w:tc>
          <w:tcPr>
            <w:tcW w:w="2657" w:type="dxa"/>
          </w:tcPr>
          <w:p w14:paraId="3B1323F2" w14:textId="75F1F42F" w:rsidR="00345C39" w:rsidRPr="001E1DC4" w:rsidRDefault="00345C39"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56" w:type="dxa"/>
          </w:tcPr>
          <w:p w14:paraId="6856D101"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0.017</w:t>
            </w:r>
          </w:p>
        </w:tc>
        <w:tc>
          <w:tcPr>
            <w:tcW w:w="1656" w:type="dxa"/>
          </w:tcPr>
          <w:p w14:paraId="659D0840"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0.054</w:t>
            </w:r>
          </w:p>
        </w:tc>
        <w:tc>
          <w:tcPr>
            <w:tcW w:w="1656" w:type="dxa"/>
          </w:tcPr>
          <w:p w14:paraId="545266E0"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6044</w:t>
            </w:r>
          </w:p>
        </w:tc>
        <w:tc>
          <w:tcPr>
            <w:tcW w:w="1657" w:type="dxa"/>
          </w:tcPr>
          <w:p w14:paraId="7841813A"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0.749</w:t>
            </w:r>
          </w:p>
        </w:tc>
      </w:tr>
      <w:tr w:rsidR="00345C39" w:rsidRPr="001E1DC4" w14:paraId="44863489" w14:textId="77777777" w:rsidTr="00345C39">
        <w:tc>
          <w:tcPr>
            <w:tcW w:w="2657" w:type="dxa"/>
          </w:tcPr>
          <w:p w14:paraId="3364F73E" w14:textId="3271A73A" w:rsidR="00345C39" w:rsidRPr="001E1DC4" w:rsidRDefault="00345C39"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56" w:type="dxa"/>
          </w:tcPr>
          <w:p w14:paraId="436DD3F9"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-0.010</w:t>
            </w:r>
          </w:p>
        </w:tc>
        <w:tc>
          <w:tcPr>
            <w:tcW w:w="1656" w:type="dxa"/>
          </w:tcPr>
          <w:p w14:paraId="6769D81D"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0.019</w:t>
            </w:r>
          </w:p>
        </w:tc>
        <w:tc>
          <w:tcPr>
            <w:tcW w:w="1656" w:type="dxa"/>
          </w:tcPr>
          <w:p w14:paraId="6294B683"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6044</w:t>
            </w:r>
          </w:p>
        </w:tc>
        <w:tc>
          <w:tcPr>
            <w:tcW w:w="1657" w:type="dxa"/>
          </w:tcPr>
          <w:p w14:paraId="7E2AA198"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0.609</w:t>
            </w:r>
          </w:p>
        </w:tc>
      </w:tr>
    </w:tbl>
    <w:p w14:paraId="1A0B30B9" w14:textId="77777777" w:rsidR="003E4D1D" w:rsidRPr="001E1DC4" w:rsidRDefault="003E4D1D" w:rsidP="003E4D1D">
      <w:pPr>
        <w:rPr>
          <w:rFonts w:ascii="Times New Roman" w:hAnsi="Times New Roman" w:cs="Times New Roman"/>
          <w:b/>
          <w:sz w:val="20"/>
          <w:szCs w:val="20"/>
        </w:rPr>
      </w:pPr>
      <w:r w:rsidRPr="001E1DC4">
        <w:rPr>
          <w:rFonts w:ascii="Times New Roman" w:hAnsi="Times New Roman" w:cs="Times New Roman"/>
          <w:b/>
          <w:sz w:val="20"/>
          <w:szCs w:val="20"/>
        </w:rPr>
        <w:br w:type="page"/>
      </w:r>
    </w:p>
    <w:p w14:paraId="3A58F0C4" w14:textId="16EC0931" w:rsidR="003E4D1D" w:rsidRPr="001E1DC4" w:rsidRDefault="003E4D1D" w:rsidP="003E4D1D">
      <w:pPr>
        <w:rPr>
          <w:rFonts w:ascii="Times New Roman" w:hAnsi="Times New Roman" w:cs="Times New Roman"/>
          <w:b/>
          <w:sz w:val="20"/>
          <w:szCs w:val="20"/>
          <w:lang w:val="en-US"/>
        </w:rPr>
      </w:pPr>
      <w:r w:rsidRPr="001E1DC4">
        <w:rPr>
          <w:rFonts w:ascii="Times New Roman" w:hAnsi="Times New Roman" w:cs="Times New Roman"/>
          <w:b/>
          <w:sz w:val="20"/>
          <w:szCs w:val="20"/>
          <w:u w:val="single"/>
          <w:lang w:val="en-US"/>
        </w:rPr>
        <w:lastRenderedPageBreak/>
        <w:t xml:space="preserve">Panic disorder (without low doses) </w:t>
      </w:r>
    </w:p>
    <w:p w14:paraId="78296674" w14:textId="6507DFA8" w:rsidR="003E4D1D" w:rsidRPr="001E1DC4" w:rsidRDefault="003E4D1D" w:rsidP="003E4D1D">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Note: for panic disorder, time was grand-mean centered rather than centered at trial endpoint, due to convergence issues. </w:t>
      </w:r>
    </w:p>
    <w:p w14:paraId="5E689E27" w14:textId="77777777" w:rsidR="003E4D1D" w:rsidRPr="001E1DC4" w:rsidRDefault="003E4D1D" w:rsidP="003E4D1D">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4g. Model comparisons</w:t>
      </w:r>
    </w:p>
    <w:tbl>
      <w:tblPr>
        <w:tblStyle w:val="TableGrid"/>
        <w:tblpPr w:leftFromText="141" w:rightFromText="141" w:vertAnchor="page" w:horzAnchor="page" w:tblpX="1450" w:tblpY="3425"/>
        <w:tblW w:w="0" w:type="auto"/>
        <w:tblLook w:val="04A0" w:firstRow="1" w:lastRow="0" w:firstColumn="1" w:lastColumn="0" w:noHBand="0" w:noVBand="1"/>
      </w:tblPr>
      <w:tblGrid>
        <w:gridCol w:w="968"/>
        <w:gridCol w:w="2588"/>
        <w:gridCol w:w="587"/>
        <w:gridCol w:w="1408"/>
        <w:gridCol w:w="1407"/>
        <w:gridCol w:w="1939"/>
      </w:tblGrid>
      <w:tr w:rsidR="00345C39" w:rsidRPr="001E1DC4" w14:paraId="05CD2DC4" w14:textId="77777777" w:rsidTr="00345C39">
        <w:tc>
          <w:tcPr>
            <w:tcW w:w="968" w:type="dxa"/>
          </w:tcPr>
          <w:p w14:paraId="1ECF9491" w14:textId="4AFADFB3" w:rsidR="00345C39" w:rsidRPr="001E1DC4" w:rsidRDefault="00345C39" w:rsidP="00345C39">
            <w:pPr>
              <w:rPr>
                <w:rFonts w:ascii="Times New Roman" w:hAnsi="Times New Roman" w:cs="Times New Roman"/>
                <w:b/>
                <w:sz w:val="20"/>
                <w:szCs w:val="20"/>
                <w:lang w:val="en-US"/>
              </w:rPr>
            </w:pPr>
            <w:r w:rsidRPr="001E1DC4">
              <w:rPr>
                <w:rFonts w:ascii="Times New Roman" w:hAnsi="Times New Roman" w:cs="Times New Roman"/>
                <w:b/>
                <w:sz w:val="20"/>
                <w:szCs w:val="20"/>
                <w:lang w:val="en-US"/>
              </w:rPr>
              <w:t>Model</w:t>
            </w:r>
          </w:p>
        </w:tc>
        <w:tc>
          <w:tcPr>
            <w:tcW w:w="2588" w:type="dxa"/>
          </w:tcPr>
          <w:p w14:paraId="1C8337D9" w14:textId="50FB3D7F" w:rsidR="00345C39" w:rsidRPr="001E1DC4" w:rsidRDefault="00345C39" w:rsidP="00345C39">
            <w:pPr>
              <w:rPr>
                <w:rFonts w:ascii="Times New Roman" w:hAnsi="Times New Roman" w:cs="Times New Roman"/>
                <w:b/>
                <w:sz w:val="20"/>
                <w:szCs w:val="20"/>
              </w:rPr>
            </w:pPr>
            <w:r w:rsidRPr="001E1DC4">
              <w:rPr>
                <w:rFonts w:ascii="Times New Roman" w:hAnsi="Times New Roman" w:cs="Times New Roman"/>
                <w:b/>
                <w:sz w:val="20"/>
                <w:szCs w:val="20"/>
              </w:rPr>
              <w:t>Specifications</w:t>
            </w:r>
          </w:p>
        </w:tc>
        <w:tc>
          <w:tcPr>
            <w:tcW w:w="587" w:type="dxa"/>
          </w:tcPr>
          <w:p w14:paraId="71024A02" w14:textId="77777777" w:rsidR="00345C39" w:rsidRPr="001E1DC4" w:rsidRDefault="00345C39" w:rsidP="00345C39">
            <w:pPr>
              <w:rPr>
                <w:rFonts w:ascii="Times New Roman" w:hAnsi="Times New Roman" w:cs="Times New Roman"/>
                <w:b/>
                <w:sz w:val="20"/>
                <w:szCs w:val="20"/>
              </w:rPr>
            </w:pPr>
            <w:r w:rsidRPr="001E1DC4">
              <w:rPr>
                <w:rFonts w:ascii="Times New Roman" w:hAnsi="Times New Roman" w:cs="Times New Roman"/>
                <w:b/>
                <w:sz w:val="20"/>
                <w:szCs w:val="20"/>
              </w:rPr>
              <w:t>DF</w:t>
            </w:r>
          </w:p>
        </w:tc>
        <w:tc>
          <w:tcPr>
            <w:tcW w:w="1408" w:type="dxa"/>
          </w:tcPr>
          <w:p w14:paraId="7FDE282F" w14:textId="77777777" w:rsidR="00345C39" w:rsidRPr="001E1DC4" w:rsidRDefault="00345C39" w:rsidP="00345C39">
            <w:pPr>
              <w:rPr>
                <w:rFonts w:ascii="Times New Roman" w:hAnsi="Times New Roman" w:cs="Times New Roman"/>
                <w:b/>
                <w:sz w:val="20"/>
                <w:szCs w:val="20"/>
              </w:rPr>
            </w:pPr>
            <w:r w:rsidRPr="001E1DC4">
              <w:rPr>
                <w:rFonts w:ascii="Times New Roman" w:hAnsi="Times New Roman" w:cs="Times New Roman"/>
                <w:b/>
                <w:sz w:val="20"/>
                <w:szCs w:val="20"/>
              </w:rPr>
              <w:t>AIC</w:t>
            </w:r>
          </w:p>
        </w:tc>
        <w:tc>
          <w:tcPr>
            <w:tcW w:w="1407" w:type="dxa"/>
          </w:tcPr>
          <w:p w14:paraId="08B87DDA" w14:textId="77777777" w:rsidR="00345C39" w:rsidRPr="001E1DC4" w:rsidRDefault="00345C39" w:rsidP="00345C39">
            <w:pPr>
              <w:rPr>
                <w:rFonts w:ascii="Times New Roman" w:hAnsi="Times New Roman" w:cs="Times New Roman"/>
                <w:b/>
                <w:sz w:val="20"/>
                <w:szCs w:val="20"/>
              </w:rPr>
            </w:pPr>
            <w:r w:rsidRPr="001E1DC4">
              <w:rPr>
                <w:rFonts w:ascii="Times New Roman" w:hAnsi="Times New Roman" w:cs="Times New Roman"/>
                <w:b/>
                <w:sz w:val="20"/>
                <w:szCs w:val="20"/>
              </w:rPr>
              <w:t>BIC</w:t>
            </w:r>
          </w:p>
        </w:tc>
        <w:tc>
          <w:tcPr>
            <w:tcW w:w="1939" w:type="dxa"/>
          </w:tcPr>
          <w:p w14:paraId="28C0C187" w14:textId="77777777" w:rsidR="00345C39" w:rsidRPr="001E1DC4" w:rsidRDefault="00345C39" w:rsidP="00345C39">
            <w:pPr>
              <w:rPr>
                <w:rFonts w:ascii="Times New Roman" w:hAnsi="Times New Roman" w:cs="Times New Roman"/>
                <w:b/>
                <w:sz w:val="20"/>
                <w:szCs w:val="20"/>
              </w:rPr>
            </w:pPr>
            <w:r w:rsidRPr="001E1DC4">
              <w:rPr>
                <w:rFonts w:ascii="Times New Roman" w:hAnsi="Times New Roman" w:cs="Times New Roman"/>
                <w:b/>
                <w:sz w:val="20"/>
                <w:szCs w:val="20"/>
              </w:rPr>
              <w:t>Deviance</w:t>
            </w:r>
          </w:p>
        </w:tc>
      </w:tr>
      <w:tr w:rsidR="00345C39" w:rsidRPr="001E1DC4" w14:paraId="28CBDC2D" w14:textId="77777777" w:rsidTr="00345C39">
        <w:tc>
          <w:tcPr>
            <w:tcW w:w="968" w:type="dxa"/>
          </w:tcPr>
          <w:p w14:paraId="2B6163E3"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1.</w:t>
            </w:r>
          </w:p>
        </w:tc>
        <w:tc>
          <w:tcPr>
            <w:tcW w:w="2588" w:type="dxa"/>
          </w:tcPr>
          <w:p w14:paraId="5241D155" w14:textId="5F17CBB3"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Full model</w:t>
            </w:r>
          </w:p>
        </w:tc>
        <w:tc>
          <w:tcPr>
            <w:tcW w:w="587" w:type="dxa"/>
          </w:tcPr>
          <w:p w14:paraId="420889DD"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17</w:t>
            </w:r>
          </w:p>
        </w:tc>
        <w:tc>
          <w:tcPr>
            <w:tcW w:w="1408" w:type="dxa"/>
          </w:tcPr>
          <w:p w14:paraId="5C9DB0E9"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34931.5</w:t>
            </w:r>
          </w:p>
        </w:tc>
        <w:tc>
          <w:tcPr>
            <w:tcW w:w="1407" w:type="dxa"/>
          </w:tcPr>
          <w:p w14:paraId="2898BB61"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35051.9</w:t>
            </w:r>
          </w:p>
        </w:tc>
        <w:tc>
          <w:tcPr>
            <w:tcW w:w="1939" w:type="dxa"/>
          </w:tcPr>
          <w:p w14:paraId="06593ED3"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34897.5</w:t>
            </w:r>
          </w:p>
        </w:tc>
      </w:tr>
      <w:tr w:rsidR="00345C39" w:rsidRPr="001E1DC4" w14:paraId="492990F6" w14:textId="77777777" w:rsidTr="00345C39">
        <w:tc>
          <w:tcPr>
            <w:tcW w:w="968" w:type="dxa"/>
          </w:tcPr>
          <w:p w14:paraId="2FCA74AE"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2.</w:t>
            </w:r>
          </w:p>
        </w:tc>
        <w:tc>
          <w:tcPr>
            <w:tcW w:w="2588" w:type="dxa"/>
          </w:tcPr>
          <w:p w14:paraId="04EAF1E2" w14:textId="10785E1A" w:rsidR="00345C39" w:rsidRPr="001E1DC4" w:rsidRDefault="00345C39" w:rsidP="00345C39">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1,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444E2732"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16</w:t>
            </w:r>
          </w:p>
        </w:tc>
        <w:tc>
          <w:tcPr>
            <w:tcW w:w="1408" w:type="dxa"/>
          </w:tcPr>
          <w:p w14:paraId="05427692"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34932.9</w:t>
            </w:r>
          </w:p>
        </w:tc>
        <w:tc>
          <w:tcPr>
            <w:tcW w:w="1407" w:type="dxa"/>
          </w:tcPr>
          <w:p w14:paraId="61CB6480"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35046.2</w:t>
            </w:r>
          </w:p>
        </w:tc>
        <w:tc>
          <w:tcPr>
            <w:tcW w:w="1939" w:type="dxa"/>
          </w:tcPr>
          <w:p w14:paraId="52DB7BCF"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34900.9</w:t>
            </w:r>
          </w:p>
        </w:tc>
      </w:tr>
      <w:tr w:rsidR="00345C39" w:rsidRPr="001E1DC4" w14:paraId="3EDD926E" w14:textId="77777777" w:rsidTr="00345C39">
        <w:tc>
          <w:tcPr>
            <w:tcW w:w="968" w:type="dxa"/>
          </w:tcPr>
          <w:p w14:paraId="5AAB0242"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3.</w:t>
            </w:r>
          </w:p>
        </w:tc>
        <w:tc>
          <w:tcPr>
            <w:tcW w:w="2588" w:type="dxa"/>
          </w:tcPr>
          <w:p w14:paraId="6D829675" w14:textId="555E8D84" w:rsidR="00345C39" w:rsidRPr="001E1DC4" w:rsidRDefault="00345C39" w:rsidP="00345C39">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2,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w:t>
            </w:r>
          </w:p>
        </w:tc>
        <w:tc>
          <w:tcPr>
            <w:tcW w:w="587" w:type="dxa"/>
          </w:tcPr>
          <w:p w14:paraId="45D309B4"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15</w:t>
            </w:r>
          </w:p>
        </w:tc>
        <w:tc>
          <w:tcPr>
            <w:tcW w:w="1408" w:type="dxa"/>
          </w:tcPr>
          <w:p w14:paraId="4C281A54"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34931.6</w:t>
            </w:r>
          </w:p>
        </w:tc>
        <w:tc>
          <w:tcPr>
            <w:tcW w:w="1407" w:type="dxa"/>
          </w:tcPr>
          <w:p w14:paraId="3986DD7C"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35037.9</w:t>
            </w:r>
          </w:p>
        </w:tc>
        <w:tc>
          <w:tcPr>
            <w:tcW w:w="1939" w:type="dxa"/>
          </w:tcPr>
          <w:p w14:paraId="05EBB724"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34901.6</w:t>
            </w:r>
          </w:p>
        </w:tc>
      </w:tr>
      <w:tr w:rsidR="00345C39" w:rsidRPr="001E1DC4" w14:paraId="01BAF836" w14:textId="77777777" w:rsidTr="00345C39">
        <w:tc>
          <w:tcPr>
            <w:tcW w:w="968" w:type="dxa"/>
          </w:tcPr>
          <w:p w14:paraId="55476232"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4.</w:t>
            </w:r>
          </w:p>
        </w:tc>
        <w:tc>
          <w:tcPr>
            <w:tcW w:w="2588" w:type="dxa"/>
          </w:tcPr>
          <w:p w14:paraId="2E8F0902" w14:textId="58C55273" w:rsidR="00345C39" w:rsidRPr="001E1DC4" w:rsidRDefault="00345C39" w:rsidP="00345C39">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3, but without </w:t>
            </w:r>
            <w:r w:rsidRPr="001E1DC4">
              <w:rPr>
                <w:rFonts w:ascii="Times New Roman" w:eastAsiaTheme="minorEastAsia" w:hAnsi="Times New Roman" w:cs="Times New Roman"/>
                <w:sz w:val="20"/>
                <w:szCs w:val="20"/>
                <w:lang w:val="en-US"/>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40595A55"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14</w:t>
            </w:r>
          </w:p>
        </w:tc>
        <w:tc>
          <w:tcPr>
            <w:tcW w:w="1408" w:type="dxa"/>
          </w:tcPr>
          <w:p w14:paraId="3EEB4918"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34930.6</w:t>
            </w:r>
          </w:p>
        </w:tc>
        <w:tc>
          <w:tcPr>
            <w:tcW w:w="1407" w:type="dxa"/>
          </w:tcPr>
          <w:p w14:paraId="635FEBDE"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35029.7</w:t>
            </w:r>
          </w:p>
        </w:tc>
        <w:tc>
          <w:tcPr>
            <w:tcW w:w="1939" w:type="dxa"/>
          </w:tcPr>
          <w:p w14:paraId="71E88ECB"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34902.6</w:t>
            </w:r>
          </w:p>
        </w:tc>
      </w:tr>
      <w:tr w:rsidR="00345C39" w:rsidRPr="001E1DC4" w14:paraId="72557115" w14:textId="77777777" w:rsidTr="00345C39">
        <w:tc>
          <w:tcPr>
            <w:tcW w:w="968" w:type="dxa"/>
          </w:tcPr>
          <w:p w14:paraId="7CD0E9D5"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5.</w:t>
            </w:r>
          </w:p>
        </w:tc>
        <w:tc>
          <w:tcPr>
            <w:tcW w:w="2588" w:type="dxa"/>
          </w:tcPr>
          <w:p w14:paraId="75A795C0" w14:textId="7A3A46FB" w:rsidR="00345C39" w:rsidRPr="001E1DC4" w:rsidRDefault="00345C39" w:rsidP="00345C39">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4, but without </w:t>
            </w:r>
            <w:r w:rsidRPr="001E1DC4">
              <w:rPr>
                <w:rFonts w:ascii="Times New Roman" w:eastAsiaTheme="minorEastAsia" w:hAnsi="Times New Roman" w:cs="Times New Roman"/>
                <w:sz w:val="20"/>
                <w:szCs w:val="20"/>
                <w:lang w:val="en-US"/>
              </w:rPr>
              <w:t xml:space="preserve">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3928E3F5"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13</w:t>
            </w:r>
          </w:p>
        </w:tc>
        <w:tc>
          <w:tcPr>
            <w:tcW w:w="1408" w:type="dxa"/>
          </w:tcPr>
          <w:p w14:paraId="70BDF58F"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34931.4</w:t>
            </w:r>
          </w:p>
        </w:tc>
        <w:tc>
          <w:tcPr>
            <w:tcW w:w="1407" w:type="dxa"/>
          </w:tcPr>
          <w:p w14:paraId="42825AB2"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35023.5</w:t>
            </w:r>
          </w:p>
        </w:tc>
        <w:tc>
          <w:tcPr>
            <w:tcW w:w="1939" w:type="dxa"/>
          </w:tcPr>
          <w:p w14:paraId="1DDE404C"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34905.4</w:t>
            </w:r>
          </w:p>
        </w:tc>
      </w:tr>
      <w:tr w:rsidR="00345C39" w:rsidRPr="001E1DC4" w14:paraId="2875C370" w14:textId="77777777" w:rsidTr="00345C39">
        <w:tc>
          <w:tcPr>
            <w:tcW w:w="968" w:type="dxa"/>
          </w:tcPr>
          <w:p w14:paraId="52E02BCA" w14:textId="77777777" w:rsidR="00345C39" w:rsidRPr="001E1DC4" w:rsidRDefault="00345C39" w:rsidP="00345C39">
            <w:pPr>
              <w:rPr>
                <w:rFonts w:ascii="Times New Roman" w:hAnsi="Times New Roman" w:cs="Times New Roman"/>
                <w:b/>
                <w:sz w:val="20"/>
                <w:szCs w:val="20"/>
              </w:rPr>
            </w:pPr>
            <w:r w:rsidRPr="001E1DC4">
              <w:rPr>
                <w:rFonts w:ascii="Times New Roman" w:hAnsi="Times New Roman" w:cs="Times New Roman"/>
                <w:b/>
                <w:sz w:val="20"/>
                <w:szCs w:val="20"/>
              </w:rPr>
              <w:t>6</w:t>
            </w:r>
          </w:p>
        </w:tc>
        <w:tc>
          <w:tcPr>
            <w:tcW w:w="2588" w:type="dxa"/>
          </w:tcPr>
          <w:p w14:paraId="7CFCB347" w14:textId="37A3220F" w:rsidR="00345C39" w:rsidRPr="001E1DC4" w:rsidRDefault="00345C39" w:rsidP="00345C39">
            <w:pPr>
              <w:rPr>
                <w:rFonts w:ascii="Times New Roman" w:hAnsi="Times New Roman" w:cs="Times New Roman"/>
                <w:b/>
                <w:sz w:val="20"/>
                <w:szCs w:val="20"/>
                <w:lang w:val="en-US"/>
              </w:rPr>
            </w:pPr>
            <w:r w:rsidRPr="001E1DC4">
              <w:rPr>
                <w:rFonts w:ascii="Times New Roman" w:hAnsi="Times New Roman" w:cs="Times New Roman"/>
                <w:sz w:val="20"/>
                <w:szCs w:val="20"/>
                <w:lang w:val="en-US"/>
              </w:rPr>
              <w:t xml:space="preserve">As model 5,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0576B544" w14:textId="77777777" w:rsidR="00345C39" w:rsidRPr="001E1DC4" w:rsidRDefault="00345C39" w:rsidP="00345C39">
            <w:pPr>
              <w:rPr>
                <w:rFonts w:ascii="Times New Roman" w:hAnsi="Times New Roman" w:cs="Times New Roman"/>
                <w:b/>
                <w:sz w:val="20"/>
                <w:szCs w:val="20"/>
              </w:rPr>
            </w:pPr>
            <w:r w:rsidRPr="001E1DC4">
              <w:rPr>
                <w:rFonts w:ascii="Times New Roman" w:hAnsi="Times New Roman" w:cs="Times New Roman"/>
                <w:b/>
                <w:sz w:val="20"/>
                <w:szCs w:val="20"/>
              </w:rPr>
              <w:t>12</w:t>
            </w:r>
          </w:p>
        </w:tc>
        <w:tc>
          <w:tcPr>
            <w:tcW w:w="1408" w:type="dxa"/>
          </w:tcPr>
          <w:p w14:paraId="36149898" w14:textId="77777777" w:rsidR="00345C39" w:rsidRPr="001E1DC4" w:rsidRDefault="00345C39" w:rsidP="00345C39">
            <w:pPr>
              <w:rPr>
                <w:rFonts w:ascii="Times New Roman" w:hAnsi="Times New Roman" w:cs="Times New Roman"/>
                <w:b/>
                <w:sz w:val="20"/>
                <w:szCs w:val="20"/>
              </w:rPr>
            </w:pPr>
            <w:r w:rsidRPr="001E1DC4">
              <w:rPr>
                <w:rFonts w:ascii="Times New Roman" w:hAnsi="Times New Roman" w:cs="Times New Roman"/>
                <w:b/>
                <w:sz w:val="20"/>
                <w:szCs w:val="20"/>
              </w:rPr>
              <w:t>34932.8</w:t>
            </w:r>
          </w:p>
        </w:tc>
        <w:tc>
          <w:tcPr>
            <w:tcW w:w="1407" w:type="dxa"/>
          </w:tcPr>
          <w:p w14:paraId="4F2EBD1C" w14:textId="77777777" w:rsidR="00345C39" w:rsidRPr="001E1DC4" w:rsidRDefault="00345C39" w:rsidP="00345C39">
            <w:pPr>
              <w:rPr>
                <w:rFonts w:ascii="Times New Roman" w:hAnsi="Times New Roman" w:cs="Times New Roman"/>
                <w:b/>
                <w:sz w:val="20"/>
                <w:szCs w:val="20"/>
              </w:rPr>
            </w:pPr>
            <w:r w:rsidRPr="001E1DC4">
              <w:rPr>
                <w:rFonts w:ascii="Times New Roman" w:hAnsi="Times New Roman" w:cs="Times New Roman"/>
                <w:b/>
                <w:sz w:val="20"/>
                <w:szCs w:val="20"/>
              </w:rPr>
              <w:t>35017.8</w:t>
            </w:r>
          </w:p>
        </w:tc>
        <w:tc>
          <w:tcPr>
            <w:tcW w:w="1939" w:type="dxa"/>
          </w:tcPr>
          <w:p w14:paraId="4F19B65C" w14:textId="77777777" w:rsidR="00345C39" w:rsidRPr="001E1DC4" w:rsidRDefault="00345C39" w:rsidP="00345C39">
            <w:pPr>
              <w:rPr>
                <w:rFonts w:ascii="Times New Roman" w:hAnsi="Times New Roman" w:cs="Times New Roman"/>
                <w:b/>
                <w:sz w:val="20"/>
                <w:szCs w:val="20"/>
              </w:rPr>
            </w:pPr>
            <w:r w:rsidRPr="001E1DC4">
              <w:rPr>
                <w:rFonts w:ascii="Times New Roman" w:hAnsi="Times New Roman" w:cs="Times New Roman"/>
                <w:b/>
                <w:sz w:val="20"/>
                <w:szCs w:val="20"/>
              </w:rPr>
              <w:t>34908.8</w:t>
            </w:r>
          </w:p>
        </w:tc>
      </w:tr>
      <w:tr w:rsidR="00345C39" w:rsidRPr="001E1DC4" w14:paraId="5F834BAC" w14:textId="77777777" w:rsidTr="00345C39">
        <w:tc>
          <w:tcPr>
            <w:tcW w:w="968" w:type="dxa"/>
          </w:tcPr>
          <w:p w14:paraId="48D75543"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7</w:t>
            </w:r>
          </w:p>
        </w:tc>
        <w:tc>
          <w:tcPr>
            <w:tcW w:w="2588" w:type="dxa"/>
          </w:tcPr>
          <w:p w14:paraId="07EEC050" w14:textId="26777DBA" w:rsidR="00345C39" w:rsidRPr="001E1DC4" w:rsidRDefault="00345C39" w:rsidP="00345C39">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6,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p>
        </w:tc>
        <w:tc>
          <w:tcPr>
            <w:tcW w:w="587" w:type="dxa"/>
          </w:tcPr>
          <w:p w14:paraId="6D546FC9"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11</w:t>
            </w:r>
          </w:p>
        </w:tc>
        <w:tc>
          <w:tcPr>
            <w:tcW w:w="1408" w:type="dxa"/>
          </w:tcPr>
          <w:p w14:paraId="5B517119"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34937.9</w:t>
            </w:r>
          </w:p>
        </w:tc>
        <w:tc>
          <w:tcPr>
            <w:tcW w:w="1407" w:type="dxa"/>
          </w:tcPr>
          <w:p w14:paraId="5E6CA851"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35015.8</w:t>
            </w:r>
          </w:p>
        </w:tc>
        <w:tc>
          <w:tcPr>
            <w:tcW w:w="1939" w:type="dxa"/>
          </w:tcPr>
          <w:p w14:paraId="09821C45" w14:textId="77777777" w:rsidR="00345C39" w:rsidRPr="001E1DC4" w:rsidRDefault="00345C39" w:rsidP="00345C39">
            <w:pPr>
              <w:rPr>
                <w:rFonts w:ascii="Times New Roman" w:hAnsi="Times New Roman" w:cs="Times New Roman"/>
                <w:sz w:val="20"/>
                <w:szCs w:val="20"/>
              </w:rPr>
            </w:pPr>
            <w:r w:rsidRPr="001E1DC4">
              <w:rPr>
                <w:rFonts w:ascii="Times New Roman" w:hAnsi="Times New Roman" w:cs="Times New Roman"/>
                <w:sz w:val="20"/>
                <w:szCs w:val="20"/>
              </w:rPr>
              <w:t>34915.9</w:t>
            </w:r>
          </w:p>
        </w:tc>
      </w:tr>
    </w:tbl>
    <w:p w14:paraId="3FB17907" w14:textId="77777777" w:rsidR="00345C39" w:rsidRPr="001E1DC4" w:rsidRDefault="00345C39" w:rsidP="003E4D1D">
      <w:pPr>
        <w:rPr>
          <w:rFonts w:ascii="Times New Roman" w:hAnsi="Times New Roman" w:cs="Times New Roman"/>
          <w:b/>
          <w:sz w:val="20"/>
          <w:szCs w:val="20"/>
          <w:lang w:val="en-US"/>
        </w:rPr>
      </w:pPr>
    </w:p>
    <w:p w14:paraId="6BC42DF0" w14:textId="77777777" w:rsidR="003E4D1D" w:rsidRPr="001E1DC4" w:rsidRDefault="003E4D1D" w:rsidP="003E4D1D">
      <w:pPr>
        <w:rPr>
          <w:rFonts w:ascii="Times New Roman" w:hAnsi="Times New Roman" w:cs="Times New Roman"/>
          <w:b/>
          <w:sz w:val="20"/>
          <w:szCs w:val="20"/>
          <w:lang w:val="en-US"/>
        </w:rPr>
      </w:pPr>
      <w:r w:rsidRPr="001E1DC4">
        <w:rPr>
          <w:rFonts w:ascii="Times New Roman" w:hAnsi="Times New Roman" w:cs="Times New Roman"/>
          <w:b/>
          <w:sz w:val="20"/>
          <w:szCs w:val="20"/>
          <w:lang w:val="en-US"/>
        </w:rPr>
        <w:t xml:space="preserve">Supplemental table 4h. Best-fitting model parameters </w:t>
      </w:r>
    </w:p>
    <w:tbl>
      <w:tblPr>
        <w:tblStyle w:val="TableGrid"/>
        <w:tblW w:w="0" w:type="auto"/>
        <w:tblLook w:val="04A0" w:firstRow="1" w:lastRow="0" w:firstColumn="1" w:lastColumn="0" w:noHBand="0" w:noVBand="1"/>
      </w:tblPr>
      <w:tblGrid>
        <w:gridCol w:w="2657"/>
        <w:gridCol w:w="1600"/>
        <w:gridCol w:w="1600"/>
        <w:gridCol w:w="1600"/>
      </w:tblGrid>
      <w:tr w:rsidR="003E4D1D" w:rsidRPr="001E1DC4" w14:paraId="554E5A65" w14:textId="77777777" w:rsidTr="003E52BB">
        <w:tc>
          <w:tcPr>
            <w:tcW w:w="2657" w:type="dxa"/>
          </w:tcPr>
          <w:p w14:paraId="45A1E025" w14:textId="77777777" w:rsidR="003E4D1D" w:rsidRPr="001E1DC4" w:rsidRDefault="003E4D1D" w:rsidP="00A4796A">
            <w:pPr>
              <w:rPr>
                <w:rFonts w:ascii="Times New Roman" w:hAnsi="Times New Roman" w:cs="Times New Roman"/>
                <w:sz w:val="20"/>
                <w:szCs w:val="20"/>
                <w:lang w:val="en-US"/>
              </w:rPr>
            </w:pPr>
          </w:p>
        </w:tc>
        <w:tc>
          <w:tcPr>
            <w:tcW w:w="1600" w:type="dxa"/>
          </w:tcPr>
          <w:p w14:paraId="6E20C102"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B</w:t>
            </w:r>
          </w:p>
        </w:tc>
        <w:tc>
          <w:tcPr>
            <w:tcW w:w="1600" w:type="dxa"/>
          </w:tcPr>
          <w:p w14:paraId="79995432"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SE</w:t>
            </w:r>
          </w:p>
        </w:tc>
        <w:tc>
          <w:tcPr>
            <w:tcW w:w="1600" w:type="dxa"/>
          </w:tcPr>
          <w:p w14:paraId="0A4006B7"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p-value</w:t>
            </w:r>
          </w:p>
        </w:tc>
      </w:tr>
      <w:tr w:rsidR="003E52BB" w:rsidRPr="001E1DC4" w14:paraId="7BEF6F49" w14:textId="77777777" w:rsidTr="003E52BB">
        <w:tc>
          <w:tcPr>
            <w:tcW w:w="2657" w:type="dxa"/>
          </w:tcPr>
          <w:p w14:paraId="39EEAC35" w14:textId="629D0C4F" w:rsidR="003E52BB" w:rsidRPr="001E1DC4" w:rsidRDefault="003E52BB"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00" w:type="dxa"/>
          </w:tcPr>
          <w:p w14:paraId="14514D17"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0.426</w:t>
            </w:r>
          </w:p>
        </w:tc>
        <w:tc>
          <w:tcPr>
            <w:tcW w:w="1600" w:type="dxa"/>
          </w:tcPr>
          <w:p w14:paraId="0E072B0C"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0.072</w:t>
            </w:r>
          </w:p>
        </w:tc>
        <w:tc>
          <w:tcPr>
            <w:tcW w:w="1600" w:type="dxa"/>
          </w:tcPr>
          <w:p w14:paraId="440B2DF9"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08D0DA8D" w14:textId="77777777" w:rsidTr="003E52BB">
        <w:tc>
          <w:tcPr>
            <w:tcW w:w="2657" w:type="dxa"/>
          </w:tcPr>
          <w:p w14:paraId="2B8D4ED0" w14:textId="74ED278E" w:rsidR="003E52BB" w:rsidRPr="001E1DC4" w:rsidRDefault="003E52BB"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600" w:type="dxa"/>
          </w:tcPr>
          <w:p w14:paraId="67154ED0"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-0.680</w:t>
            </w:r>
          </w:p>
        </w:tc>
        <w:tc>
          <w:tcPr>
            <w:tcW w:w="1600" w:type="dxa"/>
          </w:tcPr>
          <w:p w14:paraId="377D65D1"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0.031</w:t>
            </w:r>
          </w:p>
        </w:tc>
        <w:tc>
          <w:tcPr>
            <w:tcW w:w="1600" w:type="dxa"/>
          </w:tcPr>
          <w:p w14:paraId="60B7DE1D"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0A705A2C" w14:textId="77777777" w:rsidTr="003E52BB">
        <w:tc>
          <w:tcPr>
            <w:tcW w:w="2657" w:type="dxa"/>
          </w:tcPr>
          <w:p w14:paraId="4F5D08CC" w14:textId="07CBDC4B" w:rsidR="003E52BB" w:rsidRPr="001E1DC4" w:rsidRDefault="003E52BB"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00" w:type="dxa"/>
          </w:tcPr>
          <w:p w14:paraId="3F274F14"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0.032</w:t>
            </w:r>
          </w:p>
        </w:tc>
        <w:tc>
          <w:tcPr>
            <w:tcW w:w="1600" w:type="dxa"/>
          </w:tcPr>
          <w:p w14:paraId="62118B5B"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0.012</w:t>
            </w:r>
          </w:p>
        </w:tc>
        <w:tc>
          <w:tcPr>
            <w:tcW w:w="1600" w:type="dxa"/>
          </w:tcPr>
          <w:p w14:paraId="561BFAC6"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0.007</w:t>
            </w:r>
          </w:p>
        </w:tc>
      </w:tr>
      <w:tr w:rsidR="003E52BB" w:rsidRPr="001E1DC4" w14:paraId="41803F64" w14:textId="77777777" w:rsidTr="003E52BB">
        <w:tc>
          <w:tcPr>
            <w:tcW w:w="2657" w:type="dxa"/>
          </w:tcPr>
          <w:p w14:paraId="133FEE1A" w14:textId="4366E8DB" w:rsidR="003E52BB" w:rsidRPr="001E1DC4" w:rsidRDefault="003E52BB"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00" w:type="dxa"/>
          </w:tcPr>
          <w:p w14:paraId="169E240E"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-0.511</w:t>
            </w:r>
          </w:p>
        </w:tc>
        <w:tc>
          <w:tcPr>
            <w:tcW w:w="1600" w:type="dxa"/>
          </w:tcPr>
          <w:p w14:paraId="4BD9E0F0"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0.071</w:t>
            </w:r>
          </w:p>
        </w:tc>
        <w:tc>
          <w:tcPr>
            <w:tcW w:w="1600" w:type="dxa"/>
          </w:tcPr>
          <w:p w14:paraId="00972558"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054CC2C0" w14:textId="77777777" w:rsidTr="003E52BB">
        <w:tc>
          <w:tcPr>
            <w:tcW w:w="2657" w:type="dxa"/>
          </w:tcPr>
          <w:p w14:paraId="700CAF6D" w14:textId="3EB38707" w:rsidR="003E52BB" w:rsidRPr="001E1DC4" w:rsidRDefault="003E52BB"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00" w:type="dxa"/>
          </w:tcPr>
          <w:p w14:paraId="31B2D492"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0.891</w:t>
            </w:r>
          </w:p>
        </w:tc>
        <w:tc>
          <w:tcPr>
            <w:tcW w:w="1600" w:type="dxa"/>
          </w:tcPr>
          <w:p w14:paraId="3491B523"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0.034</w:t>
            </w:r>
          </w:p>
        </w:tc>
        <w:tc>
          <w:tcPr>
            <w:tcW w:w="1600" w:type="dxa"/>
          </w:tcPr>
          <w:p w14:paraId="54DEE039"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6D9CDEBF" w14:textId="77777777" w:rsidTr="003E52BB">
        <w:tc>
          <w:tcPr>
            <w:tcW w:w="2657" w:type="dxa"/>
          </w:tcPr>
          <w:p w14:paraId="6CD803A2" w14:textId="002DD448" w:rsidR="003E52BB" w:rsidRPr="001E1DC4" w:rsidRDefault="003E52BB"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00" w:type="dxa"/>
          </w:tcPr>
          <w:p w14:paraId="36104D6C"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-0.389</w:t>
            </w:r>
          </w:p>
        </w:tc>
        <w:tc>
          <w:tcPr>
            <w:tcW w:w="1600" w:type="dxa"/>
          </w:tcPr>
          <w:p w14:paraId="2A76ED8B"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0.042</w:t>
            </w:r>
          </w:p>
        </w:tc>
        <w:tc>
          <w:tcPr>
            <w:tcW w:w="1600" w:type="dxa"/>
          </w:tcPr>
          <w:p w14:paraId="2F83C803"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4D1D" w:rsidRPr="001E1DC4" w14:paraId="53A8C170" w14:textId="77777777" w:rsidTr="003E52BB">
        <w:tc>
          <w:tcPr>
            <w:tcW w:w="2657" w:type="dxa"/>
          </w:tcPr>
          <w:p w14:paraId="361A466A" w14:textId="553FF555" w:rsidR="003E4D1D" w:rsidRPr="001E1DC4" w:rsidRDefault="003E52BB"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00" w:type="dxa"/>
          </w:tcPr>
          <w:p w14:paraId="290C2242"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0.110</w:t>
            </w:r>
          </w:p>
        </w:tc>
        <w:tc>
          <w:tcPr>
            <w:tcW w:w="1600" w:type="dxa"/>
          </w:tcPr>
          <w:p w14:paraId="518AF7F8"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0.019</w:t>
            </w:r>
          </w:p>
        </w:tc>
        <w:tc>
          <w:tcPr>
            <w:tcW w:w="1600" w:type="dxa"/>
          </w:tcPr>
          <w:p w14:paraId="5B57D58F"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bl>
    <w:p w14:paraId="0FE76A42" w14:textId="77777777" w:rsidR="003E4D1D" w:rsidRPr="001E1DC4" w:rsidRDefault="003E4D1D" w:rsidP="003E4D1D">
      <w:pPr>
        <w:rPr>
          <w:rFonts w:ascii="Times New Roman" w:hAnsi="Times New Roman" w:cs="Times New Roman"/>
          <w:b/>
          <w:sz w:val="20"/>
          <w:szCs w:val="20"/>
        </w:rPr>
      </w:pPr>
    </w:p>
    <w:p w14:paraId="3BE42A03" w14:textId="77777777" w:rsidR="003E4D1D" w:rsidRPr="001E1DC4" w:rsidRDefault="003E4D1D" w:rsidP="003E4D1D">
      <w:pPr>
        <w:rPr>
          <w:rFonts w:ascii="Times New Roman" w:hAnsi="Times New Roman" w:cs="Times New Roman"/>
          <w:b/>
          <w:sz w:val="20"/>
          <w:szCs w:val="20"/>
          <w:lang w:val="en-US"/>
        </w:rPr>
      </w:pPr>
      <w:r w:rsidRPr="001E1DC4">
        <w:rPr>
          <w:rFonts w:ascii="Times New Roman" w:hAnsi="Times New Roman" w:cs="Times New Roman"/>
          <w:b/>
          <w:sz w:val="20"/>
          <w:szCs w:val="20"/>
          <w:lang w:val="en-US"/>
        </w:rPr>
        <w:t xml:space="preserve">Supplemental table 4i. Full model model parameters </w:t>
      </w:r>
    </w:p>
    <w:tbl>
      <w:tblPr>
        <w:tblStyle w:val="TableGrid"/>
        <w:tblW w:w="0" w:type="auto"/>
        <w:tblLook w:val="04A0" w:firstRow="1" w:lastRow="0" w:firstColumn="1" w:lastColumn="0" w:noHBand="0" w:noVBand="1"/>
      </w:tblPr>
      <w:tblGrid>
        <w:gridCol w:w="2657"/>
        <w:gridCol w:w="1637"/>
        <w:gridCol w:w="1638"/>
        <w:gridCol w:w="1638"/>
      </w:tblGrid>
      <w:tr w:rsidR="003E4D1D" w:rsidRPr="001E1DC4" w14:paraId="43F5A6B5" w14:textId="77777777" w:rsidTr="003E52BB">
        <w:tc>
          <w:tcPr>
            <w:tcW w:w="2657" w:type="dxa"/>
          </w:tcPr>
          <w:p w14:paraId="370C96CA" w14:textId="77777777" w:rsidR="003E4D1D" w:rsidRPr="001E1DC4" w:rsidRDefault="003E4D1D" w:rsidP="00A4796A">
            <w:pPr>
              <w:rPr>
                <w:rFonts w:ascii="Times New Roman" w:hAnsi="Times New Roman" w:cs="Times New Roman"/>
                <w:sz w:val="20"/>
                <w:szCs w:val="20"/>
                <w:lang w:val="en-US"/>
              </w:rPr>
            </w:pPr>
          </w:p>
        </w:tc>
        <w:tc>
          <w:tcPr>
            <w:tcW w:w="1637" w:type="dxa"/>
          </w:tcPr>
          <w:p w14:paraId="790197AD"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B</w:t>
            </w:r>
          </w:p>
        </w:tc>
        <w:tc>
          <w:tcPr>
            <w:tcW w:w="1638" w:type="dxa"/>
          </w:tcPr>
          <w:p w14:paraId="4D24AEF3"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SE</w:t>
            </w:r>
          </w:p>
        </w:tc>
        <w:tc>
          <w:tcPr>
            <w:tcW w:w="1638" w:type="dxa"/>
          </w:tcPr>
          <w:p w14:paraId="135877B9" w14:textId="77777777" w:rsidR="003E4D1D" w:rsidRPr="001E1DC4" w:rsidRDefault="003E4D1D" w:rsidP="00A4796A">
            <w:pPr>
              <w:rPr>
                <w:rFonts w:ascii="Times New Roman" w:hAnsi="Times New Roman" w:cs="Times New Roman"/>
                <w:sz w:val="20"/>
                <w:szCs w:val="20"/>
              </w:rPr>
            </w:pPr>
            <w:r w:rsidRPr="001E1DC4">
              <w:rPr>
                <w:rFonts w:ascii="Times New Roman" w:hAnsi="Times New Roman" w:cs="Times New Roman"/>
                <w:sz w:val="20"/>
                <w:szCs w:val="20"/>
              </w:rPr>
              <w:t>p-value</w:t>
            </w:r>
          </w:p>
        </w:tc>
      </w:tr>
      <w:tr w:rsidR="00345C39" w:rsidRPr="001E1DC4" w14:paraId="69B0301A" w14:textId="77777777" w:rsidTr="003E52BB">
        <w:tc>
          <w:tcPr>
            <w:tcW w:w="2657" w:type="dxa"/>
          </w:tcPr>
          <w:p w14:paraId="420957ED" w14:textId="7FE1946E" w:rsidR="00345C39" w:rsidRPr="001E1DC4" w:rsidRDefault="00345C39"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37" w:type="dxa"/>
          </w:tcPr>
          <w:p w14:paraId="7B7F07B2"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0.437</w:t>
            </w:r>
          </w:p>
        </w:tc>
        <w:tc>
          <w:tcPr>
            <w:tcW w:w="1638" w:type="dxa"/>
          </w:tcPr>
          <w:p w14:paraId="53572762"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0.073</w:t>
            </w:r>
          </w:p>
        </w:tc>
        <w:tc>
          <w:tcPr>
            <w:tcW w:w="1638" w:type="dxa"/>
          </w:tcPr>
          <w:p w14:paraId="518EADD9"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45C39" w:rsidRPr="001E1DC4" w14:paraId="10F169B1" w14:textId="77777777" w:rsidTr="003E52BB">
        <w:tc>
          <w:tcPr>
            <w:tcW w:w="2657" w:type="dxa"/>
          </w:tcPr>
          <w:p w14:paraId="27324038" w14:textId="347B3275" w:rsidR="00345C39" w:rsidRPr="001E1DC4" w:rsidRDefault="00345C39"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637" w:type="dxa"/>
          </w:tcPr>
          <w:p w14:paraId="4DD677F7"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-0.678</w:t>
            </w:r>
          </w:p>
        </w:tc>
        <w:tc>
          <w:tcPr>
            <w:tcW w:w="1638" w:type="dxa"/>
          </w:tcPr>
          <w:p w14:paraId="37C50D7B"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0.031</w:t>
            </w:r>
          </w:p>
        </w:tc>
        <w:tc>
          <w:tcPr>
            <w:tcW w:w="1638" w:type="dxa"/>
          </w:tcPr>
          <w:p w14:paraId="1DA2FDDB"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45C39" w:rsidRPr="001E1DC4" w14:paraId="05A046C4" w14:textId="77777777" w:rsidTr="003E52BB">
        <w:tc>
          <w:tcPr>
            <w:tcW w:w="2657" w:type="dxa"/>
          </w:tcPr>
          <w:p w14:paraId="18706872" w14:textId="6A3AACD8" w:rsidR="00345C39" w:rsidRPr="001E1DC4" w:rsidRDefault="00345C39"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37" w:type="dxa"/>
          </w:tcPr>
          <w:p w14:paraId="2B639949"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0.023</w:t>
            </w:r>
          </w:p>
        </w:tc>
        <w:tc>
          <w:tcPr>
            <w:tcW w:w="1638" w:type="dxa"/>
          </w:tcPr>
          <w:p w14:paraId="26FC3E04"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0.016</w:t>
            </w:r>
          </w:p>
        </w:tc>
        <w:tc>
          <w:tcPr>
            <w:tcW w:w="1638" w:type="dxa"/>
          </w:tcPr>
          <w:p w14:paraId="35E3F7A5"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0.098</w:t>
            </w:r>
          </w:p>
        </w:tc>
      </w:tr>
      <w:tr w:rsidR="00345C39" w:rsidRPr="001E1DC4" w14:paraId="3A5EA0F4" w14:textId="77777777" w:rsidTr="003E52BB">
        <w:tc>
          <w:tcPr>
            <w:tcW w:w="2657" w:type="dxa"/>
          </w:tcPr>
          <w:p w14:paraId="70C78E2A" w14:textId="3F083F2E" w:rsidR="00345C39" w:rsidRPr="001E1DC4" w:rsidRDefault="00345C39"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37" w:type="dxa"/>
          </w:tcPr>
          <w:p w14:paraId="32A5CD9B"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-0.544</w:t>
            </w:r>
          </w:p>
        </w:tc>
        <w:tc>
          <w:tcPr>
            <w:tcW w:w="1638" w:type="dxa"/>
          </w:tcPr>
          <w:p w14:paraId="1DCD7FF6"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0.074</w:t>
            </w:r>
          </w:p>
        </w:tc>
        <w:tc>
          <w:tcPr>
            <w:tcW w:w="1638" w:type="dxa"/>
          </w:tcPr>
          <w:p w14:paraId="6FB2D33C"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45C39" w:rsidRPr="001E1DC4" w14:paraId="4F35706D" w14:textId="77777777" w:rsidTr="003E52BB">
        <w:tc>
          <w:tcPr>
            <w:tcW w:w="2657" w:type="dxa"/>
          </w:tcPr>
          <w:p w14:paraId="5B5189BB" w14:textId="74AC6DD3" w:rsidR="00345C39" w:rsidRPr="001E1DC4" w:rsidRDefault="00345C39"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37" w:type="dxa"/>
          </w:tcPr>
          <w:p w14:paraId="621DA3A6"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0.840</w:t>
            </w:r>
          </w:p>
        </w:tc>
        <w:tc>
          <w:tcPr>
            <w:tcW w:w="1638" w:type="dxa"/>
          </w:tcPr>
          <w:p w14:paraId="261BF38B"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0.045</w:t>
            </w:r>
          </w:p>
        </w:tc>
        <w:tc>
          <w:tcPr>
            <w:tcW w:w="1638" w:type="dxa"/>
          </w:tcPr>
          <w:p w14:paraId="195AE5FA"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45C39" w:rsidRPr="001E1DC4" w14:paraId="7B20BDB8" w14:textId="77777777" w:rsidTr="003E52BB">
        <w:tc>
          <w:tcPr>
            <w:tcW w:w="2657" w:type="dxa"/>
          </w:tcPr>
          <w:p w14:paraId="5026DFD0" w14:textId="507E8EAC" w:rsidR="00345C39" w:rsidRPr="001E1DC4" w:rsidRDefault="00345C39"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37" w:type="dxa"/>
          </w:tcPr>
          <w:p w14:paraId="7E64FCB6"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-0.381</w:t>
            </w:r>
          </w:p>
        </w:tc>
        <w:tc>
          <w:tcPr>
            <w:tcW w:w="1638" w:type="dxa"/>
          </w:tcPr>
          <w:p w14:paraId="033FBD45"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0.042</w:t>
            </w:r>
          </w:p>
        </w:tc>
        <w:tc>
          <w:tcPr>
            <w:tcW w:w="1638" w:type="dxa"/>
          </w:tcPr>
          <w:p w14:paraId="3F4CA9F4"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45C39" w:rsidRPr="001E1DC4" w14:paraId="1FEAB355" w14:textId="77777777" w:rsidTr="003E52BB">
        <w:tc>
          <w:tcPr>
            <w:tcW w:w="2657" w:type="dxa"/>
          </w:tcPr>
          <w:p w14:paraId="321B4903" w14:textId="4A11A8EF" w:rsidR="00345C39" w:rsidRPr="001E1DC4" w:rsidRDefault="00345C39"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37" w:type="dxa"/>
          </w:tcPr>
          <w:p w14:paraId="5BCCB3A8"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0.031</w:t>
            </w:r>
          </w:p>
        </w:tc>
        <w:tc>
          <w:tcPr>
            <w:tcW w:w="1638" w:type="dxa"/>
          </w:tcPr>
          <w:p w14:paraId="57151D61"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0.024</w:t>
            </w:r>
          </w:p>
        </w:tc>
        <w:tc>
          <w:tcPr>
            <w:tcW w:w="1638" w:type="dxa"/>
          </w:tcPr>
          <w:p w14:paraId="6014FAE9"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0.189</w:t>
            </w:r>
          </w:p>
        </w:tc>
      </w:tr>
      <w:tr w:rsidR="00345C39" w:rsidRPr="001E1DC4" w14:paraId="561EF4C8" w14:textId="77777777" w:rsidTr="003E52BB">
        <w:tc>
          <w:tcPr>
            <w:tcW w:w="2657" w:type="dxa"/>
          </w:tcPr>
          <w:p w14:paraId="09EE92EF" w14:textId="3DCF971D" w:rsidR="00345C39" w:rsidRPr="001E1DC4" w:rsidRDefault="00345C39"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37" w:type="dxa"/>
          </w:tcPr>
          <w:p w14:paraId="20878024"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0.093</w:t>
            </w:r>
          </w:p>
        </w:tc>
        <w:tc>
          <w:tcPr>
            <w:tcW w:w="1638" w:type="dxa"/>
          </w:tcPr>
          <w:p w14:paraId="094BAA17"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0.024</w:t>
            </w:r>
          </w:p>
        </w:tc>
        <w:tc>
          <w:tcPr>
            <w:tcW w:w="1638" w:type="dxa"/>
          </w:tcPr>
          <w:p w14:paraId="36C8F2FF"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45C39" w:rsidRPr="001E1DC4" w14:paraId="00D1FCF5" w14:textId="77777777" w:rsidTr="003E52BB">
        <w:tc>
          <w:tcPr>
            <w:tcW w:w="2657" w:type="dxa"/>
          </w:tcPr>
          <w:p w14:paraId="7CA175D1" w14:textId="6DB57648" w:rsidR="00345C39" w:rsidRPr="001E1DC4" w:rsidRDefault="00345C39"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37" w:type="dxa"/>
          </w:tcPr>
          <w:p w14:paraId="5931D8F9"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-0.004</w:t>
            </w:r>
          </w:p>
        </w:tc>
        <w:tc>
          <w:tcPr>
            <w:tcW w:w="1638" w:type="dxa"/>
          </w:tcPr>
          <w:p w14:paraId="685DA0A5"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0.011</w:t>
            </w:r>
          </w:p>
        </w:tc>
        <w:tc>
          <w:tcPr>
            <w:tcW w:w="1638" w:type="dxa"/>
          </w:tcPr>
          <w:p w14:paraId="6AE8D220"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0.730</w:t>
            </w:r>
          </w:p>
        </w:tc>
      </w:tr>
      <w:tr w:rsidR="00345C39" w:rsidRPr="001E1DC4" w14:paraId="5338BAB9" w14:textId="77777777" w:rsidTr="003E52BB">
        <w:tc>
          <w:tcPr>
            <w:tcW w:w="2657" w:type="dxa"/>
          </w:tcPr>
          <w:p w14:paraId="12E1E2B4" w14:textId="1F52CEC2"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 xml:space="preserve">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rPr>
              <w:t xml:space="preserve"> Baseline</w:t>
            </w:r>
          </w:p>
        </w:tc>
        <w:tc>
          <w:tcPr>
            <w:tcW w:w="1637" w:type="dxa"/>
          </w:tcPr>
          <w:p w14:paraId="7EC2C07F"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0.150</w:t>
            </w:r>
          </w:p>
        </w:tc>
        <w:tc>
          <w:tcPr>
            <w:tcW w:w="1638" w:type="dxa"/>
          </w:tcPr>
          <w:p w14:paraId="105FBAD1"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0.069</w:t>
            </w:r>
          </w:p>
        </w:tc>
        <w:tc>
          <w:tcPr>
            <w:tcW w:w="1638" w:type="dxa"/>
          </w:tcPr>
          <w:p w14:paraId="438EAABC"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0.029</w:t>
            </w:r>
          </w:p>
        </w:tc>
      </w:tr>
      <w:tr w:rsidR="00345C39" w:rsidRPr="001E1DC4" w14:paraId="67330906" w14:textId="77777777" w:rsidTr="003E52BB">
        <w:tc>
          <w:tcPr>
            <w:tcW w:w="2657" w:type="dxa"/>
          </w:tcPr>
          <w:p w14:paraId="42602F89" w14:textId="18345723" w:rsidR="00345C39" w:rsidRPr="001E1DC4" w:rsidRDefault="00345C39"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37" w:type="dxa"/>
          </w:tcPr>
          <w:p w14:paraId="7F0C7CEC"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0.030</w:t>
            </w:r>
          </w:p>
        </w:tc>
        <w:tc>
          <w:tcPr>
            <w:tcW w:w="1638" w:type="dxa"/>
          </w:tcPr>
          <w:p w14:paraId="1D2167FE"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0.037</w:t>
            </w:r>
          </w:p>
        </w:tc>
        <w:tc>
          <w:tcPr>
            <w:tcW w:w="1638" w:type="dxa"/>
          </w:tcPr>
          <w:p w14:paraId="259F314C"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0.426</w:t>
            </w:r>
          </w:p>
        </w:tc>
      </w:tr>
      <w:tr w:rsidR="00345C39" w:rsidRPr="001E1DC4" w14:paraId="27813A8B" w14:textId="77777777" w:rsidTr="003E52BB">
        <w:tc>
          <w:tcPr>
            <w:tcW w:w="2657" w:type="dxa"/>
          </w:tcPr>
          <w:p w14:paraId="6731CC3E" w14:textId="27D2CE3E" w:rsidR="00345C39" w:rsidRPr="001E1DC4" w:rsidRDefault="00345C39"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37" w:type="dxa"/>
          </w:tcPr>
          <w:p w14:paraId="7C7553FE"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-0.032</w:t>
            </w:r>
          </w:p>
        </w:tc>
        <w:tc>
          <w:tcPr>
            <w:tcW w:w="1638" w:type="dxa"/>
          </w:tcPr>
          <w:p w14:paraId="3C241F93"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0.018</w:t>
            </w:r>
          </w:p>
        </w:tc>
        <w:tc>
          <w:tcPr>
            <w:tcW w:w="1638" w:type="dxa"/>
          </w:tcPr>
          <w:p w14:paraId="50DC1E3F" w14:textId="77777777" w:rsidR="00345C39" w:rsidRPr="001E1DC4" w:rsidRDefault="00345C39" w:rsidP="00A4796A">
            <w:pPr>
              <w:rPr>
                <w:rFonts w:ascii="Times New Roman" w:hAnsi="Times New Roman" w:cs="Times New Roman"/>
                <w:sz w:val="20"/>
                <w:szCs w:val="20"/>
              </w:rPr>
            </w:pPr>
            <w:r w:rsidRPr="001E1DC4">
              <w:rPr>
                <w:rFonts w:ascii="Times New Roman" w:hAnsi="Times New Roman" w:cs="Times New Roman"/>
                <w:sz w:val="20"/>
                <w:szCs w:val="20"/>
              </w:rPr>
              <w:t>0.065</w:t>
            </w:r>
          </w:p>
        </w:tc>
      </w:tr>
    </w:tbl>
    <w:p w14:paraId="11B3B3F8" w14:textId="77777777" w:rsidR="003E52BB" w:rsidRPr="001E1DC4" w:rsidRDefault="003E52BB">
      <w:pPr>
        <w:rPr>
          <w:rFonts w:ascii="Times New Roman" w:hAnsi="Times New Roman" w:cs="Times New Roman"/>
          <w:sz w:val="20"/>
          <w:szCs w:val="20"/>
        </w:rPr>
      </w:pPr>
    </w:p>
    <w:p w14:paraId="05410EA4" w14:textId="77777777" w:rsidR="003E52BB" w:rsidRPr="001E1DC4" w:rsidRDefault="003E52BB">
      <w:pPr>
        <w:rPr>
          <w:rFonts w:ascii="Times New Roman" w:hAnsi="Times New Roman" w:cs="Times New Roman"/>
          <w:sz w:val="20"/>
          <w:szCs w:val="20"/>
        </w:rPr>
      </w:pPr>
    </w:p>
    <w:p w14:paraId="659EFC2E" w14:textId="5A975077" w:rsidR="00A4796A" w:rsidRPr="001E1DC4" w:rsidRDefault="00A4796A">
      <w:pPr>
        <w:rPr>
          <w:rFonts w:ascii="Times New Roman" w:hAnsi="Times New Roman" w:cs="Times New Roman"/>
          <w:sz w:val="20"/>
          <w:szCs w:val="20"/>
          <w:lang w:val="en-US"/>
        </w:rPr>
      </w:pPr>
      <w:r w:rsidRPr="001E1DC4">
        <w:rPr>
          <w:rFonts w:ascii="Times New Roman" w:hAnsi="Times New Roman" w:cs="Times New Roman"/>
          <w:sz w:val="20"/>
          <w:szCs w:val="20"/>
          <w:lang w:val="en-US"/>
        </w:rPr>
        <w:br w:type="page"/>
      </w:r>
    </w:p>
    <w:p w14:paraId="79F6C55C" w14:textId="337EA537" w:rsidR="003E4D1D" w:rsidRPr="001E1DC4" w:rsidRDefault="00A4796A" w:rsidP="0005037F">
      <w:pPr>
        <w:widowControl w:val="0"/>
        <w:autoSpaceDE w:val="0"/>
        <w:autoSpaceDN w:val="0"/>
        <w:adjustRightInd w:val="0"/>
        <w:spacing w:line="240" w:lineRule="auto"/>
        <w:ind w:left="640" w:hanging="640"/>
        <w:rPr>
          <w:rFonts w:ascii="Times New Roman" w:hAnsi="Times New Roman" w:cs="Times New Roman"/>
          <w:b/>
          <w:sz w:val="20"/>
          <w:szCs w:val="20"/>
          <w:u w:val="single"/>
          <w:lang w:val="en-US"/>
        </w:rPr>
      </w:pPr>
      <w:r w:rsidRPr="001E1DC4">
        <w:rPr>
          <w:rFonts w:ascii="Times New Roman" w:hAnsi="Times New Roman" w:cs="Times New Roman"/>
          <w:b/>
          <w:sz w:val="20"/>
          <w:szCs w:val="20"/>
          <w:u w:val="single"/>
          <w:lang w:val="en-US"/>
        </w:rPr>
        <w:lastRenderedPageBreak/>
        <w:t>Supplemental table 5: Tables of models after excluding participants with very low baseline scores</w:t>
      </w:r>
    </w:p>
    <w:p w14:paraId="590991C3" w14:textId="77777777" w:rsidR="00A4796A" w:rsidRPr="001E1DC4" w:rsidRDefault="00A4796A" w:rsidP="00A4796A">
      <w:pPr>
        <w:rPr>
          <w:rFonts w:ascii="Times New Roman" w:hAnsi="Times New Roman" w:cs="Times New Roman"/>
          <w:b/>
          <w:sz w:val="20"/>
          <w:szCs w:val="20"/>
          <w:u w:val="single"/>
          <w:lang w:val="en-US"/>
        </w:rPr>
      </w:pPr>
    </w:p>
    <w:p w14:paraId="5F29C705" w14:textId="5B113EF8" w:rsidR="00A4796A" w:rsidRPr="001E1DC4" w:rsidRDefault="00A4796A" w:rsidP="00A4796A">
      <w:pPr>
        <w:rPr>
          <w:rFonts w:ascii="Times New Roman" w:hAnsi="Times New Roman" w:cs="Times New Roman"/>
          <w:b/>
          <w:sz w:val="20"/>
          <w:szCs w:val="20"/>
          <w:lang w:val="en-US"/>
        </w:rPr>
      </w:pPr>
      <w:r w:rsidRPr="001E1DC4">
        <w:rPr>
          <w:rFonts w:ascii="Times New Roman" w:hAnsi="Times New Roman" w:cs="Times New Roman"/>
          <w:b/>
          <w:sz w:val="20"/>
          <w:szCs w:val="20"/>
          <w:u w:val="single"/>
          <w:lang w:val="en-US"/>
        </w:rPr>
        <w:t>GAD (HAM</w:t>
      </w:r>
      <w:r w:rsidR="003E52BB" w:rsidRPr="001E1DC4">
        <w:rPr>
          <w:rFonts w:ascii="Times New Roman" w:hAnsi="Times New Roman" w:cs="Times New Roman"/>
          <w:b/>
          <w:sz w:val="20"/>
          <w:szCs w:val="20"/>
          <w:u w:val="single"/>
          <w:lang w:val="en-US"/>
        </w:rPr>
        <w:t>-</w:t>
      </w:r>
      <w:r w:rsidRPr="001E1DC4">
        <w:rPr>
          <w:rFonts w:ascii="Times New Roman" w:hAnsi="Times New Roman" w:cs="Times New Roman"/>
          <w:b/>
          <w:sz w:val="20"/>
          <w:szCs w:val="20"/>
          <w:u w:val="single"/>
          <w:lang w:val="en-US"/>
        </w:rPr>
        <w:t xml:space="preserve">A </w:t>
      </w:r>
      <w:r w:rsidR="00F06322" w:rsidRPr="001E1DC4">
        <w:rPr>
          <w:rFonts w:ascii="Times New Roman" w:hAnsi="Times New Roman" w:cs="Times New Roman"/>
          <w:b/>
          <w:sz w:val="20"/>
          <w:szCs w:val="20"/>
          <w:u w:val="single"/>
          <w:lang w:val="en-US"/>
        </w:rPr>
        <w:sym w:font="Symbol" w:char="F0B3"/>
      </w:r>
      <w:r w:rsidR="00F06322" w:rsidRPr="001E1DC4">
        <w:rPr>
          <w:rFonts w:ascii="Times New Roman" w:hAnsi="Times New Roman" w:cs="Times New Roman"/>
          <w:b/>
          <w:sz w:val="20"/>
          <w:szCs w:val="20"/>
          <w:u w:val="single"/>
          <w:lang w:val="en-US"/>
        </w:rPr>
        <w:t xml:space="preserve"> </w:t>
      </w:r>
      <w:r w:rsidRPr="001E1DC4">
        <w:rPr>
          <w:rFonts w:ascii="Times New Roman" w:hAnsi="Times New Roman" w:cs="Times New Roman"/>
          <w:b/>
          <w:sz w:val="20"/>
          <w:szCs w:val="20"/>
          <w:u w:val="single"/>
          <w:lang w:val="en-US"/>
        </w:rPr>
        <w:t xml:space="preserve">10) </w:t>
      </w:r>
    </w:p>
    <w:p w14:paraId="60C4FB35" w14:textId="2A3902AA" w:rsidR="00A4796A" w:rsidRPr="001E1DC4" w:rsidRDefault="009971A4" w:rsidP="00A4796A">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5</w:t>
      </w:r>
      <w:r w:rsidR="00A4796A" w:rsidRPr="001E1DC4">
        <w:rPr>
          <w:rFonts w:ascii="Times New Roman" w:hAnsi="Times New Roman" w:cs="Times New Roman"/>
          <w:b/>
          <w:sz w:val="20"/>
          <w:szCs w:val="20"/>
          <w:lang w:val="en-US"/>
        </w:rPr>
        <w:t>a. Model comparisons</w:t>
      </w:r>
    </w:p>
    <w:tbl>
      <w:tblPr>
        <w:tblStyle w:val="TableGrid"/>
        <w:tblW w:w="0" w:type="auto"/>
        <w:tblLook w:val="04A0" w:firstRow="1" w:lastRow="0" w:firstColumn="1" w:lastColumn="0" w:noHBand="0" w:noVBand="1"/>
      </w:tblPr>
      <w:tblGrid>
        <w:gridCol w:w="898"/>
        <w:gridCol w:w="2658"/>
        <w:gridCol w:w="587"/>
        <w:gridCol w:w="1408"/>
        <w:gridCol w:w="1407"/>
        <w:gridCol w:w="1939"/>
      </w:tblGrid>
      <w:tr w:rsidR="00A4796A" w:rsidRPr="001E1DC4" w14:paraId="1756C7C8" w14:textId="77777777" w:rsidTr="003E52BB">
        <w:tc>
          <w:tcPr>
            <w:tcW w:w="898" w:type="dxa"/>
          </w:tcPr>
          <w:p w14:paraId="7FE60BC6" w14:textId="77777777" w:rsidR="00A4796A" w:rsidRPr="001E1DC4" w:rsidRDefault="00A4796A" w:rsidP="00A4796A">
            <w:pPr>
              <w:rPr>
                <w:rFonts w:ascii="Times New Roman" w:hAnsi="Times New Roman" w:cs="Times New Roman"/>
                <w:b/>
                <w:sz w:val="20"/>
                <w:szCs w:val="20"/>
              </w:rPr>
            </w:pPr>
            <w:r w:rsidRPr="001E1DC4">
              <w:rPr>
                <w:rFonts w:ascii="Times New Roman" w:hAnsi="Times New Roman" w:cs="Times New Roman"/>
                <w:b/>
                <w:sz w:val="20"/>
                <w:szCs w:val="20"/>
              </w:rPr>
              <w:t>Model</w:t>
            </w:r>
          </w:p>
        </w:tc>
        <w:tc>
          <w:tcPr>
            <w:tcW w:w="2658" w:type="dxa"/>
          </w:tcPr>
          <w:p w14:paraId="375E9DDF" w14:textId="77777777" w:rsidR="00A4796A" w:rsidRPr="001E1DC4" w:rsidRDefault="00A4796A" w:rsidP="00A4796A">
            <w:pPr>
              <w:rPr>
                <w:rFonts w:ascii="Times New Roman" w:hAnsi="Times New Roman" w:cs="Times New Roman"/>
                <w:b/>
                <w:sz w:val="20"/>
                <w:szCs w:val="20"/>
              </w:rPr>
            </w:pPr>
            <w:r w:rsidRPr="001E1DC4">
              <w:rPr>
                <w:rFonts w:ascii="Times New Roman" w:hAnsi="Times New Roman" w:cs="Times New Roman"/>
                <w:b/>
                <w:sz w:val="20"/>
                <w:szCs w:val="20"/>
              </w:rPr>
              <w:t>Specifications</w:t>
            </w:r>
          </w:p>
        </w:tc>
        <w:tc>
          <w:tcPr>
            <w:tcW w:w="587" w:type="dxa"/>
          </w:tcPr>
          <w:p w14:paraId="43DB4010" w14:textId="77777777" w:rsidR="00A4796A" w:rsidRPr="001E1DC4" w:rsidRDefault="00A4796A" w:rsidP="00A4796A">
            <w:pPr>
              <w:rPr>
                <w:rFonts w:ascii="Times New Roman" w:hAnsi="Times New Roman" w:cs="Times New Roman"/>
                <w:b/>
                <w:sz w:val="20"/>
                <w:szCs w:val="20"/>
              </w:rPr>
            </w:pPr>
            <w:r w:rsidRPr="001E1DC4">
              <w:rPr>
                <w:rFonts w:ascii="Times New Roman" w:hAnsi="Times New Roman" w:cs="Times New Roman"/>
                <w:b/>
                <w:sz w:val="20"/>
                <w:szCs w:val="20"/>
              </w:rPr>
              <w:t>DF</w:t>
            </w:r>
          </w:p>
        </w:tc>
        <w:tc>
          <w:tcPr>
            <w:tcW w:w="1408" w:type="dxa"/>
          </w:tcPr>
          <w:p w14:paraId="4D358DAA" w14:textId="77777777" w:rsidR="00A4796A" w:rsidRPr="001E1DC4" w:rsidRDefault="00A4796A" w:rsidP="00A4796A">
            <w:pPr>
              <w:rPr>
                <w:rFonts w:ascii="Times New Roman" w:hAnsi="Times New Roman" w:cs="Times New Roman"/>
                <w:b/>
                <w:sz w:val="20"/>
                <w:szCs w:val="20"/>
              </w:rPr>
            </w:pPr>
            <w:r w:rsidRPr="001E1DC4">
              <w:rPr>
                <w:rFonts w:ascii="Times New Roman" w:hAnsi="Times New Roman" w:cs="Times New Roman"/>
                <w:b/>
                <w:sz w:val="20"/>
                <w:szCs w:val="20"/>
              </w:rPr>
              <w:t>AIC</w:t>
            </w:r>
          </w:p>
        </w:tc>
        <w:tc>
          <w:tcPr>
            <w:tcW w:w="1407" w:type="dxa"/>
          </w:tcPr>
          <w:p w14:paraId="1A888329" w14:textId="77777777" w:rsidR="00A4796A" w:rsidRPr="001E1DC4" w:rsidRDefault="00A4796A" w:rsidP="00A4796A">
            <w:pPr>
              <w:rPr>
                <w:rFonts w:ascii="Times New Roman" w:hAnsi="Times New Roman" w:cs="Times New Roman"/>
                <w:b/>
                <w:sz w:val="20"/>
                <w:szCs w:val="20"/>
              </w:rPr>
            </w:pPr>
            <w:r w:rsidRPr="001E1DC4">
              <w:rPr>
                <w:rFonts w:ascii="Times New Roman" w:hAnsi="Times New Roman" w:cs="Times New Roman"/>
                <w:b/>
                <w:sz w:val="20"/>
                <w:szCs w:val="20"/>
              </w:rPr>
              <w:t>BIC</w:t>
            </w:r>
          </w:p>
        </w:tc>
        <w:tc>
          <w:tcPr>
            <w:tcW w:w="1939" w:type="dxa"/>
          </w:tcPr>
          <w:p w14:paraId="021C6B8E" w14:textId="77777777" w:rsidR="00A4796A" w:rsidRPr="001E1DC4" w:rsidRDefault="00A4796A" w:rsidP="00A4796A">
            <w:pPr>
              <w:rPr>
                <w:rFonts w:ascii="Times New Roman" w:hAnsi="Times New Roman" w:cs="Times New Roman"/>
                <w:b/>
                <w:sz w:val="20"/>
                <w:szCs w:val="20"/>
              </w:rPr>
            </w:pPr>
            <w:r w:rsidRPr="001E1DC4">
              <w:rPr>
                <w:rFonts w:ascii="Times New Roman" w:hAnsi="Times New Roman" w:cs="Times New Roman"/>
                <w:b/>
                <w:sz w:val="20"/>
                <w:szCs w:val="20"/>
              </w:rPr>
              <w:t>Log-likelihood</w:t>
            </w:r>
          </w:p>
        </w:tc>
      </w:tr>
      <w:tr w:rsidR="00A4796A" w:rsidRPr="001E1DC4" w14:paraId="4D993FB0" w14:textId="77777777" w:rsidTr="003E52BB">
        <w:tc>
          <w:tcPr>
            <w:tcW w:w="898" w:type="dxa"/>
          </w:tcPr>
          <w:p w14:paraId="773B090A" w14:textId="77777777" w:rsidR="00A4796A" w:rsidRPr="001E1DC4" w:rsidRDefault="00A4796A" w:rsidP="00A4796A">
            <w:pPr>
              <w:rPr>
                <w:rFonts w:ascii="Times New Roman" w:hAnsi="Times New Roman" w:cs="Times New Roman"/>
                <w:sz w:val="20"/>
                <w:szCs w:val="20"/>
              </w:rPr>
            </w:pPr>
            <w:r w:rsidRPr="001E1DC4">
              <w:rPr>
                <w:rFonts w:ascii="Times New Roman" w:hAnsi="Times New Roman" w:cs="Times New Roman"/>
                <w:sz w:val="20"/>
                <w:szCs w:val="20"/>
              </w:rPr>
              <w:t>1.</w:t>
            </w:r>
          </w:p>
        </w:tc>
        <w:tc>
          <w:tcPr>
            <w:tcW w:w="2658" w:type="dxa"/>
          </w:tcPr>
          <w:p w14:paraId="2ED6BD1E" w14:textId="77777777" w:rsidR="00A4796A" w:rsidRPr="001E1DC4" w:rsidRDefault="00A4796A" w:rsidP="00A4796A">
            <w:pPr>
              <w:rPr>
                <w:rFonts w:ascii="Times New Roman" w:hAnsi="Times New Roman" w:cs="Times New Roman"/>
                <w:sz w:val="20"/>
                <w:szCs w:val="20"/>
              </w:rPr>
            </w:pPr>
            <w:r w:rsidRPr="001E1DC4">
              <w:rPr>
                <w:rFonts w:ascii="Times New Roman" w:hAnsi="Times New Roman" w:cs="Times New Roman"/>
                <w:sz w:val="20"/>
                <w:szCs w:val="20"/>
              </w:rPr>
              <w:t>Full model</w:t>
            </w:r>
          </w:p>
        </w:tc>
        <w:tc>
          <w:tcPr>
            <w:tcW w:w="587" w:type="dxa"/>
          </w:tcPr>
          <w:p w14:paraId="7F2204BB" w14:textId="77777777" w:rsidR="00A4796A" w:rsidRPr="001E1DC4" w:rsidRDefault="00A4796A" w:rsidP="00A4796A">
            <w:pPr>
              <w:rPr>
                <w:rFonts w:ascii="Times New Roman" w:hAnsi="Times New Roman" w:cs="Times New Roman"/>
                <w:sz w:val="20"/>
                <w:szCs w:val="20"/>
              </w:rPr>
            </w:pPr>
            <w:r w:rsidRPr="001E1DC4">
              <w:rPr>
                <w:rFonts w:ascii="Times New Roman" w:hAnsi="Times New Roman" w:cs="Times New Roman"/>
                <w:sz w:val="20"/>
                <w:szCs w:val="20"/>
              </w:rPr>
              <w:t>21</w:t>
            </w:r>
          </w:p>
        </w:tc>
        <w:tc>
          <w:tcPr>
            <w:tcW w:w="1408" w:type="dxa"/>
          </w:tcPr>
          <w:p w14:paraId="571C7C28" w14:textId="03C0D1EF" w:rsidR="00A4796A" w:rsidRPr="001E1DC4" w:rsidRDefault="0013422E" w:rsidP="00A4796A">
            <w:pPr>
              <w:rPr>
                <w:rFonts w:ascii="Times New Roman" w:hAnsi="Times New Roman" w:cs="Times New Roman"/>
                <w:sz w:val="20"/>
                <w:szCs w:val="20"/>
              </w:rPr>
            </w:pPr>
            <w:r w:rsidRPr="001E1DC4">
              <w:rPr>
                <w:rFonts w:ascii="Times New Roman" w:hAnsi="Times New Roman" w:cs="Times New Roman"/>
                <w:sz w:val="20"/>
                <w:szCs w:val="20"/>
              </w:rPr>
              <w:t>31986.16</w:t>
            </w:r>
          </w:p>
        </w:tc>
        <w:tc>
          <w:tcPr>
            <w:tcW w:w="1407" w:type="dxa"/>
          </w:tcPr>
          <w:p w14:paraId="7AD3FF0B" w14:textId="6A690F7F" w:rsidR="00A4796A" w:rsidRPr="001E1DC4" w:rsidRDefault="0013422E" w:rsidP="00A4796A">
            <w:pPr>
              <w:rPr>
                <w:rFonts w:ascii="Times New Roman" w:hAnsi="Times New Roman" w:cs="Times New Roman"/>
                <w:sz w:val="20"/>
                <w:szCs w:val="20"/>
              </w:rPr>
            </w:pPr>
            <w:r w:rsidRPr="001E1DC4">
              <w:rPr>
                <w:rFonts w:ascii="Times New Roman" w:hAnsi="Times New Roman" w:cs="Times New Roman"/>
                <w:sz w:val="20"/>
                <w:szCs w:val="20"/>
              </w:rPr>
              <w:t>32148.72</w:t>
            </w:r>
          </w:p>
        </w:tc>
        <w:tc>
          <w:tcPr>
            <w:tcW w:w="1939" w:type="dxa"/>
          </w:tcPr>
          <w:p w14:paraId="31EC3425" w14:textId="02A7FF5D" w:rsidR="00A4796A" w:rsidRPr="001E1DC4" w:rsidRDefault="0013422E" w:rsidP="00A4796A">
            <w:pPr>
              <w:rPr>
                <w:rFonts w:ascii="Times New Roman" w:hAnsi="Times New Roman" w:cs="Times New Roman"/>
                <w:sz w:val="20"/>
                <w:szCs w:val="20"/>
              </w:rPr>
            </w:pPr>
            <w:r w:rsidRPr="001E1DC4">
              <w:rPr>
                <w:rFonts w:ascii="Times New Roman" w:hAnsi="Times New Roman" w:cs="Times New Roman"/>
                <w:sz w:val="20"/>
                <w:szCs w:val="20"/>
              </w:rPr>
              <w:t>-15972.08</w:t>
            </w:r>
          </w:p>
        </w:tc>
      </w:tr>
      <w:tr w:rsidR="003E52BB" w:rsidRPr="001E1DC4" w14:paraId="2949F228" w14:textId="77777777" w:rsidTr="003E52BB">
        <w:tc>
          <w:tcPr>
            <w:tcW w:w="898" w:type="dxa"/>
          </w:tcPr>
          <w:p w14:paraId="0B2D3163" w14:textId="77777777"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2.</w:t>
            </w:r>
          </w:p>
        </w:tc>
        <w:tc>
          <w:tcPr>
            <w:tcW w:w="2658" w:type="dxa"/>
          </w:tcPr>
          <w:p w14:paraId="5FCC4C66" w14:textId="57173163" w:rsidR="003E52BB" w:rsidRPr="001E1DC4" w:rsidRDefault="003E52BB" w:rsidP="003E52BB">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1,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3B9BD00E" w14:textId="77777777"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20</w:t>
            </w:r>
          </w:p>
        </w:tc>
        <w:tc>
          <w:tcPr>
            <w:tcW w:w="1408" w:type="dxa"/>
          </w:tcPr>
          <w:p w14:paraId="63896B3F" w14:textId="433D8B40"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31984.28</w:t>
            </w:r>
          </w:p>
        </w:tc>
        <w:tc>
          <w:tcPr>
            <w:tcW w:w="1407" w:type="dxa"/>
          </w:tcPr>
          <w:p w14:paraId="29E438A3" w14:textId="380DB917"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32139.10</w:t>
            </w:r>
          </w:p>
        </w:tc>
        <w:tc>
          <w:tcPr>
            <w:tcW w:w="1939" w:type="dxa"/>
          </w:tcPr>
          <w:p w14:paraId="335D9C82" w14:textId="05053F76"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-15972.14</w:t>
            </w:r>
          </w:p>
        </w:tc>
      </w:tr>
      <w:tr w:rsidR="003E52BB" w:rsidRPr="001E1DC4" w14:paraId="7BA71719" w14:textId="77777777" w:rsidTr="003E52BB">
        <w:tc>
          <w:tcPr>
            <w:tcW w:w="898" w:type="dxa"/>
          </w:tcPr>
          <w:p w14:paraId="14DBB496" w14:textId="77777777" w:rsidR="003E52BB" w:rsidRPr="001E1DC4" w:rsidRDefault="003E52BB" w:rsidP="003E52BB">
            <w:pPr>
              <w:rPr>
                <w:rFonts w:ascii="Times New Roman" w:hAnsi="Times New Roman" w:cs="Times New Roman"/>
                <w:b/>
                <w:sz w:val="20"/>
                <w:szCs w:val="20"/>
              </w:rPr>
            </w:pPr>
            <w:r w:rsidRPr="001E1DC4">
              <w:rPr>
                <w:rFonts w:ascii="Times New Roman" w:hAnsi="Times New Roman" w:cs="Times New Roman"/>
                <w:b/>
                <w:sz w:val="20"/>
                <w:szCs w:val="20"/>
              </w:rPr>
              <w:t>3.</w:t>
            </w:r>
          </w:p>
        </w:tc>
        <w:tc>
          <w:tcPr>
            <w:tcW w:w="2658" w:type="dxa"/>
          </w:tcPr>
          <w:p w14:paraId="4BAB9FFB" w14:textId="1E746992" w:rsidR="003E52BB" w:rsidRPr="001E1DC4" w:rsidRDefault="003E52BB" w:rsidP="003E52BB">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2, but without </w:t>
            </w:r>
            <w:r w:rsidRPr="001E1DC4">
              <w:rPr>
                <w:rFonts w:ascii="Times New Roman" w:eastAsiaTheme="minorEastAsia" w:hAnsi="Times New Roman" w:cs="Times New Roman"/>
                <w:sz w:val="20"/>
                <w:szCs w:val="20"/>
                <w:lang w:val="en-US"/>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12253096" w14:textId="77777777"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19</w:t>
            </w:r>
          </w:p>
        </w:tc>
        <w:tc>
          <w:tcPr>
            <w:tcW w:w="1408" w:type="dxa"/>
          </w:tcPr>
          <w:p w14:paraId="37C59A26" w14:textId="4BF1BFE0" w:rsidR="003E52BB" w:rsidRPr="001E1DC4" w:rsidRDefault="003E52BB" w:rsidP="003E52BB">
            <w:pPr>
              <w:rPr>
                <w:rFonts w:ascii="Times New Roman" w:hAnsi="Times New Roman" w:cs="Times New Roman"/>
                <w:b/>
                <w:sz w:val="20"/>
                <w:szCs w:val="20"/>
              </w:rPr>
            </w:pPr>
            <w:r w:rsidRPr="001E1DC4">
              <w:rPr>
                <w:rFonts w:ascii="Times New Roman" w:hAnsi="Times New Roman" w:cs="Times New Roman"/>
                <w:b/>
                <w:sz w:val="20"/>
                <w:szCs w:val="20"/>
              </w:rPr>
              <w:t>31982.53</w:t>
            </w:r>
          </w:p>
        </w:tc>
        <w:tc>
          <w:tcPr>
            <w:tcW w:w="1407" w:type="dxa"/>
          </w:tcPr>
          <w:p w14:paraId="32B76B5D" w14:textId="7AD8336C"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32129.62</w:t>
            </w:r>
          </w:p>
        </w:tc>
        <w:tc>
          <w:tcPr>
            <w:tcW w:w="1939" w:type="dxa"/>
          </w:tcPr>
          <w:p w14:paraId="419E942B" w14:textId="693DEB3E"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-15972.26</w:t>
            </w:r>
          </w:p>
        </w:tc>
      </w:tr>
      <w:tr w:rsidR="003E52BB" w:rsidRPr="001E1DC4" w14:paraId="15A8C23F" w14:textId="77777777" w:rsidTr="003E52BB">
        <w:trPr>
          <w:trHeight w:val="544"/>
        </w:trPr>
        <w:tc>
          <w:tcPr>
            <w:tcW w:w="898" w:type="dxa"/>
          </w:tcPr>
          <w:p w14:paraId="542E2659" w14:textId="77777777"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4.</w:t>
            </w:r>
          </w:p>
        </w:tc>
        <w:tc>
          <w:tcPr>
            <w:tcW w:w="2658" w:type="dxa"/>
          </w:tcPr>
          <w:p w14:paraId="0981FF60" w14:textId="4F64F725" w:rsidR="003E52BB" w:rsidRPr="001E1DC4" w:rsidRDefault="003E52BB" w:rsidP="003E52BB">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3, but without 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lang w:val="en-US"/>
              </w:rPr>
              <w:t xml:space="preserve"> Baseline</w:t>
            </w:r>
          </w:p>
        </w:tc>
        <w:tc>
          <w:tcPr>
            <w:tcW w:w="587" w:type="dxa"/>
          </w:tcPr>
          <w:p w14:paraId="5B2EAD96" w14:textId="77777777"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18</w:t>
            </w:r>
          </w:p>
        </w:tc>
        <w:tc>
          <w:tcPr>
            <w:tcW w:w="1408" w:type="dxa"/>
          </w:tcPr>
          <w:p w14:paraId="28C637AC" w14:textId="69D3AA5C"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31997.69</w:t>
            </w:r>
          </w:p>
        </w:tc>
        <w:tc>
          <w:tcPr>
            <w:tcW w:w="1407" w:type="dxa"/>
          </w:tcPr>
          <w:p w14:paraId="575295B4" w14:textId="1B439A85"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32137.03</w:t>
            </w:r>
          </w:p>
        </w:tc>
        <w:tc>
          <w:tcPr>
            <w:tcW w:w="1939" w:type="dxa"/>
          </w:tcPr>
          <w:p w14:paraId="1645FA87" w14:textId="4B86B6BD"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-15980.85</w:t>
            </w:r>
          </w:p>
        </w:tc>
      </w:tr>
    </w:tbl>
    <w:p w14:paraId="06309D05" w14:textId="77777777" w:rsidR="00A4796A" w:rsidRPr="001E1DC4" w:rsidRDefault="00A4796A" w:rsidP="00A4796A">
      <w:pPr>
        <w:rPr>
          <w:rFonts w:ascii="Times New Roman" w:hAnsi="Times New Roman" w:cs="Times New Roman"/>
          <w:b/>
          <w:sz w:val="20"/>
          <w:szCs w:val="20"/>
        </w:rPr>
      </w:pPr>
    </w:p>
    <w:p w14:paraId="120469CA" w14:textId="61A76EE2" w:rsidR="00A4796A" w:rsidRPr="001E1DC4" w:rsidRDefault="009971A4" w:rsidP="00A4796A">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5</w:t>
      </w:r>
      <w:r w:rsidR="00A4796A" w:rsidRPr="001E1DC4">
        <w:rPr>
          <w:rFonts w:ascii="Times New Roman" w:hAnsi="Times New Roman" w:cs="Times New Roman"/>
          <w:b/>
          <w:sz w:val="20"/>
          <w:szCs w:val="20"/>
          <w:lang w:val="en-US"/>
        </w:rPr>
        <w:t>b. Best-fitting model parameters (after refitting with REML)</w:t>
      </w:r>
    </w:p>
    <w:tbl>
      <w:tblPr>
        <w:tblStyle w:val="TableGrid"/>
        <w:tblW w:w="0" w:type="auto"/>
        <w:tblLook w:val="04A0" w:firstRow="1" w:lastRow="0" w:firstColumn="1" w:lastColumn="0" w:noHBand="0" w:noVBand="1"/>
      </w:tblPr>
      <w:tblGrid>
        <w:gridCol w:w="2515"/>
        <w:gridCol w:w="1691"/>
        <w:gridCol w:w="1692"/>
        <w:gridCol w:w="1692"/>
        <w:gridCol w:w="1692"/>
      </w:tblGrid>
      <w:tr w:rsidR="00A4796A" w:rsidRPr="001E1DC4" w14:paraId="2931B57F" w14:textId="77777777" w:rsidTr="003E52BB">
        <w:tc>
          <w:tcPr>
            <w:tcW w:w="2515" w:type="dxa"/>
          </w:tcPr>
          <w:p w14:paraId="4E5B1ADC" w14:textId="77777777" w:rsidR="00A4796A" w:rsidRPr="001E1DC4" w:rsidRDefault="00A4796A" w:rsidP="00A4796A">
            <w:pPr>
              <w:rPr>
                <w:rFonts w:ascii="Times New Roman" w:hAnsi="Times New Roman" w:cs="Times New Roman"/>
                <w:sz w:val="20"/>
                <w:szCs w:val="20"/>
                <w:lang w:val="en-US"/>
              </w:rPr>
            </w:pPr>
          </w:p>
        </w:tc>
        <w:tc>
          <w:tcPr>
            <w:tcW w:w="1691" w:type="dxa"/>
          </w:tcPr>
          <w:p w14:paraId="182257C5" w14:textId="77777777" w:rsidR="00A4796A" w:rsidRPr="001E1DC4" w:rsidRDefault="00A4796A" w:rsidP="00A4796A">
            <w:pPr>
              <w:rPr>
                <w:rFonts w:ascii="Times New Roman" w:hAnsi="Times New Roman" w:cs="Times New Roman"/>
                <w:sz w:val="20"/>
                <w:szCs w:val="20"/>
              </w:rPr>
            </w:pPr>
            <w:r w:rsidRPr="001E1DC4">
              <w:rPr>
                <w:rFonts w:ascii="Times New Roman" w:hAnsi="Times New Roman" w:cs="Times New Roman"/>
                <w:sz w:val="20"/>
                <w:szCs w:val="20"/>
              </w:rPr>
              <w:t>B</w:t>
            </w:r>
          </w:p>
        </w:tc>
        <w:tc>
          <w:tcPr>
            <w:tcW w:w="1692" w:type="dxa"/>
          </w:tcPr>
          <w:p w14:paraId="788DDEFB" w14:textId="77777777" w:rsidR="00A4796A" w:rsidRPr="001E1DC4" w:rsidRDefault="00A4796A" w:rsidP="00A4796A">
            <w:pPr>
              <w:rPr>
                <w:rFonts w:ascii="Times New Roman" w:hAnsi="Times New Roman" w:cs="Times New Roman"/>
                <w:sz w:val="20"/>
                <w:szCs w:val="20"/>
              </w:rPr>
            </w:pPr>
            <w:r w:rsidRPr="001E1DC4">
              <w:rPr>
                <w:rFonts w:ascii="Times New Roman" w:hAnsi="Times New Roman" w:cs="Times New Roman"/>
                <w:sz w:val="20"/>
                <w:szCs w:val="20"/>
              </w:rPr>
              <w:t>SE</w:t>
            </w:r>
          </w:p>
        </w:tc>
        <w:tc>
          <w:tcPr>
            <w:tcW w:w="1692" w:type="dxa"/>
          </w:tcPr>
          <w:p w14:paraId="75B028C9" w14:textId="77777777" w:rsidR="00A4796A" w:rsidRPr="001E1DC4" w:rsidRDefault="00A4796A" w:rsidP="00A4796A">
            <w:pPr>
              <w:rPr>
                <w:rFonts w:ascii="Times New Roman" w:hAnsi="Times New Roman" w:cs="Times New Roman"/>
                <w:sz w:val="20"/>
                <w:szCs w:val="20"/>
              </w:rPr>
            </w:pPr>
            <w:r w:rsidRPr="001E1DC4">
              <w:rPr>
                <w:rFonts w:ascii="Times New Roman" w:hAnsi="Times New Roman" w:cs="Times New Roman"/>
                <w:sz w:val="20"/>
                <w:szCs w:val="20"/>
              </w:rPr>
              <w:t>DF</w:t>
            </w:r>
          </w:p>
        </w:tc>
        <w:tc>
          <w:tcPr>
            <w:tcW w:w="1692" w:type="dxa"/>
          </w:tcPr>
          <w:p w14:paraId="02198C8D" w14:textId="77777777" w:rsidR="00A4796A" w:rsidRPr="001E1DC4" w:rsidRDefault="00A4796A" w:rsidP="00A4796A">
            <w:pPr>
              <w:rPr>
                <w:rFonts w:ascii="Times New Roman" w:hAnsi="Times New Roman" w:cs="Times New Roman"/>
                <w:sz w:val="20"/>
                <w:szCs w:val="20"/>
              </w:rPr>
            </w:pPr>
            <w:r w:rsidRPr="001E1DC4">
              <w:rPr>
                <w:rFonts w:ascii="Times New Roman" w:hAnsi="Times New Roman" w:cs="Times New Roman"/>
                <w:sz w:val="20"/>
                <w:szCs w:val="20"/>
              </w:rPr>
              <w:t>p-value</w:t>
            </w:r>
          </w:p>
        </w:tc>
      </w:tr>
      <w:tr w:rsidR="003E52BB" w:rsidRPr="001E1DC4" w14:paraId="3A5009E5" w14:textId="77777777" w:rsidTr="003E52BB">
        <w:tc>
          <w:tcPr>
            <w:tcW w:w="2515" w:type="dxa"/>
          </w:tcPr>
          <w:p w14:paraId="730C8C6C" w14:textId="18CFAC39" w:rsidR="003E52BB" w:rsidRPr="001E1DC4" w:rsidRDefault="003E52BB"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91" w:type="dxa"/>
          </w:tcPr>
          <w:p w14:paraId="4374006C"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0.189</w:t>
            </w:r>
          </w:p>
        </w:tc>
        <w:tc>
          <w:tcPr>
            <w:tcW w:w="1692" w:type="dxa"/>
          </w:tcPr>
          <w:p w14:paraId="54410C5F"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0.033</w:t>
            </w:r>
          </w:p>
        </w:tc>
        <w:tc>
          <w:tcPr>
            <w:tcW w:w="1692" w:type="dxa"/>
          </w:tcPr>
          <w:p w14:paraId="5E8469E2" w14:textId="2104DF12"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13585</w:t>
            </w:r>
          </w:p>
        </w:tc>
        <w:tc>
          <w:tcPr>
            <w:tcW w:w="1692" w:type="dxa"/>
          </w:tcPr>
          <w:p w14:paraId="18DEE6FC"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061B2FE0" w14:textId="77777777" w:rsidTr="003E52BB">
        <w:tc>
          <w:tcPr>
            <w:tcW w:w="2515" w:type="dxa"/>
          </w:tcPr>
          <w:p w14:paraId="2B986072" w14:textId="3B37412B" w:rsidR="003E52BB" w:rsidRPr="001E1DC4" w:rsidRDefault="003E52BB"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691" w:type="dxa"/>
          </w:tcPr>
          <w:p w14:paraId="0FB8CF7B"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0.015</w:t>
            </w:r>
          </w:p>
        </w:tc>
        <w:tc>
          <w:tcPr>
            <w:tcW w:w="1692" w:type="dxa"/>
          </w:tcPr>
          <w:p w14:paraId="3FFC61E6"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0.018</w:t>
            </w:r>
          </w:p>
        </w:tc>
        <w:tc>
          <w:tcPr>
            <w:tcW w:w="1692" w:type="dxa"/>
          </w:tcPr>
          <w:p w14:paraId="50448195" w14:textId="30882A13"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13585</w:t>
            </w:r>
          </w:p>
        </w:tc>
        <w:tc>
          <w:tcPr>
            <w:tcW w:w="1692" w:type="dxa"/>
          </w:tcPr>
          <w:p w14:paraId="6F2C007A" w14:textId="392EC87D"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0.393</w:t>
            </w:r>
          </w:p>
        </w:tc>
      </w:tr>
      <w:tr w:rsidR="003E52BB" w:rsidRPr="001E1DC4" w14:paraId="48299067" w14:textId="77777777" w:rsidTr="003E52BB">
        <w:tc>
          <w:tcPr>
            <w:tcW w:w="2515" w:type="dxa"/>
          </w:tcPr>
          <w:p w14:paraId="5C08590C" w14:textId="14F85BAF" w:rsidR="003E52BB" w:rsidRPr="001E1DC4" w:rsidRDefault="003E52BB"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91" w:type="dxa"/>
          </w:tcPr>
          <w:p w14:paraId="474D15CC"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-0.127</w:t>
            </w:r>
          </w:p>
        </w:tc>
        <w:tc>
          <w:tcPr>
            <w:tcW w:w="1692" w:type="dxa"/>
          </w:tcPr>
          <w:p w14:paraId="734A1749"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0.008</w:t>
            </w:r>
          </w:p>
        </w:tc>
        <w:tc>
          <w:tcPr>
            <w:tcW w:w="1692" w:type="dxa"/>
          </w:tcPr>
          <w:p w14:paraId="7C6C4619" w14:textId="4B0B2933"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13585</w:t>
            </w:r>
          </w:p>
        </w:tc>
        <w:tc>
          <w:tcPr>
            <w:tcW w:w="1692" w:type="dxa"/>
          </w:tcPr>
          <w:p w14:paraId="60CA3394"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11CBA330" w14:textId="77777777" w:rsidTr="003E52BB">
        <w:tc>
          <w:tcPr>
            <w:tcW w:w="2515" w:type="dxa"/>
          </w:tcPr>
          <w:p w14:paraId="7D959EE0" w14:textId="75E897E4" w:rsidR="003E52BB" w:rsidRPr="001E1DC4" w:rsidRDefault="003E52BB"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91" w:type="dxa"/>
          </w:tcPr>
          <w:p w14:paraId="6FFCE0F2" w14:textId="3E26095A"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0.423</w:t>
            </w:r>
          </w:p>
        </w:tc>
        <w:tc>
          <w:tcPr>
            <w:tcW w:w="1692" w:type="dxa"/>
          </w:tcPr>
          <w:p w14:paraId="534EA191"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0.035</w:t>
            </w:r>
          </w:p>
        </w:tc>
        <w:tc>
          <w:tcPr>
            <w:tcW w:w="1692" w:type="dxa"/>
          </w:tcPr>
          <w:p w14:paraId="0A99290C" w14:textId="74DE9E18"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3400</w:t>
            </w:r>
          </w:p>
        </w:tc>
        <w:tc>
          <w:tcPr>
            <w:tcW w:w="1692" w:type="dxa"/>
          </w:tcPr>
          <w:p w14:paraId="30C85E05"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33EC04F6" w14:textId="77777777" w:rsidTr="003E52BB">
        <w:tc>
          <w:tcPr>
            <w:tcW w:w="2515" w:type="dxa"/>
          </w:tcPr>
          <w:p w14:paraId="4C4012D9" w14:textId="70EE242A" w:rsidR="003E52BB" w:rsidRPr="001E1DC4" w:rsidRDefault="003E52BB"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91" w:type="dxa"/>
          </w:tcPr>
          <w:p w14:paraId="511FE154" w14:textId="62BC5D92"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0.396</w:t>
            </w:r>
          </w:p>
        </w:tc>
        <w:tc>
          <w:tcPr>
            <w:tcW w:w="1692" w:type="dxa"/>
          </w:tcPr>
          <w:p w14:paraId="4F142CD4"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0.022</w:t>
            </w:r>
          </w:p>
        </w:tc>
        <w:tc>
          <w:tcPr>
            <w:tcW w:w="1692" w:type="dxa"/>
          </w:tcPr>
          <w:p w14:paraId="5408AEA3" w14:textId="1AAAE13F"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3400</w:t>
            </w:r>
          </w:p>
        </w:tc>
        <w:tc>
          <w:tcPr>
            <w:tcW w:w="1692" w:type="dxa"/>
          </w:tcPr>
          <w:p w14:paraId="6C207316"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358B56D5" w14:textId="77777777" w:rsidTr="003E52BB">
        <w:tc>
          <w:tcPr>
            <w:tcW w:w="2515" w:type="dxa"/>
          </w:tcPr>
          <w:p w14:paraId="00870F7D" w14:textId="269FFA4E" w:rsidR="003E52BB" w:rsidRPr="001E1DC4" w:rsidRDefault="003E52BB"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91" w:type="dxa"/>
          </w:tcPr>
          <w:p w14:paraId="5869D1C6"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0.019</w:t>
            </w:r>
          </w:p>
        </w:tc>
        <w:tc>
          <w:tcPr>
            <w:tcW w:w="1692" w:type="dxa"/>
          </w:tcPr>
          <w:p w14:paraId="6EA18EF1"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0.023</w:t>
            </w:r>
          </w:p>
        </w:tc>
        <w:tc>
          <w:tcPr>
            <w:tcW w:w="1692" w:type="dxa"/>
          </w:tcPr>
          <w:p w14:paraId="46F59C13" w14:textId="335AF7BC"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13585</w:t>
            </w:r>
          </w:p>
        </w:tc>
        <w:tc>
          <w:tcPr>
            <w:tcW w:w="1692" w:type="dxa"/>
          </w:tcPr>
          <w:p w14:paraId="57716DBA" w14:textId="503494F6"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0.397</w:t>
            </w:r>
          </w:p>
        </w:tc>
      </w:tr>
      <w:tr w:rsidR="003E52BB" w:rsidRPr="001E1DC4" w14:paraId="73B8AD9C" w14:textId="77777777" w:rsidTr="003E52BB">
        <w:tc>
          <w:tcPr>
            <w:tcW w:w="2515" w:type="dxa"/>
          </w:tcPr>
          <w:p w14:paraId="3D8EF030" w14:textId="096B2145" w:rsidR="003E52BB" w:rsidRPr="001E1DC4" w:rsidRDefault="003E52BB"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91" w:type="dxa"/>
          </w:tcPr>
          <w:p w14:paraId="2FA12DDE" w14:textId="1C931FCF"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-0.049</w:t>
            </w:r>
          </w:p>
        </w:tc>
        <w:tc>
          <w:tcPr>
            <w:tcW w:w="1692" w:type="dxa"/>
          </w:tcPr>
          <w:p w14:paraId="55695B9D"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0.010</w:t>
            </w:r>
          </w:p>
        </w:tc>
        <w:tc>
          <w:tcPr>
            <w:tcW w:w="1692" w:type="dxa"/>
          </w:tcPr>
          <w:p w14:paraId="45EC7831" w14:textId="2996014B"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13585</w:t>
            </w:r>
          </w:p>
        </w:tc>
        <w:tc>
          <w:tcPr>
            <w:tcW w:w="1692" w:type="dxa"/>
          </w:tcPr>
          <w:p w14:paraId="1BCBC7B2"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01EA9B3B" w14:textId="77777777" w:rsidTr="003E52BB">
        <w:tc>
          <w:tcPr>
            <w:tcW w:w="2515" w:type="dxa"/>
          </w:tcPr>
          <w:p w14:paraId="0EE9317C" w14:textId="7908F614" w:rsidR="003E52BB" w:rsidRPr="001E1DC4" w:rsidRDefault="003E52BB"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91" w:type="dxa"/>
          </w:tcPr>
          <w:p w14:paraId="231C269C"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0.039</w:t>
            </w:r>
          </w:p>
        </w:tc>
        <w:tc>
          <w:tcPr>
            <w:tcW w:w="1692" w:type="dxa"/>
          </w:tcPr>
          <w:p w14:paraId="0A01E9DE"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0.010</w:t>
            </w:r>
          </w:p>
        </w:tc>
        <w:tc>
          <w:tcPr>
            <w:tcW w:w="1692" w:type="dxa"/>
          </w:tcPr>
          <w:p w14:paraId="0675B029" w14:textId="266E7354"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13585</w:t>
            </w:r>
          </w:p>
        </w:tc>
        <w:tc>
          <w:tcPr>
            <w:tcW w:w="1692" w:type="dxa"/>
          </w:tcPr>
          <w:p w14:paraId="6BF3C572"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25F3EE86" w14:textId="77777777" w:rsidTr="003E52BB">
        <w:tc>
          <w:tcPr>
            <w:tcW w:w="2515" w:type="dxa"/>
          </w:tcPr>
          <w:p w14:paraId="2051E0CE" w14:textId="7FD711AE" w:rsidR="003E52BB" w:rsidRPr="001E1DC4" w:rsidRDefault="003E52BB" w:rsidP="00A4796A">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91" w:type="dxa"/>
          </w:tcPr>
          <w:p w14:paraId="002A056D" w14:textId="3A3C21E9"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-0.026</w:t>
            </w:r>
          </w:p>
        </w:tc>
        <w:tc>
          <w:tcPr>
            <w:tcW w:w="1692" w:type="dxa"/>
          </w:tcPr>
          <w:p w14:paraId="671ECEC2" w14:textId="4D419972"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0.005</w:t>
            </w:r>
          </w:p>
        </w:tc>
        <w:tc>
          <w:tcPr>
            <w:tcW w:w="1692" w:type="dxa"/>
          </w:tcPr>
          <w:p w14:paraId="23EED01B" w14:textId="241A40F6"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13585</w:t>
            </w:r>
          </w:p>
        </w:tc>
        <w:tc>
          <w:tcPr>
            <w:tcW w:w="1692" w:type="dxa"/>
          </w:tcPr>
          <w:p w14:paraId="1BB265B1"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26D72D67" w14:textId="77777777" w:rsidTr="003E52BB">
        <w:tc>
          <w:tcPr>
            <w:tcW w:w="2515" w:type="dxa"/>
          </w:tcPr>
          <w:p w14:paraId="1A125F80" w14:textId="1D478049"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 xml:space="preserve">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rPr>
              <w:t xml:space="preserve"> Baseline</w:t>
            </w:r>
          </w:p>
        </w:tc>
        <w:tc>
          <w:tcPr>
            <w:tcW w:w="1691" w:type="dxa"/>
          </w:tcPr>
          <w:p w14:paraId="4DE67CA7" w14:textId="51BB3C85"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0.093</w:t>
            </w:r>
          </w:p>
        </w:tc>
        <w:tc>
          <w:tcPr>
            <w:tcW w:w="1692" w:type="dxa"/>
          </w:tcPr>
          <w:p w14:paraId="1E48F3A1" w14:textId="7EDCD57E"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0.023</w:t>
            </w:r>
          </w:p>
        </w:tc>
        <w:tc>
          <w:tcPr>
            <w:tcW w:w="1692" w:type="dxa"/>
          </w:tcPr>
          <w:p w14:paraId="6FB71C9C" w14:textId="412D3E6E"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3400</w:t>
            </w:r>
          </w:p>
        </w:tc>
        <w:tc>
          <w:tcPr>
            <w:tcW w:w="1692" w:type="dxa"/>
          </w:tcPr>
          <w:p w14:paraId="5ED1848E" w14:textId="77777777" w:rsidR="003E52BB" w:rsidRPr="001E1DC4" w:rsidRDefault="003E52BB" w:rsidP="00A4796A">
            <w:pPr>
              <w:rPr>
                <w:rFonts w:ascii="Times New Roman" w:hAnsi="Times New Roman" w:cs="Times New Roman"/>
                <w:sz w:val="20"/>
                <w:szCs w:val="20"/>
              </w:rPr>
            </w:pPr>
            <w:r w:rsidRPr="001E1DC4">
              <w:rPr>
                <w:rFonts w:ascii="Times New Roman" w:hAnsi="Times New Roman" w:cs="Times New Roman"/>
                <w:sz w:val="20"/>
                <w:szCs w:val="20"/>
              </w:rPr>
              <w:t>&lt;0.001</w:t>
            </w:r>
          </w:p>
        </w:tc>
      </w:tr>
    </w:tbl>
    <w:p w14:paraId="27F59EE3" w14:textId="77777777" w:rsidR="00A4796A" w:rsidRPr="001E1DC4" w:rsidRDefault="00A4796A" w:rsidP="00A4796A">
      <w:pPr>
        <w:rPr>
          <w:rFonts w:ascii="Times New Roman" w:hAnsi="Times New Roman" w:cs="Times New Roman"/>
          <w:b/>
          <w:sz w:val="20"/>
          <w:szCs w:val="20"/>
        </w:rPr>
      </w:pPr>
    </w:p>
    <w:p w14:paraId="14DD3579" w14:textId="4985341B" w:rsidR="00A4796A" w:rsidRPr="001E1DC4" w:rsidRDefault="009971A4" w:rsidP="00A4796A">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5</w:t>
      </w:r>
      <w:r w:rsidR="00A4796A" w:rsidRPr="001E1DC4">
        <w:rPr>
          <w:rFonts w:ascii="Times New Roman" w:hAnsi="Times New Roman" w:cs="Times New Roman"/>
          <w:b/>
          <w:sz w:val="20"/>
          <w:szCs w:val="20"/>
          <w:lang w:val="en-US"/>
        </w:rPr>
        <w:t>c. Full model parameters (after refitting with REML)</w:t>
      </w:r>
    </w:p>
    <w:tbl>
      <w:tblPr>
        <w:tblStyle w:val="TableGrid"/>
        <w:tblW w:w="0" w:type="auto"/>
        <w:tblLook w:val="04A0" w:firstRow="1" w:lastRow="0" w:firstColumn="1" w:lastColumn="0" w:noHBand="0" w:noVBand="1"/>
      </w:tblPr>
      <w:tblGrid>
        <w:gridCol w:w="2515"/>
        <w:gridCol w:w="1691"/>
        <w:gridCol w:w="1692"/>
        <w:gridCol w:w="1692"/>
        <w:gridCol w:w="1692"/>
      </w:tblGrid>
      <w:tr w:rsidR="003E52BB" w:rsidRPr="001E1DC4" w14:paraId="6F678C48" w14:textId="77777777" w:rsidTr="003E52BB">
        <w:tc>
          <w:tcPr>
            <w:tcW w:w="2515" w:type="dxa"/>
          </w:tcPr>
          <w:p w14:paraId="05590F9E" w14:textId="77777777" w:rsidR="00A4796A" w:rsidRPr="001E1DC4" w:rsidRDefault="00A4796A" w:rsidP="00F96591">
            <w:pPr>
              <w:rPr>
                <w:rFonts w:ascii="Times New Roman" w:hAnsi="Times New Roman" w:cs="Times New Roman"/>
                <w:sz w:val="20"/>
                <w:szCs w:val="20"/>
                <w:lang w:val="en-US"/>
              </w:rPr>
            </w:pPr>
          </w:p>
        </w:tc>
        <w:tc>
          <w:tcPr>
            <w:tcW w:w="1691" w:type="dxa"/>
          </w:tcPr>
          <w:p w14:paraId="44B8DDC4" w14:textId="77777777" w:rsidR="00A4796A" w:rsidRPr="001E1DC4" w:rsidRDefault="00A4796A" w:rsidP="00F96591">
            <w:pPr>
              <w:rPr>
                <w:rFonts w:ascii="Times New Roman" w:hAnsi="Times New Roman" w:cs="Times New Roman"/>
                <w:sz w:val="20"/>
                <w:szCs w:val="20"/>
              </w:rPr>
            </w:pPr>
            <w:r w:rsidRPr="001E1DC4">
              <w:rPr>
                <w:rFonts w:ascii="Times New Roman" w:hAnsi="Times New Roman" w:cs="Times New Roman"/>
                <w:sz w:val="20"/>
                <w:szCs w:val="20"/>
              </w:rPr>
              <w:t>B</w:t>
            </w:r>
          </w:p>
        </w:tc>
        <w:tc>
          <w:tcPr>
            <w:tcW w:w="1692" w:type="dxa"/>
          </w:tcPr>
          <w:p w14:paraId="032078FB" w14:textId="77777777" w:rsidR="00A4796A" w:rsidRPr="001E1DC4" w:rsidRDefault="00A4796A" w:rsidP="00F96591">
            <w:pPr>
              <w:rPr>
                <w:rFonts w:ascii="Times New Roman" w:hAnsi="Times New Roman" w:cs="Times New Roman"/>
                <w:sz w:val="20"/>
                <w:szCs w:val="20"/>
              </w:rPr>
            </w:pPr>
            <w:r w:rsidRPr="001E1DC4">
              <w:rPr>
                <w:rFonts w:ascii="Times New Roman" w:hAnsi="Times New Roman" w:cs="Times New Roman"/>
                <w:sz w:val="20"/>
                <w:szCs w:val="20"/>
              </w:rPr>
              <w:t>SE</w:t>
            </w:r>
          </w:p>
        </w:tc>
        <w:tc>
          <w:tcPr>
            <w:tcW w:w="1692" w:type="dxa"/>
          </w:tcPr>
          <w:p w14:paraId="0FCDE152" w14:textId="77777777" w:rsidR="00A4796A" w:rsidRPr="001E1DC4" w:rsidRDefault="00A4796A" w:rsidP="00F96591">
            <w:pPr>
              <w:rPr>
                <w:rFonts w:ascii="Times New Roman" w:hAnsi="Times New Roman" w:cs="Times New Roman"/>
                <w:sz w:val="20"/>
                <w:szCs w:val="20"/>
              </w:rPr>
            </w:pPr>
            <w:r w:rsidRPr="001E1DC4">
              <w:rPr>
                <w:rFonts w:ascii="Times New Roman" w:hAnsi="Times New Roman" w:cs="Times New Roman"/>
                <w:sz w:val="20"/>
                <w:szCs w:val="20"/>
              </w:rPr>
              <w:t>DF</w:t>
            </w:r>
          </w:p>
        </w:tc>
        <w:tc>
          <w:tcPr>
            <w:tcW w:w="1692" w:type="dxa"/>
          </w:tcPr>
          <w:p w14:paraId="6849B9BE" w14:textId="77777777" w:rsidR="00A4796A" w:rsidRPr="001E1DC4" w:rsidRDefault="00A4796A" w:rsidP="00F96591">
            <w:pPr>
              <w:rPr>
                <w:rFonts w:ascii="Times New Roman" w:hAnsi="Times New Roman" w:cs="Times New Roman"/>
                <w:sz w:val="20"/>
                <w:szCs w:val="20"/>
              </w:rPr>
            </w:pPr>
            <w:r w:rsidRPr="001E1DC4">
              <w:rPr>
                <w:rFonts w:ascii="Times New Roman" w:hAnsi="Times New Roman" w:cs="Times New Roman"/>
                <w:sz w:val="20"/>
                <w:szCs w:val="20"/>
              </w:rPr>
              <w:t>p-value</w:t>
            </w:r>
          </w:p>
        </w:tc>
      </w:tr>
      <w:tr w:rsidR="003E52BB" w:rsidRPr="001E1DC4" w14:paraId="44D94D83" w14:textId="77777777" w:rsidTr="003E52BB">
        <w:trPr>
          <w:trHeight w:val="348"/>
        </w:trPr>
        <w:tc>
          <w:tcPr>
            <w:tcW w:w="2515" w:type="dxa"/>
          </w:tcPr>
          <w:p w14:paraId="727D9353" w14:textId="16D4F051" w:rsidR="003E52BB" w:rsidRPr="001E1DC4" w:rsidRDefault="003E52BB" w:rsidP="00F96591">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91" w:type="dxa"/>
          </w:tcPr>
          <w:p w14:paraId="5689CA04" w14:textId="185AFF89"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0.189</w:t>
            </w:r>
          </w:p>
        </w:tc>
        <w:tc>
          <w:tcPr>
            <w:tcW w:w="1692" w:type="dxa"/>
          </w:tcPr>
          <w:p w14:paraId="7F17E6D2" w14:textId="760FAC7E"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0.033</w:t>
            </w:r>
          </w:p>
        </w:tc>
        <w:tc>
          <w:tcPr>
            <w:tcW w:w="1692" w:type="dxa"/>
          </w:tcPr>
          <w:p w14:paraId="52FF11A8" w14:textId="479FA6C7"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13583</w:t>
            </w:r>
          </w:p>
        </w:tc>
        <w:tc>
          <w:tcPr>
            <w:tcW w:w="1692" w:type="dxa"/>
          </w:tcPr>
          <w:p w14:paraId="1E552E2E" w14:textId="77777777" w:rsidR="003E52BB" w:rsidRPr="001E1DC4" w:rsidRDefault="003E52BB" w:rsidP="00F96591">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7FC7E98A" w14:textId="77777777" w:rsidTr="003E52BB">
        <w:tc>
          <w:tcPr>
            <w:tcW w:w="2515" w:type="dxa"/>
          </w:tcPr>
          <w:p w14:paraId="5F7F7A46" w14:textId="55DAF7C5" w:rsidR="003E52BB" w:rsidRPr="001E1DC4" w:rsidRDefault="003E52BB" w:rsidP="00F96591">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691" w:type="dxa"/>
          </w:tcPr>
          <w:p w14:paraId="3882A78C" w14:textId="41C86A1F"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0.015</w:t>
            </w:r>
          </w:p>
        </w:tc>
        <w:tc>
          <w:tcPr>
            <w:tcW w:w="1692" w:type="dxa"/>
          </w:tcPr>
          <w:p w14:paraId="076270B7" w14:textId="3A25882A"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0.018</w:t>
            </w:r>
          </w:p>
        </w:tc>
        <w:tc>
          <w:tcPr>
            <w:tcW w:w="1692" w:type="dxa"/>
          </w:tcPr>
          <w:p w14:paraId="668AE190" w14:textId="1B4F01AF"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13583</w:t>
            </w:r>
          </w:p>
        </w:tc>
        <w:tc>
          <w:tcPr>
            <w:tcW w:w="1692" w:type="dxa"/>
          </w:tcPr>
          <w:p w14:paraId="78FC3D48" w14:textId="018E8975" w:rsidR="003E52BB" w:rsidRPr="001E1DC4" w:rsidRDefault="003E52BB" w:rsidP="00F96591">
            <w:pPr>
              <w:rPr>
                <w:rFonts w:ascii="Times New Roman" w:eastAsia="Times New Roman" w:hAnsi="Times New Roman" w:cs="Times New Roman"/>
                <w:color w:val="000000"/>
                <w:sz w:val="20"/>
                <w:szCs w:val="20"/>
                <w:lang w:val="en-GB" w:eastAsia="en-GB"/>
              </w:rPr>
            </w:pPr>
            <w:r w:rsidRPr="001E1DC4">
              <w:rPr>
                <w:rFonts w:ascii="Times New Roman" w:eastAsia="Times New Roman" w:hAnsi="Times New Roman" w:cs="Times New Roman"/>
                <w:color w:val="000000"/>
                <w:sz w:val="20"/>
                <w:szCs w:val="20"/>
                <w:lang w:val="en-GB" w:eastAsia="en-GB"/>
              </w:rPr>
              <w:t>0.393</w:t>
            </w:r>
          </w:p>
        </w:tc>
      </w:tr>
      <w:tr w:rsidR="003E52BB" w:rsidRPr="001E1DC4" w14:paraId="65E30F5D" w14:textId="77777777" w:rsidTr="003E52BB">
        <w:tc>
          <w:tcPr>
            <w:tcW w:w="2515" w:type="dxa"/>
          </w:tcPr>
          <w:p w14:paraId="33575309" w14:textId="1EC5063E" w:rsidR="003E52BB" w:rsidRPr="001E1DC4" w:rsidRDefault="003E52BB" w:rsidP="00F96591">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91" w:type="dxa"/>
          </w:tcPr>
          <w:p w14:paraId="38195C82" w14:textId="42598F94"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-0.127</w:t>
            </w:r>
          </w:p>
        </w:tc>
        <w:tc>
          <w:tcPr>
            <w:tcW w:w="1692" w:type="dxa"/>
          </w:tcPr>
          <w:p w14:paraId="3FFEB1B5" w14:textId="0F959776"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0.008</w:t>
            </w:r>
          </w:p>
        </w:tc>
        <w:tc>
          <w:tcPr>
            <w:tcW w:w="1692" w:type="dxa"/>
          </w:tcPr>
          <w:p w14:paraId="28F4355C" w14:textId="4E7B8C2F"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13583</w:t>
            </w:r>
          </w:p>
        </w:tc>
        <w:tc>
          <w:tcPr>
            <w:tcW w:w="1692" w:type="dxa"/>
          </w:tcPr>
          <w:p w14:paraId="3BAFE4A3" w14:textId="77777777" w:rsidR="003E52BB" w:rsidRPr="001E1DC4" w:rsidRDefault="003E52BB" w:rsidP="00F96591">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5A9CF484" w14:textId="77777777" w:rsidTr="003E52BB">
        <w:tc>
          <w:tcPr>
            <w:tcW w:w="2515" w:type="dxa"/>
          </w:tcPr>
          <w:p w14:paraId="52D14DEF" w14:textId="4F64BC15" w:rsidR="003E52BB" w:rsidRPr="001E1DC4" w:rsidRDefault="003E52BB" w:rsidP="00F96591">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91" w:type="dxa"/>
          </w:tcPr>
          <w:p w14:paraId="42A799EC" w14:textId="2F341BF5"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0.423</w:t>
            </w:r>
          </w:p>
        </w:tc>
        <w:tc>
          <w:tcPr>
            <w:tcW w:w="1692" w:type="dxa"/>
          </w:tcPr>
          <w:p w14:paraId="32C8D33E" w14:textId="00FCDA76"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0.035</w:t>
            </w:r>
          </w:p>
        </w:tc>
        <w:tc>
          <w:tcPr>
            <w:tcW w:w="1692" w:type="dxa"/>
          </w:tcPr>
          <w:p w14:paraId="5D5CC990" w14:textId="0F235CEC"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3400</w:t>
            </w:r>
          </w:p>
        </w:tc>
        <w:tc>
          <w:tcPr>
            <w:tcW w:w="1692" w:type="dxa"/>
          </w:tcPr>
          <w:p w14:paraId="4BAD838F" w14:textId="77777777" w:rsidR="003E52BB" w:rsidRPr="001E1DC4" w:rsidRDefault="003E52BB" w:rsidP="00F96591">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1E9F76A3" w14:textId="77777777" w:rsidTr="003E52BB">
        <w:tc>
          <w:tcPr>
            <w:tcW w:w="2515" w:type="dxa"/>
          </w:tcPr>
          <w:p w14:paraId="525D578D" w14:textId="4AD9B32D" w:rsidR="003E52BB" w:rsidRPr="001E1DC4" w:rsidRDefault="003E52BB" w:rsidP="00F96591">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91" w:type="dxa"/>
          </w:tcPr>
          <w:p w14:paraId="61F48FC4" w14:textId="435828E8"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0.387</w:t>
            </w:r>
          </w:p>
        </w:tc>
        <w:tc>
          <w:tcPr>
            <w:tcW w:w="1692" w:type="dxa"/>
          </w:tcPr>
          <w:p w14:paraId="7E3C4058" w14:textId="58581E8A"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0.027</w:t>
            </w:r>
          </w:p>
        </w:tc>
        <w:tc>
          <w:tcPr>
            <w:tcW w:w="1692" w:type="dxa"/>
          </w:tcPr>
          <w:p w14:paraId="687D709E" w14:textId="3F3B2A0F"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3400</w:t>
            </w:r>
          </w:p>
        </w:tc>
        <w:tc>
          <w:tcPr>
            <w:tcW w:w="1692" w:type="dxa"/>
          </w:tcPr>
          <w:p w14:paraId="2F5658F5" w14:textId="77777777" w:rsidR="003E52BB" w:rsidRPr="001E1DC4" w:rsidRDefault="003E52BB" w:rsidP="00F96591">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2C1C7FCF" w14:textId="77777777" w:rsidTr="003E52BB">
        <w:tc>
          <w:tcPr>
            <w:tcW w:w="2515" w:type="dxa"/>
          </w:tcPr>
          <w:p w14:paraId="66971791" w14:textId="65B13C47" w:rsidR="003E52BB" w:rsidRPr="001E1DC4" w:rsidRDefault="003E52BB" w:rsidP="00F96591">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91" w:type="dxa"/>
          </w:tcPr>
          <w:p w14:paraId="4D6FF309" w14:textId="55A6443A"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0.019</w:t>
            </w:r>
          </w:p>
        </w:tc>
        <w:tc>
          <w:tcPr>
            <w:tcW w:w="1692" w:type="dxa"/>
          </w:tcPr>
          <w:p w14:paraId="5ACB868C" w14:textId="6335202C"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0.023</w:t>
            </w:r>
          </w:p>
        </w:tc>
        <w:tc>
          <w:tcPr>
            <w:tcW w:w="1692" w:type="dxa"/>
          </w:tcPr>
          <w:p w14:paraId="4CF58060" w14:textId="54F633AE"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13583</w:t>
            </w:r>
          </w:p>
        </w:tc>
        <w:tc>
          <w:tcPr>
            <w:tcW w:w="1692" w:type="dxa"/>
          </w:tcPr>
          <w:p w14:paraId="014AC2B6" w14:textId="4C236E8E" w:rsidR="003E52BB" w:rsidRPr="001E1DC4" w:rsidRDefault="003E52BB" w:rsidP="00F96591">
            <w:pPr>
              <w:rPr>
                <w:rFonts w:ascii="Times New Roman" w:eastAsia="Times New Roman" w:hAnsi="Times New Roman" w:cs="Times New Roman"/>
                <w:color w:val="000000"/>
                <w:sz w:val="20"/>
                <w:szCs w:val="20"/>
                <w:lang w:val="en-GB" w:eastAsia="en-GB"/>
              </w:rPr>
            </w:pPr>
            <w:r w:rsidRPr="001E1DC4">
              <w:rPr>
                <w:rFonts w:ascii="Times New Roman" w:eastAsia="Times New Roman" w:hAnsi="Times New Roman" w:cs="Times New Roman"/>
                <w:color w:val="000000"/>
                <w:sz w:val="20"/>
                <w:szCs w:val="20"/>
                <w:lang w:val="en-GB" w:eastAsia="en-GB"/>
              </w:rPr>
              <w:t>0.399</w:t>
            </w:r>
          </w:p>
        </w:tc>
      </w:tr>
      <w:tr w:rsidR="003E52BB" w:rsidRPr="001E1DC4" w14:paraId="5C820640" w14:textId="77777777" w:rsidTr="003E52BB">
        <w:tc>
          <w:tcPr>
            <w:tcW w:w="2515" w:type="dxa"/>
          </w:tcPr>
          <w:p w14:paraId="5C5FEACF" w14:textId="696CA6F2" w:rsidR="003E52BB" w:rsidRPr="001E1DC4" w:rsidRDefault="003E52BB" w:rsidP="00F96591">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91" w:type="dxa"/>
          </w:tcPr>
          <w:p w14:paraId="66BFFEE5" w14:textId="47A04E03"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-0.049</w:t>
            </w:r>
          </w:p>
        </w:tc>
        <w:tc>
          <w:tcPr>
            <w:tcW w:w="1692" w:type="dxa"/>
          </w:tcPr>
          <w:p w14:paraId="6EA28ABA" w14:textId="312D9138"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0.010</w:t>
            </w:r>
          </w:p>
        </w:tc>
        <w:tc>
          <w:tcPr>
            <w:tcW w:w="1692" w:type="dxa"/>
          </w:tcPr>
          <w:p w14:paraId="6CB10538" w14:textId="084941F5"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13583</w:t>
            </w:r>
          </w:p>
        </w:tc>
        <w:tc>
          <w:tcPr>
            <w:tcW w:w="1692" w:type="dxa"/>
          </w:tcPr>
          <w:p w14:paraId="5E2214BA" w14:textId="77777777" w:rsidR="003E52BB" w:rsidRPr="001E1DC4" w:rsidRDefault="003E52BB" w:rsidP="00F96591">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1FF8B1A0" w14:textId="77777777" w:rsidTr="003E52BB">
        <w:tc>
          <w:tcPr>
            <w:tcW w:w="2515" w:type="dxa"/>
          </w:tcPr>
          <w:p w14:paraId="0336A78F" w14:textId="20F17155" w:rsidR="003E52BB" w:rsidRPr="001E1DC4" w:rsidRDefault="003E52BB" w:rsidP="00F96591">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91" w:type="dxa"/>
          </w:tcPr>
          <w:p w14:paraId="62C6D869" w14:textId="682481C8"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0.039</w:t>
            </w:r>
          </w:p>
        </w:tc>
        <w:tc>
          <w:tcPr>
            <w:tcW w:w="1692" w:type="dxa"/>
          </w:tcPr>
          <w:p w14:paraId="01692E95" w14:textId="51B9A802"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0.017</w:t>
            </w:r>
          </w:p>
        </w:tc>
        <w:tc>
          <w:tcPr>
            <w:tcW w:w="1692" w:type="dxa"/>
          </w:tcPr>
          <w:p w14:paraId="3B2CCCF7" w14:textId="756E8CF3"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13583</w:t>
            </w:r>
          </w:p>
        </w:tc>
        <w:tc>
          <w:tcPr>
            <w:tcW w:w="1692" w:type="dxa"/>
          </w:tcPr>
          <w:p w14:paraId="40BFFA78" w14:textId="77777777" w:rsidR="003E52BB" w:rsidRPr="001E1DC4" w:rsidRDefault="003E52BB" w:rsidP="00F96591">
            <w:pPr>
              <w:rPr>
                <w:rFonts w:ascii="Times New Roman" w:hAnsi="Times New Roman" w:cs="Times New Roman"/>
                <w:sz w:val="20"/>
                <w:szCs w:val="20"/>
              </w:rPr>
            </w:pPr>
            <w:r w:rsidRPr="001E1DC4">
              <w:rPr>
                <w:rFonts w:ascii="Times New Roman" w:hAnsi="Times New Roman" w:cs="Times New Roman"/>
                <w:sz w:val="20"/>
                <w:szCs w:val="20"/>
              </w:rPr>
              <w:t>0.019</w:t>
            </w:r>
          </w:p>
        </w:tc>
      </w:tr>
      <w:tr w:rsidR="003E52BB" w:rsidRPr="001E1DC4" w14:paraId="26D6A718" w14:textId="77777777" w:rsidTr="003E52BB">
        <w:tc>
          <w:tcPr>
            <w:tcW w:w="2515" w:type="dxa"/>
          </w:tcPr>
          <w:p w14:paraId="22C30D69" w14:textId="2C1B6280" w:rsidR="003E52BB" w:rsidRPr="001E1DC4" w:rsidRDefault="003E52BB" w:rsidP="00F96591">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91" w:type="dxa"/>
          </w:tcPr>
          <w:p w14:paraId="2FE63728" w14:textId="15CBBBE2"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-0.024</w:t>
            </w:r>
          </w:p>
        </w:tc>
        <w:tc>
          <w:tcPr>
            <w:tcW w:w="1692" w:type="dxa"/>
          </w:tcPr>
          <w:p w14:paraId="2DDED459" w14:textId="718F88CE"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0.007</w:t>
            </w:r>
          </w:p>
        </w:tc>
        <w:tc>
          <w:tcPr>
            <w:tcW w:w="1692" w:type="dxa"/>
          </w:tcPr>
          <w:p w14:paraId="58851380" w14:textId="118931FA"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13583</w:t>
            </w:r>
          </w:p>
        </w:tc>
        <w:tc>
          <w:tcPr>
            <w:tcW w:w="1692" w:type="dxa"/>
          </w:tcPr>
          <w:p w14:paraId="044A060C" w14:textId="0A8D1578" w:rsidR="003E52BB" w:rsidRPr="001E1DC4" w:rsidRDefault="003E52BB" w:rsidP="00F96591">
            <w:pPr>
              <w:rPr>
                <w:rFonts w:ascii="Times New Roman" w:hAnsi="Times New Roman" w:cs="Times New Roman"/>
                <w:sz w:val="20"/>
                <w:szCs w:val="20"/>
              </w:rPr>
            </w:pPr>
            <w:r w:rsidRPr="001E1DC4">
              <w:rPr>
                <w:rFonts w:ascii="Times New Roman" w:hAnsi="Times New Roman" w:cs="Times New Roman"/>
                <w:sz w:val="20"/>
                <w:szCs w:val="20"/>
              </w:rPr>
              <w:t>0.001</w:t>
            </w:r>
          </w:p>
        </w:tc>
      </w:tr>
      <w:tr w:rsidR="003E52BB" w:rsidRPr="001E1DC4" w14:paraId="537A07E5" w14:textId="77777777" w:rsidTr="003E52BB">
        <w:tc>
          <w:tcPr>
            <w:tcW w:w="2515" w:type="dxa"/>
          </w:tcPr>
          <w:p w14:paraId="13D5080E" w14:textId="2C90433F" w:rsidR="003E52BB" w:rsidRPr="001E1DC4" w:rsidRDefault="003E52BB" w:rsidP="00F96591">
            <w:pPr>
              <w:rPr>
                <w:rFonts w:ascii="Times New Roman" w:hAnsi="Times New Roman" w:cs="Times New Roman"/>
                <w:sz w:val="20"/>
                <w:szCs w:val="20"/>
              </w:rPr>
            </w:pPr>
            <w:r w:rsidRPr="001E1DC4">
              <w:rPr>
                <w:rFonts w:ascii="Times New Roman" w:hAnsi="Times New Roman" w:cs="Times New Roman"/>
                <w:sz w:val="20"/>
                <w:szCs w:val="20"/>
              </w:rPr>
              <w:t xml:space="preserve">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rPr>
              <w:t xml:space="preserve"> Baseline</w:t>
            </w:r>
          </w:p>
        </w:tc>
        <w:tc>
          <w:tcPr>
            <w:tcW w:w="1691" w:type="dxa"/>
          </w:tcPr>
          <w:p w14:paraId="6EA2CDBC" w14:textId="0EB66AA7"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0.110</w:t>
            </w:r>
          </w:p>
        </w:tc>
        <w:tc>
          <w:tcPr>
            <w:tcW w:w="1692" w:type="dxa"/>
          </w:tcPr>
          <w:p w14:paraId="76BB9E87" w14:textId="5F4E9B17"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0.035</w:t>
            </w:r>
          </w:p>
        </w:tc>
        <w:tc>
          <w:tcPr>
            <w:tcW w:w="1692" w:type="dxa"/>
          </w:tcPr>
          <w:p w14:paraId="16BD9D5A" w14:textId="5CF8C423"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3400</w:t>
            </w:r>
          </w:p>
        </w:tc>
        <w:tc>
          <w:tcPr>
            <w:tcW w:w="1692" w:type="dxa"/>
          </w:tcPr>
          <w:p w14:paraId="034A465D" w14:textId="52ECF26B" w:rsidR="003E52BB" w:rsidRPr="001E1DC4" w:rsidRDefault="003E52BB" w:rsidP="00F96591">
            <w:pPr>
              <w:rPr>
                <w:rFonts w:ascii="Times New Roman" w:hAnsi="Times New Roman" w:cs="Times New Roman"/>
                <w:sz w:val="20"/>
                <w:szCs w:val="20"/>
              </w:rPr>
            </w:pPr>
            <w:r w:rsidRPr="001E1DC4">
              <w:rPr>
                <w:rFonts w:ascii="Times New Roman" w:hAnsi="Times New Roman" w:cs="Times New Roman"/>
                <w:sz w:val="20"/>
                <w:szCs w:val="20"/>
              </w:rPr>
              <w:t>0.002</w:t>
            </w:r>
          </w:p>
        </w:tc>
      </w:tr>
      <w:tr w:rsidR="003E52BB" w:rsidRPr="001E1DC4" w14:paraId="36549AC4" w14:textId="77777777" w:rsidTr="003E52BB">
        <w:tc>
          <w:tcPr>
            <w:tcW w:w="2515" w:type="dxa"/>
          </w:tcPr>
          <w:p w14:paraId="0B8DB92F" w14:textId="3A9D8967" w:rsidR="003E52BB" w:rsidRPr="001E1DC4" w:rsidRDefault="003E52BB" w:rsidP="00F96591">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91" w:type="dxa"/>
          </w:tcPr>
          <w:p w14:paraId="5705F426" w14:textId="068C7B44"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0.000</w:t>
            </w:r>
          </w:p>
        </w:tc>
        <w:tc>
          <w:tcPr>
            <w:tcW w:w="1692" w:type="dxa"/>
          </w:tcPr>
          <w:p w14:paraId="1A7438DD" w14:textId="7A9FA320"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0.021</w:t>
            </w:r>
          </w:p>
        </w:tc>
        <w:tc>
          <w:tcPr>
            <w:tcW w:w="1692" w:type="dxa"/>
          </w:tcPr>
          <w:p w14:paraId="77B62EB4" w14:textId="557EA4A9"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13583</w:t>
            </w:r>
          </w:p>
        </w:tc>
        <w:tc>
          <w:tcPr>
            <w:tcW w:w="1692" w:type="dxa"/>
          </w:tcPr>
          <w:p w14:paraId="232AA6FA" w14:textId="039F1FB8"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0.987</w:t>
            </w:r>
          </w:p>
        </w:tc>
      </w:tr>
      <w:tr w:rsidR="003E52BB" w:rsidRPr="001E1DC4" w14:paraId="12283845" w14:textId="77777777" w:rsidTr="003E52BB">
        <w:tc>
          <w:tcPr>
            <w:tcW w:w="2515" w:type="dxa"/>
          </w:tcPr>
          <w:p w14:paraId="3E316240" w14:textId="2F6DE9A7" w:rsidR="003E52BB" w:rsidRPr="001E1DC4" w:rsidRDefault="003E52BB" w:rsidP="00F96591">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91" w:type="dxa"/>
          </w:tcPr>
          <w:p w14:paraId="0793125C" w14:textId="1E220C9A"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-0.003</w:t>
            </w:r>
          </w:p>
        </w:tc>
        <w:tc>
          <w:tcPr>
            <w:tcW w:w="1692" w:type="dxa"/>
          </w:tcPr>
          <w:p w14:paraId="3034167C" w14:textId="06CD7172"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0.010</w:t>
            </w:r>
          </w:p>
        </w:tc>
        <w:tc>
          <w:tcPr>
            <w:tcW w:w="1692" w:type="dxa"/>
          </w:tcPr>
          <w:p w14:paraId="594F5C53" w14:textId="3137F6D9"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13583</w:t>
            </w:r>
          </w:p>
        </w:tc>
        <w:tc>
          <w:tcPr>
            <w:tcW w:w="1692" w:type="dxa"/>
          </w:tcPr>
          <w:p w14:paraId="5495CEB7" w14:textId="65ABE390" w:rsidR="003E52BB" w:rsidRPr="001E1DC4" w:rsidRDefault="003E52BB" w:rsidP="00F965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0.734</w:t>
            </w:r>
          </w:p>
        </w:tc>
      </w:tr>
    </w:tbl>
    <w:p w14:paraId="1C019C7A" w14:textId="72330802" w:rsidR="009971A4" w:rsidRPr="001E1DC4" w:rsidRDefault="009971A4">
      <w:pPr>
        <w:rPr>
          <w:rFonts w:ascii="Times New Roman" w:hAnsi="Times New Roman" w:cs="Times New Roman"/>
          <w:b/>
          <w:sz w:val="20"/>
          <w:szCs w:val="20"/>
        </w:rPr>
      </w:pPr>
      <w:r w:rsidRPr="001E1DC4">
        <w:rPr>
          <w:rFonts w:ascii="Times New Roman" w:hAnsi="Times New Roman" w:cs="Times New Roman"/>
          <w:b/>
          <w:sz w:val="20"/>
          <w:szCs w:val="20"/>
        </w:rPr>
        <w:br w:type="page"/>
      </w:r>
    </w:p>
    <w:p w14:paraId="3657CADE" w14:textId="3FA990C0" w:rsidR="009971A4" w:rsidRPr="001E1DC4" w:rsidRDefault="009971A4" w:rsidP="009971A4">
      <w:pPr>
        <w:rPr>
          <w:rFonts w:ascii="Times New Roman" w:hAnsi="Times New Roman" w:cs="Times New Roman"/>
          <w:b/>
          <w:sz w:val="20"/>
          <w:szCs w:val="20"/>
          <w:lang w:val="en-US"/>
        </w:rPr>
      </w:pPr>
      <w:r w:rsidRPr="001E1DC4">
        <w:rPr>
          <w:rFonts w:ascii="Times New Roman" w:hAnsi="Times New Roman" w:cs="Times New Roman"/>
          <w:b/>
          <w:sz w:val="20"/>
          <w:szCs w:val="20"/>
          <w:u w:val="single"/>
          <w:lang w:val="en-US"/>
        </w:rPr>
        <w:lastRenderedPageBreak/>
        <w:t>GAD (HAM</w:t>
      </w:r>
      <w:r w:rsidR="003E52BB" w:rsidRPr="001E1DC4">
        <w:rPr>
          <w:rFonts w:ascii="Times New Roman" w:hAnsi="Times New Roman" w:cs="Times New Roman"/>
          <w:b/>
          <w:sz w:val="20"/>
          <w:szCs w:val="20"/>
          <w:u w:val="single"/>
          <w:lang w:val="en-US"/>
        </w:rPr>
        <w:t>-</w:t>
      </w:r>
      <w:r w:rsidRPr="001E1DC4">
        <w:rPr>
          <w:rFonts w:ascii="Times New Roman" w:hAnsi="Times New Roman" w:cs="Times New Roman"/>
          <w:b/>
          <w:sz w:val="20"/>
          <w:szCs w:val="20"/>
          <w:u w:val="single"/>
          <w:lang w:val="en-US"/>
        </w:rPr>
        <w:t xml:space="preserve">A </w:t>
      </w:r>
      <w:r w:rsidR="00F06322" w:rsidRPr="001E1DC4">
        <w:rPr>
          <w:rFonts w:ascii="Times New Roman" w:hAnsi="Times New Roman" w:cs="Times New Roman"/>
          <w:b/>
          <w:sz w:val="20"/>
          <w:szCs w:val="20"/>
          <w:u w:val="single"/>
          <w:lang w:val="en-US"/>
        </w:rPr>
        <w:sym w:font="Symbol" w:char="F0B3"/>
      </w:r>
      <w:r w:rsidRPr="001E1DC4">
        <w:rPr>
          <w:rFonts w:ascii="Times New Roman" w:hAnsi="Times New Roman" w:cs="Times New Roman"/>
          <w:b/>
          <w:sz w:val="20"/>
          <w:szCs w:val="20"/>
          <w:u w:val="single"/>
          <w:lang w:val="en-US"/>
        </w:rPr>
        <w:t xml:space="preserve"> 15) </w:t>
      </w:r>
    </w:p>
    <w:p w14:paraId="610E7CD0" w14:textId="65EFF51C" w:rsidR="009971A4" w:rsidRPr="001E1DC4" w:rsidRDefault="009971A4" w:rsidP="009971A4">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5</w:t>
      </w:r>
      <w:r w:rsidR="00F06322" w:rsidRPr="001E1DC4">
        <w:rPr>
          <w:rFonts w:ascii="Times New Roman" w:hAnsi="Times New Roman" w:cs="Times New Roman"/>
          <w:b/>
          <w:sz w:val="20"/>
          <w:szCs w:val="20"/>
          <w:lang w:val="en-US"/>
        </w:rPr>
        <w:t>d</w:t>
      </w:r>
      <w:r w:rsidRPr="001E1DC4">
        <w:rPr>
          <w:rFonts w:ascii="Times New Roman" w:hAnsi="Times New Roman" w:cs="Times New Roman"/>
          <w:b/>
          <w:sz w:val="20"/>
          <w:szCs w:val="20"/>
          <w:lang w:val="en-US"/>
        </w:rPr>
        <w:t>. Model comparisons</w:t>
      </w:r>
    </w:p>
    <w:tbl>
      <w:tblPr>
        <w:tblStyle w:val="TableGrid"/>
        <w:tblW w:w="0" w:type="auto"/>
        <w:tblLook w:val="04A0" w:firstRow="1" w:lastRow="0" w:firstColumn="1" w:lastColumn="0" w:noHBand="0" w:noVBand="1"/>
      </w:tblPr>
      <w:tblGrid>
        <w:gridCol w:w="846"/>
        <w:gridCol w:w="2710"/>
        <w:gridCol w:w="587"/>
        <w:gridCol w:w="1408"/>
        <w:gridCol w:w="1407"/>
        <w:gridCol w:w="1939"/>
      </w:tblGrid>
      <w:tr w:rsidR="009971A4" w:rsidRPr="001E1DC4" w14:paraId="3299415F" w14:textId="77777777" w:rsidTr="003E52BB">
        <w:tc>
          <w:tcPr>
            <w:tcW w:w="846" w:type="dxa"/>
          </w:tcPr>
          <w:p w14:paraId="03D7336C" w14:textId="77777777" w:rsidR="009971A4" w:rsidRPr="001E1DC4" w:rsidRDefault="009971A4" w:rsidP="009C593B">
            <w:pPr>
              <w:rPr>
                <w:rFonts w:ascii="Times New Roman" w:hAnsi="Times New Roman" w:cs="Times New Roman"/>
                <w:b/>
                <w:sz w:val="20"/>
                <w:szCs w:val="20"/>
              </w:rPr>
            </w:pPr>
            <w:r w:rsidRPr="001E1DC4">
              <w:rPr>
                <w:rFonts w:ascii="Times New Roman" w:hAnsi="Times New Roman" w:cs="Times New Roman"/>
                <w:b/>
                <w:sz w:val="20"/>
                <w:szCs w:val="20"/>
              </w:rPr>
              <w:t>Model</w:t>
            </w:r>
          </w:p>
        </w:tc>
        <w:tc>
          <w:tcPr>
            <w:tcW w:w="2710" w:type="dxa"/>
          </w:tcPr>
          <w:p w14:paraId="71DC7360" w14:textId="77777777" w:rsidR="009971A4" w:rsidRPr="001E1DC4" w:rsidRDefault="009971A4" w:rsidP="009C593B">
            <w:pPr>
              <w:rPr>
                <w:rFonts w:ascii="Times New Roman" w:hAnsi="Times New Roman" w:cs="Times New Roman"/>
                <w:b/>
                <w:sz w:val="20"/>
                <w:szCs w:val="20"/>
              </w:rPr>
            </w:pPr>
            <w:r w:rsidRPr="001E1DC4">
              <w:rPr>
                <w:rFonts w:ascii="Times New Roman" w:hAnsi="Times New Roman" w:cs="Times New Roman"/>
                <w:b/>
                <w:sz w:val="20"/>
                <w:szCs w:val="20"/>
              </w:rPr>
              <w:t>Specifications</w:t>
            </w:r>
          </w:p>
        </w:tc>
        <w:tc>
          <w:tcPr>
            <w:tcW w:w="587" w:type="dxa"/>
          </w:tcPr>
          <w:p w14:paraId="31430C1B" w14:textId="77777777" w:rsidR="009971A4" w:rsidRPr="001E1DC4" w:rsidRDefault="009971A4" w:rsidP="009C593B">
            <w:pPr>
              <w:rPr>
                <w:rFonts w:ascii="Times New Roman" w:hAnsi="Times New Roman" w:cs="Times New Roman"/>
                <w:b/>
                <w:sz w:val="20"/>
                <w:szCs w:val="20"/>
              </w:rPr>
            </w:pPr>
            <w:r w:rsidRPr="001E1DC4">
              <w:rPr>
                <w:rFonts w:ascii="Times New Roman" w:hAnsi="Times New Roman" w:cs="Times New Roman"/>
                <w:b/>
                <w:sz w:val="20"/>
                <w:szCs w:val="20"/>
              </w:rPr>
              <w:t>DF</w:t>
            </w:r>
          </w:p>
        </w:tc>
        <w:tc>
          <w:tcPr>
            <w:tcW w:w="1408" w:type="dxa"/>
          </w:tcPr>
          <w:p w14:paraId="743446BD" w14:textId="77777777" w:rsidR="009971A4" w:rsidRPr="001E1DC4" w:rsidRDefault="009971A4" w:rsidP="009C593B">
            <w:pPr>
              <w:rPr>
                <w:rFonts w:ascii="Times New Roman" w:hAnsi="Times New Roman" w:cs="Times New Roman"/>
                <w:b/>
                <w:sz w:val="20"/>
                <w:szCs w:val="20"/>
              </w:rPr>
            </w:pPr>
            <w:r w:rsidRPr="001E1DC4">
              <w:rPr>
                <w:rFonts w:ascii="Times New Roman" w:hAnsi="Times New Roman" w:cs="Times New Roman"/>
                <w:b/>
                <w:sz w:val="20"/>
                <w:szCs w:val="20"/>
              </w:rPr>
              <w:t>AIC</w:t>
            </w:r>
          </w:p>
        </w:tc>
        <w:tc>
          <w:tcPr>
            <w:tcW w:w="1407" w:type="dxa"/>
          </w:tcPr>
          <w:p w14:paraId="148AC62F" w14:textId="77777777" w:rsidR="009971A4" w:rsidRPr="001E1DC4" w:rsidRDefault="009971A4" w:rsidP="009C593B">
            <w:pPr>
              <w:rPr>
                <w:rFonts w:ascii="Times New Roman" w:hAnsi="Times New Roman" w:cs="Times New Roman"/>
                <w:b/>
                <w:sz w:val="20"/>
                <w:szCs w:val="20"/>
              </w:rPr>
            </w:pPr>
            <w:r w:rsidRPr="001E1DC4">
              <w:rPr>
                <w:rFonts w:ascii="Times New Roman" w:hAnsi="Times New Roman" w:cs="Times New Roman"/>
                <w:b/>
                <w:sz w:val="20"/>
                <w:szCs w:val="20"/>
              </w:rPr>
              <w:t>BIC</w:t>
            </w:r>
          </w:p>
        </w:tc>
        <w:tc>
          <w:tcPr>
            <w:tcW w:w="1939" w:type="dxa"/>
          </w:tcPr>
          <w:p w14:paraId="2AE1C6ED" w14:textId="77777777" w:rsidR="009971A4" w:rsidRPr="001E1DC4" w:rsidRDefault="009971A4" w:rsidP="009C593B">
            <w:pPr>
              <w:rPr>
                <w:rFonts w:ascii="Times New Roman" w:hAnsi="Times New Roman" w:cs="Times New Roman"/>
                <w:b/>
                <w:sz w:val="20"/>
                <w:szCs w:val="20"/>
              </w:rPr>
            </w:pPr>
            <w:r w:rsidRPr="001E1DC4">
              <w:rPr>
                <w:rFonts w:ascii="Times New Roman" w:hAnsi="Times New Roman" w:cs="Times New Roman"/>
                <w:b/>
                <w:sz w:val="20"/>
                <w:szCs w:val="20"/>
              </w:rPr>
              <w:t>Log-likelihood</w:t>
            </w:r>
          </w:p>
        </w:tc>
      </w:tr>
      <w:tr w:rsidR="009971A4" w:rsidRPr="001E1DC4" w14:paraId="5F5319E1" w14:textId="77777777" w:rsidTr="003E52BB">
        <w:tc>
          <w:tcPr>
            <w:tcW w:w="846" w:type="dxa"/>
          </w:tcPr>
          <w:p w14:paraId="3C6DBA18" w14:textId="77777777" w:rsidR="009971A4" w:rsidRPr="001E1DC4" w:rsidRDefault="009971A4" w:rsidP="009C593B">
            <w:pPr>
              <w:rPr>
                <w:rFonts w:ascii="Times New Roman" w:hAnsi="Times New Roman" w:cs="Times New Roman"/>
                <w:sz w:val="20"/>
                <w:szCs w:val="20"/>
              </w:rPr>
            </w:pPr>
            <w:r w:rsidRPr="001E1DC4">
              <w:rPr>
                <w:rFonts w:ascii="Times New Roman" w:hAnsi="Times New Roman" w:cs="Times New Roman"/>
                <w:sz w:val="20"/>
                <w:szCs w:val="20"/>
              </w:rPr>
              <w:t>1.</w:t>
            </w:r>
          </w:p>
        </w:tc>
        <w:tc>
          <w:tcPr>
            <w:tcW w:w="2710" w:type="dxa"/>
          </w:tcPr>
          <w:p w14:paraId="588909BA" w14:textId="77777777" w:rsidR="009971A4" w:rsidRPr="001E1DC4" w:rsidRDefault="009971A4" w:rsidP="009C593B">
            <w:pPr>
              <w:rPr>
                <w:rFonts w:ascii="Times New Roman" w:hAnsi="Times New Roman" w:cs="Times New Roman"/>
                <w:sz w:val="20"/>
                <w:szCs w:val="20"/>
              </w:rPr>
            </w:pPr>
            <w:r w:rsidRPr="001E1DC4">
              <w:rPr>
                <w:rFonts w:ascii="Times New Roman" w:hAnsi="Times New Roman" w:cs="Times New Roman"/>
                <w:sz w:val="20"/>
                <w:szCs w:val="20"/>
              </w:rPr>
              <w:t>Full model</w:t>
            </w:r>
          </w:p>
        </w:tc>
        <w:tc>
          <w:tcPr>
            <w:tcW w:w="587" w:type="dxa"/>
          </w:tcPr>
          <w:p w14:paraId="1C470AB3" w14:textId="77777777" w:rsidR="009971A4" w:rsidRPr="001E1DC4" w:rsidRDefault="009971A4" w:rsidP="009C593B">
            <w:pPr>
              <w:rPr>
                <w:rFonts w:ascii="Times New Roman" w:hAnsi="Times New Roman" w:cs="Times New Roman"/>
                <w:sz w:val="20"/>
                <w:szCs w:val="20"/>
              </w:rPr>
            </w:pPr>
            <w:r w:rsidRPr="001E1DC4">
              <w:rPr>
                <w:rFonts w:ascii="Times New Roman" w:hAnsi="Times New Roman" w:cs="Times New Roman"/>
                <w:sz w:val="20"/>
                <w:szCs w:val="20"/>
              </w:rPr>
              <w:t>21</w:t>
            </w:r>
          </w:p>
        </w:tc>
        <w:tc>
          <w:tcPr>
            <w:tcW w:w="1408" w:type="dxa"/>
          </w:tcPr>
          <w:p w14:paraId="6C723E9B" w14:textId="20AE9947" w:rsidR="009971A4" w:rsidRPr="001E1DC4" w:rsidRDefault="00F06322" w:rsidP="009C593B">
            <w:pPr>
              <w:rPr>
                <w:rFonts w:ascii="Times New Roman" w:hAnsi="Times New Roman" w:cs="Times New Roman"/>
                <w:sz w:val="20"/>
                <w:szCs w:val="20"/>
              </w:rPr>
            </w:pPr>
            <w:r w:rsidRPr="001E1DC4">
              <w:rPr>
                <w:rFonts w:ascii="Times New Roman" w:hAnsi="Times New Roman" w:cs="Times New Roman"/>
                <w:sz w:val="20"/>
                <w:szCs w:val="20"/>
              </w:rPr>
              <w:t>31487.38</w:t>
            </w:r>
          </w:p>
        </w:tc>
        <w:tc>
          <w:tcPr>
            <w:tcW w:w="1407" w:type="dxa"/>
          </w:tcPr>
          <w:p w14:paraId="75D8A862" w14:textId="214A5BF2" w:rsidR="009971A4" w:rsidRPr="001E1DC4" w:rsidRDefault="00F06322" w:rsidP="009C593B">
            <w:pPr>
              <w:rPr>
                <w:rFonts w:ascii="Times New Roman" w:hAnsi="Times New Roman" w:cs="Times New Roman"/>
                <w:sz w:val="20"/>
                <w:szCs w:val="20"/>
              </w:rPr>
            </w:pPr>
            <w:r w:rsidRPr="001E1DC4">
              <w:rPr>
                <w:rFonts w:ascii="Times New Roman" w:hAnsi="Times New Roman" w:cs="Times New Roman"/>
                <w:sz w:val="20"/>
                <w:szCs w:val="20"/>
              </w:rPr>
              <w:t>31649.53</w:t>
            </w:r>
          </w:p>
        </w:tc>
        <w:tc>
          <w:tcPr>
            <w:tcW w:w="1939" w:type="dxa"/>
          </w:tcPr>
          <w:p w14:paraId="13C09CFC" w14:textId="320E0EBD" w:rsidR="009971A4" w:rsidRPr="001E1DC4" w:rsidRDefault="00F06322" w:rsidP="009C593B">
            <w:pPr>
              <w:rPr>
                <w:rFonts w:ascii="Times New Roman" w:hAnsi="Times New Roman" w:cs="Times New Roman"/>
                <w:sz w:val="20"/>
                <w:szCs w:val="20"/>
              </w:rPr>
            </w:pPr>
            <w:r w:rsidRPr="001E1DC4">
              <w:rPr>
                <w:rFonts w:ascii="Times New Roman" w:hAnsi="Times New Roman" w:cs="Times New Roman"/>
                <w:sz w:val="20"/>
                <w:szCs w:val="20"/>
              </w:rPr>
              <w:t>-15722.69</w:t>
            </w:r>
          </w:p>
        </w:tc>
      </w:tr>
      <w:tr w:rsidR="003E52BB" w:rsidRPr="001E1DC4" w14:paraId="07187E5C" w14:textId="77777777" w:rsidTr="003E52BB">
        <w:tc>
          <w:tcPr>
            <w:tcW w:w="846" w:type="dxa"/>
          </w:tcPr>
          <w:p w14:paraId="1214BEA2" w14:textId="77777777"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2.</w:t>
            </w:r>
          </w:p>
        </w:tc>
        <w:tc>
          <w:tcPr>
            <w:tcW w:w="2710" w:type="dxa"/>
          </w:tcPr>
          <w:p w14:paraId="40E203ED" w14:textId="1EB28C4D" w:rsidR="003E52BB" w:rsidRPr="001E1DC4" w:rsidRDefault="003E52BB" w:rsidP="003E52BB">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1,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39BD61FB" w14:textId="77777777"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20</w:t>
            </w:r>
          </w:p>
        </w:tc>
        <w:tc>
          <w:tcPr>
            <w:tcW w:w="1408" w:type="dxa"/>
          </w:tcPr>
          <w:p w14:paraId="3164AD94" w14:textId="317B2286"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31486.07</w:t>
            </w:r>
          </w:p>
        </w:tc>
        <w:tc>
          <w:tcPr>
            <w:tcW w:w="1407" w:type="dxa"/>
          </w:tcPr>
          <w:p w14:paraId="7E63E6F8" w14:textId="7658C8D6"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31640.50</w:t>
            </w:r>
          </w:p>
        </w:tc>
        <w:tc>
          <w:tcPr>
            <w:tcW w:w="1939" w:type="dxa"/>
          </w:tcPr>
          <w:p w14:paraId="59A0C0FD" w14:textId="5645FAC5"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-15723.03</w:t>
            </w:r>
          </w:p>
        </w:tc>
      </w:tr>
      <w:tr w:rsidR="003E52BB" w:rsidRPr="001E1DC4" w14:paraId="033299B2" w14:textId="77777777" w:rsidTr="003E52BB">
        <w:tc>
          <w:tcPr>
            <w:tcW w:w="846" w:type="dxa"/>
          </w:tcPr>
          <w:p w14:paraId="51B437BC" w14:textId="77777777" w:rsidR="003E52BB" w:rsidRPr="001E1DC4" w:rsidRDefault="003E52BB" w:rsidP="003E52BB">
            <w:pPr>
              <w:rPr>
                <w:rFonts w:ascii="Times New Roman" w:hAnsi="Times New Roman" w:cs="Times New Roman"/>
                <w:b/>
                <w:sz w:val="20"/>
                <w:szCs w:val="20"/>
              </w:rPr>
            </w:pPr>
            <w:r w:rsidRPr="001E1DC4">
              <w:rPr>
                <w:rFonts w:ascii="Times New Roman" w:hAnsi="Times New Roman" w:cs="Times New Roman"/>
                <w:b/>
                <w:sz w:val="20"/>
                <w:szCs w:val="20"/>
              </w:rPr>
              <w:t>3.</w:t>
            </w:r>
          </w:p>
        </w:tc>
        <w:tc>
          <w:tcPr>
            <w:tcW w:w="2710" w:type="dxa"/>
          </w:tcPr>
          <w:p w14:paraId="09CAF680" w14:textId="6E0FC538" w:rsidR="003E52BB" w:rsidRPr="001E1DC4" w:rsidRDefault="003E52BB" w:rsidP="003E52BB">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2, but without </w:t>
            </w:r>
            <w:r w:rsidRPr="001E1DC4">
              <w:rPr>
                <w:rFonts w:ascii="Times New Roman" w:eastAsiaTheme="minorEastAsia" w:hAnsi="Times New Roman" w:cs="Times New Roman"/>
                <w:sz w:val="20"/>
                <w:szCs w:val="20"/>
                <w:lang w:val="en-US"/>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4A5F3FC0" w14:textId="77777777"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19</w:t>
            </w:r>
          </w:p>
        </w:tc>
        <w:tc>
          <w:tcPr>
            <w:tcW w:w="1408" w:type="dxa"/>
          </w:tcPr>
          <w:p w14:paraId="431D8BE1" w14:textId="30DECBCA" w:rsidR="003E52BB" w:rsidRPr="001E1DC4" w:rsidRDefault="003E52BB" w:rsidP="003E52BB">
            <w:pPr>
              <w:rPr>
                <w:rFonts w:ascii="Times New Roman" w:hAnsi="Times New Roman" w:cs="Times New Roman"/>
                <w:b/>
                <w:sz w:val="20"/>
                <w:szCs w:val="20"/>
              </w:rPr>
            </w:pPr>
            <w:r w:rsidRPr="001E1DC4">
              <w:rPr>
                <w:rFonts w:ascii="Times New Roman" w:hAnsi="Times New Roman" w:cs="Times New Roman"/>
                <w:b/>
                <w:sz w:val="20"/>
                <w:szCs w:val="20"/>
              </w:rPr>
              <w:t>31484.24</w:t>
            </w:r>
          </w:p>
        </w:tc>
        <w:tc>
          <w:tcPr>
            <w:tcW w:w="1407" w:type="dxa"/>
          </w:tcPr>
          <w:p w14:paraId="5F8C1C7D" w14:textId="2EF27038"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31630.94</w:t>
            </w:r>
          </w:p>
        </w:tc>
        <w:tc>
          <w:tcPr>
            <w:tcW w:w="1939" w:type="dxa"/>
          </w:tcPr>
          <w:p w14:paraId="1D2DDAE1" w14:textId="7F1274E2"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-15723.12</w:t>
            </w:r>
          </w:p>
        </w:tc>
      </w:tr>
      <w:tr w:rsidR="003E52BB" w:rsidRPr="001E1DC4" w14:paraId="3F62FCB4" w14:textId="77777777" w:rsidTr="003E52BB">
        <w:tc>
          <w:tcPr>
            <w:tcW w:w="846" w:type="dxa"/>
          </w:tcPr>
          <w:p w14:paraId="473EFEBB" w14:textId="77777777"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4.</w:t>
            </w:r>
          </w:p>
        </w:tc>
        <w:tc>
          <w:tcPr>
            <w:tcW w:w="2710" w:type="dxa"/>
          </w:tcPr>
          <w:p w14:paraId="56BF2733" w14:textId="26E860C0" w:rsidR="003E52BB" w:rsidRPr="001E1DC4" w:rsidRDefault="003E52BB" w:rsidP="003E52BB">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3, but without 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lang w:val="en-US"/>
              </w:rPr>
              <w:t xml:space="preserve"> Baseline</w:t>
            </w:r>
          </w:p>
        </w:tc>
        <w:tc>
          <w:tcPr>
            <w:tcW w:w="587" w:type="dxa"/>
          </w:tcPr>
          <w:p w14:paraId="7E4FA325" w14:textId="77777777"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18</w:t>
            </w:r>
          </w:p>
        </w:tc>
        <w:tc>
          <w:tcPr>
            <w:tcW w:w="1408" w:type="dxa"/>
          </w:tcPr>
          <w:p w14:paraId="5032B78E" w14:textId="6333E510"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31499.56</w:t>
            </w:r>
          </w:p>
        </w:tc>
        <w:tc>
          <w:tcPr>
            <w:tcW w:w="1407" w:type="dxa"/>
          </w:tcPr>
          <w:p w14:paraId="44B898D4" w14:textId="42217C1C"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31638.55</w:t>
            </w:r>
          </w:p>
        </w:tc>
        <w:tc>
          <w:tcPr>
            <w:tcW w:w="1939" w:type="dxa"/>
          </w:tcPr>
          <w:p w14:paraId="78CBD979" w14:textId="213EB85E"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-15731.78</w:t>
            </w:r>
          </w:p>
        </w:tc>
      </w:tr>
    </w:tbl>
    <w:p w14:paraId="53856812" w14:textId="77777777" w:rsidR="009971A4" w:rsidRPr="001E1DC4" w:rsidRDefault="009971A4" w:rsidP="009971A4">
      <w:pPr>
        <w:rPr>
          <w:rFonts w:ascii="Times New Roman" w:hAnsi="Times New Roman" w:cs="Times New Roman"/>
          <w:b/>
          <w:sz w:val="20"/>
          <w:szCs w:val="20"/>
        </w:rPr>
      </w:pPr>
    </w:p>
    <w:p w14:paraId="3FF65CD8" w14:textId="74911AC9" w:rsidR="009971A4" w:rsidRPr="001E1DC4" w:rsidRDefault="009971A4" w:rsidP="009971A4">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5</w:t>
      </w:r>
      <w:r w:rsidR="00F06322" w:rsidRPr="001E1DC4">
        <w:rPr>
          <w:rFonts w:ascii="Times New Roman" w:hAnsi="Times New Roman" w:cs="Times New Roman"/>
          <w:b/>
          <w:sz w:val="20"/>
          <w:szCs w:val="20"/>
          <w:lang w:val="en-US"/>
        </w:rPr>
        <w:t>e</w:t>
      </w:r>
      <w:r w:rsidRPr="001E1DC4">
        <w:rPr>
          <w:rFonts w:ascii="Times New Roman" w:hAnsi="Times New Roman" w:cs="Times New Roman"/>
          <w:b/>
          <w:sz w:val="20"/>
          <w:szCs w:val="20"/>
          <w:lang w:val="en-US"/>
        </w:rPr>
        <w:t>. Best-fitting model parameters (after refitting with REML)</w:t>
      </w:r>
    </w:p>
    <w:tbl>
      <w:tblPr>
        <w:tblStyle w:val="TableGrid"/>
        <w:tblW w:w="0" w:type="auto"/>
        <w:tblLook w:val="04A0" w:firstRow="1" w:lastRow="0" w:firstColumn="1" w:lastColumn="0" w:noHBand="0" w:noVBand="1"/>
      </w:tblPr>
      <w:tblGrid>
        <w:gridCol w:w="2567"/>
        <w:gridCol w:w="1678"/>
        <w:gridCol w:w="1679"/>
        <w:gridCol w:w="1679"/>
        <w:gridCol w:w="1679"/>
      </w:tblGrid>
      <w:tr w:rsidR="003E52BB" w:rsidRPr="001E1DC4" w14:paraId="7444510F" w14:textId="77777777" w:rsidTr="003E52BB">
        <w:tc>
          <w:tcPr>
            <w:tcW w:w="2567" w:type="dxa"/>
          </w:tcPr>
          <w:p w14:paraId="6954B04B" w14:textId="77777777" w:rsidR="009971A4" w:rsidRPr="001E1DC4" w:rsidRDefault="009971A4" w:rsidP="00FB29C5">
            <w:pPr>
              <w:rPr>
                <w:rFonts w:ascii="Times New Roman" w:hAnsi="Times New Roman" w:cs="Times New Roman"/>
                <w:sz w:val="20"/>
                <w:szCs w:val="20"/>
                <w:lang w:val="en-US"/>
              </w:rPr>
            </w:pPr>
          </w:p>
        </w:tc>
        <w:tc>
          <w:tcPr>
            <w:tcW w:w="1678" w:type="dxa"/>
          </w:tcPr>
          <w:p w14:paraId="70FC27AD" w14:textId="77777777" w:rsidR="009971A4" w:rsidRPr="001E1DC4" w:rsidRDefault="009971A4" w:rsidP="00FB29C5">
            <w:pPr>
              <w:rPr>
                <w:rFonts w:ascii="Times New Roman" w:hAnsi="Times New Roman" w:cs="Times New Roman"/>
                <w:sz w:val="20"/>
                <w:szCs w:val="20"/>
              </w:rPr>
            </w:pPr>
            <w:r w:rsidRPr="001E1DC4">
              <w:rPr>
                <w:rFonts w:ascii="Times New Roman" w:hAnsi="Times New Roman" w:cs="Times New Roman"/>
                <w:sz w:val="20"/>
                <w:szCs w:val="20"/>
              </w:rPr>
              <w:t>B</w:t>
            </w:r>
          </w:p>
        </w:tc>
        <w:tc>
          <w:tcPr>
            <w:tcW w:w="1679" w:type="dxa"/>
          </w:tcPr>
          <w:p w14:paraId="148B1069" w14:textId="77777777" w:rsidR="009971A4" w:rsidRPr="001E1DC4" w:rsidRDefault="009971A4" w:rsidP="00FB29C5">
            <w:pPr>
              <w:rPr>
                <w:rFonts w:ascii="Times New Roman" w:hAnsi="Times New Roman" w:cs="Times New Roman"/>
                <w:sz w:val="20"/>
                <w:szCs w:val="20"/>
              </w:rPr>
            </w:pPr>
            <w:r w:rsidRPr="001E1DC4">
              <w:rPr>
                <w:rFonts w:ascii="Times New Roman" w:hAnsi="Times New Roman" w:cs="Times New Roman"/>
                <w:sz w:val="20"/>
                <w:szCs w:val="20"/>
              </w:rPr>
              <w:t>SE</w:t>
            </w:r>
          </w:p>
        </w:tc>
        <w:tc>
          <w:tcPr>
            <w:tcW w:w="1679" w:type="dxa"/>
          </w:tcPr>
          <w:p w14:paraId="360149A9" w14:textId="77777777" w:rsidR="009971A4" w:rsidRPr="001E1DC4" w:rsidRDefault="009971A4" w:rsidP="00FB29C5">
            <w:pPr>
              <w:rPr>
                <w:rFonts w:ascii="Times New Roman" w:hAnsi="Times New Roman" w:cs="Times New Roman"/>
                <w:sz w:val="20"/>
                <w:szCs w:val="20"/>
              </w:rPr>
            </w:pPr>
            <w:r w:rsidRPr="001E1DC4">
              <w:rPr>
                <w:rFonts w:ascii="Times New Roman" w:hAnsi="Times New Roman" w:cs="Times New Roman"/>
                <w:sz w:val="20"/>
                <w:szCs w:val="20"/>
              </w:rPr>
              <w:t>DF</w:t>
            </w:r>
          </w:p>
        </w:tc>
        <w:tc>
          <w:tcPr>
            <w:tcW w:w="1679" w:type="dxa"/>
          </w:tcPr>
          <w:p w14:paraId="6A73B71A" w14:textId="77777777" w:rsidR="009971A4" w:rsidRPr="001E1DC4" w:rsidRDefault="009971A4" w:rsidP="00FB29C5">
            <w:pPr>
              <w:rPr>
                <w:rFonts w:ascii="Times New Roman" w:hAnsi="Times New Roman" w:cs="Times New Roman"/>
                <w:sz w:val="20"/>
                <w:szCs w:val="20"/>
              </w:rPr>
            </w:pPr>
            <w:r w:rsidRPr="001E1DC4">
              <w:rPr>
                <w:rFonts w:ascii="Times New Roman" w:hAnsi="Times New Roman" w:cs="Times New Roman"/>
                <w:sz w:val="20"/>
                <w:szCs w:val="20"/>
              </w:rPr>
              <w:t>p-value</w:t>
            </w:r>
          </w:p>
        </w:tc>
      </w:tr>
      <w:tr w:rsidR="003E52BB" w:rsidRPr="001E1DC4" w14:paraId="22F73746" w14:textId="77777777" w:rsidTr="003E52BB">
        <w:tc>
          <w:tcPr>
            <w:tcW w:w="2567" w:type="dxa"/>
          </w:tcPr>
          <w:p w14:paraId="7BE6ACDF" w14:textId="1EECEE67" w:rsidR="003E52BB" w:rsidRPr="001E1DC4" w:rsidRDefault="003E52BB" w:rsidP="00FB29C5">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78" w:type="dxa"/>
          </w:tcPr>
          <w:p w14:paraId="5B82F41A" w14:textId="5EA62F0E" w:rsidR="003E52BB" w:rsidRPr="001E1DC4" w:rsidRDefault="003E52BB" w:rsidP="00FB29C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0.199</w:t>
            </w:r>
          </w:p>
        </w:tc>
        <w:tc>
          <w:tcPr>
            <w:tcW w:w="1679" w:type="dxa"/>
          </w:tcPr>
          <w:p w14:paraId="49DB647C" w14:textId="3BE8AD8D" w:rsidR="003E52BB" w:rsidRPr="001E1DC4" w:rsidRDefault="003E52BB" w:rsidP="00FB29C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0.033</w:t>
            </w:r>
          </w:p>
        </w:tc>
        <w:tc>
          <w:tcPr>
            <w:tcW w:w="1679" w:type="dxa"/>
          </w:tcPr>
          <w:p w14:paraId="00AAB720" w14:textId="664E98C4" w:rsidR="003E52BB" w:rsidRPr="001E1DC4" w:rsidRDefault="003E52BB" w:rsidP="00FB29C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13337</w:t>
            </w:r>
          </w:p>
        </w:tc>
        <w:tc>
          <w:tcPr>
            <w:tcW w:w="1679" w:type="dxa"/>
          </w:tcPr>
          <w:p w14:paraId="30400471" w14:textId="77777777" w:rsidR="003E52BB" w:rsidRPr="001E1DC4" w:rsidRDefault="003E52BB" w:rsidP="00FB29C5">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435A8B48" w14:textId="77777777" w:rsidTr="003E52BB">
        <w:tc>
          <w:tcPr>
            <w:tcW w:w="2567" w:type="dxa"/>
          </w:tcPr>
          <w:p w14:paraId="01103DB4" w14:textId="66FF7D0F" w:rsidR="003E52BB" w:rsidRPr="001E1DC4" w:rsidRDefault="003E52BB" w:rsidP="00FB29C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678" w:type="dxa"/>
          </w:tcPr>
          <w:p w14:paraId="671BE63C" w14:textId="03FE742D" w:rsidR="003E52BB" w:rsidRPr="001E1DC4" w:rsidRDefault="003E52BB" w:rsidP="00FB29C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0.015</w:t>
            </w:r>
          </w:p>
        </w:tc>
        <w:tc>
          <w:tcPr>
            <w:tcW w:w="1679" w:type="dxa"/>
          </w:tcPr>
          <w:p w14:paraId="345C8B11" w14:textId="5CC064B9" w:rsidR="003E52BB" w:rsidRPr="001E1DC4" w:rsidRDefault="003E52BB" w:rsidP="00FB29C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0.018</w:t>
            </w:r>
          </w:p>
        </w:tc>
        <w:tc>
          <w:tcPr>
            <w:tcW w:w="1679" w:type="dxa"/>
          </w:tcPr>
          <w:p w14:paraId="5D4FCACA" w14:textId="7816024E" w:rsidR="003E52BB" w:rsidRPr="001E1DC4" w:rsidRDefault="003E52BB" w:rsidP="00FB29C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13337</w:t>
            </w:r>
          </w:p>
        </w:tc>
        <w:tc>
          <w:tcPr>
            <w:tcW w:w="1679" w:type="dxa"/>
          </w:tcPr>
          <w:p w14:paraId="59238963" w14:textId="480ACADB" w:rsidR="003E52BB" w:rsidRPr="001E1DC4" w:rsidRDefault="003E52BB" w:rsidP="00FB29C5">
            <w:pPr>
              <w:rPr>
                <w:rFonts w:ascii="Times New Roman" w:eastAsia="Times New Roman" w:hAnsi="Times New Roman" w:cs="Times New Roman"/>
                <w:color w:val="000000"/>
                <w:sz w:val="20"/>
                <w:szCs w:val="20"/>
                <w:lang w:val="en-GB" w:eastAsia="en-GB"/>
              </w:rPr>
            </w:pPr>
            <w:r w:rsidRPr="001E1DC4">
              <w:rPr>
                <w:rFonts w:ascii="Times New Roman" w:eastAsia="Times New Roman" w:hAnsi="Times New Roman" w:cs="Times New Roman"/>
                <w:color w:val="000000"/>
                <w:sz w:val="20"/>
                <w:szCs w:val="20"/>
                <w:lang w:val="en-GB" w:eastAsia="en-GB"/>
              </w:rPr>
              <w:t>0.411</w:t>
            </w:r>
          </w:p>
        </w:tc>
      </w:tr>
      <w:tr w:rsidR="003E52BB" w:rsidRPr="001E1DC4" w14:paraId="51E6FEB3" w14:textId="77777777" w:rsidTr="003E52BB">
        <w:tc>
          <w:tcPr>
            <w:tcW w:w="2567" w:type="dxa"/>
          </w:tcPr>
          <w:p w14:paraId="039E2DB7" w14:textId="72DAE3A0" w:rsidR="003E52BB" w:rsidRPr="001E1DC4" w:rsidRDefault="003E52BB" w:rsidP="00FB29C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78" w:type="dxa"/>
          </w:tcPr>
          <w:p w14:paraId="664C6FD0" w14:textId="208B6975" w:rsidR="003E52BB" w:rsidRPr="001E1DC4" w:rsidRDefault="003E52BB" w:rsidP="00FB29C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-0.129</w:t>
            </w:r>
          </w:p>
        </w:tc>
        <w:tc>
          <w:tcPr>
            <w:tcW w:w="1679" w:type="dxa"/>
          </w:tcPr>
          <w:p w14:paraId="1D6A7075" w14:textId="43298C03" w:rsidR="003E52BB" w:rsidRPr="001E1DC4" w:rsidRDefault="003E52BB" w:rsidP="00FB29C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0.008</w:t>
            </w:r>
          </w:p>
        </w:tc>
        <w:tc>
          <w:tcPr>
            <w:tcW w:w="1679" w:type="dxa"/>
          </w:tcPr>
          <w:p w14:paraId="1768EF94" w14:textId="42201CF7" w:rsidR="003E52BB" w:rsidRPr="001E1DC4" w:rsidRDefault="003E52BB" w:rsidP="00FB29C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13337</w:t>
            </w:r>
          </w:p>
        </w:tc>
        <w:tc>
          <w:tcPr>
            <w:tcW w:w="1679" w:type="dxa"/>
          </w:tcPr>
          <w:p w14:paraId="2FBBC7A6" w14:textId="77777777" w:rsidR="003E52BB" w:rsidRPr="001E1DC4" w:rsidRDefault="003E52BB" w:rsidP="00FB29C5">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2ED10B94" w14:textId="77777777" w:rsidTr="003E52BB">
        <w:tc>
          <w:tcPr>
            <w:tcW w:w="2567" w:type="dxa"/>
          </w:tcPr>
          <w:p w14:paraId="25C5F93D" w14:textId="18DDF7DA" w:rsidR="003E52BB" w:rsidRPr="001E1DC4" w:rsidRDefault="003E52BB" w:rsidP="00FB29C5">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78" w:type="dxa"/>
          </w:tcPr>
          <w:p w14:paraId="36F75554" w14:textId="64B6D151" w:rsidR="003E52BB" w:rsidRPr="001E1DC4" w:rsidRDefault="003E52BB" w:rsidP="00FB29C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0.425</w:t>
            </w:r>
          </w:p>
        </w:tc>
        <w:tc>
          <w:tcPr>
            <w:tcW w:w="1679" w:type="dxa"/>
          </w:tcPr>
          <w:p w14:paraId="49914BE2" w14:textId="250B734E" w:rsidR="003E52BB" w:rsidRPr="001E1DC4" w:rsidRDefault="003E52BB" w:rsidP="00FB29C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0.036</w:t>
            </w:r>
          </w:p>
        </w:tc>
        <w:tc>
          <w:tcPr>
            <w:tcW w:w="1679" w:type="dxa"/>
          </w:tcPr>
          <w:p w14:paraId="66190B2B" w14:textId="6D4449B1" w:rsidR="003E52BB" w:rsidRPr="001E1DC4" w:rsidRDefault="003E52BB" w:rsidP="00FB29C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3321</w:t>
            </w:r>
          </w:p>
        </w:tc>
        <w:tc>
          <w:tcPr>
            <w:tcW w:w="1679" w:type="dxa"/>
          </w:tcPr>
          <w:p w14:paraId="69CE6A4D" w14:textId="77777777" w:rsidR="003E52BB" w:rsidRPr="001E1DC4" w:rsidRDefault="003E52BB" w:rsidP="00FB29C5">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6EDCC767" w14:textId="77777777" w:rsidTr="003E52BB">
        <w:tc>
          <w:tcPr>
            <w:tcW w:w="2567" w:type="dxa"/>
          </w:tcPr>
          <w:p w14:paraId="24B5ED0E" w14:textId="670C3813" w:rsidR="003E52BB" w:rsidRPr="001E1DC4" w:rsidRDefault="003E52BB" w:rsidP="00FB29C5">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78" w:type="dxa"/>
          </w:tcPr>
          <w:p w14:paraId="72540614" w14:textId="7F1945AE" w:rsidR="003E52BB" w:rsidRPr="001E1DC4" w:rsidRDefault="003E52BB" w:rsidP="00FB29C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0.366</w:t>
            </w:r>
          </w:p>
        </w:tc>
        <w:tc>
          <w:tcPr>
            <w:tcW w:w="1679" w:type="dxa"/>
          </w:tcPr>
          <w:p w14:paraId="1C7A1EDC" w14:textId="31D4D4AC" w:rsidR="003E52BB" w:rsidRPr="001E1DC4" w:rsidRDefault="003E52BB" w:rsidP="00FB29C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0.022</w:t>
            </w:r>
          </w:p>
        </w:tc>
        <w:tc>
          <w:tcPr>
            <w:tcW w:w="1679" w:type="dxa"/>
          </w:tcPr>
          <w:p w14:paraId="13FE9F7D" w14:textId="1D861819" w:rsidR="003E52BB" w:rsidRPr="001E1DC4" w:rsidRDefault="003E52BB" w:rsidP="00FB29C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3321</w:t>
            </w:r>
          </w:p>
        </w:tc>
        <w:tc>
          <w:tcPr>
            <w:tcW w:w="1679" w:type="dxa"/>
          </w:tcPr>
          <w:p w14:paraId="2A392F6A" w14:textId="77777777" w:rsidR="003E52BB" w:rsidRPr="001E1DC4" w:rsidRDefault="003E52BB" w:rsidP="00FB29C5">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16810791" w14:textId="77777777" w:rsidTr="003E52BB">
        <w:tc>
          <w:tcPr>
            <w:tcW w:w="2567" w:type="dxa"/>
          </w:tcPr>
          <w:p w14:paraId="26DAA8B7" w14:textId="7CF92D02" w:rsidR="003E52BB" w:rsidRPr="001E1DC4" w:rsidRDefault="003E52BB" w:rsidP="00FB29C5">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78" w:type="dxa"/>
          </w:tcPr>
          <w:p w14:paraId="2D873658" w14:textId="79A6437C" w:rsidR="003E52BB" w:rsidRPr="001E1DC4" w:rsidRDefault="003E52BB" w:rsidP="00FB29C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0.025</w:t>
            </w:r>
          </w:p>
        </w:tc>
        <w:tc>
          <w:tcPr>
            <w:tcW w:w="1679" w:type="dxa"/>
          </w:tcPr>
          <w:p w14:paraId="373C9AD9" w14:textId="6572C7C9" w:rsidR="003E52BB" w:rsidRPr="001E1DC4" w:rsidRDefault="003E52BB" w:rsidP="00FB29C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0.023</w:t>
            </w:r>
          </w:p>
        </w:tc>
        <w:tc>
          <w:tcPr>
            <w:tcW w:w="1679" w:type="dxa"/>
          </w:tcPr>
          <w:p w14:paraId="2B0D383F" w14:textId="3B23F83F" w:rsidR="003E52BB" w:rsidRPr="001E1DC4" w:rsidRDefault="003E52BB" w:rsidP="00FB29C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13337</w:t>
            </w:r>
          </w:p>
        </w:tc>
        <w:tc>
          <w:tcPr>
            <w:tcW w:w="1679" w:type="dxa"/>
          </w:tcPr>
          <w:p w14:paraId="35339251" w14:textId="3FF05FCE" w:rsidR="003E52BB" w:rsidRPr="001E1DC4" w:rsidRDefault="003E52BB" w:rsidP="00FB29C5">
            <w:pPr>
              <w:rPr>
                <w:rFonts w:ascii="Times New Roman" w:hAnsi="Times New Roman" w:cs="Times New Roman"/>
                <w:sz w:val="20"/>
                <w:szCs w:val="20"/>
              </w:rPr>
            </w:pPr>
            <w:r w:rsidRPr="001E1DC4">
              <w:rPr>
                <w:rFonts w:ascii="Times New Roman" w:hAnsi="Times New Roman" w:cs="Times New Roman"/>
                <w:sz w:val="20"/>
                <w:szCs w:val="20"/>
              </w:rPr>
              <w:t>0.288</w:t>
            </w:r>
          </w:p>
        </w:tc>
      </w:tr>
      <w:tr w:rsidR="003E52BB" w:rsidRPr="001E1DC4" w14:paraId="1A474EC9" w14:textId="77777777" w:rsidTr="003E52BB">
        <w:tc>
          <w:tcPr>
            <w:tcW w:w="2567" w:type="dxa"/>
          </w:tcPr>
          <w:p w14:paraId="6F0C0CDB" w14:textId="0F44A324" w:rsidR="003E52BB" w:rsidRPr="001E1DC4" w:rsidRDefault="003E52BB" w:rsidP="00FB29C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78" w:type="dxa"/>
          </w:tcPr>
          <w:p w14:paraId="3C561CD4" w14:textId="4390EDE7" w:rsidR="003E52BB" w:rsidRPr="001E1DC4" w:rsidRDefault="003E52BB" w:rsidP="00FB29C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-0.046</w:t>
            </w:r>
          </w:p>
        </w:tc>
        <w:tc>
          <w:tcPr>
            <w:tcW w:w="1679" w:type="dxa"/>
          </w:tcPr>
          <w:p w14:paraId="4E9CC0D0" w14:textId="649342A2" w:rsidR="003E52BB" w:rsidRPr="001E1DC4" w:rsidRDefault="003E52BB" w:rsidP="00FB29C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0.010</w:t>
            </w:r>
          </w:p>
        </w:tc>
        <w:tc>
          <w:tcPr>
            <w:tcW w:w="1679" w:type="dxa"/>
          </w:tcPr>
          <w:p w14:paraId="6E9DD68F" w14:textId="67D988AD" w:rsidR="003E52BB" w:rsidRPr="001E1DC4" w:rsidRDefault="003E52BB" w:rsidP="00FB29C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13337</w:t>
            </w:r>
          </w:p>
        </w:tc>
        <w:tc>
          <w:tcPr>
            <w:tcW w:w="1679" w:type="dxa"/>
          </w:tcPr>
          <w:p w14:paraId="383D147A" w14:textId="77777777" w:rsidR="003E52BB" w:rsidRPr="001E1DC4" w:rsidRDefault="003E52BB" w:rsidP="00FB29C5">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7DD02235" w14:textId="77777777" w:rsidTr="003E52BB">
        <w:tc>
          <w:tcPr>
            <w:tcW w:w="2567" w:type="dxa"/>
          </w:tcPr>
          <w:p w14:paraId="3CA62CEB" w14:textId="696B2AA1" w:rsidR="003E52BB" w:rsidRPr="001E1DC4" w:rsidRDefault="003E52BB" w:rsidP="00FB29C5">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78" w:type="dxa"/>
          </w:tcPr>
          <w:p w14:paraId="4E15FA2E" w14:textId="5A16368C" w:rsidR="003E52BB" w:rsidRPr="001E1DC4" w:rsidRDefault="003E52BB" w:rsidP="00FB29C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0.036</w:t>
            </w:r>
          </w:p>
        </w:tc>
        <w:tc>
          <w:tcPr>
            <w:tcW w:w="1679" w:type="dxa"/>
          </w:tcPr>
          <w:p w14:paraId="3C2B8323" w14:textId="6A208D34" w:rsidR="003E52BB" w:rsidRPr="001E1DC4" w:rsidRDefault="003E52BB" w:rsidP="00FB29C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0.010</w:t>
            </w:r>
          </w:p>
        </w:tc>
        <w:tc>
          <w:tcPr>
            <w:tcW w:w="1679" w:type="dxa"/>
          </w:tcPr>
          <w:p w14:paraId="6C52BA0B" w14:textId="119C759E" w:rsidR="003E52BB" w:rsidRPr="001E1DC4" w:rsidRDefault="003E52BB" w:rsidP="00FB29C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13337</w:t>
            </w:r>
          </w:p>
        </w:tc>
        <w:tc>
          <w:tcPr>
            <w:tcW w:w="1679" w:type="dxa"/>
          </w:tcPr>
          <w:p w14:paraId="3CB81A27" w14:textId="77777777" w:rsidR="003E52BB" w:rsidRPr="001E1DC4" w:rsidRDefault="003E52BB" w:rsidP="00FB29C5">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62C1D778" w14:textId="77777777" w:rsidTr="003E52BB">
        <w:tc>
          <w:tcPr>
            <w:tcW w:w="2567" w:type="dxa"/>
          </w:tcPr>
          <w:p w14:paraId="34BD3581" w14:textId="33E02E18" w:rsidR="003E52BB" w:rsidRPr="001E1DC4" w:rsidRDefault="003E52BB" w:rsidP="00FB29C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78" w:type="dxa"/>
          </w:tcPr>
          <w:p w14:paraId="59BA5F38" w14:textId="7E0F295B" w:rsidR="003E52BB" w:rsidRPr="001E1DC4" w:rsidRDefault="003E52BB" w:rsidP="00FB29C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-0.025</w:t>
            </w:r>
          </w:p>
        </w:tc>
        <w:tc>
          <w:tcPr>
            <w:tcW w:w="1679" w:type="dxa"/>
          </w:tcPr>
          <w:p w14:paraId="5DE3BA83" w14:textId="288A1674" w:rsidR="003E52BB" w:rsidRPr="001E1DC4" w:rsidRDefault="003E52BB" w:rsidP="00FB29C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0.005</w:t>
            </w:r>
          </w:p>
        </w:tc>
        <w:tc>
          <w:tcPr>
            <w:tcW w:w="1679" w:type="dxa"/>
          </w:tcPr>
          <w:p w14:paraId="04772543" w14:textId="1F492A02" w:rsidR="003E52BB" w:rsidRPr="001E1DC4" w:rsidRDefault="003E52BB" w:rsidP="00FB29C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13337</w:t>
            </w:r>
          </w:p>
        </w:tc>
        <w:tc>
          <w:tcPr>
            <w:tcW w:w="1679" w:type="dxa"/>
          </w:tcPr>
          <w:p w14:paraId="69DD1D81" w14:textId="77777777" w:rsidR="003E52BB" w:rsidRPr="001E1DC4" w:rsidRDefault="003E52BB" w:rsidP="00FB29C5">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70E55A2E" w14:textId="77777777" w:rsidTr="003E52BB">
        <w:tc>
          <w:tcPr>
            <w:tcW w:w="2567" w:type="dxa"/>
          </w:tcPr>
          <w:p w14:paraId="41740F3B" w14:textId="6EA8D723" w:rsidR="003E52BB" w:rsidRPr="001E1DC4" w:rsidRDefault="003E52BB" w:rsidP="00FB29C5">
            <w:pPr>
              <w:rPr>
                <w:rFonts w:ascii="Times New Roman" w:hAnsi="Times New Roman" w:cs="Times New Roman"/>
                <w:sz w:val="20"/>
                <w:szCs w:val="20"/>
              </w:rPr>
            </w:pPr>
            <w:r w:rsidRPr="001E1DC4">
              <w:rPr>
                <w:rFonts w:ascii="Times New Roman" w:hAnsi="Times New Roman" w:cs="Times New Roman"/>
                <w:sz w:val="20"/>
                <w:szCs w:val="20"/>
              </w:rPr>
              <w:t xml:space="preserve">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rPr>
              <w:t xml:space="preserve"> Baseline</w:t>
            </w:r>
          </w:p>
        </w:tc>
        <w:tc>
          <w:tcPr>
            <w:tcW w:w="1678" w:type="dxa"/>
          </w:tcPr>
          <w:p w14:paraId="1C790ED8" w14:textId="4B2709B0" w:rsidR="003E52BB" w:rsidRPr="001E1DC4" w:rsidRDefault="003E52BB" w:rsidP="00FB29C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0.095</w:t>
            </w:r>
          </w:p>
        </w:tc>
        <w:tc>
          <w:tcPr>
            <w:tcW w:w="1679" w:type="dxa"/>
          </w:tcPr>
          <w:p w14:paraId="6B3B4816" w14:textId="5384DCFA" w:rsidR="003E52BB" w:rsidRPr="001E1DC4" w:rsidRDefault="003E52BB" w:rsidP="00FB29C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0.023</w:t>
            </w:r>
          </w:p>
        </w:tc>
        <w:tc>
          <w:tcPr>
            <w:tcW w:w="1679" w:type="dxa"/>
          </w:tcPr>
          <w:p w14:paraId="5C49691B" w14:textId="40C51FAE" w:rsidR="003E52BB" w:rsidRPr="001E1DC4" w:rsidRDefault="003E52BB" w:rsidP="00FB29C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3321</w:t>
            </w:r>
          </w:p>
        </w:tc>
        <w:tc>
          <w:tcPr>
            <w:tcW w:w="1679" w:type="dxa"/>
          </w:tcPr>
          <w:p w14:paraId="0752070E" w14:textId="77777777" w:rsidR="003E52BB" w:rsidRPr="001E1DC4" w:rsidRDefault="003E52BB" w:rsidP="00FB29C5">
            <w:pPr>
              <w:rPr>
                <w:rFonts w:ascii="Times New Roman" w:hAnsi="Times New Roman" w:cs="Times New Roman"/>
                <w:sz w:val="20"/>
                <w:szCs w:val="20"/>
              </w:rPr>
            </w:pPr>
            <w:r w:rsidRPr="001E1DC4">
              <w:rPr>
                <w:rFonts w:ascii="Times New Roman" w:hAnsi="Times New Roman" w:cs="Times New Roman"/>
                <w:sz w:val="20"/>
                <w:szCs w:val="20"/>
              </w:rPr>
              <w:t>&lt;0.001</w:t>
            </w:r>
          </w:p>
        </w:tc>
      </w:tr>
    </w:tbl>
    <w:p w14:paraId="29C19C76" w14:textId="77777777" w:rsidR="009971A4" w:rsidRPr="001E1DC4" w:rsidRDefault="009971A4" w:rsidP="009971A4">
      <w:pPr>
        <w:rPr>
          <w:rFonts w:ascii="Times New Roman" w:hAnsi="Times New Roman" w:cs="Times New Roman"/>
          <w:b/>
          <w:sz w:val="20"/>
          <w:szCs w:val="20"/>
        </w:rPr>
      </w:pPr>
    </w:p>
    <w:p w14:paraId="039C1730" w14:textId="69B30952" w:rsidR="009971A4" w:rsidRPr="001E1DC4" w:rsidRDefault="009971A4" w:rsidP="009971A4">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5</w:t>
      </w:r>
      <w:r w:rsidR="00F06322" w:rsidRPr="001E1DC4">
        <w:rPr>
          <w:rFonts w:ascii="Times New Roman" w:hAnsi="Times New Roman" w:cs="Times New Roman"/>
          <w:b/>
          <w:sz w:val="20"/>
          <w:szCs w:val="20"/>
          <w:lang w:val="en-US"/>
        </w:rPr>
        <w:t>f</w:t>
      </w:r>
      <w:r w:rsidRPr="001E1DC4">
        <w:rPr>
          <w:rFonts w:ascii="Times New Roman" w:hAnsi="Times New Roman" w:cs="Times New Roman"/>
          <w:b/>
          <w:sz w:val="20"/>
          <w:szCs w:val="20"/>
          <w:lang w:val="en-US"/>
        </w:rPr>
        <w:t>. Full model parameters (after refitting with REML)</w:t>
      </w:r>
    </w:p>
    <w:tbl>
      <w:tblPr>
        <w:tblStyle w:val="TableGrid"/>
        <w:tblW w:w="0" w:type="auto"/>
        <w:tblLook w:val="04A0" w:firstRow="1" w:lastRow="0" w:firstColumn="1" w:lastColumn="0" w:noHBand="0" w:noVBand="1"/>
      </w:tblPr>
      <w:tblGrid>
        <w:gridCol w:w="2515"/>
        <w:gridCol w:w="1691"/>
        <w:gridCol w:w="1692"/>
        <w:gridCol w:w="1692"/>
        <w:gridCol w:w="1692"/>
      </w:tblGrid>
      <w:tr w:rsidR="003E52BB" w:rsidRPr="001E1DC4" w14:paraId="21008111" w14:textId="77777777" w:rsidTr="003E52BB">
        <w:tc>
          <w:tcPr>
            <w:tcW w:w="2515" w:type="dxa"/>
          </w:tcPr>
          <w:p w14:paraId="16324862" w14:textId="77777777" w:rsidR="009971A4" w:rsidRPr="001E1DC4" w:rsidRDefault="009971A4" w:rsidP="009C593B">
            <w:pPr>
              <w:rPr>
                <w:rFonts w:ascii="Times New Roman" w:hAnsi="Times New Roman" w:cs="Times New Roman"/>
                <w:sz w:val="20"/>
                <w:szCs w:val="20"/>
                <w:lang w:val="en-US"/>
              </w:rPr>
            </w:pPr>
          </w:p>
        </w:tc>
        <w:tc>
          <w:tcPr>
            <w:tcW w:w="1691" w:type="dxa"/>
          </w:tcPr>
          <w:p w14:paraId="220F9711" w14:textId="77777777" w:rsidR="009971A4" w:rsidRPr="001E1DC4" w:rsidRDefault="009971A4" w:rsidP="009C593B">
            <w:pPr>
              <w:rPr>
                <w:rFonts w:ascii="Times New Roman" w:hAnsi="Times New Roman" w:cs="Times New Roman"/>
                <w:sz w:val="20"/>
                <w:szCs w:val="20"/>
              </w:rPr>
            </w:pPr>
            <w:r w:rsidRPr="001E1DC4">
              <w:rPr>
                <w:rFonts w:ascii="Times New Roman" w:hAnsi="Times New Roman" w:cs="Times New Roman"/>
                <w:sz w:val="20"/>
                <w:szCs w:val="20"/>
              </w:rPr>
              <w:t>B</w:t>
            </w:r>
          </w:p>
        </w:tc>
        <w:tc>
          <w:tcPr>
            <w:tcW w:w="1692" w:type="dxa"/>
          </w:tcPr>
          <w:p w14:paraId="4B233B3F" w14:textId="77777777" w:rsidR="009971A4" w:rsidRPr="001E1DC4" w:rsidRDefault="009971A4" w:rsidP="009C593B">
            <w:pPr>
              <w:rPr>
                <w:rFonts w:ascii="Times New Roman" w:hAnsi="Times New Roman" w:cs="Times New Roman"/>
                <w:sz w:val="20"/>
                <w:szCs w:val="20"/>
              </w:rPr>
            </w:pPr>
            <w:r w:rsidRPr="001E1DC4">
              <w:rPr>
                <w:rFonts w:ascii="Times New Roman" w:hAnsi="Times New Roman" w:cs="Times New Roman"/>
                <w:sz w:val="20"/>
                <w:szCs w:val="20"/>
              </w:rPr>
              <w:t>SE</w:t>
            </w:r>
          </w:p>
        </w:tc>
        <w:tc>
          <w:tcPr>
            <w:tcW w:w="1692" w:type="dxa"/>
          </w:tcPr>
          <w:p w14:paraId="21A4B216" w14:textId="77777777" w:rsidR="009971A4" w:rsidRPr="001E1DC4" w:rsidRDefault="009971A4" w:rsidP="009C593B">
            <w:pPr>
              <w:rPr>
                <w:rFonts w:ascii="Times New Roman" w:hAnsi="Times New Roman" w:cs="Times New Roman"/>
                <w:sz w:val="20"/>
                <w:szCs w:val="20"/>
              </w:rPr>
            </w:pPr>
            <w:r w:rsidRPr="001E1DC4">
              <w:rPr>
                <w:rFonts w:ascii="Times New Roman" w:hAnsi="Times New Roman" w:cs="Times New Roman"/>
                <w:sz w:val="20"/>
                <w:szCs w:val="20"/>
              </w:rPr>
              <w:t>DF</w:t>
            </w:r>
          </w:p>
        </w:tc>
        <w:tc>
          <w:tcPr>
            <w:tcW w:w="1692" w:type="dxa"/>
          </w:tcPr>
          <w:p w14:paraId="4650B36F" w14:textId="77777777" w:rsidR="009971A4" w:rsidRPr="001E1DC4" w:rsidRDefault="009971A4" w:rsidP="009C593B">
            <w:pPr>
              <w:rPr>
                <w:rFonts w:ascii="Times New Roman" w:hAnsi="Times New Roman" w:cs="Times New Roman"/>
                <w:sz w:val="20"/>
                <w:szCs w:val="20"/>
              </w:rPr>
            </w:pPr>
            <w:r w:rsidRPr="001E1DC4">
              <w:rPr>
                <w:rFonts w:ascii="Times New Roman" w:hAnsi="Times New Roman" w:cs="Times New Roman"/>
                <w:sz w:val="20"/>
                <w:szCs w:val="20"/>
              </w:rPr>
              <w:t>p-value</w:t>
            </w:r>
          </w:p>
        </w:tc>
      </w:tr>
      <w:tr w:rsidR="003E52BB" w:rsidRPr="001E1DC4" w14:paraId="75FEF32B" w14:textId="77777777" w:rsidTr="003E52BB">
        <w:trPr>
          <w:trHeight w:val="348"/>
        </w:trPr>
        <w:tc>
          <w:tcPr>
            <w:tcW w:w="2515" w:type="dxa"/>
          </w:tcPr>
          <w:p w14:paraId="2B64378D" w14:textId="0A2A2248" w:rsidR="003E52BB" w:rsidRPr="001E1DC4" w:rsidRDefault="003E52BB"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91" w:type="dxa"/>
            <w:vAlign w:val="bottom"/>
          </w:tcPr>
          <w:p w14:paraId="3EB3F5EA" w14:textId="35FF7146"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0.198</w:t>
            </w:r>
          </w:p>
        </w:tc>
        <w:tc>
          <w:tcPr>
            <w:tcW w:w="1692" w:type="dxa"/>
            <w:vAlign w:val="bottom"/>
          </w:tcPr>
          <w:p w14:paraId="18EDD5BF" w14:textId="33A3C64F"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0.033</w:t>
            </w:r>
          </w:p>
        </w:tc>
        <w:tc>
          <w:tcPr>
            <w:tcW w:w="1692" w:type="dxa"/>
            <w:vAlign w:val="bottom"/>
          </w:tcPr>
          <w:p w14:paraId="772DBBA7" w14:textId="4BA1E9F1"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13335</w:t>
            </w:r>
          </w:p>
        </w:tc>
        <w:tc>
          <w:tcPr>
            <w:tcW w:w="1692" w:type="dxa"/>
            <w:vAlign w:val="bottom"/>
          </w:tcPr>
          <w:p w14:paraId="3084E982" w14:textId="223A26A9" w:rsidR="003E52BB" w:rsidRPr="001E1DC4" w:rsidRDefault="003E52BB" w:rsidP="009C593B">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2794C4D9" w14:textId="77777777" w:rsidTr="003E52BB">
        <w:tc>
          <w:tcPr>
            <w:tcW w:w="2515" w:type="dxa"/>
          </w:tcPr>
          <w:p w14:paraId="50C3BBBF" w14:textId="666C90DD" w:rsidR="003E52BB" w:rsidRPr="001E1DC4" w:rsidRDefault="003E52BB"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691" w:type="dxa"/>
            <w:vAlign w:val="bottom"/>
          </w:tcPr>
          <w:p w14:paraId="0006636F" w14:textId="05271DD0"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0.015</w:t>
            </w:r>
          </w:p>
        </w:tc>
        <w:tc>
          <w:tcPr>
            <w:tcW w:w="1692" w:type="dxa"/>
            <w:vAlign w:val="bottom"/>
          </w:tcPr>
          <w:p w14:paraId="10215306" w14:textId="09BEB5C3"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0.018</w:t>
            </w:r>
          </w:p>
        </w:tc>
        <w:tc>
          <w:tcPr>
            <w:tcW w:w="1692" w:type="dxa"/>
            <w:vAlign w:val="bottom"/>
          </w:tcPr>
          <w:p w14:paraId="697ABB69" w14:textId="2D8B2730"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13335</w:t>
            </w:r>
          </w:p>
        </w:tc>
        <w:tc>
          <w:tcPr>
            <w:tcW w:w="1692" w:type="dxa"/>
            <w:vAlign w:val="bottom"/>
          </w:tcPr>
          <w:p w14:paraId="2474956A" w14:textId="6771CEAE" w:rsidR="003E52BB" w:rsidRPr="001E1DC4" w:rsidRDefault="003E52BB" w:rsidP="009C593B">
            <w:pPr>
              <w:rPr>
                <w:rFonts w:ascii="Times New Roman" w:eastAsia="Times New Roman" w:hAnsi="Times New Roman" w:cs="Times New Roman"/>
                <w:color w:val="000000"/>
                <w:sz w:val="20"/>
                <w:szCs w:val="20"/>
                <w:lang w:val="en-GB" w:eastAsia="en-GB"/>
              </w:rPr>
            </w:pPr>
            <w:r w:rsidRPr="001E1DC4">
              <w:rPr>
                <w:rFonts w:ascii="Times New Roman" w:eastAsia="Times New Roman" w:hAnsi="Times New Roman" w:cs="Times New Roman"/>
                <w:color w:val="000000"/>
                <w:sz w:val="20"/>
                <w:szCs w:val="20"/>
              </w:rPr>
              <w:t>0.412</w:t>
            </w:r>
          </w:p>
        </w:tc>
      </w:tr>
      <w:tr w:rsidR="003E52BB" w:rsidRPr="001E1DC4" w14:paraId="30F0836E" w14:textId="77777777" w:rsidTr="003E52BB">
        <w:tc>
          <w:tcPr>
            <w:tcW w:w="2515" w:type="dxa"/>
          </w:tcPr>
          <w:p w14:paraId="11507B4C" w14:textId="5046F81B" w:rsidR="003E52BB" w:rsidRPr="001E1DC4" w:rsidRDefault="003E52BB"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91" w:type="dxa"/>
            <w:vAlign w:val="bottom"/>
          </w:tcPr>
          <w:p w14:paraId="5796CA81" w14:textId="01111EDA"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-0.129</w:t>
            </w:r>
          </w:p>
        </w:tc>
        <w:tc>
          <w:tcPr>
            <w:tcW w:w="1692" w:type="dxa"/>
            <w:vAlign w:val="bottom"/>
          </w:tcPr>
          <w:p w14:paraId="4EE3A409" w14:textId="0EF63126"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0.008</w:t>
            </w:r>
          </w:p>
        </w:tc>
        <w:tc>
          <w:tcPr>
            <w:tcW w:w="1692" w:type="dxa"/>
            <w:vAlign w:val="bottom"/>
          </w:tcPr>
          <w:p w14:paraId="0E18B9B3" w14:textId="3C4D951E"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13335</w:t>
            </w:r>
          </w:p>
        </w:tc>
        <w:tc>
          <w:tcPr>
            <w:tcW w:w="1692" w:type="dxa"/>
            <w:vAlign w:val="bottom"/>
          </w:tcPr>
          <w:p w14:paraId="6598C5FE" w14:textId="48E80F06" w:rsidR="003E52BB" w:rsidRPr="001E1DC4" w:rsidRDefault="003E52BB" w:rsidP="009C593B">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476CAEF7" w14:textId="77777777" w:rsidTr="003E52BB">
        <w:tc>
          <w:tcPr>
            <w:tcW w:w="2515" w:type="dxa"/>
          </w:tcPr>
          <w:p w14:paraId="15EEEADB" w14:textId="674598E8" w:rsidR="003E52BB" w:rsidRPr="001E1DC4" w:rsidRDefault="003E52BB"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91" w:type="dxa"/>
            <w:vAlign w:val="bottom"/>
          </w:tcPr>
          <w:p w14:paraId="09B48983" w14:textId="4DDA3029"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0.425</w:t>
            </w:r>
          </w:p>
        </w:tc>
        <w:tc>
          <w:tcPr>
            <w:tcW w:w="1692" w:type="dxa"/>
            <w:vAlign w:val="bottom"/>
          </w:tcPr>
          <w:p w14:paraId="6E0C11AC" w14:textId="46E50697"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0.036</w:t>
            </w:r>
          </w:p>
        </w:tc>
        <w:tc>
          <w:tcPr>
            <w:tcW w:w="1692" w:type="dxa"/>
            <w:vAlign w:val="bottom"/>
          </w:tcPr>
          <w:p w14:paraId="600EDE55" w14:textId="77072812"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3321</w:t>
            </w:r>
          </w:p>
        </w:tc>
        <w:tc>
          <w:tcPr>
            <w:tcW w:w="1692" w:type="dxa"/>
            <w:vAlign w:val="bottom"/>
          </w:tcPr>
          <w:p w14:paraId="35743D9E" w14:textId="3A51E9D2" w:rsidR="003E52BB" w:rsidRPr="001E1DC4" w:rsidRDefault="003E52BB" w:rsidP="009C593B">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73F20B93" w14:textId="77777777" w:rsidTr="003E52BB">
        <w:tc>
          <w:tcPr>
            <w:tcW w:w="2515" w:type="dxa"/>
          </w:tcPr>
          <w:p w14:paraId="2F810808" w14:textId="6D3AE316" w:rsidR="003E52BB" w:rsidRPr="001E1DC4" w:rsidRDefault="003E52BB"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91" w:type="dxa"/>
            <w:vAlign w:val="bottom"/>
          </w:tcPr>
          <w:p w14:paraId="041DEDA2" w14:textId="5894E699"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0.354</w:t>
            </w:r>
          </w:p>
        </w:tc>
        <w:tc>
          <w:tcPr>
            <w:tcW w:w="1692" w:type="dxa"/>
            <w:vAlign w:val="bottom"/>
          </w:tcPr>
          <w:p w14:paraId="0B320159" w14:textId="5D486BCA"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0.027</w:t>
            </w:r>
          </w:p>
        </w:tc>
        <w:tc>
          <w:tcPr>
            <w:tcW w:w="1692" w:type="dxa"/>
            <w:vAlign w:val="bottom"/>
          </w:tcPr>
          <w:p w14:paraId="186A6E3A" w14:textId="6DC3D961"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3321</w:t>
            </w:r>
          </w:p>
        </w:tc>
        <w:tc>
          <w:tcPr>
            <w:tcW w:w="1692" w:type="dxa"/>
            <w:vAlign w:val="bottom"/>
          </w:tcPr>
          <w:p w14:paraId="46137811" w14:textId="25202787" w:rsidR="003E52BB" w:rsidRPr="001E1DC4" w:rsidRDefault="003E52BB" w:rsidP="009C593B">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5138C9F6" w14:textId="77777777" w:rsidTr="003E52BB">
        <w:tc>
          <w:tcPr>
            <w:tcW w:w="2515" w:type="dxa"/>
          </w:tcPr>
          <w:p w14:paraId="27B2F9B8" w14:textId="704CDE42" w:rsidR="003E52BB" w:rsidRPr="001E1DC4" w:rsidRDefault="003E52BB"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91" w:type="dxa"/>
            <w:vAlign w:val="bottom"/>
          </w:tcPr>
          <w:p w14:paraId="1822D04D" w14:textId="37100B24"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0.025</w:t>
            </w:r>
          </w:p>
        </w:tc>
        <w:tc>
          <w:tcPr>
            <w:tcW w:w="1692" w:type="dxa"/>
            <w:vAlign w:val="bottom"/>
          </w:tcPr>
          <w:p w14:paraId="0A9DE641" w14:textId="6E23D8E5"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0.023</w:t>
            </w:r>
          </w:p>
        </w:tc>
        <w:tc>
          <w:tcPr>
            <w:tcW w:w="1692" w:type="dxa"/>
            <w:vAlign w:val="bottom"/>
          </w:tcPr>
          <w:p w14:paraId="6696FBA4" w14:textId="181D4E64"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13335</w:t>
            </w:r>
          </w:p>
        </w:tc>
        <w:tc>
          <w:tcPr>
            <w:tcW w:w="1692" w:type="dxa"/>
            <w:vAlign w:val="bottom"/>
          </w:tcPr>
          <w:p w14:paraId="4940ACFA" w14:textId="71E3F494" w:rsidR="003E52BB" w:rsidRPr="001E1DC4" w:rsidRDefault="003E52BB" w:rsidP="009C593B">
            <w:pPr>
              <w:rPr>
                <w:rFonts w:ascii="Times New Roman" w:eastAsia="Times New Roman" w:hAnsi="Times New Roman" w:cs="Times New Roman"/>
                <w:color w:val="000000"/>
                <w:sz w:val="20"/>
                <w:szCs w:val="20"/>
                <w:lang w:val="en-GB" w:eastAsia="en-GB"/>
              </w:rPr>
            </w:pPr>
            <w:r w:rsidRPr="001E1DC4">
              <w:rPr>
                <w:rFonts w:ascii="Times New Roman" w:eastAsia="Times New Roman" w:hAnsi="Times New Roman" w:cs="Times New Roman"/>
                <w:color w:val="000000"/>
                <w:sz w:val="20"/>
                <w:szCs w:val="20"/>
              </w:rPr>
              <w:t>0.282</w:t>
            </w:r>
          </w:p>
        </w:tc>
      </w:tr>
      <w:tr w:rsidR="003E52BB" w:rsidRPr="001E1DC4" w14:paraId="718D2F0F" w14:textId="77777777" w:rsidTr="003E52BB">
        <w:tc>
          <w:tcPr>
            <w:tcW w:w="2515" w:type="dxa"/>
          </w:tcPr>
          <w:p w14:paraId="0AA8C5BA" w14:textId="67546ED5" w:rsidR="003E52BB" w:rsidRPr="001E1DC4" w:rsidRDefault="003E52BB"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91" w:type="dxa"/>
            <w:vAlign w:val="bottom"/>
          </w:tcPr>
          <w:p w14:paraId="07B61E81" w14:textId="57199B7C"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-0.046</w:t>
            </w:r>
          </w:p>
        </w:tc>
        <w:tc>
          <w:tcPr>
            <w:tcW w:w="1692" w:type="dxa"/>
            <w:vAlign w:val="bottom"/>
          </w:tcPr>
          <w:p w14:paraId="70BCFB99" w14:textId="11CD643D"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0.010</w:t>
            </w:r>
          </w:p>
        </w:tc>
        <w:tc>
          <w:tcPr>
            <w:tcW w:w="1692" w:type="dxa"/>
            <w:vAlign w:val="bottom"/>
          </w:tcPr>
          <w:p w14:paraId="1D0D1A64" w14:textId="6CCA7335"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13335</w:t>
            </w:r>
          </w:p>
        </w:tc>
        <w:tc>
          <w:tcPr>
            <w:tcW w:w="1692" w:type="dxa"/>
            <w:vAlign w:val="bottom"/>
          </w:tcPr>
          <w:p w14:paraId="1ABA20E8" w14:textId="422252D1" w:rsidR="003E52BB" w:rsidRPr="001E1DC4" w:rsidRDefault="003E52BB" w:rsidP="002D6729">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628B2177" w14:textId="77777777" w:rsidTr="003E52BB">
        <w:tc>
          <w:tcPr>
            <w:tcW w:w="2515" w:type="dxa"/>
          </w:tcPr>
          <w:p w14:paraId="505336ED" w14:textId="29C9317D" w:rsidR="003E52BB" w:rsidRPr="001E1DC4" w:rsidRDefault="003E52BB"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91" w:type="dxa"/>
            <w:vAlign w:val="bottom"/>
          </w:tcPr>
          <w:p w14:paraId="236F1244" w14:textId="39B4D0C6"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0.042</w:t>
            </w:r>
          </w:p>
        </w:tc>
        <w:tc>
          <w:tcPr>
            <w:tcW w:w="1692" w:type="dxa"/>
            <w:vAlign w:val="bottom"/>
          </w:tcPr>
          <w:p w14:paraId="771C9151" w14:textId="4321B7EC"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0.016</w:t>
            </w:r>
          </w:p>
        </w:tc>
        <w:tc>
          <w:tcPr>
            <w:tcW w:w="1692" w:type="dxa"/>
            <w:vAlign w:val="bottom"/>
          </w:tcPr>
          <w:p w14:paraId="1DFFCFBB" w14:textId="4827CEC5"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13335</w:t>
            </w:r>
          </w:p>
        </w:tc>
        <w:tc>
          <w:tcPr>
            <w:tcW w:w="1692" w:type="dxa"/>
            <w:vAlign w:val="bottom"/>
          </w:tcPr>
          <w:p w14:paraId="79D103C9" w14:textId="5CEB961E"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0.011</w:t>
            </w:r>
          </w:p>
        </w:tc>
      </w:tr>
      <w:tr w:rsidR="003E52BB" w:rsidRPr="001E1DC4" w14:paraId="626F3ED7" w14:textId="77777777" w:rsidTr="003E52BB">
        <w:tc>
          <w:tcPr>
            <w:tcW w:w="2515" w:type="dxa"/>
          </w:tcPr>
          <w:p w14:paraId="0E8FBE5B" w14:textId="0B7BF251" w:rsidR="003E52BB" w:rsidRPr="001E1DC4" w:rsidRDefault="003E52BB"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91" w:type="dxa"/>
            <w:vAlign w:val="bottom"/>
          </w:tcPr>
          <w:p w14:paraId="3B8660A8" w14:textId="00A9A02E"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-0.020</w:t>
            </w:r>
          </w:p>
        </w:tc>
        <w:tc>
          <w:tcPr>
            <w:tcW w:w="1692" w:type="dxa"/>
            <w:vAlign w:val="bottom"/>
          </w:tcPr>
          <w:p w14:paraId="2D36DE54" w14:textId="7AB7939B"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0.007</w:t>
            </w:r>
          </w:p>
        </w:tc>
        <w:tc>
          <w:tcPr>
            <w:tcW w:w="1692" w:type="dxa"/>
            <w:vAlign w:val="bottom"/>
          </w:tcPr>
          <w:p w14:paraId="2CFC196E" w14:textId="66E38E8D"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13335</w:t>
            </w:r>
          </w:p>
        </w:tc>
        <w:tc>
          <w:tcPr>
            <w:tcW w:w="1692" w:type="dxa"/>
            <w:vAlign w:val="bottom"/>
          </w:tcPr>
          <w:p w14:paraId="5E684D6D" w14:textId="5472D1D5"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0.007</w:t>
            </w:r>
          </w:p>
        </w:tc>
      </w:tr>
      <w:tr w:rsidR="003E52BB" w:rsidRPr="001E1DC4" w14:paraId="1CF5695E" w14:textId="77777777" w:rsidTr="003E52BB">
        <w:tc>
          <w:tcPr>
            <w:tcW w:w="2515" w:type="dxa"/>
          </w:tcPr>
          <w:p w14:paraId="60CA9BB0" w14:textId="35A3DEB9" w:rsidR="003E52BB" w:rsidRPr="001E1DC4" w:rsidRDefault="003E52BB" w:rsidP="009C593B">
            <w:pPr>
              <w:rPr>
                <w:rFonts w:ascii="Times New Roman" w:hAnsi="Times New Roman" w:cs="Times New Roman"/>
                <w:sz w:val="20"/>
                <w:szCs w:val="20"/>
              </w:rPr>
            </w:pPr>
            <w:r w:rsidRPr="001E1DC4">
              <w:rPr>
                <w:rFonts w:ascii="Times New Roman" w:hAnsi="Times New Roman" w:cs="Times New Roman"/>
                <w:sz w:val="20"/>
                <w:szCs w:val="20"/>
              </w:rPr>
              <w:t xml:space="preserve">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rPr>
              <w:t xml:space="preserve"> Baseline</w:t>
            </w:r>
          </w:p>
        </w:tc>
        <w:tc>
          <w:tcPr>
            <w:tcW w:w="1691" w:type="dxa"/>
            <w:vAlign w:val="bottom"/>
          </w:tcPr>
          <w:p w14:paraId="57C3AA1E" w14:textId="3F6B7EFB"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0.116</w:t>
            </w:r>
          </w:p>
        </w:tc>
        <w:tc>
          <w:tcPr>
            <w:tcW w:w="1692" w:type="dxa"/>
            <w:vAlign w:val="bottom"/>
          </w:tcPr>
          <w:p w14:paraId="0862326B" w14:textId="22876BB8"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0.035</w:t>
            </w:r>
          </w:p>
        </w:tc>
        <w:tc>
          <w:tcPr>
            <w:tcW w:w="1692" w:type="dxa"/>
            <w:vAlign w:val="bottom"/>
          </w:tcPr>
          <w:p w14:paraId="3A34ED77" w14:textId="5E81CBAF"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3321</w:t>
            </w:r>
          </w:p>
        </w:tc>
        <w:tc>
          <w:tcPr>
            <w:tcW w:w="1692" w:type="dxa"/>
            <w:vAlign w:val="bottom"/>
          </w:tcPr>
          <w:p w14:paraId="1B86C9B8" w14:textId="25179155"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0.001</w:t>
            </w:r>
          </w:p>
        </w:tc>
      </w:tr>
      <w:tr w:rsidR="003E52BB" w:rsidRPr="001E1DC4" w14:paraId="12150132" w14:textId="77777777" w:rsidTr="003E52BB">
        <w:tc>
          <w:tcPr>
            <w:tcW w:w="2515" w:type="dxa"/>
          </w:tcPr>
          <w:p w14:paraId="0DD8069B" w14:textId="36A0D064" w:rsidR="003E52BB" w:rsidRPr="001E1DC4" w:rsidRDefault="003E52BB"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91" w:type="dxa"/>
            <w:vAlign w:val="bottom"/>
          </w:tcPr>
          <w:p w14:paraId="3382186A" w14:textId="42E1E76B"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-0.009</w:t>
            </w:r>
          </w:p>
        </w:tc>
        <w:tc>
          <w:tcPr>
            <w:tcW w:w="1692" w:type="dxa"/>
            <w:vAlign w:val="bottom"/>
          </w:tcPr>
          <w:p w14:paraId="20EF6583" w14:textId="62944B5B"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0.021</w:t>
            </w:r>
          </w:p>
        </w:tc>
        <w:tc>
          <w:tcPr>
            <w:tcW w:w="1692" w:type="dxa"/>
            <w:vAlign w:val="bottom"/>
          </w:tcPr>
          <w:p w14:paraId="1B16259D" w14:textId="3BC198AC"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13335</w:t>
            </w:r>
          </w:p>
        </w:tc>
        <w:tc>
          <w:tcPr>
            <w:tcW w:w="1692" w:type="dxa"/>
            <w:vAlign w:val="bottom"/>
          </w:tcPr>
          <w:p w14:paraId="3BADB567" w14:textId="6FB98FE4"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0.666</w:t>
            </w:r>
          </w:p>
        </w:tc>
      </w:tr>
      <w:tr w:rsidR="003E52BB" w:rsidRPr="001E1DC4" w14:paraId="0C6BA721" w14:textId="77777777" w:rsidTr="003E52BB">
        <w:tc>
          <w:tcPr>
            <w:tcW w:w="2515" w:type="dxa"/>
          </w:tcPr>
          <w:p w14:paraId="62E247EC" w14:textId="602C9ACE" w:rsidR="003E52BB" w:rsidRPr="001E1DC4" w:rsidRDefault="003E52BB"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91" w:type="dxa"/>
            <w:vAlign w:val="bottom"/>
          </w:tcPr>
          <w:p w14:paraId="1DEE165B" w14:textId="72D7C84E"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-0.008</w:t>
            </w:r>
          </w:p>
        </w:tc>
        <w:tc>
          <w:tcPr>
            <w:tcW w:w="1692" w:type="dxa"/>
            <w:vAlign w:val="bottom"/>
          </w:tcPr>
          <w:p w14:paraId="51DC70EE" w14:textId="4F6A3696"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0.010</w:t>
            </w:r>
          </w:p>
        </w:tc>
        <w:tc>
          <w:tcPr>
            <w:tcW w:w="1692" w:type="dxa"/>
            <w:vAlign w:val="bottom"/>
          </w:tcPr>
          <w:p w14:paraId="10E54C6E" w14:textId="44365237"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13335</w:t>
            </w:r>
          </w:p>
        </w:tc>
        <w:tc>
          <w:tcPr>
            <w:tcW w:w="1692" w:type="dxa"/>
            <w:vAlign w:val="bottom"/>
          </w:tcPr>
          <w:p w14:paraId="47B1D600" w14:textId="60EE6C12"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0.405</w:t>
            </w:r>
          </w:p>
        </w:tc>
      </w:tr>
    </w:tbl>
    <w:p w14:paraId="2AC72EB6" w14:textId="77777777" w:rsidR="00A4796A" w:rsidRPr="001E1DC4" w:rsidRDefault="00A4796A" w:rsidP="00A4796A">
      <w:pPr>
        <w:rPr>
          <w:rFonts w:ascii="Times New Roman" w:hAnsi="Times New Roman" w:cs="Times New Roman"/>
          <w:b/>
          <w:sz w:val="20"/>
          <w:szCs w:val="20"/>
        </w:rPr>
      </w:pPr>
    </w:p>
    <w:p w14:paraId="5302C292" w14:textId="77777777" w:rsidR="00F06322" w:rsidRPr="001E1DC4" w:rsidRDefault="00F06322">
      <w:pPr>
        <w:rPr>
          <w:rFonts w:ascii="Times New Roman" w:hAnsi="Times New Roman" w:cs="Times New Roman"/>
          <w:b/>
          <w:sz w:val="20"/>
          <w:szCs w:val="20"/>
        </w:rPr>
      </w:pPr>
      <w:r w:rsidRPr="001E1DC4">
        <w:rPr>
          <w:rFonts w:ascii="Times New Roman" w:hAnsi="Times New Roman" w:cs="Times New Roman"/>
          <w:b/>
          <w:sz w:val="20"/>
          <w:szCs w:val="20"/>
        </w:rPr>
        <w:br w:type="page"/>
      </w:r>
    </w:p>
    <w:p w14:paraId="2BEF36D4" w14:textId="6D31FFA2" w:rsidR="00F06322" w:rsidRPr="001E1DC4" w:rsidRDefault="00F06322" w:rsidP="00F06322">
      <w:pPr>
        <w:rPr>
          <w:rFonts w:ascii="Times New Roman" w:hAnsi="Times New Roman" w:cs="Times New Roman"/>
          <w:b/>
          <w:sz w:val="20"/>
          <w:szCs w:val="20"/>
          <w:lang w:val="en-US"/>
        </w:rPr>
      </w:pPr>
      <w:r w:rsidRPr="001E1DC4">
        <w:rPr>
          <w:rFonts w:ascii="Times New Roman" w:hAnsi="Times New Roman" w:cs="Times New Roman"/>
          <w:b/>
          <w:sz w:val="20"/>
          <w:szCs w:val="20"/>
          <w:u w:val="single"/>
          <w:lang w:val="en-US"/>
        </w:rPr>
        <w:lastRenderedPageBreak/>
        <w:t xml:space="preserve">GAD (HAMA </w:t>
      </w:r>
      <w:r w:rsidRPr="001E1DC4">
        <w:rPr>
          <w:rFonts w:ascii="Times New Roman" w:hAnsi="Times New Roman" w:cs="Times New Roman"/>
          <w:b/>
          <w:sz w:val="20"/>
          <w:szCs w:val="20"/>
          <w:u w:val="single"/>
          <w:lang w:val="en-US"/>
        </w:rPr>
        <w:sym w:font="Symbol" w:char="F0B3"/>
      </w:r>
      <w:r w:rsidRPr="001E1DC4">
        <w:rPr>
          <w:rFonts w:ascii="Times New Roman" w:hAnsi="Times New Roman" w:cs="Times New Roman"/>
          <w:b/>
          <w:sz w:val="20"/>
          <w:szCs w:val="20"/>
          <w:u w:val="single"/>
          <w:lang w:val="en-US"/>
        </w:rPr>
        <w:t xml:space="preserve"> 20) </w:t>
      </w:r>
    </w:p>
    <w:p w14:paraId="13172A0D" w14:textId="13B21781" w:rsidR="00F06322" w:rsidRPr="001E1DC4" w:rsidRDefault="00F06322" w:rsidP="00F06322">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5g. Model comparisons</w:t>
      </w:r>
    </w:p>
    <w:tbl>
      <w:tblPr>
        <w:tblStyle w:val="TableGrid"/>
        <w:tblW w:w="0" w:type="auto"/>
        <w:tblLook w:val="04A0" w:firstRow="1" w:lastRow="0" w:firstColumn="1" w:lastColumn="0" w:noHBand="0" w:noVBand="1"/>
      </w:tblPr>
      <w:tblGrid>
        <w:gridCol w:w="918"/>
        <w:gridCol w:w="2638"/>
        <w:gridCol w:w="587"/>
        <w:gridCol w:w="1408"/>
        <w:gridCol w:w="1407"/>
        <w:gridCol w:w="1939"/>
      </w:tblGrid>
      <w:tr w:rsidR="00F06322" w:rsidRPr="001E1DC4" w14:paraId="0C02E36A" w14:textId="77777777" w:rsidTr="003E52BB">
        <w:tc>
          <w:tcPr>
            <w:tcW w:w="918" w:type="dxa"/>
          </w:tcPr>
          <w:p w14:paraId="7AB4EFB0" w14:textId="77777777" w:rsidR="00F06322" w:rsidRPr="001E1DC4" w:rsidRDefault="00F06322" w:rsidP="009C593B">
            <w:pPr>
              <w:rPr>
                <w:rFonts w:ascii="Times New Roman" w:hAnsi="Times New Roman" w:cs="Times New Roman"/>
                <w:b/>
                <w:sz w:val="20"/>
                <w:szCs w:val="20"/>
              </w:rPr>
            </w:pPr>
            <w:r w:rsidRPr="001E1DC4">
              <w:rPr>
                <w:rFonts w:ascii="Times New Roman" w:hAnsi="Times New Roman" w:cs="Times New Roman"/>
                <w:b/>
                <w:sz w:val="20"/>
                <w:szCs w:val="20"/>
              </w:rPr>
              <w:t>Model</w:t>
            </w:r>
          </w:p>
        </w:tc>
        <w:tc>
          <w:tcPr>
            <w:tcW w:w="2638" w:type="dxa"/>
          </w:tcPr>
          <w:p w14:paraId="0A5C3145" w14:textId="77777777" w:rsidR="00F06322" w:rsidRPr="001E1DC4" w:rsidRDefault="00F06322" w:rsidP="009C593B">
            <w:pPr>
              <w:rPr>
                <w:rFonts w:ascii="Times New Roman" w:hAnsi="Times New Roman" w:cs="Times New Roman"/>
                <w:b/>
                <w:sz w:val="20"/>
                <w:szCs w:val="20"/>
              </w:rPr>
            </w:pPr>
            <w:r w:rsidRPr="001E1DC4">
              <w:rPr>
                <w:rFonts w:ascii="Times New Roman" w:hAnsi="Times New Roman" w:cs="Times New Roman"/>
                <w:b/>
                <w:sz w:val="20"/>
                <w:szCs w:val="20"/>
              </w:rPr>
              <w:t>Specifications</w:t>
            </w:r>
          </w:p>
        </w:tc>
        <w:tc>
          <w:tcPr>
            <w:tcW w:w="587" w:type="dxa"/>
          </w:tcPr>
          <w:p w14:paraId="0DDAE123" w14:textId="77777777" w:rsidR="00F06322" w:rsidRPr="001E1DC4" w:rsidRDefault="00F06322" w:rsidP="009C593B">
            <w:pPr>
              <w:rPr>
                <w:rFonts w:ascii="Times New Roman" w:hAnsi="Times New Roman" w:cs="Times New Roman"/>
                <w:b/>
                <w:sz w:val="20"/>
                <w:szCs w:val="20"/>
              </w:rPr>
            </w:pPr>
            <w:r w:rsidRPr="001E1DC4">
              <w:rPr>
                <w:rFonts w:ascii="Times New Roman" w:hAnsi="Times New Roman" w:cs="Times New Roman"/>
                <w:b/>
                <w:sz w:val="20"/>
                <w:szCs w:val="20"/>
              </w:rPr>
              <w:t>DF</w:t>
            </w:r>
          </w:p>
        </w:tc>
        <w:tc>
          <w:tcPr>
            <w:tcW w:w="1408" w:type="dxa"/>
          </w:tcPr>
          <w:p w14:paraId="20FBB09E" w14:textId="77777777" w:rsidR="00F06322" w:rsidRPr="001E1DC4" w:rsidRDefault="00F06322" w:rsidP="009C593B">
            <w:pPr>
              <w:rPr>
                <w:rFonts w:ascii="Times New Roman" w:hAnsi="Times New Roman" w:cs="Times New Roman"/>
                <w:b/>
                <w:sz w:val="20"/>
                <w:szCs w:val="20"/>
              </w:rPr>
            </w:pPr>
            <w:r w:rsidRPr="001E1DC4">
              <w:rPr>
                <w:rFonts w:ascii="Times New Roman" w:hAnsi="Times New Roman" w:cs="Times New Roman"/>
                <w:b/>
                <w:sz w:val="20"/>
                <w:szCs w:val="20"/>
              </w:rPr>
              <w:t>AIC</w:t>
            </w:r>
          </w:p>
        </w:tc>
        <w:tc>
          <w:tcPr>
            <w:tcW w:w="1407" w:type="dxa"/>
          </w:tcPr>
          <w:p w14:paraId="72B35A03" w14:textId="77777777" w:rsidR="00F06322" w:rsidRPr="001E1DC4" w:rsidRDefault="00F06322" w:rsidP="009C593B">
            <w:pPr>
              <w:rPr>
                <w:rFonts w:ascii="Times New Roman" w:hAnsi="Times New Roman" w:cs="Times New Roman"/>
                <w:b/>
                <w:sz w:val="20"/>
                <w:szCs w:val="20"/>
              </w:rPr>
            </w:pPr>
            <w:r w:rsidRPr="001E1DC4">
              <w:rPr>
                <w:rFonts w:ascii="Times New Roman" w:hAnsi="Times New Roman" w:cs="Times New Roman"/>
                <w:b/>
                <w:sz w:val="20"/>
                <w:szCs w:val="20"/>
              </w:rPr>
              <w:t>BIC</w:t>
            </w:r>
          </w:p>
        </w:tc>
        <w:tc>
          <w:tcPr>
            <w:tcW w:w="1939" w:type="dxa"/>
          </w:tcPr>
          <w:p w14:paraId="65912344" w14:textId="77777777" w:rsidR="00F06322" w:rsidRPr="001E1DC4" w:rsidRDefault="00F06322" w:rsidP="009C593B">
            <w:pPr>
              <w:rPr>
                <w:rFonts w:ascii="Times New Roman" w:hAnsi="Times New Roman" w:cs="Times New Roman"/>
                <w:b/>
                <w:sz w:val="20"/>
                <w:szCs w:val="20"/>
              </w:rPr>
            </w:pPr>
            <w:r w:rsidRPr="001E1DC4">
              <w:rPr>
                <w:rFonts w:ascii="Times New Roman" w:hAnsi="Times New Roman" w:cs="Times New Roman"/>
                <w:b/>
                <w:sz w:val="20"/>
                <w:szCs w:val="20"/>
              </w:rPr>
              <w:t>Log-likelihood</w:t>
            </w:r>
          </w:p>
        </w:tc>
      </w:tr>
      <w:tr w:rsidR="00F06322" w:rsidRPr="001E1DC4" w14:paraId="4011440D" w14:textId="77777777" w:rsidTr="003E52BB">
        <w:tc>
          <w:tcPr>
            <w:tcW w:w="918" w:type="dxa"/>
          </w:tcPr>
          <w:p w14:paraId="65DB08B6" w14:textId="77777777" w:rsidR="00F06322" w:rsidRPr="001E1DC4" w:rsidRDefault="00F06322" w:rsidP="009C593B">
            <w:pPr>
              <w:rPr>
                <w:rFonts w:ascii="Times New Roman" w:hAnsi="Times New Roman" w:cs="Times New Roman"/>
                <w:sz w:val="20"/>
                <w:szCs w:val="20"/>
              </w:rPr>
            </w:pPr>
            <w:r w:rsidRPr="001E1DC4">
              <w:rPr>
                <w:rFonts w:ascii="Times New Roman" w:hAnsi="Times New Roman" w:cs="Times New Roman"/>
                <w:sz w:val="20"/>
                <w:szCs w:val="20"/>
              </w:rPr>
              <w:t>1.</w:t>
            </w:r>
          </w:p>
        </w:tc>
        <w:tc>
          <w:tcPr>
            <w:tcW w:w="2638" w:type="dxa"/>
          </w:tcPr>
          <w:p w14:paraId="1EEA1898" w14:textId="77777777" w:rsidR="00F06322" w:rsidRPr="001E1DC4" w:rsidRDefault="00F06322" w:rsidP="009C593B">
            <w:pPr>
              <w:rPr>
                <w:rFonts w:ascii="Times New Roman" w:hAnsi="Times New Roman" w:cs="Times New Roman"/>
                <w:sz w:val="20"/>
                <w:szCs w:val="20"/>
              </w:rPr>
            </w:pPr>
            <w:r w:rsidRPr="001E1DC4">
              <w:rPr>
                <w:rFonts w:ascii="Times New Roman" w:hAnsi="Times New Roman" w:cs="Times New Roman"/>
                <w:sz w:val="20"/>
                <w:szCs w:val="20"/>
              </w:rPr>
              <w:t>Full model</w:t>
            </w:r>
          </w:p>
        </w:tc>
        <w:tc>
          <w:tcPr>
            <w:tcW w:w="587" w:type="dxa"/>
          </w:tcPr>
          <w:p w14:paraId="15BE36F8" w14:textId="77777777" w:rsidR="00F06322" w:rsidRPr="001E1DC4" w:rsidRDefault="00F06322" w:rsidP="009C593B">
            <w:pPr>
              <w:rPr>
                <w:rFonts w:ascii="Times New Roman" w:hAnsi="Times New Roman" w:cs="Times New Roman"/>
                <w:sz w:val="20"/>
                <w:szCs w:val="20"/>
              </w:rPr>
            </w:pPr>
            <w:r w:rsidRPr="001E1DC4">
              <w:rPr>
                <w:rFonts w:ascii="Times New Roman" w:hAnsi="Times New Roman" w:cs="Times New Roman"/>
                <w:sz w:val="20"/>
                <w:szCs w:val="20"/>
              </w:rPr>
              <w:t>21</w:t>
            </w:r>
          </w:p>
        </w:tc>
        <w:tc>
          <w:tcPr>
            <w:tcW w:w="1408" w:type="dxa"/>
          </w:tcPr>
          <w:p w14:paraId="3D4F80F7" w14:textId="7F26F6A5" w:rsidR="00F06322" w:rsidRPr="001E1DC4" w:rsidRDefault="00F06322" w:rsidP="009C593B">
            <w:pPr>
              <w:rPr>
                <w:rFonts w:ascii="Times New Roman" w:hAnsi="Times New Roman" w:cs="Times New Roman"/>
                <w:sz w:val="20"/>
                <w:szCs w:val="20"/>
              </w:rPr>
            </w:pPr>
            <w:r w:rsidRPr="001E1DC4">
              <w:rPr>
                <w:rFonts w:ascii="Times New Roman" w:hAnsi="Times New Roman" w:cs="Times New Roman"/>
                <w:sz w:val="20"/>
                <w:szCs w:val="20"/>
              </w:rPr>
              <w:t>29342.69</w:t>
            </w:r>
          </w:p>
        </w:tc>
        <w:tc>
          <w:tcPr>
            <w:tcW w:w="1407" w:type="dxa"/>
          </w:tcPr>
          <w:p w14:paraId="2E135867" w14:textId="34251A5D" w:rsidR="00F06322" w:rsidRPr="001E1DC4" w:rsidRDefault="00F06322" w:rsidP="009C593B">
            <w:pPr>
              <w:rPr>
                <w:rFonts w:ascii="Times New Roman" w:hAnsi="Times New Roman" w:cs="Times New Roman"/>
                <w:sz w:val="20"/>
                <w:szCs w:val="20"/>
              </w:rPr>
            </w:pPr>
            <w:r w:rsidRPr="001E1DC4">
              <w:rPr>
                <w:rFonts w:ascii="Times New Roman" w:hAnsi="Times New Roman" w:cs="Times New Roman"/>
                <w:sz w:val="20"/>
                <w:szCs w:val="20"/>
              </w:rPr>
              <w:t>29503.35</w:t>
            </w:r>
          </w:p>
        </w:tc>
        <w:tc>
          <w:tcPr>
            <w:tcW w:w="1939" w:type="dxa"/>
          </w:tcPr>
          <w:p w14:paraId="373324A3" w14:textId="25F87E1B" w:rsidR="00F06322" w:rsidRPr="001E1DC4" w:rsidRDefault="00F06322" w:rsidP="009C593B">
            <w:pPr>
              <w:rPr>
                <w:rFonts w:ascii="Times New Roman" w:hAnsi="Times New Roman" w:cs="Times New Roman"/>
                <w:sz w:val="20"/>
                <w:szCs w:val="20"/>
              </w:rPr>
            </w:pPr>
            <w:r w:rsidRPr="001E1DC4">
              <w:rPr>
                <w:rFonts w:ascii="Times New Roman" w:hAnsi="Times New Roman" w:cs="Times New Roman"/>
                <w:sz w:val="20"/>
                <w:szCs w:val="20"/>
              </w:rPr>
              <w:t>-14650.34</w:t>
            </w:r>
          </w:p>
        </w:tc>
      </w:tr>
      <w:tr w:rsidR="003E52BB" w:rsidRPr="001E1DC4" w14:paraId="44EB46E6" w14:textId="77777777" w:rsidTr="003E52BB">
        <w:tc>
          <w:tcPr>
            <w:tcW w:w="918" w:type="dxa"/>
          </w:tcPr>
          <w:p w14:paraId="716C8175" w14:textId="77777777"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2.</w:t>
            </w:r>
          </w:p>
        </w:tc>
        <w:tc>
          <w:tcPr>
            <w:tcW w:w="2638" w:type="dxa"/>
          </w:tcPr>
          <w:p w14:paraId="6AAF646E" w14:textId="40469055" w:rsidR="003E52BB" w:rsidRPr="001E1DC4" w:rsidRDefault="003E52BB" w:rsidP="003E52BB">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1,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65ACC4C6" w14:textId="77777777"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20</w:t>
            </w:r>
          </w:p>
        </w:tc>
        <w:tc>
          <w:tcPr>
            <w:tcW w:w="1408" w:type="dxa"/>
          </w:tcPr>
          <w:p w14:paraId="3005C097" w14:textId="3576DE5F"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29342.06</w:t>
            </w:r>
          </w:p>
        </w:tc>
        <w:tc>
          <w:tcPr>
            <w:tcW w:w="1407" w:type="dxa"/>
          </w:tcPr>
          <w:p w14:paraId="67BA2078" w14:textId="55AC4EAC"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29495.07</w:t>
            </w:r>
          </w:p>
        </w:tc>
        <w:tc>
          <w:tcPr>
            <w:tcW w:w="1939" w:type="dxa"/>
          </w:tcPr>
          <w:p w14:paraId="6A7C7D99" w14:textId="5EE90986"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-14651.03</w:t>
            </w:r>
          </w:p>
        </w:tc>
      </w:tr>
      <w:tr w:rsidR="003E52BB" w:rsidRPr="001E1DC4" w14:paraId="0D8B1F33" w14:textId="77777777" w:rsidTr="003E52BB">
        <w:tc>
          <w:tcPr>
            <w:tcW w:w="918" w:type="dxa"/>
          </w:tcPr>
          <w:p w14:paraId="110BCA1D" w14:textId="77777777" w:rsidR="003E52BB" w:rsidRPr="001E1DC4" w:rsidRDefault="003E52BB" w:rsidP="003E52BB">
            <w:pPr>
              <w:rPr>
                <w:rFonts w:ascii="Times New Roman" w:hAnsi="Times New Roman" w:cs="Times New Roman"/>
                <w:b/>
                <w:sz w:val="20"/>
                <w:szCs w:val="20"/>
              </w:rPr>
            </w:pPr>
            <w:r w:rsidRPr="001E1DC4">
              <w:rPr>
                <w:rFonts w:ascii="Times New Roman" w:hAnsi="Times New Roman" w:cs="Times New Roman"/>
                <w:b/>
                <w:sz w:val="20"/>
                <w:szCs w:val="20"/>
              </w:rPr>
              <w:t>3.</w:t>
            </w:r>
          </w:p>
        </w:tc>
        <w:tc>
          <w:tcPr>
            <w:tcW w:w="2638" w:type="dxa"/>
          </w:tcPr>
          <w:p w14:paraId="0C5564E0" w14:textId="3F18B665" w:rsidR="003E52BB" w:rsidRPr="001E1DC4" w:rsidRDefault="003E52BB" w:rsidP="003E52BB">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2, but without </w:t>
            </w:r>
            <w:r w:rsidRPr="001E1DC4">
              <w:rPr>
                <w:rFonts w:ascii="Times New Roman" w:eastAsiaTheme="minorEastAsia" w:hAnsi="Times New Roman" w:cs="Times New Roman"/>
                <w:sz w:val="20"/>
                <w:szCs w:val="20"/>
                <w:lang w:val="en-US"/>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430B8A8A" w14:textId="77777777"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19</w:t>
            </w:r>
          </w:p>
        </w:tc>
        <w:tc>
          <w:tcPr>
            <w:tcW w:w="1408" w:type="dxa"/>
          </w:tcPr>
          <w:p w14:paraId="2CCEAD92" w14:textId="214A6404" w:rsidR="003E52BB" w:rsidRPr="001E1DC4" w:rsidRDefault="003E52BB" w:rsidP="003E52BB">
            <w:pPr>
              <w:rPr>
                <w:rFonts w:ascii="Times New Roman" w:hAnsi="Times New Roman" w:cs="Times New Roman"/>
                <w:b/>
                <w:sz w:val="20"/>
                <w:szCs w:val="20"/>
              </w:rPr>
            </w:pPr>
            <w:r w:rsidRPr="001E1DC4">
              <w:rPr>
                <w:rFonts w:ascii="Times New Roman" w:hAnsi="Times New Roman" w:cs="Times New Roman"/>
                <w:b/>
                <w:sz w:val="20"/>
                <w:szCs w:val="20"/>
              </w:rPr>
              <w:t>29340.08</w:t>
            </w:r>
          </w:p>
        </w:tc>
        <w:tc>
          <w:tcPr>
            <w:tcW w:w="1407" w:type="dxa"/>
          </w:tcPr>
          <w:p w14:paraId="0FE580ED" w14:textId="168359DD"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29485.44</w:t>
            </w:r>
          </w:p>
        </w:tc>
        <w:tc>
          <w:tcPr>
            <w:tcW w:w="1939" w:type="dxa"/>
          </w:tcPr>
          <w:p w14:paraId="728FB120" w14:textId="57AA55FB"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-14651.04</w:t>
            </w:r>
          </w:p>
        </w:tc>
      </w:tr>
      <w:tr w:rsidR="003E52BB" w:rsidRPr="001E1DC4" w14:paraId="30835D77" w14:textId="77777777" w:rsidTr="003E52BB">
        <w:tc>
          <w:tcPr>
            <w:tcW w:w="918" w:type="dxa"/>
          </w:tcPr>
          <w:p w14:paraId="2D38A3B2" w14:textId="77777777"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4.</w:t>
            </w:r>
          </w:p>
        </w:tc>
        <w:tc>
          <w:tcPr>
            <w:tcW w:w="2638" w:type="dxa"/>
          </w:tcPr>
          <w:p w14:paraId="70ECB808" w14:textId="2FAF171D" w:rsidR="003E52BB" w:rsidRPr="001E1DC4" w:rsidRDefault="003E52BB" w:rsidP="003E52BB">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3, but without 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lang w:val="en-US"/>
              </w:rPr>
              <w:t xml:space="preserve"> Baseline</w:t>
            </w:r>
          </w:p>
        </w:tc>
        <w:tc>
          <w:tcPr>
            <w:tcW w:w="587" w:type="dxa"/>
          </w:tcPr>
          <w:p w14:paraId="445CF8FA" w14:textId="77777777"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18</w:t>
            </w:r>
          </w:p>
        </w:tc>
        <w:tc>
          <w:tcPr>
            <w:tcW w:w="1408" w:type="dxa"/>
          </w:tcPr>
          <w:p w14:paraId="3DC86237" w14:textId="56A21B90"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29354.03</w:t>
            </w:r>
          </w:p>
        </w:tc>
        <w:tc>
          <w:tcPr>
            <w:tcW w:w="1407" w:type="dxa"/>
          </w:tcPr>
          <w:p w14:paraId="4B6CB830" w14:textId="6D27D3B3"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29491.75</w:t>
            </w:r>
          </w:p>
        </w:tc>
        <w:tc>
          <w:tcPr>
            <w:tcW w:w="1939" w:type="dxa"/>
          </w:tcPr>
          <w:p w14:paraId="24E2EBF8" w14:textId="6786B6CD" w:rsidR="003E52BB" w:rsidRPr="001E1DC4" w:rsidRDefault="003E52BB" w:rsidP="003E52BB">
            <w:pPr>
              <w:rPr>
                <w:rFonts w:ascii="Times New Roman" w:hAnsi="Times New Roman" w:cs="Times New Roman"/>
                <w:sz w:val="20"/>
                <w:szCs w:val="20"/>
              </w:rPr>
            </w:pPr>
            <w:r w:rsidRPr="001E1DC4">
              <w:rPr>
                <w:rFonts w:ascii="Times New Roman" w:hAnsi="Times New Roman" w:cs="Times New Roman"/>
                <w:sz w:val="20"/>
                <w:szCs w:val="20"/>
              </w:rPr>
              <w:t>-14659.02</w:t>
            </w:r>
          </w:p>
        </w:tc>
      </w:tr>
    </w:tbl>
    <w:p w14:paraId="3AA565F0" w14:textId="77777777" w:rsidR="00F06322" w:rsidRPr="001E1DC4" w:rsidRDefault="00F06322" w:rsidP="00F06322">
      <w:pPr>
        <w:rPr>
          <w:rFonts w:ascii="Times New Roman" w:hAnsi="Times New Roman" w:cs="Times New Roman"/>
          <w:b/>
          <w:sz w:val="20"/>
          <w:szCs w:val="20"/>
        </w:rPr>
      </w:pPr>
    </w:p>
    <w:p w14:paraId="76447B81" w14:textId="52E10516" w:rsidR="00F06322" w:rsidRPr="001E1DC4" w:rsidRDefault="00F06322" w:rsidP="00F06322">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5h. Best-fitting model parameters (after refitting with REML)</w:t>
      </w:r>
    </w:p>
    <w:tbl>
      <w:tblPr>
        <w:tblStyle w:val="TableGrid"/>
        <w:tblW w:w="0" w:type="auto"/>
        <w:tblLook w:val="04A0" w:firstRow="1" w:lastRow="0" w:firstColumn="1" w:lastColumn="0" w:noHBand="0" w:noVBand="1"/>
      </w:tblPr>
      <w:tblGrid>
        <w:gridCol w:w="2689"/>
        <w:gridCol w:w="1648"/>
        <w:gridCol w:w="1648"/>
        <w:gridCol w:w="1648"/>
        <w:gridCol w:w="1649"/>
      </w:tblGrid>
      <w:tr w:rsidR="003E52BB" w:rsidRPr="001E1DC4" w14:paraId="12ECC8A5" w14:textId="77777777" w:rsidTr="003E52BB">
        <w:tc>
          <w:tcPr>
            <w:tcW w:w="2689" w:type="dxa"/>
          </w:tcPr>
          <w:p w14:paraId="3C430377" w14:textId="77777777" w:rsidR="00F06322" w:rsidRPr="001E1DC4" w:rsidRDefault="00F06322" w:rsidP="009C593B">
            <w:pPr>
              <w:rPr>
                <w:rFonts w:ascii="Times New Roman" w:hAnsi="Times New Roman" w:cs="Times New Roman"/>
                <w:sz w:val="20"/>
                <w:szCs w:val="20"/>
                <w:lang w:val="en-US"/>
              </w:rPr>
            </w:pPr>
          </w:p>
        </w:tc>
        <w:tc>
          <w:tcPr>
            <w:tcW w:w="1648" w:type="dxa"/>
          </w:tcPr>
          <w:p w14:paraId="71E8D2F4" w14:textId="77777777" w:rsidR="00F06322" w:rsidRPr="001E1DC4" w:rsidRDefault="00F06322" w:rsidP="009C593B">
            <w:pPr>
              <w:rPr>
                <w:rFonts w:ascii="Times New Roman" w:hAnsi="Times New Roman" w:cs="Times New Roman"/>
                <w:sz w:val="20"/>
                <w:szCs w:val="20"/>
              </w:rPr>
            </w:pPr>
            <w:r w:rsidRPr="001E1DC4">
              <w:rPr>
                <w:rFonts w:ascii="Times New Roman" w:hAnsi="Times New Roman" w:cs="Times New Roman"/>
                <w:sz w:val="20"/>
                <w:szCs w:val="20"/>
              </w:rPr>
              <w:t>B</w:t>
            </w:r>
          </w:p>
        </w:tc>
        <w:tc>
          <w:tcPr>
            <w:tcW w:w="1648" w:type="dxa"/>
          </w:tcPr>
          <w:p w14:paraId="0BF1DBF8" w14:textId="77777777" w:rsidR="00F06322" w:rsidRPr="001E1DC4" w:rsidRDefault="00F06322" w:rsidP="009C593B">
            <w:pPr>
              <w:rPr>
                <w:rFonts w:ascii="Times New Roman" w:hAnsi="Times New Roman" w:cs="Times New Roman"/>
                <w:sz w:val="20"/>
                <w:szCs w:val="20"/>
              </w:rPr>
            </w:pPr>
            <w:r w:rsidRPr="001E1DC4">
              <w:rPr>
                <w:rFonts w:ascii="Times New Roman" w:hAnsi="Times New Roman" w:cs="Times New Roman"/>
                <w:sz w:val="20"/>
                <w:szCs w:val="20"/>
              </w:rPr>
              <w:t>SE</w:t>
            </w:r>
          </w:p>
        </w:tc>
        <w:tc>
          <w:tcPr>
            <w:tcW w:w="1648" w:type="dxa"/>
          </w:tcPr>
          <w:p w14:paraId="58908059" w14:textId="77777777" w:rsidR="00F06322" w:rsidRPr="001E1DC4" w:rsidRDefault="00F06322" w:rsidP="009C593B">
            <w:pPr>
              <w:rPr>
                <w:rFonts w:ascii="Times New Roman" w:hAnsi="Times New Roman" w:cs="Times New Roman"/>
                <w:sz w:val="20"/>
                <w:szCs w:val="20"/>
              </w:rPr>
            </w:pPr>
            <w:r w:rsidRPr="001E1DC4">
              <w:rPr>
                <w:rFonts w:ascii="Times New Roman" w:hAnsi="Times New Roman" w:cs="Times New Roman"/>
                <w:sz w:val="20"/>
                <w:szCs w:val="20"/>
              </w:rPr>
              <w:t>DF</w:t>
            </w:r>
          </w:p>
        </w:tc>
        <w:tc>
          <w:tcPr>
            <w:tcW w:w="1649" w:type="dxa"/>
          </w:tcPr>
          <w:p w14:paraId="3A98CC92" w14:textId="77777777" w:rsidR="00F06322" w:rsidRPr="001E1DC4" w:rsidRDefault="00F06322" w:rsidP="009C593B">
            <w:pPr>
              <w:rPr>
                <w:rFonts w:ascii="Times New Roman" w:hAnsi="Times New Roman" w:cs="Times New Roman"/>
                <w:sz w:val="20"/>
                <w:szCs w:val="20"/>
              </w:rPr>
            </w:pPr>
            <w:r w:rsidRPr="001E1DC4">
              <w:rPr>
                <w:rFonts w:ascii="Times New Roman" w:hAnsi="Times New Roman" w:cs="Times New Roman"/>
                <w:sz w:val="20"/>
                <w:szCs w:val="20"/>
              </w:rPr>
              <w:t>p-value</w:t>
            </w:r>
          </w:p>
        </w:tc>
      </w:tr>
      <w:tr w:rsidR="003E52BB" w:rsidRPr="001E1DC4" w14:paraId="6598EA85" w14:textId="77777777" w:rsidTr="003E52BB">
        <w:tc>
          <w:tcPr>
            <w:tcW w:w="2689" w:type="dxa"/>
          </w:tcPr>
          <w:p w14:paraId="20DA1FFC" w14:textId="70386ABB" w:rsidR="003E52BB" w:rsidRPr="001E1DC4" w:rsidRDefault="003E52BB"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48" w:type="dxa"/>
            <w:vAlign w:val="bottom"/>
          </w:tcPr>
          <w:p w14:paraId="6B09C94E" w14:textId="6634D3D1"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0.208</w:t>
            </w:r>
          </w:p>
        </w:tc>
        <w:tc>
          <w:tcPr>
            <w:tcW w:w="1648" w:type="dxa"/>
            <w:vAlign w:val="bottom"/>
          </w:tcPr>
          <w:p w14:paraId="717CAF77" w14:textId="373F9F33"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0.035</w:t>
            </w:r>
          </w:p>
        </w:tc>
        <w:tc>
          <w:tcPr>
            <w:tcW w:w="1648" w:type="dxa"/>
            <w:vAlign w:val="bottom"/>
          </w:tcPr>
          <w:p w14:paraId="57646B6E" w14:textId="769784D1"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12455</w:t>
            </w:r>
          </w:p>
        </w:tc>
        <w:tc>
          <w:tcPr>
            <w:tcW w:w="1649" w:type="dxa"/>
          </w:tcPr>
          <w:p w14:paraId="427A36E6" w14:textId="77777777" w:rsidR="003E52BB" w:rsidRPr="001E1DC4" w:rsidRDefault="003E52BB" w:rsidP="009C593B">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7578C611" w14:textId="77777777" w:rsidTr="003E52BB">
        <w:tc>
          <w:tcPr>
            <w:tcW w:w="2689" w:type="dxa"/>
          </w:tcPr>
          <w:p w14:paraId="3669EFC5" w14:textId="6639F19A" w:rsidR="003E52BB" w:rsidRPr="001E1DC4" w:rsidRDefault="003E52BB"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648" w:type="dxa"/>
            <w:vAlign w:val="bottom"/>
          </w:tcPr>
          <w:p w14:paraId="19203149" w14:textId="03B0F284"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0.010</w:t>
            </w:r>
          </w:p>
        </w:tc>
        <w:tc>
          <w:tcPr>
            <w:tcW w:w="1648" w:type="dxa"/>
            <w:vAlign w:val="bottom"/>
          </w:tcPr>
          <w:p w14:paraId="030F7366" w14:textId="5DB2EAEB"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0.020</w:t>
            </w:r>
          </w:p>
        </w:tc>
        <w:tc>
          <w:tcPr>
            <w:tcW w:w="1648" w:type="dxa"/>
            <w:vAlign w:val="bottom"/>
          </w:tcPr>
          <w:p w14:paraId="02CAB42D" w14:textId="5D69637C"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12455</w:t>
            </w:r>
          </w:p>
        </w:tc>
        <w:tc>
          <w:tcPr>
            <w:tcW w:w="1649" w:type="dxa"/>
          </w:tcPr>
          <w:p w14:paraId="356EC498" w14:textId="4CE48989" w:rsidR="003E52BB" w:rsidRPr="001E1DC4" w:rsidRDefault="003E52BB" w:rsidP="002D6729">
            <w:pPr>
              <w:rPr>
                <w:rFonts w:ascii="Times New Roman" w:hAnsi="Times New Roman" w:cs="Times New Roman"/>
                <w:sz w:val="20"/>
                <w:szCs w:val="20"/>
              </w:rPr>
            </w:pPr>
            <w:r w:rsidRPr="001E1DC4">
              <w:rPr>
                <w:rFonts w:ascii="Times New Roman" w:hAnsi="Times New Roman" w:cs="Times New Roman"/>
                <w:sz w:val="20"/>
                <w:szCs w:val="20"/>
              </w:rPr>
              <w:t>0.595</w:t>
            </w:r>
          </w:p>
        </w:tc>
      </w:tr>
      <w:tr w:rsidR="003E52BB" w:rsidRPr="001E1DC4" w14:paraId="290C6F44" w14:textId="77777777" w:rsidTr="003E52BB">
        <w:tc>
          <w:tcPr>
            <w:tcW w:w="2689" w:type="dxa"/>
          </w:tcPr>
          <w:p w14:paraId="35535DFB" w14:textId="2B3224BF" w:rsidR="003E52BB" w:rsidRPr="001E1DC4" w:rsidRDefault="003E52BB"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48" w:type="dxa"/>
            <w:vAlign w:val="bottom"/>
          </w:tcPr>
          <w:p w14:paraId="5A493DEC" w14:textId="24CBCFBB"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-0.133</w:t>
            </w:r>
          </w:p>
        </w:tc>
        <w:tc>
          <w:tcPr>
            <w:tcW w:w="1648" w:type="dxa"/>
            <w:vAlign w:val="bottom"/>
          </w:tcPr>
          <w:p w14:paraId="46D97B79" w14:textId="545845BC"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0.008</w:t>
            </w:r>
          </w:p>
        </w:tc>
        <w:tc>
          <w:tcPr>
            <w:tcW w:w="1648" w:type="dxa"/>
            <w:vAlign w:val="bottom"/>
          </w:tcPr>
          <w:p w14:paraId="2062AAA6" w14:textId="6F364A38"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12455</w:t>
            </w:r>
          </w:p>
        </w:tc>
        <w:tc>
          <w:tcPr>
            <w:tcW w:w="1649" w:type="dxa"/>
          </w:tcPr>
          <w:p w14:paraId="0439660B" w14:textId="77777777" w:rsidR="003E52BB" w:rsidRPr="001E1DC4" w:rsidRDefault="003E52BB" w:rsidP="009C593B">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7066831F" w14:textId="77777777" w:rsidTr="003E52BB">
        <w:tc>
          <w:tcPr>
            <w:tcW w:w="2689" w:type="dxa"/>
          </w:tcPr>
          <w:p w14:paraId="5D15512D" w14:textId="695FBAA6" w:rsidR="003E52BB" w:rsidRPr="001E1DC4" w:rsidRDefault="003E52BB"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48" w:type="dxa"/>
            <w:vAlign w:val="bottom"/>
          </w:tcPr>
          <w:p w14:paraId="15D82482" w14:textId="3B20D942"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0.435</w:t>
            </w:r>
          </w:p>
        </w:tc>
        <w:tc>
          <w:tcPr>
            <w:tcW w:w="1648" w:type="dxa"/>
            <w:vAlign w:val="bottom"/>
          </w:tcPr>
          <w:p w14:paraId="1FFD5E0E" w14:textId="67764258"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0.038</w:t>
            </w:r>
          </w:p>
        </w:tc>
        <w:tc>
          <w:tcPr>
            <w:tcW w:w="1648" w:type="dxa"/>
            <w:vAlign w:val="bottom"/>
          </w:tcPr>
          <w:p w14:paraId="560DF5DC" w14:textId="1D3F8332"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3062</w:t>
            </w:r>
          </w:p>
        </w:tc>
        <w:tc>
          <w:tcPr>
            <w:tcW w:w="1649" w:type="dxa"/>
          </w:tcPr>
          <w:p w14:paraId="709DCA4B" w14:textId="77777777" w:rsidR="003E52BB" w:rsidRPr="001E1DC4" w:rsidRDefault="003E52BB" w:rsidP="009C593B">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14886A5F" w14:textId="77777777" w:rsidTr="003E52BB">
        <w:tc>
          <w:tcPr>
            <w:tcW w:w="2689" w:type="dxa"/>
          </w:tcPr>
          <w:p w14:paraId="27C14169" w14:textId="43AC6D46" w:rsidR="003E52BB" w:rsidRPr="001E1DC4" w:rsidRDefault="003E52BB"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48" w:type="dxa"/>
            <w:vAlign w:val="bottom"/>
          </w:tcPr>
          <w:p w14:paraId="3BF72A71" w14:textId="0B6F698F"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0.326</w:t>
            </w:r>
          </w:p>
        </w:tc>
        <w:tc>
          <w:tcPr>
            <w:tcW w:w="1648" w:type="dxa"/>
            <w:vAlign w:val="bottom"/>
          </w:tcPr>
          <w:p w14:paraId="14240DF7" w14:textId="1B5BBEC5"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0.024</w:t>
            </w:r>
          </w:p>
        </w:tc>
        <w:tc>
          <w:tcPr>
            <w:tcW w:w="1648" w:type="dxa"/>
            <w:vAlign w:val="bottom"/>
          </w:tcPr>
          <w:p w14:paraId="46387933" w14:textId="37DE4703"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3062</w:t>
            </w:r>
          </w:p>
        </w:tc>
        <w:tc>
          <w:tcPr>
            <w:tcW w:w="1649" w:type="dxa"/>
          </w:tcPr>
          <w:p w14:paraId="7F8E6367" w14:textId="77777777" w:rsidR="003E52BB" w:rsidRPr="001E1DC4" w:rsidRDefault="003E52BB" w:rsidP="009C593B">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57950867" w14:textId="77777777" w:rsidTr="003E52BB">
        <w:tc>
          <w:tcPr>
            <w:tcW w:w="2689" w:type="dxa"/>
          </w:tcPr>
          <w:p w14:paraId="50656D0B" w14:textId="28E0D510" w:rsidR="003E52BB" w:rsidRPr="001E1DC4" w:rsidRDefault="003E52BB"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48" w:type="dxa"/>
            <w:vAlign w:val="bottom"/>
          </w:tcPr>
          <w:p w14:paraId="5E15111E" w14:textId="5749ADA2"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0.028</w:t>
            </w:r>
          </w:p>
        </w:tc>
        <w:tc>
          <w:tcPr>
            <w:tcW w:w="1648" w:type="dxa"/>
            <w:vAlign w:val="bottom"/>
          </w:tcPr>
          <w:p w14:paraId="693E88BB" w14:textId="7EDE1FF7"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0.024</w:t>
            </w:r>
          </w:p>
        </w:tc>
        <w:tc>
          <w:tcPr>
            <w:tcW w:w="1648" w:type="dxa"/>
            <w:vAlign w:val="bottom"/>
          </w:tcPr>
          <w:p w14:paraId="1F107029" w14:textId="20D26AB2"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12455</w:t>
            </w:r>
          </w:p>
        </w:tc>
        <w:tc>
          <w:tcPr>
            <w:tcW w:w="1649" w:type="dxa"/>
          </w:tcPr>
          <w:p w14:paraId="54ABA2E5" w14:textId="526E1798" w:rsidR="003E52BB" w:rsidRPr="001E1DC4" w:rsidRDefault="003E52BB" w:rsidP="009C593B">
            <w:pPr>
              <w:rPr>
                <w:rFonts w:ascii="Times New Roman" w:hAnsi="Times New Roman" w:cs="Times New Roman"/>
                <w:sz w:val="20"/>
                <w:szCs w:val="20"/>
              </w:rPr>
            </w:pPr>
            <w:r w:rsidRPr="001E1DC4">
              <w:rPr>
                <w:rFonts w:ascii="Times New Roman" w:hAnsi="Times New Roman" w:cs="Times New Roman"/>
                <w:sz w:val="20"/>
                <w:szCs w:val="20"/>
              </w:rPr>
              <w:t>0.251</w:t>
            </w:r>
          </w:p>
        </w:tc>
      </w:tr>
      <w:tr w:rsidR="003E52BB" w:rsidRPr="001E1DC4" w14:paraId="6D44CCFA" w14:textId="77777777" w:rsidTr="003E52BB">
        <w:tc>
          <w:tcPr>
            <w:tcW w:w="2689" w:type="dxa"/>
          </w:tcPr>
          <w:p w14:paraId="0B702FC3" w14:textId="3106388B" w:rsidR="003E52BB" w:rsidRPr="001E1DC4" w:rsidRDefault="003E52BB"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48" w:type="dxa"/>
            <w:vAlign w:val="bottom"/>
          </w:tcPr>
          <w:p w14:paraId="69E5053C" w14:textId="09167734"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-0.044</w:t>
            </w:r>
          </w:p>
        </w:tc>
        <w:tc>
          <w:tcPr>
            <w:tcW w:w="1648" w:type="dxa"/>
            <w:vAlign w:val="bottom"/>
          </w:tcPr>
          <w:p w14:paraId="1206ADE2" w14:textId="7ED03088"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0.010</w:t>
            </w:r>
          </w:p>
        </w:tc>
        <w:tc>
          <w:tcPr>
            <w:tcW w:w="1648" w:type="dxa"/>
            <w:vAlign w:val="bottom"/>
          </w:tcPr>
          <w:p w14:paraId="25497DD6" w14:textId="7E510DB2"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12455</w:t>
            </w:r>
          </w:p>
        </w:tc>
        <w:tc>
          <w:tcPr>
            <w:tcW w:w="1649" w:type="dxa"/>
          </w:tcPr>
          <w:p w14:paraId="0F6D4034" w14:textId="77777777" w:rsidR="003E52BB" w:rsidRPr="001E1DC4" w:rsidRDefault="003E52BB" w:rsidP="009C593B">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487E14C9" w14:textId="77777777" w:rsidTr="003E52BB">
        <w:tc>
          <w:tcPr>
            <w:tcW w:w="2689" w:type="dxa"/>
          </w:tcPr>
          <w:p w14:paraId="0378749B" w14:textId="51DFD45F" w:rsidR="003E52BB" w:rsidRPr="001E1DC4" w:rsidRDefault="003E52BB"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48" w:type="dxa"/>
            <w:vAlign w:val="bottom"/>
          </w:tcPr>
          <w:p w14:paraId="3F1E136F" w14:textId="12DA6D4B"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0.042</w:t>
            </w:r>
          </w:p>
        </w:tc>
        <w:tc>
          <w:tcPr>
            <w:tcW w:w="1648" w:type="dxa"/>
            <w:vAlign w:val="bottom"/>
          </w:tcPr>
          <w:p w14:paraId="7FDC5AD8" w14:textId="64846397"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0.011</w:t>
            </w:r>
          </w:p>
        </w:tc>
        <w:tc>
          <w:tcPr>
            <w:tcW w:w="1648" w:type="dxa"/>
            <w:vAlign w:val="bottom"/>
          </w:tcPr>
          <w:p w14:paraId="43960249" w14:textId="45B0377A"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12455</w:t>
            </w:r>
          </w:p>
        </w:tc>
        <w:tc>
          <w:tcPr>
            <w:tcW w:w="1649" w:type="dxa"/>
          </w:tcPr>
          <w:p w14:paraId="6CE2810F" w14:textId="77777777" w:rsidR="003E52BB" w:rsidRPr="001E1DC4" w:rsidRDefault="003E52BB" w:rsidP="009C593B">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43783A39" w14:textId="77777777" w:rsidTr="003E52BB">
        <w:tc>
          <w:tcPr>
            <w:tcW w:w="2689" w:type="dxa"/>
          </w:tcPr>
          <w:p w14:paraId="27F03212" w14:textId="30483FE8" w:rsidR="003E52BB" w:rsidRPr="001E1DC4" w:rsidRDefault="003E52BB"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48" w:type="dxa"/>
            <w:vAlign w:val="bottom"/>
          </w:tcPr>
          <w:p w14:paraId="44BDA837" w14:textId="6CE32562"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-0.019</w:t>
            </w:r>
          </w:p>
        </w:tc>
        <w:tc>
          <w:tcPr>
            <w:tcW w:w="1648" w:type="dxa"/>
            <w:vAlign w:val="bottom"/>
          </w:tcPr>
          <w:p w14:paraId="3AEB315A" w14:textId="5AD7BC46"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0.005</w:t>
            </w:r>
          </w:p>
        </w:tc>
        <w:tc>
          <w:tcPr>
            <w:tcW w:w="1648" w:type="dxa"/>
            <w:vAlign w:val="bottom"/>
          </w:tcPr>
          <w:p w14:paraId="6BD12EB2" w14:textId="4B0E4D2C"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12455</w:t>
            </w:r>
          </w:p>
        </w:tc>
        <w:tc>
          <w:tcPr>
            <w:tcW w:w="1649" w:type="dxa"/>
          </w:tcPr>
          <w:p w14:paraId="52F95D2C" w14:textId="77777777" w:rsidR="003E52BB" w:rsidRPr="001E1DC4" w:rsidRDefault="003E52BB" w:rsidP="009C593B">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50A185E4" w14:textId="77777777" w:rsidTr="003E52BB">
        <w:tc>
          <w:tcPr>
            <w:tcW w:w="2689" w:type="dxa"/>
          </w:tcPr>
          <w:p w14:paraId="765E835B" w14:textId="4D33B240" w:rsidR="003E52BB" w:rsidRPr="001E1DC4" w:rsidRDefault="003E52BB" w:rsidP="009C593B">
            <w:pPr>
              <w:rPr>
                <w:rFonts w:ascii="Times New Roman" w:hAnsi="Times New Roman" w:cs="Times New Roman"/>
                <w:sz w:val="20"/>
                <w:szCs w:val="20"/>
              </w:rPr>
            </w:pPr>
            <w:r w:rsidRPr="001E1DC4">
              <w:rPr>
                <w:rFonts w:ascii="Times New Roman" w:hAnsi="Times New Roman" w:cs="Times New Roman"/>
                <w:sz w:val="20"/>
                <w:szCs w:val="20"/>
              </w:rPr>
              <w:t xml:space="preserve">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rPr>
              <w:t xml:space="preserve"> Baseline</w:t>
            </w:r>
          </w:p>
        </w:tc>
        <w:tc>
          <w:tcPr>
            <w:tcW w:w="1648" w:type="dxa"/>
            <w:vAlign w:val="bottom"/>
          </w:tcPr>
          <w:p w14:paraId="22E2346B" w14:textId="4401D33B"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0.096</w:t>
            </w:r>
          </w:p>
        </w:tc>
        <w:tc>
          <w:tcPr>
            <w:tcW w:w="1648" w:type="dxa"/>
            <w:vAlign w:val="bottom"/>
          </w:tcPr>
          <w:p w14:paraId="5B01B82C" w14:textId="53F8D82C"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0.024</w:t>
            </w:r>
          </w:p>
        </w:tc>
        <w:tc>
          <w:tcPr>
            <w:tcW w:w="1648" w:type="dxa"/>
            <w:vAlign w:val="bottom"/>
          </w:tcPr>
          <w:p w14:paraId="6C035EE0" w14:textId="22D34A34"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3062</w:t>
            </w:r>
          </w:p>
        </w:tc>
        <w:tc>
          <w:tcPr>
            <w:tcW w:w="1649" w:type="dxa"/>
          </w:tcPr>
          <w:p w14:paraId="585BB0FC" w14:textId="77777777" w:rsidR="003E52BB" w:rsidRPr="001E1DC4" w:rsidRDefault="003E52BB" w:rsidP="009C593B">
            <w:pPr>
              <w:rPr>
                <w:rFonts w:ascii="Times New Roman" w:hAnsi="Times New Roman" w:cs="Times New Roman"/>
                <w:sz w:val="20"/>
                <w:szCs w:val="20"/>
              </w:rPr>
            </w:pPr>
            <w:r w:rsidRPr="001E1DC4">
              <w:rPr>
                <w:rFonts w:ascii="Times New Roman" w:hAnsi="Times New Roman" w:cs="Times New Roman"/>
                <w:sz w:val="20"/>
                <w:szCs w:val="20"/>
              </w:rPr>
              <w:t>&lt;0.001</w:t>
            </w:r>
          </w:p>
        </w:tc>
      </w:tr>
    </w:tbl>
    <w:p w14:paraId="0B266ED3" w14:textId="77777777" w:rsidR="006229CB" w:rsidRPr="001E1DC4" w:rsidRDefault="006229CB" w:rsidP="00F06322">
      <w:pPr>
        <w:rPr>
          <w:rFonts w:ascii="Times New Roman" w:hAnsi="Times New Roman" w:cs="Times New Roman"/>
          <w:b/>
          <w:sz w:val="20"/>
          <w:szCs w:val="20"/>
          <w:lang w:val="en-US"/>
        </w:rPr>
      </w:pPr>
    </w:p>
    <w:p w14:paraId="426A498A" w14:textId="441418FB" w:rsidR="00F06322" w:rsidRPr="001E1DC4" w:rsidRDefault="00F06322" w:rsidP="00F06322">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5i. Full model parameters (after refitting with REML)</w:t>
      </w:r>
    </w:p>
    <w:tbl>
      <w:tblPr>
        <w:tblStyle w:val="TableGrid"/>
        <w:tblW w:w="0" w:type="auto"/>
        <w:tblLook w:val="04A0" w:firstRow="1" w:lastRow="0" w:firstColumn="1" w:lastColumn="0" w:noHBand="0" w:noVBand="1"/>
      </w:tblPr>
      <w:tblGrid>
        <w:gridCol w:w="2657"/>
        <w:gridCol w:w="1656"/>
        <w:gridCol w:w="1656"/>
        <w:gridCol w:w="1656"/>
        <w:gridCol w:w="1657"/>
      </w:tblGrid>
      <w:tr w:rsidR="00F06322" w:rsidRPr="001E1DC4" w14:paraId="4A9D7FBE" w14:textId="77777777" w:rsidTr="003E52BB">
        <w:tc>
          <w:tcPr>
            <w:tcW w:w="2657" w:type="dxa"/>
          </w:tcPr>
          <w:p w14:paraId="02940243" w14:textId="77777777" w:rsidR="00F06322" w:rsidRPr="001E1DC4" w:rsidRDefault="00F06322" w:rsidP="009C593B">
            <w:pPr>
              <w:rPr>
                <w:rFonts w:ascii="Times New Roman" w:hAnsi="Times New Roman" w:cs="Times New Roman"/>
                <w:sz w:val="20"/>
                <w:szCs w:val="20"/>
                <w:lang w:val="en-US"/>
              </w:rPr>
            </w:pPr>
          </w:p>
        </w:tc>
        <w:tc>
          <w:tcPr>
            <w:tcW w:w="1656" w:type="dxa"/>
          </w:tcPr>
          <w:p w14:paraId="032770A0" w14:textId="77777777" w:rsidR="00F06322" w:rsidRPr="001E1DC4" w:rsidRDefault="00F06322" w:rsidP="009C593B">
            <w:pPr>
              <w:rPr>
                <w:rFonts w:ascii="Times New Roman" w:hAnsi="Times New Roman" w:cs="Times New Roman"/>
                <w:sz w:val="20"/>
                <w:szCs w:val="20"/>
              </w:rPr>
            </w:pPr>
            <w:r w:rsidRPr="001E1DC4">
              <w:rPr>
                <w:rFonts w:ascii="Times New Roman" w:hAnsi="Times New Roman" w:cs="Times New Roman"/>
                <w:sz w:val="20"/>
                <w:szCs w:val="20"/>
              </w:rPr>
              <w:t>B</w:t>
            </w:r>
          </w:p>
        </w:tc>
        <w:tc>
          <w:tcPr>
            <w:tcW w:w="1656" w:type="dxa"/>
          </w:tcPr>
          <w:p w14:paraId="1B186B05" w14:textId="77777777" w:rsidR="00F06322" w:rsidRPr="001E1DC4" w:rsidRDefault="00F06322" w:rsidP="009C593B">
            <w:pPr>
              <w:rPr>
                <w:rFonts w:ascii="Times New Roman" w:hAnsi="Times New Roman" w:cs="Times New Roman"/>
                <w:sz w:val="20"/>
                <w:szCs w:val="20"/>
              </w:rPr>
            </w:pPr>
            <w:r w:rsidRPr="001E1DC4">
              <w:rPr>
                <w:rFonts w:ascii="Times New Roman" w:hAnsi="Times New Roman" w:cs="Times New Roman"/>
                <w:sz w:val="20"/>
                <w:szCs w:val="20"/>
              </w:rPr>
              <w:t>SE</w:t>
            </w:r>
          </w:p>
        </w:tc>
        <w:tc>
          <w:tcPr>
            <w:tcW w:w="1656" w:type="dxa"/>
          </w:tcPr>
          <w:p w14:paraId="12CE4E78" w14:textId="77777777" w:rsidR="00F06322" w:rsidRPr="001E1DC4" w:rsidRDefault="00F06322" w:rsidP="009C593B">
            <w:pPr>
              <w:rPr>
                <w:rFonts w:ascii="Times New Roman" w:hAnsi="Times New Roman" w:cs="Times New Roman"/>
                <w:sz w:val="20"/>
                <w:szCs w:val="20"/>
              </w:rPr>
            </w:pPr>
            <w:r w:rsidRPr="001E1DC4">
              <w:rPr>
                <w:rFonts w:ascii="Times New Roman" w:hAnsi="Times New Roman" w:cs="Times New Roman"/>
                <w:sz w:val="20"/>
                <w:szCs w:val="20"/>
              </w:rPr>
              <w:t>DF</w:t>
            </w:r>
          </w:p>
        </w:tc>
        <w:tc>
          <w:tcPr>
            <w:tcW w:w="1657" w:type="dxa"/>
          </w:tcPr>
          <w:p w14:paraId="0FA51183" w14:textId="77777777" w:rsidR="00F06322" w:rsidRPr="001E1DC4" w:rsidRDefault="00F06322" w:rsidP="009C593B">
            <w:pPr>
              <w:rPr>
                <w:rFonts w:ascii="Times New Roman" w:hAnsi="Times New Roman" w:cs="Times New Roman"/>
                <w:sz w:val="20"/>
                <w:szCs w:val="20"/>
              </w:rPr>
            </w:pPr>
            <w:r w:rsidRPr="001E1DC4">
              <w:rPr>
                <w:rFonts w:ascii="Times New Roman" w:hAnsi="Times New Roman" w:cs="Times New Roman"/>
                <w:sz w:val="20"/>
                <w:szCs w:val="20"/>
              </w:rPr>
              <w:t>p-value</w:t>
            </w:r>
          </w:p>
        </w:tc>
      </w:tr>
      <w:tr w:rsidR="003E52BB" w:rsidRPr="001E1DC4" w14:paraId="26344732" w14:textId="77777777" w:rsidTr="003E52BB">
        <w:trPr>
          <w:trHeight w:val="348"/>
        </w:trPr>
        <w:tc>
          <w:tcPr>
            <w:tcW w:w="2657" w:type="dxa"/>
          </w:tcPr>
          <w:p w14:paraId="173A7BDC" w14:textId="5ECAFF9E" w:rsidR="003E52BB" w:rsidRPr="001E1DC4" w:rsidRDefault="003E52BB"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56" w:type="dxa"/>
            <w:vAlign w:val="bottom"/>
          </w:tcPr>
          <w:p w14:paraId="39AE669D" w14:textId="1A271728"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0.207</w:t>
            </w:r>
          </w:p>
        </w:tc>
        <w:tc>
          <w:tcPr>
            <w:tcW w:w="1656" w:type="dxa"/>
            <w:vAlign w:val="bottom"/>
          </w:tcPr>
          <w:p w14:paraId="72A357A5" w14:textId="473A3D04"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0.035</w:t>
            </w:r>
          </w:p>
        </w:tc>
        <w:tc>
          <w:tcPr>
            <w:tcW w:w="1656" w:type="dxa"/>
            <w:vAlign w:val="bottom"/>
          </w:tcPr>
          <w:p w14:paraId="7F664122" w14:textId="5D3CF601"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12453</w:t>
            </w:r>
          </w:p>
        </w:tc>
        <w:tc>
          <w:tcPr>
            <w:tcW w:w="1657" w:type="dxa"/>
            <w:vAlign w:val="bottom"/>
          </w:tcPr>
          <w:p w14:paraId="10DDC0A5" w14:textId="714750DB" w:rsidR="003E52BB" w:rsidRPr="001E1DC4" w:rsidRDefault="003E52BB" w:rsidP="009C593B">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0FBE1521" w14:textId="77777777" w:rsidTr="003E52BB">
        <w:tc>
          <w:tcPr>
            <w:tcW w:w="2657" w:type="dxa"/>
          </w:tcPr>
          <w:p w14:paraId="3E9C070E" w14:textId="6FC25B10" w:rsidR="003E52BB" w:rsidRPr="001E1DC4" w:rsidRDefault="003E52BB"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656" w:type="dxa"/>
            <w:vAlign w:val="bottom"/>
          </w:tcPr>
          <w:p w14:paraId="02C77F47" w14:textId="1CBEC8C6"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0.009</w:t>
            </w:r>
          </w:p>
        </w:tc>
        <w:tc>
          <w:tcPr>
            <w:tcW w:w="1656" w:type="dxa"/>
            <w:vAlign w:val="bottom"/>
          </w:tcPr>
          <w:p w14:paraId="3A6A7C71" w14:textId="67E2A8E2"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0.020</w:t>
            </w:r>
          </w:p>
        </w:tc>
        <w:tc>
          <w:tcPr>
            <w:tcW w:w="1656" w:type="dxa"/>
            <w:vAlign w:val="bottom"/>
          </w:tcPr>
          <w:p w14:paraId="2234D6FE" w14:textId="298ACFA3"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12453</w:t>
            </w:r>
          </w:p>
        </w:tc>
        <w:tc>
          <w:tcPr>
            <w:tcW w:w="1657" w:type="dxa"/>
            <w:vAlign w:val="bottom"/>
          </w:tcPr>
          <w:p w14:paraId="602893E1" w14:textId="70D4CB9F" w:rsidR="003E52BB" w:rsidRPr="001E1DC4" w:rsidRDefault="003E52BB" w:rsidP="009C593B">
            <w:pPr>
              <w:rPr>
                <w:rFonts w:ascii="Times New Roman" w:eastAsia="Times New Roman" w:hAnsi="Times New Roman" w:cs="Times New Roman"/>
                <w:color w:val="000000"/>
                <w:sz w:val="20"/>
                <w:szCs w:val="20"/>
                <w:lang w:val="en-GB" w:eastAsia="en-GB"/>
              </w:rPr>
            </w:pPr>
            <w:r w:rsidRPr="001E1DC4">
              <w:rPr>
                <w:rFonts w:ascii="Times New Roman" w:eastAsia="Times New Roman" w:hAnsi="Times New Roman" w:cs="Times New Roman"/>
                <w:color w:val="000000"/>
                <w:sz w:val="20"/>
                <w:szCs w:val="20"/>
              </w:rPr>
              <w:t>0.639</w:t>
            </w:r>
          </w:p>
        </w:tc>
      </w:tr>
      <w:tr w:rsidR="003E52BB" w:rsidRPr="001E1DC4" w14:paraId="4064F371" w14:textId="77777777" w:rsidTr="003E52BB">
        <w:tc>
          <w:tcPr>
            <w:tcW w:w="2657" w:type="dxa"/>
          </w:tcPr>
          <w:p w14:paraId="0A3D462B" w14:textId="58B1E1B9" w:rsidR="003E52BB" w:rsidRPr="001E1DC4" w:rsidRDefault="003E52BB"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56" w:type="dxa"/>
            <w:vAlign w:val="bottom"/>
          </w:tcPr>
          <w:p w14:paraId="6BB9956B" w14:textId="090D471C"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-0.133</w:t>
            </w:r>
          </w:p>
        </w:tc>
        <w:tc>
          <w:tcPr>
            <w:tcW w:w="1656" w:type="dxa"/>
            <w:vAlign w:val="bottom"/>
          </w:tcPr>
          <w:p w14:paraId="49A613BF" w14:textId="51B77DA7"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0.008</w:t>
            </w:r>
          </w:p>
        </w:tc>
        <w:tc>
          <w:tcPr>
            <w:tcW w:w="1656" w:type="dxa"/>
            <w:vAlign w:val="bottom"/>
          </w:tcPr>
          <w:p w14:paraId="03505331" w14:textId="7A5A5372"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12453</w:t>
            </w:r>
          </w:p>
        </w:tc>
        <w:tc>
          <w:tcPr>
            <w:tcW w:w="1657" w:type="dxa"/>
            <w:vAlign w:val="bottom"/>
          </w:tcPr>
          <w:p w14:paraId="3B94393F" w14:textId="0DB2154C" w:rsidR="003E52BB" w:rsidRPr="001E1DC4" w:rsidRDefault="003E52BB" w:rsidP="009C593B">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1270445C" w14:textId="77777777" w:rsidTr="003E52BB">
        <w:tc>
          <w:tcPr>
            <w:tcW w:w="2657" w:type="dxa"/>
          </w:tcPr>
          <w:p w14:paraId="7BDC0074" w14:textId="53FA52D1" w:rsidR="003E52BB" w:rsidRPr="001E1DC4" w:rsidRDefault="003E52BB"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56" w:type="dxa"/>
            <w:vAlign w:val="bottom"/>
          </w:tcPr>
          <w:p w14:paraId="420A4A24" w14:textId="1AFA78C9"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0.437</w:t>
            </w:r>
          </w:p>
        </w:tc>
        <w:tc>
          <w:tcPr>
            <w:tcW w:w="1656" w:type="dxa"/>
            <w:vAlign w:val="bottom"/>
          </w:tcPr>
          <w:p w14:paraId="1FCB256A" w14:textId="75A1A13D"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0.038</w:t>
            </w:r>
          </w:p>
        </w:tc>
        <w:tc>
          <w:tcPr>
            <w:tcW w:w="1656" w:type="dxa"/>
            <w:vAlign w:val="bottom"/>
          </w:tcPr>
          <w:p w14:paraId="4F672148" w14:textId="07625FA5"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3062</w:t>
            </w:r>
          </w:p>
        </w:tc>
        <w:tc>
          <w:tcPr>
            <w:tcW w:w="1657" w:type="dxa"/>
            <w:vAlign w:val="bottom"/>
          </w:tcPr>
          <w:p w14:paraId="4274B5D3" w14:textId="6EC130CE" w:rsidR="003E52BB" w:rsidRPr="001E1DC4" w:rsidRDefault="003E52BB" w:rsidP="009C593B">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1994E63F" w14:textId="77777777" w:rsidTr="003E52BB">
        <w:tc>
          <w:tcPr>
            <w:tcW w:w="2657" w:type="dxa"/>
          </w:tcPr>
          <w:p w14:paraId="77FB35B1" w14:textId="74759454" w:rsidR="003E52BB" w:rsidRPr="001E1DC4" w:rsidRDefault="003E52BB"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56" w:type="dxa"/>
            <w:vAlign w:val="bottom"/>
          </w:tcPr>
          <w:p w14:paraId="7B47B0F2" w14:textId="515D4066"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0.315</w:t>
            </w:r>
          </w:p>
        </w:tc>
        <w:tc>
          <w:tcPr>
            <w:tcW w:w="1656" w:type="dxa"/>
            <w:vAlign w:val="bottom"/>
          </w:tcPr>
          <w:p w14:paraId="085C389E" w14:textId="1CBC936D"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0.029</w:t>
            </w:r>
          </w:p>
        </w:tc>
        <w:tc>
          <w:tcPr>
            <w:tcW w:w="1656" w:type="dxa"/>
            <w:vAlign w:val="bottom"/>
          </w:tcPr>
          <w:p w14:paraId="54F4ACE2" w14:textId="3A5FFC60"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3062</w:t>
            </w:r>
          </w:p>
        </w:tc>
        <w:tc>
          <w:tcPr>
            <w:tcW w:w="1657" w:type="dxa"/>
            <w:vAlign w:val="bottom"/>
          </w:tcPr>
          <w:p w14:paraId="49994FBD" w14:textId="5F9C4DF7" w:rsidR="003E52BB" w:rsidRPr="001E1DC4" w:rsidRDefault="003E52BB" w:rsidP="009C593B">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388FD4A8" w14:textId="77777777" w:rsidTr="003E52BB">
        <w:tc>
          <w:tcPr>
            <w:tcW w:w="2657" w:type="dxa"/>
          </w:tcPr>
          <w:p w14:paraId="0051B789" w14:textId="6A7834B9" w:rsidR="003E52BB" w:rsidRPr="001E1DC4" w:rsidRDefault="003E52BB"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56" w:type="dxa"/>
            <w:vAlign w:val="bottom"/>
          </w:tcPr>
          <w:p w14:paraId="59FAC288" w14:textId="372B415C"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0.030</w:t>
            </w:r>
          </w:p>
        </w:tc>
        <w:tc>
          <w:tcPr>
            <w:tcW w:w="1656" w:type="dxa"/>
            <w:vAlign w:val="bottom"/>
          </w:tcPr>
          <w:p w14:paraId="0405CB5B" w14:textId="24EF32C6"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0.025</w:t>
            </w:r>
          </w:p>
        </w:tc>
        <w:tc>
          <w:tcPr>
            <w:tcW w:w="1656" w:type="dxa"/>
            <w:vAlign w:val="bottom"/>
          </w:tcPr>
          <w:p w14:paraId="6D570BCB" w14:textId="2E77B139"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12453</w:t>
            </w:r>
          </w:p>
        </w:tc>
        <w:tc>
          <w:tcPr>
            <w:tcW w:w="1657" w:type="dxa"/>
            <w:vAlign w:val="bottom"/>
          </w:tcPr>
          <w:p w14:paraId="3F6C4B41" w14:textId="1FB5F396" w:rsidR="003E52BB" w:rsidRPr="001E1DC4" w:rsidRDefault="003E52BB" w:rsidP="009C593B">
            <w:pPr>
              <w:rPr>
                <w:rFonts w:ascii="Times New Roman" w:eastAsia="Times New Roman" w:hAnsi="Times New Roman" w:cs="Times New Roman"/>
                <w:color w:val="000000"/>
                <w:sz w:val="20"/>
                <w:szCs w:val="20"/>
                <w:lang w:val="en-GB" w:eastAsia="en-GB"/>
              </w:rPr>
            </w:pPr>
            <w:r w:rsidRPr="001E1DC4">
              <w:rPr>
                <w:rFonts w:ascii="Times New Roman" w:eastAsia="Times New Roman" w:hAnsi="Times New Roman" w:cs="Times New Roman"/>
                <w:color w:val="000000"/>
                <w:sz w:val="20"/>
                <w:szCs w:val="20"/>
              </w:rPr>
              <w:t>0.220</w:t>
            </w:r>
          </w:p>
        </w:tc>
      </w:tr>
      <w:tr w:rsidR="003E52BB" w:rsidRPr="001E1DC4" w14:paraId="48847F37" w14:textId="77777777" w:rsidTr="003E52BB">
        <w:tc>
          <w:tcPr>
            <w:tcW w:w="2657" w:type="dxa"/>
          </w:tcPr>
          <w:p w14:paraId="00DDF4EC" w14:textId="25A44805" w:rsidR="003E52BB" w:rsidRPr="001E1DC4" w:rsidRDefault="003E52BB"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56" w:type="dxa"/>
            <w:vAlign w:val="bottom"/>
          </w:tcPr>
          <w:p w14:paraId="5E09A493" w14:textId="062FA781"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-0.044</w:t>
            </w:r>
          </w:p>
        </w:tc>
        <w:tc>
          <w:tcPr>
            <w:tcW w:w="1656" w:type="dxa"/>
            <w:vAlign w:val="bottom"/>
          </w:tcPr>
          <w:p w14:paraId="32FB8700" w14:textId="57463D6F"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0.010</w:t>
            </w:r>
          </w:p>
        </w:tc>
        <w:tc>
          <w:tcPr>
            <w:tcW w:w="1656" w:type="dxa"/>
            <w:vAlign w:val="bottom"/>
          </w:tcPr>
          <w:p w14:paraId="7676EA02" w14:textId="3C84E9B8"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12453</w:t>
            </w:r>
          </w:p>
        </w:tc>
        <w:tc>
          <w:tcPr>
            <w:tcW w:w="1657" w:type="dxa"/>
            <w:vAlign w:val="bottom"/>
          </w:tcPr>
          <w:p w14:paraId="4AFC34DA" w14:textId="516AD97D" w:rsidR="003E52BB" w:rsidRPr="001E1DC4" w:rsidRDefault="003E52BB" w:rsidP="009C593B">
            <w:pPr>
              <w:rPr>
                <w:rFonts w:ascii="Times New Roman" w:hAnsi="Times New Roman" w:cs="Times New Roman"/>
                <w:sz w:val="20"/>
                <w:szCs w:val="20"/>
              </w:rPr>
            </w:pPr>
            <w:r w:rsidRPr="001E1DC4">
              <w:rPr>
                <w:rFonts w:ascii="Times New Roman" w:hAnsi="Times New Roman" w:cs="Times New Roman"/>
                <w:sz w:val="20"/>
                <w:szCs w:val="20"/>
              </w:rPr>
              <w:t>&lt;0.001</w:t>
            </w:r>
          </w:p>
        </w:tc>
      </w:tr>
      <w:tr w:rsidR="003E52BB" w:rsidRPr="001E1DC4" w14:paraId="63C3D34E" w14:textId="77777777" w:rsidTr="003E52BB">
        <w:tc>
          <w:tcPr>
            <w:tcW w:w="2657" w:type="dxa"/>
          </w:tcPr>
          <w:p w14:paraId="1E1129AA" w14:textId="7EC6ABAE" w:rsidR="003E52BB" w:rsidRPr="001E1DC4" w:rsidRDefault="003E52BB"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56" w:type="dxa"/>
            <w:vAlign w:val="bottom"/>
          </w:tcPr>
          <w:p w14:paraId="13781994" w14:textId="73B9FE31"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0.054</w:t>
            </w:r>
          </w:p>
        </w:tc>
        <w:tc>
          <w:tcPr>
            <w:tcW w:w="1656" w:type="dxa"/>
            <w:vAlign w:val="bottom"/>
          </w:tcPr>
          <w:p w14:paraId="017A0CCD" w14:textId="25A7E2C5"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0.018</w:t>
            </w:r>
          </w:p>
        </w:tc>
        <w:tc>
          <w:tcPr>
            <w:tcW w:w="1656" w:type="dxa"/>
            <w:vAlign w:val="bottom"/>
          </w:tcPr>
          <w:p w14:paraId="4249B345" w14:textId="5EBC3C36"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12453</w:t>
            </w:r>
          </w:p>
        </w:tc>
        <w:tc>
          <w:tcPr>
            <w:tcW w:w="1657" w:type="dxa"/>
            <w:vAlign w:val="bottom"/>
          </w:tcPr>
          <w:p w14:paraId="206F2AA6" w14:textId="24F08FE5"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0.003</w:t>
            </w:r>
          </w:p>
        </w:tc>
      </w:tr>
      <w:tr w:rsidR="003E52BB" w:rsidRPr="001E1DC4" w14:paraId="0929ED72" w14:textId="77777777" w:rsidTr="003E52BB">
        <w:tc>
          <w:tcPr>
            <w:tcW w:w="2657" w:type="dxa"/>
          </w:tcPr>
          <w:p w14:paraId="6A8E4F98" w14:textId="0F7308CF" w:rsidR="003E52BB" w:rsidRPr="001E1DC4" w:rsidRDefault="003E52BB"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56" w:type="dxa"/>
            <w:vAlign w:val="bottom"/>
          </w:tcPr>
          <w:p w14:paraId="70906883" w14:textId="2B4966AB"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-0.012</w:t>
            </w:r>
          </w:p>
        </w:tc>
        <w:tc>
          <w:tcPr>
            <w:tcW w:w="1656" w:type="dxa"/>
            <w:vAlign w:val="bottom"/>
          </w:tcPr>
          <w:p w14:paraId="6F0651D0" w14:textId="746FC147"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0.008</w:t>
            </w:r>
          </w:p>
        </w:tc>
        <w:tc>
          <w:tcPr>
            <w:tcW w:w="1656" w:type="dxa"/>
            <w:vAlign w:val="bottom"/>
          </w:tcPr>
          <w:p w14:paraId="607D8BE0" w14:textId="613C8820"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12453</w:t>
            </w:r>
          </w:p>
        </w:tc>
        <w:tc>
          <w:tcPr>
            <w:tcW w:w="1657" w:type="dxa"/>
            <w:vAlign w:val="bottom"/>
          </w:tcPr>
          <w:p w14:paraId="4B6BFF32" w14:textId="429C3D67"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0.128</w:t>
            </w:r>
          </w:p>
        </w:tc>
      </w:tr>
      <w:tr w:rsidR="003E52BB" w:rsidRPr="001E1DC4" w14:paraId="5AB67F63" w14:textId="77777777" w:rsidTr="003E52BB">
        <w:tc>
          <w:tcPr>
            <w:tcW w:w="2657" w:type="dxa"/>
          </w:tcPr>
          <w:p w14:paraId="2886DE72" w14:textId="7DDF7B06" w:rsidR="003E52BB" w:rsidRPr="001E1DC4" w:rsidRDefault="003E52BB" w:rsidP="009C593B">
            <w:pPr>
              <w:rPr>
                <w:rFonts w:ascii="Times New Roman" w:hAnsi="Times New Roman" w:cs="Times New Roman"/>
                <w:sz w:val="20"/>
                <w:szCs w:val="20"/>
              </w:rPr>
            </w:pPr>
            <w:r w:rsidRPr="001E1DC4">
              <w:rPr>
                <w:rFonts w:ascii="Times New Roman" w:hAnsi="Times New Roman" w:cs="Times New Roman"/>
                <w:sz w:val="20"/>
                <w:szCs w:val="20"/>
              </w:rPr>
              <w:t xml:space="preserve">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rPr>
              <w:t xml:space="preserve"> Baseline</w:t>
            </w:r>
          </w:p>
        </w:tc>
        <w:tc>
          <w:tcPr>
            <w:tcW w:w="1656" w:type="dxa"/>
            <w:vAlign w:val="bottom"/>
          </w:tcPr>
          <w:p w14:paraId="59107F73" w14:textId="0FB522C0"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0.114</w:t>
            </w:r>
          </w:p>
        </w:tc>
        <w:tc>
          <w:tcPr>
            <w:tcW w:w="1656" w:type="dxa"/>
            <w:vAlign w:val="bottom"/>
          </w:tcPr>
          <w:p w14:paraId="68F635EB" w14:textId="10739277"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0.037</w:t>
            </w:r>
          </w:p>
        </w:tc>
        <w:tc>
          <w:tcPr>
            <w:tcW w:w="1656" w:type="dxa"/>
            <w:vAlign w:val="bottom"/>
          </w:tcPr>
          <w:p w14:paraId="487F5BBA" w14:textId="2CB7103B"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3062</w:t>
            </w:r>
          </w:p>
        </w:tc>
        <w:tc>
          <w:tcPr>
            <w:tcW w:w="1657" w:type="dxa"/>
            <w:vAlign w:val="bottom"/>
          </w:tcPr>
          <w:p w14:paraId="58EEC2DD" w14:textId="5115F212"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0.002</w:t>
            </w:r>
          </w:p>
        </w:tc>
      </w:tr>
      <w:tr w:rsidR="003E52BB" w:rsidRPr="001E1DC4" w14:paraId="285708B6" w14:textId="77777777" w:rsidTr="003E52BB">
        <w:tc>
          <w:tcPr>
            <w:tcW w:w="2657" w:type="dxa"/>
          </w:tcPr>
          <w:p w14:paraId="2641D068" w14:textId="1713FC75" w:rsidR="003E52BB" w:rsidRPr="001E1DC4" w:rsidRDefault="003E52BB"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56" w:type="dxa"/>
            <w:vAlign w:val="bottom"/>
          </w:tcPr>
          <w:p w14:paraId="45E4FEA5" w14:textId="5D6B24DC"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-0.020</w:t>
            </w:r>
          </w:p>
        </w:tc>
        <w:tc>
          <w:tcPr>
            <w:tcW w:w="1656" w:type="dxa"/>
            <w:vAlign w:val="bottom"/>
          </w:tcPr>
          <w:p w14:paraId="7D09EA1D" w14:textId="165FFD53"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0.023</w:t>
            </w:r>
          </w:p>
        </w:tc>
        <w:tc>
          <w:tcPr>
            <w:tcW w:w="1656" w:type="dxa"/>
            <w:vAlign w:val="bottom"/>
          </w:tcPr>
          <w:p w14:paraId="00674324" w14:textId="6373AD91"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12453</w:t>
            </w:r>
          </w:p>
        </w:tc>
        <w:tc>
          <w:tcPr>
            <w:tcW w:w="1657" w:type="dxa"/>
            <w:vAlign w:val="bottom"/>
          </w:tcPr>
          <w:p w14:paraId="14875F13" w14:textId="28C4CC0D"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0.386</w:t>
            </w:r>
          </w:p>
        </w:tc>
      </w:tr>
      <w:tr w:rsidR="003E52BB" w:rsidRPr="001E1DC4" w14:paraId="2ACA7F4B" w14:textId="77777777" w:rsidTr="003E52BB">
        <w:tc>
          <w:tcPr>
            <w:tcW w:w="2657" w:type="dxa"/>
          </w:tcPr>
          <w:p w14:paraId="52959BFC" w14:textId="568FDB24" w:rsidR="003E52BB" w:rsidRPr="001E1DC4" w:rsidRDefault="003E52BB" w:rsidP="009C593B">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56" w:type="dxa"/>
            <w:vAlign w:val="bottom"/>
          </w:tcPr>
          <w:p w14:paraId="508DF6F3" w14:textId="2D80F596"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-0.012</w:t>
            </w:r>
          </w:p>
        </w:tc>
        <w:tc>
          <w:tcPr>
            <w:tcW w:w="1656" w:type="dxa"/>
            <w:vAlign w:val="bottom"/>
          </w:tcPr>
          <w:p w14:paraId="7147B166" w14:textId="6B6C5EE2"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0.010</w:t>
            </w:r>
          </w:p>
        </w:tc>
        <w:tc>
          <w:tcPr>
            <w:tcW w:w="1656" w:type="dxa"/>
            <w:vAlign w:val="bottom"/>
          </w:tcPr>
          <w:p w14:paraId="666D9030" w14:textId="678FA41F"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12453</w:t>
            </w:r>
          </w:p>
        </w:tc>
        <w:tc>
          <w:tcPr>
            <w:tcW w:w="1657" w:type="dxa"/>
            <w:vAlign w:val="bottom"/>
          </w:tcPr>
          <w:p w14:paraId="14415E47" w14:textId="2243F57D" w:rsidR="003E52BB" w:rsidRPr="001E1DC4" w:rsidRDefault="003E52BB" w:rsidP="009C593B">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0.242</w:t>
            </w:r>
          </w:p>
        </w:tc>
      </w:tr>
    </w:tbl>
    <w:p w14:paraId="5E350419" w14:textId="77777777" w:rsidR="00F06322" w:rsidRPr="001E1DC4" w:rsidRDefault="00F06322" w:rsidP="00F06322">
      <w:pPr>
        <w:rPr>
          <w:rFonts w:ascii="Times New Roman" w:hAnsi="Times New Roman" w:cs="Times New Roman"/>
          <w:b/>
          <w:sz w:val="20"/>
          <w:szCs w:val="20"/>
        </w:rPr>
      </w:pPr>
    </w:p>
    <w:p w14:paraId="32EB0B6C" w14:textId="77777777" w:rsidR="00F06322" w:rsidRPr="001E1DC4" w:rsidRDefault="00F06322" w:rsidP="00F06322">
      <w:pPr>
        <w:rPr>
          <w:rFonts w:ascii="Times New Roman" w:hAnsi="Times New Roman" w:cs="Times New Roman"/>
          <w:b/>
          <w:sz w:val="20"/>
          <w:szCs w:val="20"/>
        </w:rPr>
      </w:pPr>
    </w:p>
    <w:p w14:paraId="61D74BC5" w14:textId="02DFF1A6" w:rsidR="003E52BB" w:rsidRPr="001E1DC4" w:rsidRDefault="00F06322" w:rsidP="003E52BB">
      <w:pPr>
        <w:rPr>
          <w:rFonts w:ascii="Times New Roman" w:hAnsi="Times New Roman" w:cs="Times New Roman"/>
          <w:b/>
          <w:sz w:val="20"/>
          <w:szCs w:val="20"/>
          <w:lang w:val="en-US"/>
        </w:rPr>
      </w:pPr>
      <w:r w:rsidRPr="001E1DC4">
        <w:rPr>
          <w:rFonts w:ascii="Times New Roman" w:hAnsi="Times New Roman" w:cs="Times New Roman"/>
          <w:b/>
          <w:sz w:val="20"/>
          <w:szCs w:val="20"/>
          <w:lang w:val="en-US"/>
        </w:rPr>
        <w:br w:type="page"/>
      </w:r>
      <w:r w:rsidR="003E52BB" w:rsidRPr="001E1DC4">
        <w:rPr>
          <w:rFonts w:ascii="Times New Roman" w:hAnsi="Times New Roman" w:cs="Times New Roman"/>
          <w:b/>
          <w:sz w:val="20"/>
          <w:szCs w:val="20"/>
          <w:u w:val="single"/>
          <w:lang w:val="en-US"/>
        </w:rPr>
        <w:lastRenderedPageBreak/>
        <w:t>SAD</w:t>
      </w:r>
      <w:r w:rsidR="00BB68B2" w:rsidRPr="001E1DC4">
        <w:rPr>
          <w:rFonts w:ascii="Times New Roman" w:hAnsi="Times New Roman" w:cs="Times New Roman"/>
          <w:b/>
          <w:sz w:val="20"/>
          <w:szCs w:val="20"/>
          <w:u w:val="single"/>
          <w:lang w:val="en-US"/>
        </w:rPr>
        <w:t xml:space="preserve"> (LSAS </w:t>
      </w:r>
      <w:r w:rsidR="00BB68B2" w:rsidRPr="001E1DC4">
        <w:rPr>
          <w:rFonts w:ascii="Times New Roman" w:hAnsi="Times New Roman" w:cs="Times New Roman"/>
          <w:b/>
          <w:sz w:val="20"/>
          <w:szCs w:val="20"/>
          <w:u w:val="single"/>
          <w:lang w:val="en-US"/>
        </w:rPr>
        <w:sym w:font="Symbol" w:char="F0B3"/>
      </w:r>
      <w:r w:rsidR="00BB68B2" w:rsidRPr="001E1DC4">
        <w:rPr>
          <w:rFonts w:ascii="Times New Roman" w:hAnsi="Times New Roman" w:cs="Times New Roman"/>
          <w:b/>
          <w:sz w:val="20"/>
          <w:szCs w:val="20"/>
          <w:u w:val="single"/>
          <w:lang w:val="en-US"/>
        </w:rPr>
        <w:t xml:space="preserve"> 50)</w:t>
      </w:r>
    </w:p>
    <w:p w14:paraId="1B82B902" w14:textId="32730702" w:rsidR="003E52BB" w:rsidRPr="001E1DC4" w:rsidRDefault="003E52BB" w:rsidP="003E52BB">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w:t>
      </w:r>
      <w:r w:rsidR="00BB68B2" w:rsidRPr="001E1DC4">
        <w:rPr>
          <w:rFonts w:ascii="Times New Roman" w:hAnsi="Times New Roman" w:cs="Times New Roman"/>
          <w:b/>
          <w:sz w:val="20"/>
          <w:szCs w:val="20"/>
          <w:lang w:val="en-US"/>
        </w:rPr>
        <w:t>tal table 5j</w:t>
      </w:r>
      <w:r w:rsidRPr="001E1DC4">
        <w:rPr>
          <w:rFonts w:ascii="Times New Roman" w:hAnsi="Times New Roman" w:cs="Times New Roman"/>
          <w:b/>
          <w:sz w:val="20"/>
          <w:szCs w:val="20"/>
          <w:lang w:val="en-US"/>
        </w:rPr>
        <w:t>. Model comparisons</w:t>
      </w:r>
    </w:p>
    <w:tbl>
      <w:tblPr>
        <w:tblStyle w:val="TableGrid"/>
        <w:tblpPr w:leftFromText="141" w:rightFromText="141" w:vertAnchor="text" w:horzAnchor="margin" w:tblpY="43"/>
        <w:tblW w:w="0" w:type="auto"/>
        <w:tblLook w:val="04A0" w:firstRow="1" w:lastRow="0" w:firstColumn="1" w:lastColumn="0" w:noHBand="0" w:noVBand="1"/>
      </w:tblPr>
      <w:tblGrid>
        <w:gridCol w:w="956"/>
        <w:gridCol w:w="2600"/>
        <w:gridCol w:w="587"/>
        <w:gridCol w:w="1408"/>
        <w:gridCol w:w="1407"/>
        <w:gridCol w:w="1939"/>
      </w:tblGrid>
      <w:tr w:rsidR="003E52BB" w:rsidRPr="001E1DC4" w14:paraId="7E80C92A" w14:textId="77777777" w:rsidTr="00A93665">
        <w:tc>
          <w:tcPr>
            <w:tcW w:w="956" w:type="dxa"/>
          </w:tcPr>
          <w:p w14:paraId="01003F8C" w14:textId="77777777" w:rsidR="003E52BB" w:rsidRPr="001E1DC4" w:rsidRDefault="003E52BB" w:rsidP="00A93665">
            <w:pPr>
              <w:rPr>
                <w:rFonts w:ascii="Times New Roman" w:hAnsi="Times New Roman" w:cs="Times New Roman"/>
                <w:b/>
                <w:sz w:val="20"/>
                <w:szCs w:val="20"/>
              </w:rPr>
            </w:pPr>
            <w:r w:rsidRPr="001E1DC4">
              <w:rPr>
                <w:rFonts w:ascii="Times New Roman" w:hAnsi="Times New Roman" w:cs="Times New Roman"/>
                <w:b/>
                <w:sz w:val="20"/>
                <w:szCs w:val="20"/>
              </w:rPr>
              <w:t>Model</w:t>
            </w:r>
          </w:p>
        </w:tc>
        <w:tc>
          <w:tcPr>
            <w:tcW w:w="2600" w:type="dxa"/>
          </w:tcPr>
          <w:p w14:paraId="01928BB8" w14:textId="77777777" w:rsidR="003E52BB" w:rsidRPr="001E1DC4" w:rsidRDefault="003E52BB" w:rsidP="00A93665">
            <w:pPr>
              <w:rPr>
                <w:rFonts w:ascii="Times New Roman" w:hAnsi="Times New Roman" w:cs="Times New Roman"/>
                <w:b/>
                <w:sz w:val="20"/>
                <w:szCs w:val="20"/>
              </w:rPr>
            </w:pPr>
            <w:r w:rsidRPr="001E1DC4">
              <w:rPr>
                <w:rFonts w:ascii="Times New Roman" w:hAnsi="Times New Roman" w:cs="Times New Roman"/>
                <w:b/>
                <w:sz w:val="20"/>
                <w:szCs w:val="20"/>
              </w:rPr>
              <w:t>Specifications</w:t>
            </w:r>
          </w:p>
        </w:tc>
        <w:tc>
          <w:tcPr>
            <w:tcW w:w="587" w:type="dxa"/>
          </w:tcPr>
          <w:p w14:paraId="6E06CB9D" w14:textId="77777777" w:rsidR="003E52BB" w:rsidRPr="001E1DC4" w:rsidRDefault="003E52BB" w:rsidP="00A93665">
            <w:pPr>
              <w:rPr>
                <w:rFonts w:ascii="Times New Roman" w:hAnsi="Times New Roman" w:cs="Times New Roman"/>
                <w:b/>
                <w:sz w:val="20"/>
                <w:szCs w:val="20"/>
              </w:rPr>
            </w:pPr>
            <w:r w:rsidRPr="001E1DC4">
              <w:rPr>
                <w:rFonts w:ascii="Times New Roman" w:hAnsi="Times New Roman" w:cs="Times New Roman"/>
                <w:b/>
                <w:sz w:val="20"/>
                <w:szCs w:val="20"/>
              </w:rPr>
              <w:t>DF</w:t>
            </w:r>
          </w:p>
        </w:tc>
        <w:tc>
          <w:tcPr>
            <w:tcW w:w="1408" w:type="dxa"/>
          </w:tcPr>
          <w:p w14:paraId="15BE2D19" w14:textId="77777777" w:rsidR="003E52BB" w:rsidRPr="001E1DC4" w:rsidRDefault="003E52BB" w:rsidP="00A93665">
            <w:pPr>
              <w:rPr>
                <w:rFonts w:ascii="Times New Roman" w:hAnsi="Times New Roman" w:cs="Times New Roman"/>
                <w:b/>
                <w:sz w:val="20"/>
                <w:szCs w:val="20"/>
              </w:rPr>
            </w:pPr>
            <w:r w:rsidRPr="001E1DC4">
              <w:rPr>
                <w:rFonts w:ascii="Times New Roman" w:hAnsi="Times New Roman" w:cs="Times New Roman"/>
                <w:b/>
                <w:sz w:val="20"/>
                <w:szCs w:val="20"/>
              </w:rPr>
              <w:t>AIC</w:t>
            </w:r>
          </w:p>
        </w:tc>
        <w:tc>
          <w:tcPr>
            <w:tcW w:w="1407" w:type="dxa"/>
          </w:tcPr>
          <w:p w14:paraId="3BD4E855" w14:textId="77777777" w:rsidR="003E52BB" w:rsidRPr="001E1DC4" w:rsidRDefault="003E52BB" w:rsidP="00A93665">
            <w:pPr>
              <w:rPr>
                <w:rFonts w:ascii="Times New Roman" w:hAnsi="Times New Roman" w:cs="Times New Roman"/>
                <w:b/>
                <w:sz w:val="20"/>
                <w:szCs w:val="20"/>
              </w:rPr>
            </w:pPr>
            <w:r w:rsidRPr="001E1DC4">
              <w:rPr>
                <w:rFonts w:ascii="Times New Roman" w:hAnsi="Times New Roman" w:cs="Times New Roman"/>
                <w:b/>
                <w:sz w:val="20"/>
                <w:szCs w:val="20"/>
              </w:rPr>
              <w:t>BIC</w:t>
            </w:r>
          </w:p>
        </w:tc>
        <w:tc>
          <w:tcPr>
            <w:tcW w:w="1939" w:type="dxa"/>
          </w:tcPr>
          <w:p w14:paraId="71E1CCF5" w14:textId="77777777" w:rsidR="003E52BB" w:rsidRPr="001E1DC4" w:rsidRDefault="003E52BB" w:rsidP="00A93665">
            <w:pPr>
              <w:rPr>
                <w:rFonts w:ascii="Times New Roman" w:hAnsi="Times New Roman" w:cs="Times New Roman"/>
                <w:b/>
                <w:sz w:val="20"/>
                <w:szCs w:val="20"/>
              </w:rPr>
            </w:pPr>
            <w:r w:rsidRPr="001E1DC4">
              <w:rPr>
                <w:rFonts w:ascii="Times New Roman" w:hAnsi="Times New Roman" w:cs="Times New Roman"/>
                <w:b/>
                <w:sz w:val="20"/>
                <w:szCs w:val="20"/>
              </w:rPr>
              <w:t>Log-likelihood</w:t>
            </w:r>
          </w:p>
        </w:tc>
      </w:tr>
      <w:tr w:rsidR="003E52BB" w:rsidRPr="001E1DC4" w14:paraId="0C755B1F" w14:textId="77777777" w:rsidTr="00A93665">
        <w:tc>
          <w:tcPr>
            <w:tcW w:w="956" w:type="dxa"/>
          </w:tcPr>
          <w:p w14:paraId="2DB23B55"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1.</w:t>
            </w:r>
          </w:p>
        </w:tc>
        <w:tc>
          <w:tcPr>
            <w:tcW w:w="2600" w:type="dxa"/>
          </w:tcPr>
          <w:p w14:paraId="299AF516"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Full model</w:t>
            </w:r>
          </w:p>
        </w:tc>
        <w:tc>
          <w:tcPr>
            <w:tcW w:w="587" w:type="dxa"/>
          </w:tcPr>
          <w:p w14:paraId="38B9123A"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21</w:t>
            </w:r>
          </w:p>
        </w:tc>
        <w:tc>
          <w:tcPr>
            <w:tcW w:w="1408" w:type="dxa"/>
          </w:tcPr>
          <w:p w14:paraId="2EFD0E9E" w14:textId="4F28F0A3" w:rsidR="003E52BB" w:rsidRPr="001E1DC4" w:rsidRDefault="00560063" w:rsidP="00A93665">
            <w:pPr>
              <w:rPr>
                <w:rFonts w:ascii="Times New Roman" w:hAnsi="Times New Roman" w:cs="Times New Roman"/>
                <w:sz w:val="20"/>
                <w:szCs w:val="20"/>
              </w:rPr>
            </w:pPr>
            <w:r w:rsidRPr="001E1DC4">
              <w:rPr>
                <w:rFonts w:ascii="Times New Roman" w:hAnsi="Times New Roman" w:cs="Times New Roman"/>
                <w:sz w:val="20"/>
                <w:szCs w:val="20"/>
              </w:rPr>
              <w:t>9473.09</w:t>
            </w:r>
          </w:p>
        </w:tc>
        <w:tc>
          <w:tcPr>
            <w:tcW w:w="1407" w:type="dxa"/>
          </w:tcPr>
          <w:p w14:paraId="3D268B2E" w14:textId="649DE7C2" w:rsidR="003E52BB" w:rsidRPr="001E1DC4" w:rsidRDefault="00560063" w:rsidP="00A93665">
            <w:pPr>
              <w:rPr>
                <w:rFonts w:ascii="Times New Roman" w:hAnsi="Times New Roman" w:cs="Times New Roman"/>
                <w:sz w:val="20"/>
                <w:szCs w:val="20"/>
              </w:rPr>
            </w:pPr>
            <w:r w:rsidRPr="001E1DC4">
              <w:rPr>
                <w:rFonts w:ascii="Times New Roman" w:hAnsi="Times New Roman" w:cs="Times New Roman"/>
                <w:sz w:val="20"/>
                <w:szCs w:val="20"/>
              </w:rPr>
              <w:t>9615.86</w:t>
            </w:r>
          </w:p>
        </w:tc>
        <w:tc>
          <w:tcPr>
            <w:tcW w:w="1939" w:type="dxa"/>
          </w:tcPr>
          <w:p w14:paraId="0AB63E01" w14:textId="2145548E" w:rsidR="003E52BB" w:rsidRPr="001E1DC4" w:rsidRDefault="00560063" w:rsidP="00A93665">
            <w:pPr>
              <w:rPr>
                <w:rFonts w:ascii="Times New Roman" w:hAnsi="Times New Roman" w:cs="Times New Roman"/>
                <w:sz w:val="20"/>
                <w:szCs w:val="20"/>
              </w:rPr>
            </w:pPr>
            <w:r w:rsidRPr="001E1DC4">
              <w:rPr>
                <w:rFonts w:ascii="Times New Roman" w:hAnsi="Times New Roman" w:cs="Times New Roman"/>
                <w:sz w:val="20"/>
                <w:szCs w:val="20"/>
              </w:rPr>
              <w:t>-4715.55</w:t>
            </w:r>
          </w:p>
        </w:tc>
      </w:tr>
      <w:tr w:rsidR="003E52BB" w:rsidRPr="001E1DC4" w14:paraId="79CBB4C2" w14:textId="77777777" w:rsidTr="00A93665">
        <w:tc>
          <w:tcPr>
            <w:tcW w:w="956" w:type="dxa"/>
          </w:tcPr>
          <w:p w14:paraId="0D3574EE"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2.</w:t>
            </w:r>
          </w:p>
        </w:tc>
        <w:tc>
          <w:tcPr>
            <w:tcW w:w="2600" w:type="dxa"/>
          </w:tcPr>
          <w:p w14:paraId="56D37892" w14:textId="77777777" w:rsidR="003E52BB" w:rsidRPr="001E1DC4" w:rsidRDefault="003E52BB" w:rsidP="00A93665">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1,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09C55607"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20</w:t>
            </w:r>
          </w:p>
        </w:tc>
        <w:tc>
          <w:tcPr>
            <w:tcW w:w="1408" w:type="dxa"/>
          </w:tcPr>
          <w:p w14:paraId="72820DFA" w14:textId="7CBA735E" w:rsidR="003E52BB" w:rsidRPr="001E1DC4" w:rsidRDefault="00560063" w:rsidP="00A93665">
            <w:pPr>
              <w:rPr>
                <w:rFonts w:ascii="Times New Roman" w:hAnsi="Times New Roman" w:cs="Times New Roman"/>
                <w:sz w:val="20"/>
                <w:szCs w:val="20"/>
              </w:rPr>
            </w:pPr>
            <w:r w:rsidRPr="001E1DC4">
              <w:rPr>
                <w:rFonts w:ascii="Times New Roman" w:hAnsi="Times New Roman" w:cs="Times New Roman"/>
                <w:sz w:val="20"/>
                <w:szCs w:val="20"/>
              </w:rPr>
              <w:t>9471.17</w:t>
            </w:r>
          </w:p>
        </w:tc>
        <w:tc>
          <w:tcPr>
            <w:tcW w:w="1407" w:type="dxa"/>
          </w:tcPr>
          <w:p w14:paraId="025F1BF2" w14:textId="5BF95202" w:rsidR="003E52BB" w:rsidRPr="001E1DC4" w:rsidRDefault="00560063" w:rsidP="00A93665">
            <w:pPr>
              <w:rPr>
                <w:rFonts w:ascii="Times New Roman" w:hAnsi="Times New Roman" w:cs="Times New Roman"/>
                <w:sz w:val="20"/>
                <w:szCs w:val="20"/>
              </w:rPr>
            </w:pPr>
            <w:r w:rsidRPr="001E1DC4">
              <w:rPr>
                <w:rFonts w:ascii="Times New Roman" w:hAnsi="Times New Roman" w:cs="Times New Roman"/>
                <w:sz w:val="20"/>
                <w:szCs w:val="20"/>
              </w:rPr>
              <w:t>9607.14</w:t>
            </w:r>
          </w:p>
        </w:tc>
        <w:tc>
          <w:tcPr>
            <w:tcW w:w="1939" w:type="dxa"/>
          </w:tcPr>
          <w:p w14:paraId="15BFCA97" w14:textId="5CA170C3" w:rsidR="003E52BB" w:rsidRPr="001E1DC4" w:rsidRDefault="00560063" w:rsidP="00A93665">
            <w:pPr>
              <w:rPr>
                <w:rFonts w:ascii="Times New Roman" w:hAnsi="Times New Roman" w:cs="Times New Roman"/>
                <w:sz w:val="20"/>
                <w:szCs w:val="20"/>
              </w:rPr>
            </w:pPr>
            <w:r w:rsidRPr="001E1DC4">
              <w:rPr>
                <w:rFonts w:ascii="Times New Roman" w:hAnsi="Times New Roman" w:cs="Times New Roman"/>
                <w:sz w:val="20"/>
                <w:szCs w:val="20"/>
              </w:rPr>
              <w:t>-4715.59</w:t>
            </w:r>
          </w:p>
        </w:tc>
      </w:tr>
      <w:tr w:rsidR="003E52BB" w:rsidRPr="001E1DC4" w14:paraId="6E039D69" w14:textId="77777777" w:rsidTr="00A93665">
        <w:tc>
          <w:tcPr>
            <w:tcW w:w="956" w:type="dxa"/>
          </w:tcPr>
          <w:p w14:paraId="16E26646"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3.</w:t>
            </w:r>
          </w:p>
        </w:tc>
        <w:tc>
          <w:tcPr>
            <w:tcW w:w="2600" w:type="dxa"/>
          </w:tcPr>
          <w:p w14:paraId="067A3F35" w14:textId="77777777" w:rsidR="003E52BB" w:rsidRPr="001E1DC4" w:rsidRDefault="003E52BB" w:rsidP="00A93665">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2, but without </w:t>
            </w:r>
            <w:r w:rsidRPr="001E1DC4">
              <w:rPr>
                <w:rFonts w:ascii="Times New Roman" w:eastAsiaTheme="minorEastAsia" w:hAnsi="Times New Roman" w:cs="Times New Roman"/>
                <w:sz w:val="20"/>
                <w:szCs w:val="20"/>
                <w:lang w:val="en-US"/>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1AD79B70"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19</w:t>
            </w:r>
          </w:p>
        </w:tc>
        <w:tc>
          <w:tcPr>
            <w:tcW w:w="1408" w:type="dxa"/>
          </w:tcPr>
          <w:p w14:paraId="5C72E097" w14:textId="3712CAC4" w:rsidR="003E52BB" w:rsidRPr="001E1DC4" w:rsidRDefault="00560063" w:rsidP="00A93665">
            <w:pPr>
              <w:rPr>
                <w:rFonts w:ascii="Times New Roman" w:hAnsi="Times New Roman" w:cs="Times New Roman"/>
                <w:sz w:val="20"/>
                <w:szCs w:val="20"/>
              </w:rPr>
            </w:pPr>
            <w:r w:rsidRPr="001E1DC4">
              <w:rPr>
                <w:rFonts w:ascii="Times New Roman" w:hAnsi="Times New Roman" w:cs="Times New Roman"/>
                <w:sz w:val="20"/>
                <w:szCs w:val="20"/>
              </w:rPr>
              <w:t>9470.14</w:t>
            </w:r>
          </w:p>
        </w:tc>
        <w:tc>
          <w:tcPr>
            <w:tcW w:w="1407" w:type="dxa"/>
          </w:tcPr>
          <w:p w14:paraId="3E1EF6F1" w14:textId="0F003AB7" w:rsidR="003E52BB" w:rsidRPr="001E1DC4" w:rsidRDefault="00560063" w:rsidP="00A93665">
            <w:pPr>
              <w:rPr>
                <w:rFonts w:ascii="Times New Roman" w:hAnsi="Times New Roman" w:cs="Times New Roman"/>
                <w:sz w:val="20"/>
                <w:szCs w:val="20"/>
              </w:rPr>
            </w:pPr>
            <w:r w:rsidRPr="001E1DC4">
              <w:rPr>
                <w:rFonts w:ascii="Times New Roman" w:hAnsi="Times New Roman" w:cs="Times New Roman"/>
                <w:sz w:val="20"/>
                <w:szCs w:val="20"/>
              </w:rPr>
              <w:t>9599.32</w:t>
            </w:r>
          </w:p>
        </w:tc>
        <w:tc>
          <w:tcPr>
            <w:tcW w:w="1939" w:type="dxa"/>
          </w:tcPr>
          <w:p w14:paraId="44F45F94" w14:textId="290A4B63" w:rsidR="003E52BB" w:rsidRPr="001E1DC4" w:rsidRDefault="00560063" w:rsidP="00A93665">
            <w:pPr>
              <w:rPr>
                <w:rFonts w:ascii="Times New Roman" w:hAnsi="Times New Roman" w:cs="Times New Roman"/>
                <w:sz w:val="20"/>
                <w:szCs w:val="20"/>
              </w:rPr>
            </w:pPr>
            <w:r w:rsidRPr="001E1DC4">
              <w:rPr>
                <w:rFonts w:ascii="Times New Roman" w:hAnsi="Times New Roman" w:cs="Times New Roman"/>
                <w:sz w:val="20"/>
                <w:szCs w:val="20"/>
              </w:rPr>
              <w:t>-4716.07</w:t>
            </w:r>
          </w:p>
        </w:tc>
      </w:tr>
      <w:tr w:rsidR="003E52BB" w:rsidRPr="001E1DC4" w14:paraId="678E797C" w14:textId="77777777" w:rsidTr="00A93665">
        <w:tc>
          <w:tcPr>
            <w:tcW w:w="956" w:type="dxa"/>
          </w:tcPr>
          <w:p w14:paraId="1BBAAD86" w14:textId="77777777" w:rsidR="003E52BB" w:rsidRPr="001E1DC4" w:rsidRDefault="003E52BB" w:rsidP="00A93665">
            <w:pPr>
              <w:rPr>
                <w:rFonts w:ascii="Times New Roman" w:hAnsi="Times New Roman" w:cs="Times New Roman"/>
                <w:b/>
                <w:sz w:val="20"/>
                <w:szCs w:val="20"/>
              </w:rPr>
            </w:pPr>
            <w:r w:rsidRPr="001E1DC4">
              <w:rPr>
                <w:rFonts w:ascii="Times New Roman" w:hAnsi="Times New Roman" w:cs="Times New Roman"/>
                <w:b/>
                <w:sz w:val="20"/>
                <w:szCs w:val="20"/>
              </w:rPr>
              <w:t>4.</w:t>
            </w:r>
          </w:p>
        </w:tc>
        <w:tc>
          <w:tcPr>
            <w:tcW w:w="2600" w:type="dxa"/>
          </w:tcPr>
          <w:p w14:paraId="639FA234" w14:textId="77777777" w:rsidR="003E52BB" w:rsidRPr="001E1DC4" w:rsidRDefault="003E52BB" w:rsidP="00A93665">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3, but without 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lang w:val="en-US"/>
              </w:rPr>
              <w:t xml:space="preserve"> Baseline</w:t>
            </w:r>
          </w:p>
        </w:tc>
        <w:tc>
          <w:tcPr>
            <w:tcW w:w="587" w:type="dxa"/>
          </w:tcPr>
          <w:p w14:paraId="7E1E8B64"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18</w:t>
            </w:r>
          </w:p>
        </w:tc>
        <w:tc>
          <w:tcPr>
            <w:tcW w:w="1408" w:type="dxa"/>
          </w:tcPr>
          <w:p w14:paraId="74D667BF" w14:textId="56DC0FB0" w:rsidR="003E52BB" w:rsidRPr="001E1DC4" w:rsidRDefault="00560063" w:rsidP="00A93665">
            <w:pPr>
              <w:rPr>
                <w:rFonts w:ascii="Times New Roman" w:hAnsi="Times New Roman" w:cs="Times New Roman"/>
                <w:b/>
                <w:sz w:val="20"/>
                <w:szCs w:val="20"/>
              </w:rPr>
            </w:pPr>
            <w:r w:rsidRPr="001E1DC4">
              <w:rPr>
                <w:rFonts w:ascii="Times New Roman" w:hAnsi="Times New Roman" w:cs="Times New Roman"/>
                <w:b/>
                <w:sz w:val="20"/>
                <w:szCs w:val="20"/>
              </w:rPr>
              <w:t>9468.86</w:t>
            </w:r>
          </w:p>
        </w:tc>
        <w:tc>
          <w:tcPr>
            <w:tcW w:w="1407" w:type="dxa"/>
          </w:tcPr>
          <w:p w14:paraId="6057044B" w14:textId="2944973B" w:rsidR="003E52BB" w:rsidRPr="001E1DC4" w:rsidRDefault="00560063" w:rsidP="00A93665">
            <w:pPr>
              <w:rPr>
                <w:rFonts w:ascii="Times New Roman" w:hAnsi="Times New Roman" w:cs="Times New Roman"/>
                <w:sz w:val="20"/>
                <w:szCs w:val="20"/>
              </w:rPr>
            </w:pPr>
            <w:r w:rsidRPr="001E1DC4">
              <w:rPr>
                <w:rFonts w:ascii="Times New Roman" w:hAnsi="Times New Roman" w:cs="Times New Roman"/>
                <w:sz w:val="20"/>
                <w:szCs w:val="20"/>
              </w:rPr>
              <w:t>9591.24</w:t>
            </w:r>
          </w:p>
        </w:tc>
        <w:tc>
          <w:tcPr>
            <w:tcW w:w="1939" w:type="dxa"/>
          </w:tcPr>
          <w:p w14:paraId="054C9F78" w14:textId="58B1C35B" w:rsidR="003E52BB" w:rsidRPr="001E1DC4" w:rsidRDefault="00560063" w:rsidP="00A93665">
            <w:pPr>
              <w:rPr>
                <w:rFonts w:ascii="Times New Roman" w:hAnsi="Times New Roman" w:cs="Times New Roman"/>
                <w:sz w:val="20"/>
                <w:szCs w:val="20"/>
              </w:rPr>
            </w:pPr>
            <w:r w:rsidRPr="001E1DC4">
              <w:rPr>
                <w:rFonts w:ascii="Times New Roman" w:hAnsi="Times New Roman" w:cs="Times New Roman"/>
                <w:sz w:val="20"/>
                <w:szCs w:val="20"/>
              </w:rPr>
              <w:t>-4716.43</w:t>
            </w:r>
          </w:p>
        </w:tc>
      </w:tr>
      <w:tr w:rsidR="003E52BB" w:rsidRPr="001E1DC4" w14:paraId="3FE2F645" w14:textId="77777777" w:rsidTr="00A93665">
        <w:tc>
          <w:tcPr>
            <w:tcW w:w="956" w:type="dxa"/>
          </w:tcPr>
          <w:p w14:paraId="5FD78168"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5.</w:t>
            </w:r>
          </w:p>
        </w:tc>
        <w:tc>
          <w:tcPr>
            <w:tcW w:w="2600" w:type="dxa"/>
          </w:tcPr>
          <w:p w14:paraId="698C5A2E" w14:textId="77777777" w:rsidR="003E52BB" w:rsidRPr="001E1DC4" w:rsidRDefault="003E52BB" w:rsidP="00A93665">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4, but without </w:t>
            </w:r>
            <w:r w:rsidRPr="001E1DC4">
              <w:rPr>
                <w:rFonts w:ascii="Times New Roman" w:eastAsiaTheme="minorEastAsia" w:hAnsi="Times New Roman" w:cs="Times New Roman"/>
                <w:sz w:val="20"/>
                <w:szCs w:val="20"/>
                <w:lang w:val="en-US"/>
              </w:rPr>
              <w:t xml:space="preserve"> 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486C8A06"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17</w:t>
            </w:r>
          </w:p>
        </w:tc>
        <w:tc>
          <w:tcPr>
            <w:tcW w:w="1408" w:type="dxa"/>
          </w:tcPr>
          <w:p w14:paraId="06F7F6ED" w14:textId="43DE60C4" w:rsidR="003E52BB" w:rsidRPr="001E1DC4" w:rsidRDefault="00560063" w:rsidP="00A93665">
            <w:pPr>
              <w:rPr>
                <w:rFonts w:ascii="Times New Roman" w:hAnsi="Times New Roman" w:cs="Times New Roman"/>
                <w:sz w:val="20"/>
                <w:szCs w:val="20"/>
              </w:rPr>
            </w:pPr>
            <w:r w:rsidRPr="001E1DC4">
              <w:rPr>
                <w:rFonts w:ascii="Times New Roman" w:hAnsi="Times New Roman" w:cs="Times New Roman"/>
                <w:sz w:val="20"/>
                <w:szCs w:val="20"/>
              </w:rPr>
              <w:t>9470.17</w:t>
            </w:r>
          </w:p>
        </w:tc>
        <w:tc>
          <w:tcPr>
            <w:tcW w:w="1407" w:type="dxa"/>
          </w:tcPr>
          <w:p w14:paraId="71C8A767" w14:textId="51D38982" w:rsidR="003E52BB" w:rsidRPr="001E1DC4" w:rsidRDefault="00560063" w:rsidP="00A93665">
            <w:pPr>
              <w:rPr>
                <w:rFonts w:ascii="Times New Roman" w:hAnsi="Times New Roman" w:cs="Times New Roman"/>
                <w:sz w:val="20"/>
                <w:szCs w:val="20"/>
              </w:rPr>
            </w:pPr>
            <w:r w:rsidRPr="001E1DC4">
              <w:rPr>
                <w:rFonts w:ascii="Times New Roman" w:hAnsi="Times New Roman" w:cs="Times New Roman"/>
                <w:sz w:val="20"/>
                <w:szCs w:val="20"/>
              </w:rPr>
              <w:t>9585.74</w:t>
            </w:r>
          </w:p>
        </w:tc>
        <w:tc>
          <w:tcPr>
            <w:tcW w:w="1939" w:type="dxa"/>
          </w:tcPr>
          <w:p w14:paraId="39CB1B4C" w14:textId="64547399" w:rsidR="003E52BB" w:rsidRPr="001E1DC4" w:rsidRDefault="00560063" w:rsidP="00A93665">
            <w:pPr>
              <w:rPr>
                <w:rFonts w:ascii="Times New Roman" w:hAnsi="Times New Roman" w:cs="Times New Roman"/>
                <w:sz w:val="20"/>
                <w:szCs w:val="20"/>
              </w:rPr>
            </w:pPr>
            <w:r w:rsidRPr="001E1DC4">
              <w:rPr>
                <w:rFonts w:ascii="Times New Roman" w:hAnsi="Times New Roman" w:cs="Times New Roman"/>
                <w:sz w:val="20"/>
                <w:szCs w:val="20"/>
              </w:rPr>
              <w:t>-4718.08</w:t>
            </w:r>
          </w:p>
        </w:tc>
      </w:tr>
      <w:tr w:rsidR="00560063" w:rsidRPr="001E1DC4" w14:paraId="3B6C205B" w14:textId="77777777" w:rsidTr="00A93665">
        <w:tc>
          <w:tcPr>
            <w:tcW w:w="956" w:type="dxa"/>
          </w:tcPr>
          <w:p w14:paraId="14AFF392" w14:textId="4786764A" w:rsidR="00560063" w:rsidRPr="001E1DC4" w:rsidRDefault="00560063" w:rsidP="00560063">
            <w:pPr>
              <w:rPr>
                <w:rFonts w:ascii="Times New Roman" w:hAnsi="Times New Roman" w:cs="Times New Roman"/>
                <w:sz w:val="20"/>
                <w:szCs w:val="20"/>
              </w:rPr>
            </w:pPr>
            <w:r w:rsidRPr="001E1DC4">
              <w:rPr>
                <w:rFonts w:ascii="Times New Roman" w:hAnsi="Times New Roman" w:cs="Times New Roman"/>
                <w:sz w:val="20"/>
                <w:szCs w:val="20"/>
              </w:rPr>
              <w:t>6.</w:t>
            </w:r>
          </w:p>
        </w:tc>
        <w:tc>
          <w:tcPr>
            <w:tcW w:w="2600" w:type="dxa"/>
          </w:tcPr>
          <w:p w14:paraId="3D1FF105" w14:textId="1E8E0120" w:rsidR="00560063" w:rsidRPr="001E1DC4" w:rsidRDefault="00560063" w:rsidP="00560063">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5, but without </w:t>
            </w:r>
            <w:r w:rsidRPr="001E1DC4">
              <w:rPr>
                <w:rFonts w:ascii="Times New Roman" w:eastAsiaTheme="minorEastAsia" w:hAnsi="Times New Roman" w:cs="Times New Roman"/>
                <w:sz w:val="20"/>
                <w:szCs w:val="20"/>
                <w:lang w:val="en-US"/>
              </w:rPr>
              <w:t xml:space="preserve"> 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w:t>
            </w:r>
          </w:p>
        </w:tc>
        <w:tc>
          <w:tcPr>
            <w:tcW w:w="587" w:type="dxa"/>
          </w:tcPr>
          <w:p w14:paraId="0D6E2383" w14:textId="1E5BEDC8" w:rsidR="00560063" w:rsidRPr="001E1DC4" w:rsidRDefault="00560063" w:rsidP="00560063">
            <w:pPr>
              <w:rPr>
                <w:rFonts w:ascii="Times New Roman" w:hAnsi="Times New Roman" w:cs="Times New Roman"/>
                <w:sz w:val="20"/>
                <w:szCs w:val="20"/>
              </w:rPr>
            </w:pPr>
            <w:r w:rsidRPr="001E1DC4">
              <w:rPr>
                <w:rFonts w:ascii="Times New Roman" w:hAnsi="Times New Roman" w:cs="Times New Roman"/>
                <w:sz w:val="20"/>
                <w:szCs w:val="20"/>
              </w:rPr>
              <w:t>16</w:t>
            </w:r>
          </w:p>
        </w:tc>
        <w:tc>
          <w:tcPr>
            <w:tcW w:w="1408" w:type="dxa"/>
          </w:tcPr>
          <w:p w14:paraId="55551222" w14:textId="3373F00E" w:rsidR="00560063" w:rsidRPr="001E1DC4" w:rsidRDefault="00560063" w:rsidP="00560063">
            <w:pPr>
              <w:rPr>
                <w:rFonts w:ascii="Times New Roman" w:hAnsi="Times New Roman" w:cs="Times New Roman"/>
                <w:sz w:val="20"/>
                <w:szCs w:val="20"/>
              </w:rPr>
            </w:pPr>
            <w:r w:rsidRPr="001E1DC4">
              <w:rPr>
                <w:rFonts w:ascii="Times New Roman" w:hAnsi="Times New Roman" w:cs="Times New Roman"/>
                <w:sz w:val="20"/>
                <w:szCs w:val="20"/>
              </w:rPr>
              <w:t>9472.36</w:t>
            </w:r>
          </w:p>
        </w:tc>
        <w:tc>
          <w:tcPr>
            <w:tcW w:w="1407" w:type="dxa"/>
          </w:tcPr>
          <w:p w14:paraId="3BA58F5F" w14:textId="31B3FE75" w:rsidR="00560063" w:rsidRPr="001E1DC4" w:rsidRDefault="00560063" w:rsidP="00560063">
            <w:pPr>
              <w:rPr>
                <w:rFonts w:ascii="Times New Roman" w:hAnsi="Times New Roman" w:cs="Times New Roman"/>
                <w:sz w:val="20"/>
                <w:szCs w:val="20"/>
              </w:rPr>
            </w:pPr>
            <w:r w:rsidRPr="001E1DC4">
              <w:rPr>
                <w:rFonts w:ascii="Times New Roman" w:hAnsi="Times New Roman" w:cs="Times New Roman"/>
                <w:sz w:val="20"/>
                <w:szCs w:val="20"/>
              </w:rPr>
              <w:t>9581.14</w:t>
            </w:r>
          </w:p>
        </w:tc>
        <w:tc>
          <w:tcPr>
            <w:tcW w:w="1939" w:type="dxa"/>
          </w:tcPr>
          <w:p w14:paraId="597A145D" w14:textId="61321008" w:rsidR="00560063" w:rsidRPr="001E1DC4" w:rsidRDefault="00560063" w:rsidP="00560063">
            <w:pPr>
              <w:rPr>
                <w:rFonts w:ascii="Times New Roman" w:hAnsi="Times New Roman" w:cs="Times New Roman"/>
                <w:sz w:val="20"/>
                <w:szCs w:val="20"/>
              </w:rPr>
            </w:pPr>
            <w:r w:rsidRPr="001E1DC4">
              <w:rPr>
                <w:rFonts w:ascii="Times New Roman" w:hAnsi="Times New Roman" w:cs="Times New Roman"/>
                <w:sz w:val="20"/>
                <w:szCs w:val="20"/>
              </w:rPr>
              <w:t>-4720.18</w:t>
            </w:r>
          </w:p>
        </w:tc>
      </w:tr>
    </w:tbl>
    <w:p w14:paraId="010E8FBC" w14:textId="77777777" w:rsidR="003E52BB" w:rsidRPr="001E1DC4" w:rsidRDefault="003E52BB" w:rsidP="003E52BB">
      <w:pPr>
        <w:rPr>
          <w:rFonts w:ascii="Times New Roman" w:hAnsi="Times New Roman" w:cs="Times New Roman"/>
          <w:b/>
          <w:sz w:val="20"/>
          <w:szCs w:val="20"/>
        </w:rPr>
      </w:pPr>
    </w:p>
    <w:p w14:paraId="26ACCA88" w14:textId="20EC9D2C" w:rsidR="003E52BB" w:rsidRPr="001E1DC4" w:rsidRDefault="00BB68B2" w:rsidP="003E52BB">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5k</w:t>
      </w:r>
      <w:r w:rsidR="003E52BB" w:rsidRPr="001E1DC4">
        <w:rPr>
          <w:rFonts w:ascii="Times New Roman" w:hAnsi="Times New Roman" w:cs="Times New Roman"/>
          <w:b/>
          <w:sz w:val="20"/>
          <w:szCs w:val="20"/>
          <w:lang w:val="en-US"/>
        </w:rPr>
        <w:t>. Best-fitting model parameters (after refitting with REML)</w:t>
      </w:r>
    </w:p>
    <w:tbl>
      <w:tblPr>
        <w:tblStyle w:val="TableGrid"/>
        <w:tblW w:w="0" w:type="auto"/>
        <w:tblLook w:val="04A0" w:firstRow="1" w:lastRow="0" w:firstColumn="1" w:lastColumn="0" w:noHBand="0" w:noVBand="1"/>
      </w:tblPr>
      <w:tblGrid>
        <w:gridCol w:w="2515"/>
        <w:gridCol w:w="1691"/>
        <w:gridCol w:w="1692"/>
        <w:gridCol w:w="1692"/>
        <w:gridCol w:w="1692"/>
      </w:tblGrid>
      <w:tr w:rsidR="003E52BB" w:rsidRPr="001E1DC4" w14:paraId="7EFF37D4" w14:textId="77777777" w:rsidTr="00A93665">
        <w:tc>
          <w:tcPr>
            <w:tcW w:w="2515" w:type="dxa"/>
          </w:tcPr>
          <w:p w14:paraId="4DE295D4" w14:textId="77777777" w:rsidR="003E52BB" w:rsidRPr="001E1DC4" w:rsidRDefault="003E52BB" w:rsidP="00A93665">
            <w:pPr>
              <w:rPr>
                <w:rFonts w:ascii="Times New Roman" w:hAnsi="Times New Roman" w:cs="Times New Roman"/>
                <w:sz w:val="20"/>
                <w:szCs w:val="20"/>
                <w:lang w:val="en-US"/>
              </w:rPr>
            </w:pPr>
          </w:p>
        </w:tc>
        <w:tc>
          <w:tcPr>
            <w:tcW w:w="1691" w:type="dxa"/>
          </w:tcPr>
          <w:p w14:paraId="089AC3DE"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B</w:t>
            </w:r>
          </w:p>
        </w:tc>
        <w:tc>
          <w:tcPr>
            <w:tcW w:w="1692" w:type="dxa"/>
          </w:tcPr>
          <w:p w14:paraId="3458CF5A"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SE</w:t>
            </w:r>
          </w:p>
        </w:tc>
        <w:tc>
          <w:tcPr>
            <w:tcW w:w="1692" w:type="dxa"/>
          </w:tcPr>
          <w:p w14:paraId="4E176FE9"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DF</w:t>
            </w:r>
          </w:p>
        </w:tc>
        <w:tc>
          <w:tcPr>
            <w:tcW w:w="1692" w:type="dxa"/>
          </w:tcPr>
          <w:p w14:paraId="742D0AAB"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p-value</w:t>
            </w:r>
          </w:p>
        </w:tc>
      </w:tr>
      <w:tr w:rsidR="00EE2765" w:rsidRPr="001E1DC4" w14:paraId="1173D6E0" w14:textId="77777777" w:rsidTr="00A93665">
        <w:tc>
          <w:tcPr>
            <w:tcW w:w="2515" w:type="dxa"/>
          </w:tcPr>
          <w:p w14:paraId="200DCE02" w14:textId="77777777" w:rsidR="00EE2765" w:rsidRPr="001E1DC4" w:rsidRDefault="00EE2765"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91" w:type="dxa"/>
            <w:vAlign w:val="bottom"/>
          </w:tcPr>
          <w:p w14:paraId="4CA4DE4B" w14:textId="4545B93B" w:rsidR="00EE2765" w:rsidRPr="001E1DC4" w:rsidRDefault="00EE2765"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0.175</w:t>
            </w:r>
          </w:p>
        </w:tc>
        <w:tc>
          <w:tcPr>
            <w:tcW w:w="1692" w:type="dxa"/>
            <w:vAlign w:val="bottom"/>
          </w:tcPr>
          <w:p w14:paraId="6BF0CC98" w14:textId="109D0591" w:rsidR="00EE2765" w:rsidRPr="001E1DC4" w:rsidRDefault="00EE2765"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0.058</w:t>
            </w:r>
          </w:p>
        </w:tc>
        <w:tc>
          <w:tcPr>
            <w:tcW w:w="1692" w:type="dxa"/>
            <w:vAlign w:val="bottom"/>
          </w:tcPr>
          <w:p w14:paraId="0FE5CBE6" w14:textId="48666FDF" w:rsidR="00EE2765" w:rsidRPr="001E1DC4" w:rsidRDefault="00EE2765"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5552</w:t>
            </w:r>
          </w:p>
        </w:tc>
        <w:tc>
          <w:tcPr>
            <w:tcW w:w="1692" w:type="dxa"/>
            <w:vAlign w:val="bottom"/>
          </w:tcPr>
          <w:p w14:paraId="7DCBE096" w14:textId="101D53A1" w:rsidR="00EE2765" w:rsidRPr="001E1DC4" w:rsidRDefault="00EE2765"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0.002</w:t>
            </w:r>
          </w:p>
        </w:tc>
      </w:tr>
      <w:tr w:rsidR="00EE2765" w:rsidRPr="001E1DC4" w14:paraId="732BBBC0" w14:textId="77777777" w:rsidTr="00A93665">
        <w:tc>
          <w:tcPr>
            <w:tcW w:w="2515" w:type="dxa"/>
          </w:tcPr>
          <w:p w14:paraId="240716EF" w14:textId="77777777" w:rsidR="00EE2765" w:rsidRPr="001E1DC4" w:rsidRDefault="00EE2765"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691" w:type="dxa"/>
            <w:vAlign w:val="bottom"/>
          </w:tcPr>
          <w:p w14:paraId="3F079435" w14:textId="220CDC86" w:rsidR="00EE2765" w:rsidRPr="001E1DC4" w:rsidRDefault="00EE2765"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-0.012</w:t>
            </w:r>
          </w:p>
        </w:tc>
        <w:tc>
          <w:tcPr>
            <w:tcW w:w="1692" w:type="dxa"/>
            <w:vAlign w:val="bottom"/>
          </w:tcPr>
          <w:p w14:paraId="20CD96BD" w14:textId="371B3B8F" w:rsidR="00EE2765" w:rsidRPr="001E1DC4" w:rsidRDefault="00EE2765"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0.031</w:t>
            </w:r>
          </w:p>
        </w:tc>
        <w:tc>
          <w:tcPr>
            <w:tcW w:w="1692" w:type="dxa"/>
            <w:vAlign w:val="bottom"/>
          </w:tcPr>
          <w:p w14:paraId="0A1C9034" w14:textId="70BD3931" w:rsidR="00EE2765" w:rsidRPr="001E1DC4" w:rsidRDefault="00EE2765"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5552</w:t>
            </w:r>
          </w:p>
        </w:tc>
        <w:tc>
          <w:tcPr>
            <w:tcW w:w="1692" w:type="dxa"/>
            <w:vAlign w:val="bottom"/>
          </w:tcPr>
          <w:p w14:paraId="04D4CF92" w14:textId="2C11864C" w:rsidR="00EE2765" w:rsidRPr="001E1DC4" w:rsidRDefault="00EE2765"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0.689</w:t>
            </w:r>
          </w:p>
        </w:tc>
      </w:tr>
      <w:tr w:rsidR="00EE2765" w:rsidRPr="001E1DC4" w14:paraId="62FC1375" w14:textId="77777777" w:rsidTr="00A93665">
        <w:tc>
          <w:tcPr>
            <w:tcW w:w="2515" w:type="dxa"/>
          </w:tcPr>
          <w:p w14:paraId="6FCE98ED" w14:textId="77777777" w:rsidR="00EE2765" w:rsidRPr="001E1DC4" w:rsidRDefault="00EE2765"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91" w:type="dxa"/>
            <w:vAlign w:val="bottom"/>
          </w:tcPr>
          <w:p w14:paraId="63CDB6C1" w14:textId="31DA9722" w:rsidR="00EE2765" w:rsidRPr="001E1DC4" w:rsidRDefault="00EE2765"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-0.078</w:t>
            </w:r>
          </w:p>
        </w:tc>
        <w:tc>
          <w:tcPr>
            <w:tcW w:w="1692" w:type="dxa"/>
            <w:vAlign w:val="bottom"/>
          </w:tcPr>
          <w:p w14:paraId="65E8F14A" w14:textId="483392E6" w:rsidR="00EE2765" w:rsidRPr="001E1DC4" w:rsidRDefault="00EE2765"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0.010</w:t>
            </w:r>
          </w:p>
        </w:tc>
        <w:tc>
          <w:tcPr>
            <w:tcW w:w="1692" w:type="dxa"/>
            <w:vAlign w:val="bottom"/>
          </w:tcPr>
          <w:p w14:paraId="347D824B" w14:textId="307ABBCF" w:rsidR="00EE2765" w:rsidRPr="001E1DC4" w:rsidRDefault="00EE2765"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5552</w:t>
            </w:r>
          </w:p>
        </w:tc>
        <w:tc>
          <w:tcPr>
            <w:tcW w:w="1692" w:type="dxa"/>
          </w:tcPr>
          <w:p w14:paraId="4DFC4BFD" w14:textId="77777777" w:rsidR="00EE2765" w:rsidRPr="001E1DC4" w:rsidRDefault="00EE2765"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r w:rsidR="00EE2765" w:rsidRPr="001E1DC4" w14:paraId="2BC51955" w14:textId="77777777" w:rsidTr="00A93665">
        <w:tc>
          <w:tcPr>
            <w:tcW w:w="2515" w:type="dxa"/>
          </w:tcPr>
          <w:p w14:paraId="7B835494" w14:textId="77777777" w:rsidR="00EE2765" w:rsidRPr="001E1DC4" w:rsidRDefault="00EE2765"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91" w:type="dxa"/>
            <w:vAlign w:val="bottom"/>
          </w:tcPr>
          <w:p w14:paraId="7850B33D" w14:textId="2A73961F" w:rsidR="00EE2765" w:rsidRPr="001E1DC4" w:rsidRDefault="00EE2765"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0.723</w:t>
            </w:r>
          </w:p>
        </w:tc>
        <w:tc>
          <w:tcPr>
            <w:tcW w:w="1692" w:type="dxa"/>
            <w:vAlign w:val="bottom"/>
          </w:tcPr>
          <w:p w14:paraId="4AF92691" w14:textId="1D0CA865" w:rsidR="00EE2765" w:rsidRPr="001E1DC4" w:rsidRDefault="00EE2765"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0.076</w:t>
            </w:r>
          </w:p>
        </w:tc>
        <w:tc>
          <w:tcPr>
            <w:tcW w:w="1692" w:type="dxa"/>
            <w:vAlign w:val="bottom"/>
          </w:tcPr>
          <w:p w14:paraId="534968CF" w14:textId="19E27022" w:rsidR="00EE2765" w:rsidRPr="001E1DC4" w:rsidRDefault="00EE2765"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1062</w:t>
            </w:r>
          </w:p>
        </w:tc>
        <w:tc>
          <w:tcPr>
            <w:tcW w:w="1692" w:type="dxa"/>
          </w:tcPr>
          <w:p w14:paraId="4246A8C3" w14:textId="77777777" w:rsidR="00EE2765" w:rsidRPr="001E1DC4" w:rsidRDefault="00EE2765"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r w:rsidR="00EE2765" w:rsidRPr="001E1DC4" w14:paraId="74B08074" w14:textId="77777777" w:rsidTr="00A93665">
        <w:tc>
          <w:tcPr>
            <w:tcW w:w="2515" w:type="dxa"/>
          </w:tcPr>
          <w:p w14:paraId="43699936" w14:textId="77777777" w:rsidR="00EE2765" w:rsidRPr="001E1DC4" w:rsidRDefault="00EE2765"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91" w:type="dxa"/>
            <w:vAlign w:val="bottom"/>
          </w:tcPr>
          <w:p w14:paraId="45278376" w14:textId="272AA411" w:rsidR="00EE2765" w:rsidRPr="001E1DC4" w:rsidRDefault="00EE2765"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0.272</w:t>
            </w:r>
          </w:p>
        </w:tc>
        <w:tc>
          <w:tcPr>
            <w:tcW w:w="1692" w:type="dxa"/>
            <w:vAlign w:val="bottom"/>
          </w:tcPr>
          <w:p w14:paraId="17EB0D5A" w14:textId="4AEEBB76" w:rsidR="00EE2765" w:rsidRPr="001E1DC4" w:rsidRDefault="00EE2765"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0.035</w:t>
            </w:r>
          </w:p>
        </w:tc>
        <w:tc>
          <w:tcPr>
            <w:tcW w:w="1692" w:type="dxa"/>
            <w:vAlign w:val="bottom"/>
          </w:tcPr>
          <w:p w14:paraId="2F6BF41D" w14:textId="16963BF3" w:rsidR="00EE2765" w:rsidRPr="001E1DC4" w:rsidRDefault="00EE2765"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1062</w:t>
            </w:r>
          </w:p>
        </w:tc>
        <w:tc>
          <w:tcPr>
            <w:tcW w:w="1692" w:type="dxa"/>
          </w:tcPr>
          <w:p w14:paraId="5B80BBC6" w14:textId="77777777" w:rsidR="00EE2765" w:rsidRPr="001E1DC4" w:rsidRDefault="00EE2765"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r w:rsidR="00EE2765" w:rsidRPr="001E1DC4" w14:paraId="24312631" w14:textId="77777777" w:rsidTr="00A93665">
        <w:tc>
          <w:tcPr>
            <w:tcW w:w="2515" w:type="dxa"/>
          </w:tcPr>
          <w:p w14:paraId="323CE711" w14:textId="77777777" w:rsidR="00EE2765" w:rsidRPr="001E1DC4" w:rsidRDefault="00EE2765"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91" w:type="dxa"/>
            <w:vAlign w:val="bottom"/>
          </w:tcPr>
          <w:p w14:paraId="657933A4" w14:textId="702061CD" w:rsidR="00EE2765" w:rsidRPr="001E1DC4" w:rsidRDefault="00EE2765"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0.146</w:t>
            </w:r>
          </w:p>
        </w:tc>
        <w:tc>
          <w:tcPr>
            <w:tcW w:w="1692" w:type="dxa"/>
            <w:vAlign w:val="bottom"/>
          </w:tcPr>
          <w:p w14:paraId="75BF0AD1" w14:textId="455C56E0" w:rsidR="00EE2765" w:rsidRPr="001E1DC4" w:rsidRDefault="00EE2765"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0.040</w:t>
            </w:r>
          </w:p>
        </w:tc>
        <w:tc>
          <w:tcPr>
            <w:tcW w:w="1692" w:type="dxa"/>
            <w:vAlign w:val="bottom"/>
          </w:tcPr>
          <w:p w14:paraId="3D0EF7E0" w14:textId="26FA3560" w:rsidR="00EE2765" w:rsidRPr="001E1DC4" w:rsidRDefault="00EE2765"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5552</w:t>
            </w:r>
          </w:p>
        </w:tc>
        <w:tc>
          <w:tcPr>
            <w:tcW w:w="1692" w:type="dxa"/>
          </w:tcPr>
          <w:p w14:paraId="02482146" w14:textId="77777777" w:rsidR="00EE2765" w:rsidRPr="001E1DC4" w:rsidRDefault="00EE2765"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r w:rsidR="00EE2765" w:rsidRPr="001E1DC4" w14:paraId="50FDFA6C" w14:textId="77777777" w:rsidTr="00A93665">
        <w:tc>
          <w:tcPr>
            <w:tcW w:w="2515" w:type="dxa"/>
          </w:tcPr>
          <w:p w14:paraId="0C92DC48" w14:textId="77777777" w:rsidR="00EE2765" w:rsidRPr="001E1DC4" w:rsidRDefault="00EE2765"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91" w:type="dxa"/>
            <w:vAlign w:val="bottom"/>
          </w:tcPr>
          <w:p w14:paraId="79195C4B" w14:textId="58BE5560" w:rsidR="00EE2765" w:rsidRPr="001E1DC4" w:rsidRDefault="00EE2765"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-0.029</w:t>
            </w:r>
          </w:p>
        </w:tc>
        <w:tc>
          <w:tcPr>
            <w:tcW w:w="1692" w:type="dxa"/>
            <w:vAlign w:val="bottom"/>
          </w:tcPr>
          <w:p w14:paraId="5CF6948B" w14:textId="1FB8DE07" w:rsidR="00EE2765" w:rsidRPr="001E1DC4" w:rsidRDefault="00EE2765"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0.013</w:t>
            </w:r>
          </w:p>
        </w:tc>
        <w:tc>
          <w:tcPr>
            <w:tcW w:w="1692" w:type="dxa"/>
            <w:vAlign w:val="bottom"/>
          </w:tcPr>
          <w:p w14:paraId="7AAD7687" w14:textId="045B68A8" w:rsidR="00EE2765" w:rsidRPr="001E1DC4" w:rsidRDefault="00EE2765"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5552</w:t>
            </w:r>
          </w:p>
        </w:tc>
        <w:tc>
          <w:tcPr>
            <w:tcW w:w="1692" w:type="dxa"/>
          </w:tcPr>
          <w:p w14:paraId="6BA917AB" w14:textId="3BFEF1D0" w:rsidR="00EE2765" w:rsidRPr="001E1DC4" w:rsidRDefault="00EE2765" w:rsidP="00A93665">
            <w:pPr>
              <w:rPr>
                <w:rFonts w:ascii="Times New Roman" w:hAnsi="Times New Roman" w:cs="Times New Roman"/>
                <w:sz w:val="20"/>
                <w:szCs w:val="20"/>
              </w:rPr>
            </w:pPr>
            <w:r w:rsidRPr="001E1DC4">
              <w:rPr>
                <w:rFonts w:ascii="Times New Roman" w:hAnsi="Times New Roman" w:cs="Times New Roman"/>
                <w:sz w:val="20"/>
                <w:szCs w:val="20"/>
              </w:rPr>
              <w:t>0.029</w:t>
            </w:r>
          </w:p>
        </w:tc>
      </w:tr>
      <w:tr w:rsidR="00EE2765" w:rsidRPr="001E1DC4" w14:paraId="2A60447B" w14:textId="77777777" w:rsidTr="00A93665">
        <w:tc>
          <w:tcPr>
            <w:tcW w:w="2515" w:type="dxa"/>
          </w:tcPr>
          <w:p w14:paraId="3A7CF274" w14:textId="77777777" w:rsidR="00EE2765" w:rsidRPr="001E1DC4" w:rsidRDefault="00EE2765"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91" w:type="dxa"/>
            <w:vAlign w:val="bottom"/>
          </w:tcPr>
          <w:p w14:paraId="666E1139" w14:textId="1938F7AC" w:rsidR="00EE2765" w:rsidRPr="001E1DC4" w:rsidRDefault="00EE2765"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0.087</w:t>
            </w:r>
          </w:p>
        </w:tc>
        <w:tc>
          <w:tcPr>
            <w:tcW w:w="1692" w:type="dxa"/>
            <w:vAlign w:val="bottom"/>
          </w:tcPr>
          <w:p w14:paraId="2797A3AE" w14:textId="574CE3F7" w:rsidR="00EE2765" w:rsidRPr="001E1DC4" w:rsidRDefault="00EE2765"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0.010</w:t>
            </w:r>
          </w:p>
        </w:tc>
        <w:tc>
          <w:tcPr>
            <w:tcW w:w="1692" w:type="dxa"/>
            <w:vAlign w:val="bottom"/>
          </w:tcPr>
          <w:p w14:paraId="7F6F1A3B" w14:textId="0E5C7E37" w:rsidR="00EE2765" w:rsidRPr="001E1DC4" w:rsidRDefault="00EE2765"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5552</w:t>
            </w:r>
          </w:p>
        </w:tc>
        <w:tc>
          <w:tcPr>
            <w:tcW w:w="1692" w:type="dxa"/>
          </w:tcPr>
          <w:p w14:paraId="644E4956" w14:textId="4704E8FB" w:rsidR="00EE2765" w:rsidRPr="001E1DC4" w:rsidRDefault="00EE2765"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bl>
    <w:p w14:paraId="51AFB1AB" w14:textId="77777777" w:rsidR="003E52BB" w:rsidRPr="001E1DC4" w:rsidRDefault="003E52BB" w:rsidP="003E52BB">
      <w:pPr>
        <w:rPr>
          <w:rFonts w:ascii="Times New Roman" w:hAnsi="Times New Roman" w:cs="Times New Roman"/>
          <w:sz w:val="20"/>
          <w:szCs w:val="20"/>
        </w:rPr>
      </w:pPr>
    </w:p>
    <w:p w14:paraId="5C3FC529" w14:textId="5F973354" w:rsidR="003E52BB" w:rsidRPr="001E1DC4" w:rsidRDefault="00460A73" w:rsidP="003E52BB">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5</w:t>
      </w:r>
      <w:r w:rsidR="00BB68B2" w:rsidRPr="001E1DC4">
        <w:rPr>
          <w:rFonts w:ascii="Times New Roman" w:hAnsi="Times New Roman" w:cs="Times New Roman"/>
          <w:b/>
          <w:sz w:val="20"/>
          <w:szCs w:val="20"/>
          <w:lang w:val="en-US"/>
        </w:rPr>
        <w:t>l</w:t>
      </w:r>
      <w:r w:rsidR="003E52BB" w:rsidRPr="001E1DC4">
        <w:rPr>
          <w:rFonts w:ascii="Times New Roman" w:hAnsi="Times New Roman" w:cs="Times New Roman"/>
          <w:b/>
          <w:sz w:val="20"/>
          <w:szCs w:val="20"/>
          <w:lang w:val="en-US"/>
        </w:rPr>
        <w:t>. Full model parameters (after refitting with REML)</w:t>
      </w:r>
    </w:p>
    <w:tbl>
      <w:tblPr>
        <w:tblStyle w:val="TableGrid"/>
        <w:tblW w:w="0" w:type="auto"/>
        <w:tblLook w:val="04A0" w:firstRow="1" w:lastRow="0" w:firstColumn="1" w:lastColumn="0" w:noHBand="0" w:noVBand="1"/>
      </w:tblPr>
      <w:tblGrid>
        <w:gridCol w:w="2515"/>
        <w:gridCol w:w="1691"/>
        <w:gridCol w:w="1692"/>
        <w:gridCol w:w="1692"/>
        <w:gridCol w:w="1692"/>
      </w:tblGrid>
      <w:tr w:rsidR="003E52BB" w:rsidRPr="001E1DC4" w14:paraId="5B915290" w14:textId="77777777" w:rsidTr="00A93665">
        <w:tc>
          <w:tcPr>
            <w:tcW w:w="2515" w:type="dxa"/>
          </w:tcPr>
          <w:p w14:paraId="157BA025" w14:textId="77777777" w:rsidR="003E52BB" w:rsidRPr="001E1DC4" w:rsidRDefault="003E52BB" w:rsidP="00A93665">
            <w:pPr>
              <w:rPr>
                <w:rFonts w:ascii="Times New Roman" w:hAnsi="Times New Roman" w:cs="Times New Roman"/>
                <w:sz w:val="20"/>
                <w:szCs w:val="20"/>
                <w:lang w:val="en-US"/>
              </w:rPr>
            </w:pPr>
          </w:p>
        </w:tc>
        <w:tc>
          <w:tcPr>
            <w:tcW w:w="1691" w:type="dxa"/>
          </w:tcPr>
          <w:p w14:paraId="42BB74A6"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B</w:t>
            </w:r>
          </w:p>
        </w:tc>
        <w:tc>
          <w:tcPr>
            <w:tcW w:w="1692" w:type="dxa"/>
          </w:tcPr>
          <w:p w14:paraId="2C76C98A"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SE</w:t>
            </w:r>
          </w:p>
        </w:tc>
        <w:tc>
          <w:tcPr>
            <w:tcW w:w="1692" w:type="dxa"/>
          </w:tcPr>
          <w:p w14:paraId="641E86AD"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DF</w:t>
            </w:r>
          </w:p>
        </w:tc>
        <w:tc>
          <w:tcPr>
            <w:tcW w:w="1692" w:type="dxa"/>
          </w:tcPr>
          <w:p w14:paraId="022188FF"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p-value</w:t>
            </w:r>
          </w:p>
        </w:tc>
      </w:tr>
      <w:tr w:rsidR="0027350F" w:rsidRPr="001E1DC4" w14:paraId="3F0A6E95" w14:textId="77777777" w:rsidTr="00A93665">
        <w:tc>
          <w:tcPr>
            <w:tcW w:w="2515" w:type="dxa"/>
          </w:tcPr>
          <w:p w14:paraId="7119336E" w14:textId="77777777" w:rsidR="0027350F" w:rsidRPr="001E1DC4" w:rsidRDefault="0027350F"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91" w:type="dxa"/>
            <w:vAlign w:val="bottom"/>
          </w:tcPr>
          <w:p w14:paraId="6ED700FD" w14:textId="17E6A25E"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0.177</w:t>
            </w:r>
          </w:p>
        </w:tc>
        <w:tc>
          <w:tcPr>
            <w:tcW w:w="1692" w:type="dxa"/>
            <w:vAlign w:val="bottom"/>
          </w:tcPr>
          <w:p w14:paraId="494DD7D4" w14:textId="599AF24C"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0.058</w:t>
            </w:r>
          </w:p>
        </w:tc>
        <w:tc>
          <w:tcPr>
            <w:tcW w:w="1692" w:type="dxa"/>
            <w:vAlign w:val="bottom"/>
          </w:tcPr>
          <w:p w14:paraId="4A5DCBD6" w14:textId="5D59E9C3"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5549</w:t>
            </w:r>
          </w:p>
        </w:tc>
        <w:tc>
          <w:tcPr>
            <w:tcW w:w="1692" w:type="dxa"/>
            <w:vAlign w:val="bottom"/>
          </w:tcPr>
          <w:p w14:paraId="0B61B932" w14:textId="23BF681E"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0.002</w:t>
            </w:r>
          </w:p>
        </w:tc>
      </w:tr>
      <w:tr w:rsidR="0027350F" w:rsidRPr="001E1DC4" w14:paraId="1D94B26B" w14:textId="77777777" w:rsidTr="00A93665">
        <w:tc>
          <w:tcPr>
            <w:tcW w:w="2515" w:type="dxa"/>
          </w:tcPr>
          <w:p w14:paraId="0E41258B" w14:textId="77777777" w:rsidR="0027350F" w:rsidRPr="001E1DC4" w:rsidRDefault="0027350F"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691" w:type="dxa"/>
            <w:vAlign w:val="bottom"/>
          </w:tcPr>
          <w:p w14:paraId="744A100C" w14:textId="3CEBF20C"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-0.011</w:t>
            </w:r>
          </w:p>
        </w:tc>
        <w:tc>
          <w:tcPr>
            <w:tcW w:w="1692" w:type="dxa"/>
            <w:vAlign w:val="bottom"/>
          </w:tcPr>
          <w:p w14:paraId="5856924C" w14:textId="2E0D47B2"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0.031</w:t>
            </w:r>
          </w:p>
        </w:tc>
        <w:tc>
          <w:tcPr>
            <w:tcW w:w="1692" w:type="dxa"/>
            <w:vAlign w:val="bottom"/>
          </w:tcPr>
          <w:p w14:paraId="0C3743DB" w14:textId="4420C014"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5549</w:t>
            </w:r>
          </w:p>
        </w:tc>
        <w:tc>
          <w:tcPr>
            <w:tcW w:w="1692" w:type="dxa"/>
            <w:vAlign w:val="bottom"/>
          </w:tcPr>
          <w:p w14:paraId="3F32DEA8" w14:textId="7A82FC41"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0.713</w:t>
            </w:r>
          </w:p>
        </w:tc>
      </w:tr>
      <w:tr w:rsidR="0027350F" w:rsidRPr="001E1DC4" w14:paraId="76F9B578" w14:textId="77777777" w:rsidTr="00A93665">
        <w:tc>
          <w:tcPr>
            <w:tcW w:w="2515" w:type="dxa"/>
          </w:tcPr>
          <w:p w14:paraId="6C8D6F1C" w14:textId="77777777" w:rsidR="0027350F" w:rsidRPr="001E1DC4" w:rsidRDefault="0027350F"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91" w:type="dxa"/>
            <w:vAlign w:val="bottom"/>
          </w:tcPr>
          <w:p w14:paraId="08EC86E0" w14:textId="37D83774"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-0.078</w:t>
            </w:r>
          </w:p>
        </w:tc>
        <w:tc>
          <w:tcPr>
            <w:tcW w:w="1692" w:type="dxa"/>
            <w:vAlign w:val="bottom"/>
          </w:tcPr>
          <w:p w14:paraId="74FF0308" w14:textId="71A4CB81"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0.010</w:t>
            </w:r>
          </w:p>
        </w:tc>
        <w:tc>
          <w:tcPr>
            <w:tcW w:w="1692" w:type="dxa"/>
            <w:vAlign w:val="bottom"/>
          </w:tcPr>
          <w:p w14:paraId="76244AEE" w14:textId="18840665"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5549</w:t>
            </w:r>
          </w:p>
        </w:tc>
        <w:tc>
          <w:tcPr>
            <w:tcW w:w="1692" w:type="dxa"/>
          </w:tcPr>
          <w:p w14:paraId="695B8492" w14:textId="77777777" w:rsidR="0027350F" w:rsidRPr="001E1DC4" w:rsidRDefault="0027350F"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r w:rsidR="0027350F" w:rsidRPr="001E1DC4" w14:paraId="2B94A88D" w14:textId="77777777" w:rsidTr="00A93665">
        <w:tc>
          <w:tcPr>
            <w:tcW w:w="2515" w:type="dxa"/>
          </w:tcPr>
          <w:p w14:paraId="64B3B407" w14:textId="77777777" w:rsidR="0027350F" w:rsidRPr="001E1DC4" w:rsidRDefault="0027350F"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91" w:type="dxa"/>
            <w:vAlign w:val="bottom"/>
          </w:tcPr>
          <w:p w14:paraId="5D0E5F10" w14:textId="4AB3F8A4"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0.723</w:t>
            </w:r>
          </w:p>
        </w:tc>
        <w:tc>
          <w:tcPr>
            <w:tcW w:w="1692" w:type="dxa"/>
            <w:vAlign w:val="bottom"/>
          </w:tcPr>
          <w:p w14:paraId="0B61BF95" w14:textId="16542880"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0.076</w:t>
            </w:r>
          </w:p>
        </w:tc>
        <w:tc>
          <w:tcPr>
            <w:tcW w:w="1692" w:type="dxa"/>
            <w:vAlign w:val="bottom"/>
          </w:tcPr>
          <w:p w14:paraId="3FFF77A4" w14:textId="32163583"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1061</w:t>
            </w:r>
          </w:p>
        </w:tc>
        <w:tc>
          <w:tcPr>
            <w:tcW w:w="1692" w:type="dxa"/>
          </w:tcPr>
          <w:p w14:paraId="469DB77A" w14:textId="77777777" w:rsidR="0027350F" w:rsidRPr="001E1DC4" w:rsidRDefault="0027350F"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r w:rsidR="0027350F" w:rsidRPr="001E1DC4" w14:paraId="7BBC11FF" w14:textId="77777777" w:rsidTr="00A93665">
        <w:tc>
          <w:tcPr>
            <w:tcW w:w="2515" w:type="dxa"/>
          </w:tcPr>
          <w:p w14:paraId="0112EBEA" w14:textId="77777777" w:rsidR="0027350F" w:rsidRPr="001E1DC4" w:rsidRDefault="0027350F"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91" w:type="dxa"/>
            <w:vAlign w:val="bottom"/>
          </w:tcPr>
          <w:p w14:paraId="4DF11672" w14:textId="09B730EA"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0.235</w:t>
            </w:r>
          </w:p>
        </w:tc>
        <w:tc>
          <w:tcPr>
            <w:tcW w:w="1692" w:type="dxa"/>
            <w:vAlign w:val="bottom"/>
          </w:tcPr>
          <w:p w14:paraId="34F6F439" w14:textId="43B37540"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0.056</w:t>
            </w:r>
          </w:p>
        </w:tc>
        <w:tc>
          <w:tcPr>
            <w:tcW w:w="1692" w:type="dxa"/>
            <w:vAlign w:val="bottom"/>
          </w:tcPr>
          <w:p w14:paraId="010407BA" w14:textId="382B23AF"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1061</w:t>
            </w:r>
          </w:p>
        </w:tc>
        <w:tc>
          <w:tcPr>
            <w:tcW w:w="1692" w:type="dxa"/>
          </w:tcPr>
          <w:p w14:paraId="12A915F5" w14:textId="77777777" w:rsidR="0027350F" w:rsidRPr="001E1DC4" w:rsidRDefault="0027350F"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r w:rsidR="0027350F" w:rsidRPr="001E1DC4" w14:paraId="50071617" w14:textId="77777777" w:rsidTr="00A93665">
        <w:tc>
          <w:tcPr>
            <w:tcW w:w="2515" w:type="dxa"/>
          </w:tcPr>
          <w:p w14:paraId="790B5F9A" w14:textId="77777777" w:rsidR="0027350F" w:rsidRPr="001E1DC4" w:rsidRDefault="0027350F"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91" w:type="dxa"/>
            <w:vAlign w:val="bottom"/>
          </w:tcPr>
          <w:p w14:paraId="445F9832" w14:textId="515AFE45"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0.144</w:t>
            </w:r>
          </w:p>
        </w:tc>
        <w:tc>
          <w:tcPr>
            <w:tcW w:w="1692" w:type="dxa"/>
            <w:vAlign w:val="bottom"/>
          </w:tcPr>
          <w:p w14:paraId="225E9CBE" w14:textId="755CE0CF"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0.040</w:t>
            </w:r>
          </w:p>
        </w:tc>
        <w:tc>
          <w:tcPr>
            <w:tcW w:w="1692" w:type="dxa"/>
            <w:vAlign w:val="bottom"/>
          </w:tcPr>
          <w:p w14:paraId="22AFF20D" w14:textId="5AA82C37"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5549</w:t>
            </w:r>
          </w:p>
        </w:tc>
        <w:tc>
          <w:tcPr>
            <w:tcW w:w="1692" w:type="dxa"/>
          </w:tcPr>
          <w:p w14:paraId="52E5AC12" w14:textId="77777777" w:rsidR="0027350F" w:rsidRPr="001E1DC4" w:rsidRDefault="0027350F"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r w:rsidR="0027350F" w:rsidRPr="001E1DC4" w14:paraId="558C05FC" w14:textId="77777777" w:rsidTr="00A93665">
        <w:tc>
          <w:tcPr>
            <w:tcW w:w="2515" w:type="dxa"/>
          </w:tcPr>
          <w:p w14:paraId="3AE74B3E" w14:textId="77777777" w:rsidR="0027350F" w:rsidRPr="001E1DC4" w:rsidRDefault="0027350F"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91" w:type="dxa"/>
            <w:vAlign w:val="bottom"/>
          </w:tcPr>
          <w:p w14:paraId="563E7006" w14:textId="3F1681D5"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-0.030</w:t>
            </w:r>
          </w:p>
        </w:tc>
        <w:tc>
          <w:tcPr>
            <w:tcW w:w="1692" w:type="dxa"/>
            <w:vAlign w:val="bottom"/>
          </w:tcPr>
          <w:p w14:paraId="345C829A" w14:textId="012961E5"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0.013</w:t>
            </w:r>
          </w:p>
        </w:tc>
        <w:tc>
          <w:tcPr>
            <w:tcW w:w="1692" w:type="dxa"/>
            <w:vAlign w:val="bottom"/>
          </w:tcPr>
          <w:p w14:paraId="5C0B216A" w14:textId="491B63BF"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5549</w:t>
            </w:r>
          </w:p>
        </w:tc>
        <w:tc>
          <w:tcPr>
            <w:tcW w:w="1692" w:type="dxa"/>
            <w:vAlign w:val="bottom"/>
          </w:tcPr>
          <w:p w14:paraId="320DC6AF" w14:textId="6FBA8E7F"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0.026</w:t>
            </w:r>
          </w:p>
        </w:tc>
      </w:tr>
      <w:tr w:rsidR="0027350F" w:rsidRPr="001E1DC4" w14:paraId="5641B56C" w14:textId="77777777" w:rsidTr="00A93665">
        <w:tc>
          <w:tcPr>
            <w:tcW w:w="2515" w:type="dxa"/>
          </w:tcPr>
          <w:p w14:paraId="77CE694A" w14:textId="77777777" w:rsidR="0027350F" w:rsidRPr="001E1DC4" w:rsidRDefault="0027350F"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91" w:type="dxa"/>
            <w:vAlign w:val="bottom"/>
          </w:tcPr>
          <w:p w14:paraId="44AA266E" w14:textId="1AEC9748"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0.056</w:t>
            </w:r>
          </w:p>
        </w:tc>
        <w:tc>
          <w:tcPr>
            <w:tcW w:w="1692" w:type="dxa"/>
            <w:vAlign w:val="bottom"/>
          </w:tcPr>
          <w:p w14:paraId="4E912F30" w14:textId="6814498A"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0.030</w:t>
            </w:r>
          </w:p>
        </w:tc>
        <w:tc>
          <w:tcPr>
            <w:tcW w:w="1692" w:type="dxa"/>
            <w:vAlign w:val="bottom"/>
          </w:tcPr>
          <w:p w14:paraId="32CC2D7D" w14:textId="1A507D2E"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5549</w:t>
            </w:r>
          </w:p>
        </w:tc>
        <w:tc>
          <w:tcPr>
            <w:tcW w:w="1692" w:type="dxa"/>
            <w:vAlign w:val="bottom"/>
          </w:tcPr>
          <w:p w14:paraId="5DF9E136" w14:textId="1C87296D"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0.066</w:t>
            </w:r>
          </w:p>
        </w:tc>
      </w:tr>
      <w:tr w:rsidR="0027350F" w:rsidRPr="001E1DC4" w14:paraId="0B4EF00A" w14:textId="77777777" w:rsidTr="00A93665">
        <w:tc>
          <w:tcPr>
            <w:tcW w:w="2515" w:type="dxa"/>
          </w:tcPr>
          <w:p w14:paraId="31D9E426" w14:textId="77777777" w:rsidR="0027350F" w:rsidRPr="001E1DC4" w:rsidRDefault="0027350F"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91" w:type="dxa"/>
            <w:vAlign w:val="bottom"/>
          </w:tcPr>
          <w:p w14:paraId="0F125F92" w14:textId="34EF4112"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-0.008</w:t>
            </w:r>
          </w:p>
        </w:tc>
        <w:tc>
          <w:tcPr>
            <w:tcW w:w="1692" w:type="dxa"/>
            <w:vAlign w:val="bottom"/>
          </w:tcPr>
          <w:p w14:paraId="4EE92EBE" w14:textId="7190F233"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0.010</w:t>
            </w:r>
          </w:p>
        </w:tc>
        <w:tc>
          <w:tcPr>
            <w:tcW w:w="1692" w:type="dxa"/>
            <w:vAlign w:val="bottom"/>
          </w:tcPr>
          <w:p w14:paraId="62B30C88" w14:textId="3B2E0810"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5549</w:t>
            </w:r>
          </w:p>
        </w:tc>
        <w:tc>
          <w:tcPr>
            <w:tcW w:w="1692" w:type="dxa"/>
            <w:vAlign w:val="bottom"/>
          </w:tcPr>
          <w:p w14:paraId="09F4B1A0" w14:textId="0EAE8E87"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0.454</w:t>
            </w:r>
          </w:p>
        </w:tc>
      </w:tr>
      <w:tr w:rsidR="0027350F" w:rsidRPr="001E1DC4" w14:paraId="11BACB82" w14:textId="77777777" w:rsidTr="00A93665">
        <w:tc>
          <w:tcPr>
            <w:tcW w:w="2515" w:type="dxa"/>
          </w:tcPr>
          <w:p w14:paraId="6E5B69D9" w14:textId="77777777" w:rsidR="0027350F" w:rsidRPr="001E1DC4" w:rsidRDefault="0027350F" w:rsidP="00A93665">
            <w:pPr>
              <w:rPr>
                <w:rFonts w:ascii="Times New Roman" w:hAnsi="Times New Roman" w:cs="Times New Roman"/>
                <w:sz w:val="20"/>
                <w:szCs w:val="20"/>
              </w:rPr>
            </w:pPr>
            <w:r w:rsidRPr="001E1DC4">
              <w:rPr>
                <w:rFonts w:ascii="Times New Roman" w:hAnsi="Times New Roman" w:cs="Times New Roman"/>
                <w:sz w:val="20"/>
                <w:szCs w:val="20"/>
              </w:rPr>
              <w:t xml:space="preserve">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rPr>
              <w:t xml:space="preserve"> Baseline</w:t>
            </w:r>
          </w:p>
        </w:tc>
        <w:tc>
          <w:tcPr>
            <w:tcW w:w="1691" w:type="dxa"/>
            <w:vAlign w:val="bottom"/>
          </w:tcPr>
          <w:p w14:paraId="43F8AF34" w14:textId="1E919DC8"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0.107</w:t>
            </w:r>
          </w:p>
        </w:tc>
        <w:tc>
          <w:tcPr>
            <w:tcW w:w="1692" w:type="dxa"/>
            <w:vAlign w:val="bottom"/>
          </w:tcPr>
          <w:p w14:paraId="36664405" w14:textId="7579D273"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0.075</w:t>
            </w:r>
          </w:p>
        </w:tc>
        <w:tc>
          <w:tcPr>
            <w:tcW w:w="1692" w:type="dxa"/>
            <w:vAlign w:val="bottom"/>
          </w:tcPr>
          <w:p w14:paraId="0C4C3D66" w14:textId="4A32DBDD"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1061</w:t>
            </w:r>
          </w:p>
        </w:tc>
        <w:tc>
          <w:tcPr>
            <w:tcW w:w="1692" w:type="dxa"/>
            <w:vAlign w:val="bottom"/>
          </w:tcPr>
          <w:p w14:paraId="63DC33C4" w14:textId="33B2F871"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0.157</w:t>
            </w:r>
          </w:p>
        </w:tc>
      </w:tr>
      <w:tr w:rsidR="0027350F" w:rsidRPr="001E1DC4" w14:paraId="3C3690F4" w14:textId="77777777" w:rsidTr="00A93665">
        <w:tc>
          <w:tcPr>
            <w:tcW w:w="2515" w:type="dxa"/>
          </w:tcPr>
          <w:p w14:paraId="461E03E2" w14:textId="77777777" w:rsidR="0027350F" w:rsidRPr="001E1DC4" w:rsidRDefault="0027350F"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91" w:type="dxa"/>
            <w:vAlign w:val="bottom"/>
          </w:tcPr>
          <w:p w14:paraId="0887BDC9" w14:textId="0256AF9A"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0.001</w:t>
            </w:r>
          </w:p>
        </w:tc>
        <w:tc>
          <w:tcPr>
            <w:tcW w:w="1692" w:type="dxa"/>
            <w:vAlign w:val="bottom"/>
          </w:tcPr>
          <w:p w14:paraId="5A8882D6" w14:textId="29DDB5F5"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0.040</w:t>
            </w:r>
          </w:p>
        </w:tc>
        <w:tc>
          <w:tcPr>
            <w:tcW w:w="1692" w:type="dxa"/>
            <w:vAlign w:val="bottom"/>
          </w:tcPr>
          <w:p w14:paraId="42103C23" w14:textId="6E87F10E"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5549</w:t>
            </w:r>
          </w:p>
        </w:tc>
        <w:tc>
          <w:tcPr>
            <w:tcW w:w="1692" w:type="dxa"/>
            <w:vAlign w:val="bottom"/>
          </w:tcPr>
          <w:p w14:paraId="03DFCFE1" w14:textId="21EB7564"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0.974</w:t>
            </w:r>
          </w:p>
        </w:tc>
      </w:tr>
      <w:tr w:rsidR="0027350F" w:rsidRPr="001E1DC4" w14:paraId="5AEF5047" w14:textId="77777777" w:rsidTr="00A93665">
        <w:tc>
          <w:tcPr>
            <w:tcW w:w="2515" w:type="dxa"/>
          </w:tcPr>
          <w:p w14:paraId="1463AC8C" w14:textId="77777777" w:rsidR="0027350F" w:rsidRPr="001E1DC4" w:rsidRDefault="0027350F"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91" w:type="dxa"/>
            <w:vAlign w:val="bottom"/>
          </w:tcPr>
          <w:p w14:paraId="4EDF2A69" w14:textId="1F4155AC"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-0.008</w:t>
            </w:r>
          </w:p>
        </w:tc>
        <w:tc>
          <w:tcPr>
            <w:tcW w:w="1692" w:type="dxa"/>
            <w:vAlign w:val="bottom"/>
          </w:tcPr>
          <w:p w14:paraId="626AD6C8" w14:textId="5EE96424"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0.013</w:t>
            </w:r>
          </w:p>
        </w:tc>
        <w:tc>
          <w:tcPr>
            <w:tcW w:w="1692" w:type="dxa"/>
            <w:vAlign w:val="bottom"/>
          </w:tcPr>
          <w:p w14:paraId="37BEB24A" w14:textId="1959AD8B"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5549</w:t>
            </w:r>
          </w:p>
        </w:tc>
        <w:tc>
          <w:tcPr>
            <w:tcW w:w="1692" w:type="dxa"/>
            <w:vAlign w:val="bottom"/>
          </w:tcPr>
          <w:p w14:paraId="29CA8F7C" w14:textId="52ECDB13" w:rsidR="0027350F" w:rsidRPr="001E1DC4" w:rsidRDefault="0027350F"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0.542</w:t>
            </w:r>
          </w:p>
        </w:tc>
      </w:tr>
    </w:tbl>
    <w:p w14:paraId="33C6CACD" w14:textId="77777777" w:rsidR="003E52BB" w:rsidRPr="001E1DC4" w:rsidRDefault="003E52BB" w:rsidP="003E52BB">
      <w:pPr>
        <w:rPr>
          <w:rFonts w:ascii="Times New Roman" w:hAnsi="Times New Roman" w:cs="Times New Roman"/>
          <w:b/>
          <w:sz w:val="20"/>
          <w:szCs w:val="20"/>
        </w:rPr>
      </w:pPr>
    </w:p>
    <w:p w14:paraId="03AC0273" w14:textId="79564226" w:rsidR="00B42671" w:rsidRPr="001E1DC4" w:rsidRDefault="003E52BB" w:rsidP="00B42671">
      <w:pPr>
        <w:rPr>
          <w:rFonts w:ascii="Times New Roman" w:hAnsi="Times New Roman" w:cs="Times New Roman"/>
          <w:b/>
          <w:sz w:val="20"/>
          <w:szCs w:val="20"/>
          <w:lang w:val="en-US"/>
        </w:rPr>
      </w:pPr>
      <w:r w:rsidRPr="001E1DC4">
        <w:rPr>
          <w:rFonts w:ascii="Times New Roman" w:hAnsi="Times New Roman" w:cs="Times New Roman"/>
          <w:b/>
          <w:sz w:val="20"/>
          <w:szCs w:val="20"/>
        </w:rPr>
        <w:br w:type="page"/>
      </w:r>
      <w:r w:rsidR="00B42671" w:rsidRPr="001E1DC4">
        <w:rPr>
          <w:rFonts w:ascii="Times New Roman" w:hAnsi="Times New Roman" w:cs="Times New Roman"/>
          <w:b/>
          <w:sz w:val="20"/>
          <w:szCs w:val="20"/>
          <w:u w:val="single"/>
          <w:lang w:val="en-US"/>
        </w:rPr>
        <w:lastRenderedPageBreak/>
        <w:t xml:space="preserve">SAD (LSAS </w:t>
      </w:r>
      <w:r w:rsidR="00B42671" w:rsidRPr="001E1DC4">
        <w:rPr>
          <w:rFonts w:ascii="Times New Roman" w:hAnsi="Times New Roman" w:cs="Times New Roman"/>
          <w:b/>
          <w:sz w:val="20"/>
          <w:szCs w:val="20"/>
          <w:u w:val="single"/>
          <w:lang w:val="en-US"/>
        </w:rPr>
        <w:sym w:font="Symbol" w:char="F0B3"/>
      </w:r>
      <w:r w:rsidR="00B42671" w:rsidRPr="001E1DC4">
        <w:rPr>
          <w:rFonts w:ascii="Times New Roman" w:hAnsi="Times New Roman" w:cs="Times New Roman"/>
          <w:b/>
          <w:sz w:val="20"/>
          <w:szCs w:val="20"/>
          <w:u w:val="single"/>
          <w:lang w:val="en-US"/>
        </w:rPr>
        <w:t xml:space="preserve"> 60)</w:t>
      </w:r>
    </w:p>
    <w:p w14:paraId="78E6A701" w14:textId="5C4F9279" w:rsidR="00B42671" w:rsidRPr="001E1DC4" w:rsidRDefault="00B42671" w:rsidP="00B42671">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w:t>
      </w:r>
      <w:r w:rsidR="00460A73" w:rsidRPr="001E1DC4">
        <w:rPr>
          <w:rFonts w:ascii="Times New Roman" w:hAnsi="Times New Roman" w:cs="Times New Roman"/>
          <w:b/>
          <w:sz w:val="20"/>
          <w:szCs w:val="20"/>
          <w:lang w:val="en-US"/>
        </w:rPr>
        <w:t>tal table 5m</w:t>
      </w:r>
      <w:r w:rsidRPr="001E1DC4">
        <w:rPr>
          <w:rFonts w:ascii="Times New Roman" w:hAnsi="Times New Roman" w:cs="Times New Roman"/>
          <w:b/>
          <w:sz w:val="20"/>
          <w:szCs w:val="20"/>
          <w:lang w:val="en-US"/>
        </w:rPr>
        <w:t>. Model comparisons</w:t>
      </w:r>
    </w:p>
    <w:tbl>
      <w:tblPr>
        <w:tblStyle w:val="TableGrid"/>
        <w:tblpPr w:leftFromText="141" w:rightFromText="141" w:vertAnchor="text" w:horzAnchor="margin" w:tblpY="43"/>
        <w:tblW w:w="0" w:type="auto"/>
        <w:tblLook w:val="04A0" w:firstRow="1" w:lastRow="0" w:firstColumn="1" w:lastColumn="0" w:noHBand="0" w:noVBand="1"/>
      </w:tblPr>
      <w:tblGrid>
        <w:gridCol w:w="956"/>
        <w:gridCol w:w="2600"/>
        <w:gridCol w:w="587"/>
        <w:gridCol w:w="1408"/>
        <w:gridCol w:w="1407"/>
        <w:gridCol w:w="1939"/>
      </w:tblGrid>
      <w:tr w:rsidR="00B42671" w:rsidRPr="001E1DC4" w14:paraId="30C0DB0C" w14:textId="77777777" w:rsidTr="00A93665">
        <w:tc>
          <w:tcPr>
            <w:tcW w:w="956" w:type="dxa"/>
          </w:tcPr>
          <w:p w14:paraId="43A1B82A" w14:textId="77777777" w:rsidR="00B42671" w:rsidRPr="001E1DC4" w:rsidRDefault="00B42671" w:rsidP="00A93665">
            <w:pPr>
              <w:rPr>
                <w:rFonts w:ascii="Times New Roman" w:hAnsi="Times New Roman" w:cs="Times New Roman"/>
                <w:b/>
                <w:sz w:val="20"/>
                <w:szCs w:val="20"/>
              </w:rPr>
            </w:pPr>
            <w:r w:rsidRPr="001E1DC4">
              <w:rPr>
                <w:rFonts w:ascii="Times New Roman" w:hAnsi="Times New Roman" w:cs="Times New Roman"/>
                <w:b/>
                <w:sz w:val="20"/>
                <w:szCs w:val="20"/>
              </w:rPr>
              <w:t>Model</w:t>
            </w:r>
          </w:p>
        </w:tc>
        <w:tc>
          <w:tcPr>
            <w:tcW w:w="2600" w:type="dxa"/>
          </w:tcPr>
          <w:p w14:paraId="2E230531" w14:textId="77777777" w:rsidR="00B42671" w:rsidRPr="001E1DC4" w:rsidRDefault="00B42671" w:rsidP="00A93665">
            <w:pPr>
              <w:rPr>
                <w:rFonts w:ascii="Times New Roman" w:hAnsi="Times New Roman" w:cs="Times New Roman"/>
                <w:b/>
                <w:sz w:val="20"/>
                <w:szCs w:val="20"/>
              </w:rPr>
            </w:pPr>
            <w:r w:rsidRPr="001E1DC4">
              <w:rPr>
                <w:rFonts w:ascii="Times New Roman" w:hAnsi="Times New Roman" w:cs="Times New Roman"/>
                <w:b/>
                <w:sz w:val="20"/>
                <w:szCs w:val="20"/>
              </w:rPr>
              <w:t>Specifications</w:t>
            </w:r>
          </w:p>
        </w:tc>
        <w:tc>
          <w:tcPr>
            <w:tcW w:w="587" w:type="dxa"/>
          </w:tcPr>
          <w:p w14:paraId="108AEBCA" w14:textId="77777777" w:rsidR="00B42671" w:rsidRPr="001E1DC4" w:rsidRDefault="00B42671" w:rsidP="00A93665">
            <w:pPr>
              <w:rPr>
                <w:rFonts w:ascii="Times New Roman" w:hAnsi="Times New Roman" w:cs="Times New Roman"/>
                <w:b/>
                <w:sz w:val="20"/>
                <w:szCs w:val="20"/>
              </w:rPr>
            </w:pPr>
            <w:r w:rsidRPr="001E1DC4">
              <w:rPr>
                <w:rFonts w:ascii="Times New Roman" w:hAnsi="Times New Roman" w:cs="Times New Roman"/>
                <w:b/>
                <w:sz w:val="20"/>
                <w:szCs w:val="20"/>
              </w:rPr>
              <w:t>DF</w:t>
            </w:r>
          </w:p>
        </w:tc>
        <w:tc>
          <w:tcPr>
            <w:tcW w:w="1408" w:type="dxa"/>
          </w:tcPr>
          <w:p w14:paraId="3C8466B2" w14:textId="77777777" w:rsidR="00B42671" w:rsidRPr="001E1DC4" w:rsidRDefault="00B42671" w:rsidP="00A93665">
            <w:pPr>
              <w:rPr>
                <w:rFonts w:ascii="Times New Roman" w:hAnsi="Times New Roman" w:cs="Times New Roman"/>
                <w:b/>
                <w:sz w:val="20"/>
                <w:szCs w:val="20"/>
              </w:rPr>
            </w:pPr>
            <w:r w:rsidRPr="001E1DC4">
              <w:rPr>
                <w:rFonts w:ascii="Times New Roman" w:hAnsi="Times New Roman" w:cs="Times New Roman"/>
                <w:b/>
                <w:sz w:val="20"/>
                <w:szCs w:val="20"/>
              </w:rPr>
              <w:t>AIC</w:t>
            </w:r>
          </w:p>
        </w:tc>
        <w:tc>
          <w:tcPr>
            <w:tcW w:w="1407" w:type="dxa"/>
          </w:tcPr>
          <w:p w14:paraId="3E648AFD" w14:textId="77777777" w:rsidR="00B42671" w:rsidRPr="001E1DC4" w:rsidRDefault="00B42671" w:rsidP="00A93665">
            <w:pPr>
              <w:rPr>
                <w:rFonts w:ascii="Times New Roman" w:hAnsi="Times New Roman" w:cs="Times New Roman"/>
                <w:b/>
                <w:sz w:val="20"/>
                <w:szCs w:val="20"/>
              </w:rPr>
            </w:pPr>
            <w:r w:rsidRPr="001E1DC4">
              <w:rPr>
                <w:rFonts w:ascii="Times New Roman" w:hAnsi="Times New Roman" w:cs="Times New Roman"/>
                <w:b/>
                <w:sz w:val="20"/>
                <w:szCs w:val="20"/>
              </w:rPr>
              <w:t>BIC</w:t>
            </w:r>
          </w:p>
        </w:tc>
        <w:tc>
          <w:tcPr>
            <w:tcW w:w="1939" w:type="dxa"/>
          </w:tcPr>
          <w:p w14:paraId="3234DAF6" w14:textId="77777777" w:rsidR="00B42671" w:rsidRPr="001E1DC4" w:rsidRDefault="00B42671" w:rsidP="00A93665">
            <w:pPr>
              <w:rPr>
                <w:rFonts w:ascii="Times New Roman" w:hAnsi="Times New Roman" w:cs="Times New Roman"/>
                <w:b/>
                <w:sz w:val="20"/>
                <w:szCs w:val="20"/>
              </w:rPr>
            </w:pPr>
            <w:r w:rsidRPr="001E1DC4">
              <w:rPr>
                <w:rFonts w:ascii="Times New Roman" w:hAnsi="Times New Roman" w:cs="Times New Roman"/>
                <w:b/>
                <w:sz w:val="20"/>
                <w:szCs w:val="20"/>
              </w:rPr>
              <w:t>Log-likelihood</w:t>
            </w:r>
          </w:p>
        </w:tc>
      </w:tr>
      <w:tr w:rsidR="00B42671" w:rsidRPr="001E1DC4" w14:paraId="0EA7FF4A" w14:textId="77777777" w:rsidTr="00A93665">
        <w:tc>
          <w:tcPr>
            <w:tcW w:w="956" w:type="dxa"/>
          </w:tcPr>
          <w:p w14:paraId="71A0205E" w14:textId="77777777" w:rsidR="00B42671" w:rsidRPr="001E1DC4" w:rsidRDefault="00B42671" w:rsidP="00A93665">
            <w:pPr>
              <w:rPr>
                <w:rFonts w:ascii="Times New Roman" w:hAnsi="Times New Roman" w:cs="Times New Roman"/>
                <w:sz w:val="20"/>
                <w:szCs w:val="20"/>
              </w:rPr>
            </w:pPr>
            <w:r w:rsidRPr="001E1DC4">
              <w:rPr>
                <w:rFonts w:ascii="Times New Roman" w:hAnsi="Times New Roman" w:cs="Times New Roman"/>
                <w:sz w:val="20"/>
                <w:szCs w:val="20"/>
              </w:rPr>
              <w:t>1.</w:t>
            </w:r>
          </w:p>
        </w:tc>
        <w:tc>
          <w:tcPr>
            <w:tcW w:w="2600" w:type="dxa"/>
          </w:tcPr>
          <w:p w14:paraId="27069B27" w14:textId="77777777" w:rsidR="00B42671" w:rsidRPr="001E1DC4" w:rsidRDefault="00B42671" w:rsidP="00A93665">
            <w:pPr>
              <w:rPr>
                <w:rFonts w:ascii="Times New Roman" w:hAnsi="Times New Roman" w:cs="Times New Roman"/>
                <w:sz w:val="20"/>
                <w:szCs w:val="20"/>
              </w:rPr>
            </w:pPr>
            <w:r w:rsidRPr="001E1DC4">
              <w:rPr>
                <w:rFonts w:ascii="Times New Roman" w:hAnsi="Times New Roman" w:cs="Times New Roman"/>
                <w:sz w:val="20"/>
                <w:szCs w:val="20"/>
              </w:rPr>
              <w:t>Full model</w:t>
            </w:r>
          </w:p>
        </w:tc>
        <w:tc>
          <w:tcPr>
            <w:tcW w:w="587" w:type="dxa"/>
          </w:tcPr>
          <w:p w14:paraId="437AFB50" w14:textId="77777777" w:rsidR="00B42671" w:rsidRPr="001E1DC4" w:rsidRDefault="00B42671" w:rsidP="00A93665">
            <w:pPr>
              <w:rPr>
                <w:rFonts w:ascii="Times New Roman" w:hAnsi="Times New Roman" w:cs="Times New Roman"/>
                <w:sz w:val="20"/>
                <w:szCs w:val="20"/>
              </w:rPr>
            </w:pPr>
            <w:r w:rsidRPr="001E1DC4">
              <w:rPr>
                <w:rFonts w:ascii="Times New Roman" w:hAnsi="Times New Roman" w:cs="Times New Roman"/>
                <w:sz w:val="20"/>
                <w:szCs w:val="20"/>
              </w:rPr>
              <w:t>21</w:t>
            </w:r>
          </w:p>
        </w:tc>
        <w:tc>
          <w:tcPr>
            <w:tcW w:w="1408" w:type="dxa"/>
          </w:tcPr>
          <w:p w14:paraId="6008053A" w14:textId="52D29AE3" w:rsidR="00B42671" w:rsidRPr="001E1DC4" w:rsidRDefault="00560063" w:rsidP="00A93665">
            <w:pPr>
              <w:rPr>
                <w:rFonts w:ascii="Times New Roman" w:hAnsi="Times New Roman" w:cs="Times New Roman"/>
                <w:sz w:val="20"/>
                <w:szCs w:val="20"/>
              </w:rPr>
            </w:pPr>
            <w:r w:rsidRPr="001E1DC4">
              <w:rPr>
                <w:rFonts w:ascii="Times New Roman" w:hAnsi="Times New Roman" w:cs="Times New Roman"/>
                <w:sz w:val="20"/>
                <w:szCs w:val="20"/>
              </w:rPr>
              <w:t>8296.15</w:t>
            </w:r>
          </w:p>
        </w:tc>
        <w:tc>
          <w:tcPr>
            <w:tcW w:w="1407" w:type="dxa"/>
          </w:tcPr>
          <w:p w14:paraId="2EBD61C1" w14:textId="5BE33231" w:rsidR="00B42671" w:rsidRPr="001E1DC4" w:rsidRDefault="00560063" w:rsidP="00A93665">
            <w:pPr>
              <w:rPr>
                <w:rFonts w:ascii="Times New Roman" w:hAnsi="Times New Roman" w:cs="Times New Roman"/>
                <w:sz w:val="20"/>
                <w:szCs w:val="20"/>
              </w:rPr>
            </w:pPr>
            <w:r w:rsidRPr="001E1DC4">
              <w:rPr>
                <w:rFonts w:ascii="Times New Roman" w:hAnsi="Times New Roman" w:cs="Times New Roman"/>
                <w:sz w:val="20"/>
                <w:szCs w:val="20"/>
              </w:rPr>
              <w:t>8436.11</w:t>
            </w:r>
          </w:p>
        </w:tc>
        <w:tc>
          <w:tcPr>
            <w:tcW w:w="1939" w:type="dxa"/>
          </w:tcPr>
          <w:p w14:paraId="325C013B" w14:textId="23494F02" w:rsidR="00B42671" w:rsidRPr="001E1DC4" w:rsidRDefault="00560063" w:rsidP="00A93665">
            <w:pPr>
              <w:rPr>
                <w:rFonts w:ascii="Times New Roman" w:hAnsi="Times New Roman" w:cs="Times New Roman"/>
                <w:sz w:val="20"/>
                <w:szCs w:val="20"/>
              </w:rPr>
            </w:pPr>
            <w:r w:rsidRPr="001E1DC4">
              <w:rPr>
                <w:rFonts w:ascii="Times New Roman" w:hAnsi="Times New Roman" w:cs="Times New Roman"/>
                <w:sz w:val="20"/>
                <w:szCs w:val="20"/>
              </w:rPr>
              <w:t>-4127.08</w:t>
            </w:r>
          </w:p>
        </w:tc>
      </w:tr>
      <w:tr w:rsidR="00B42671" w:rsidRPr="001E1DC4" w14:paraId="1EE1DA88" w14:textId="77777777" w:rsidTr="00A93665">
        <w:tc>
          <w:tcPr>
            <w:tcW w:w="956" w:type="dxa"/>
          </w:tcPr>
          <w:p w14:paraId="5DF97EF7" w14:textId="77777777" w:rsidR="00B42671" w:rsidRPr="001E1DC4" w:rsidRDefault="00B42671" w:rsidP="00A93665">
            <w:pPr>
              <w:rPr>
                <w:rFonts w:ascii="Times New Roman" w:hAnsi="Times New Roman" w:cs="Times New Roman"/>
                <w:sz w:val="20"/>
                <w:szCs w:val="20"/>
              </w:rPr>
            </w:pPr>
            <w:r w:rsidRPr="001E1DC4">
              <w:rPr>
                <w:rFonts w:ascii="Times New Roman" w:hAnsi="Times New Roman" w:cs="Times New Roman"/>
                <w:sz w:val="20"/>
                <w:szCs w:val="20"/>
              </w:rPr>
              <w:t>2.</w:t>
            </w:r>
          </w:p>
        </w:tc>
        <w:tc>
          <w:tcPr>
            <w:tcW w:w="2600" w:type="dxa"/>
          </w:tcPr>
          <w:p w14:paraId="4788B5B4" w14:textId="77777777" w:rsidR="00B42671" w:rsidRPr="001E1DC4" w:rsidRDefault="00B42671" w:rsidP="00A93665">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1,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62AF8A6A" w14:textId="77777777" w:rsidR="00B42671" w:rsidRPr="001E1DC4" w:rsidRDefault="00B42671" w:rsidP="00A93665">
            <w:pPr>
              <w:rPr>
                <w:rFonts w:ascii="Times New Roman" w:hAnsi="Times New Roman" w:cs="Times New Roman"/>
                <w:sz w:val="20"/>
                <w:szCs w:val="20"/>
              </w:rPr>
            </w:pPr>
            <w:r w:rsidRPr="001E1DC4">
              <w:rPr>
                <w:rFonts w:ascii="Times New Roman" w:hAnsi="Times New Roman" w:cs="Times New Roman"/>
                <w:sz w:val="20"/>
                <w:szCs w:val="20"/>
              </w:rPr>
              <w:t>20</w:t>
            </w:r>
          </w:p>
        </w:tc>
        <w:tc>
          <w:tcPr>
            <w:tcW w:w="1408" w:type="dxa"/>
          </w:tcPr>
          <w:p w14:paraId="035DDE0D" w14:textId="21FA6034" w:rsidR="00B42671" w:rsidRPr="001E1DC4" w:rsidRDefault="00560063" w:rsidP="00A93665">
            <w:pPr>
              <w:rPr>
                <w:rFonts w:ascii="Times New Roman" w:hAnsi="Times New Roman" w:cs="Times New Roman"/>
                <w:sz w:val="20"/>
                <w:szCs w:val="20"/>
              </w:rPr>
            </w:pPr>
            <w:r w:rsidRPr="001E1DC4">
              <w:rPr>
                <w:rFonts w:ascii="Times New Roman" w:hAnsi="Times New Roman" w:cs="Times New Roman"/>
                <w:sz w:val="20"/>
                <w:szCs w:val="20"/>
              </w:rPr>
              <w:t>8294.47</w:t>
            </w:r>
          </w:p>
        </w:tc>
        <w:tc>
          <w:tcPr>
            <w:tcW w:w="1407" w:type="dxa"/>
          </w:tcPr>
          <w:p w14:paraId="431C4E85" w14:textId="23D580E4" w:rsidR="00B42671" w:rsidRPr="001E1DC4" w:rsidRDefault="00560063" w:rsidP="00A93665">
            <w:pPr>
              <w:rPr>
                <w:rFonts w:ascii="Times New Roman" w:hAnsi="Times New Roman" w:cs="Times New Roman"/>
                <w:sz w:val="20"/>
                <w:szCs w:val="20"/>
              </w:rPr>
            </w:pPr>
            <w:r w:rsidRPr="001E1DC4">
              <w:rPr>
                <w:rFonts w:ascii="Times New Roman" w:hAnsi="Times New Roman" w:cs="Times New Roman"/>
                <w:sz w:val="20"/>
                <w:szCs w:val="20"/>
              </w:rPr>
              <w:t>8427.76</w:t>
            </w:r>
          </w:p>
        </w:tc>
        <w:tc>
          <w:tcPr>
            <w:tcW w:w="1939" w:type="dxa"/>
          </w:tcPr>
          <w:p w14:paraId="2FFD2E31" w14:textId="339ED7B7" w:rsidR="00B42671" w:rsidRPr="001E1DC4" w:rsidRDefault="00560063" w:rsidP="00A93665">
            <w:pPr>
              <w:rPr>
                <w:rFonts w:ascii="Times New Roman" w:hAnsi="Times New Roman" w:cs="Times New Roman"/>
                <w:sz w:val="20"/>
                <w:szCs w:val="20"/>
              </w:rPr>
            </w:pPr>
            <w:r w:rsidRPr="001E1DC4">
              <w:rPr>
                <w:rFonts w:ascii="Times New Roman" w:hAnsi="Times New Roman" w:cs="Times New Roman"/>
                <w:sz w:val="20"/>
                <w:szCs w:val="20"/>
              </w:rPr>
              <w:t>-4127.23</w:t>
            </w:r>
          </w:p>
        </w:tc>
      </w:tr>
      <w:tr w:rsidR="00B42671" w:rsidRPr="001E1DC4" w14:paraId="1DAD90D4" w14:textId="77777777" w:rsidTr="00A93665">
        <w:tc>
          <w:tcPr>
            <w:tcW w:w="956" w:type="dxa"/>
          </w:tcPr>
          <w:p w14:paraId="598946E1" w14:textId="77777777" w:rsidR="00B42671" w:rsidRPr="001E1DC4" w:rsidRDefault="00B42671" w:rsidP="00A93665">
            <w:pPr>
              <w:rPr>
                <w:rFonts w:ascii="Times New Roman" w:hAnsi="Times New Roman" w:cs="Times New Roman"/>
                <w:sz w:val="20"/>
                <w:szCs w:val="20"/>
              </w:rPr>
            </w:pPr>
            <w:r w:rsidRPr="001E1DC4">
              <w:rPr>
                <w:rFonts w:ascii="Times New Roman" w:hAnsi="Times New Roman" w:cs="Times New Roman"/>
                <w:sz w:val="20"/>
                <w:szCs w:val="20"/>
              </w:rPr>
              <w:t>3.</w:t>
            </w:r>
          </w:p>
        </w:tc>
        <w:tc>
          <w:tcPr>
            <w:tcW w:w="2600" w:type="dxa"/>
          </w:tcPr>
          <w:p w14:paraId="02711DC7" w14:textId="77777777" w:rsidR="00B42671" w:rsidRPr="001E1DC4" w:rsidRDefault="00B42671" w:rsidP="00A93665">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2, but without </w:t>
            </w:r>
            <w:r w:rsidRPr="001E1DC4">
              <w:rPr>
                <w:rFonts w:ascii="Times New Roman" w:eastAsiaTheme="minorEastAsia" w:hAnsi="Times New Roman" w:cs="Times New Roman"/>
                <w:sz w:val="20"/>
                <w:szCs w:val="20"/>
                <w:lang w:val="en-US"/>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48900E52" w14:textId="77777777" w:rsidR="00B42671" w:rsidRPr="001E1DC4" w:rsidRDefault="00B42671" w:rsidP="00A93665">
            <w:pPr>
              <w:rPr>
                <w:rFonts w:ascii="Times New Roman" w:hAnsi="Times New Roman" w:cs="Times New Roman"/>
                <w:sz w:val="20"/>
                <w:szCs w:val="20"/>
              </w:rPr>
            </w:pPr>
            <w:r w:rsidRPr="001E1DC4">
              <w:rPr>
                <w:rFonts w:ascii="Times New Roman" w:hAnsi="Times New Roman" w:cs="Times New Roman"/>
                <w:sz w:val="20"/>
                <w:szCs w:val="20"/>
              </w:rPr>
              <w:t>19</w:t>
            </w:r>
          </w:p>
        </w:tc>
        <w:tc>
          <w:tcPr>
            <w:tcW w:w="1408" w:type="dxa"/>
          </w:tcPr>
          <w:p w14:paraId="59822E04" w14:textId="256B7CAD" w:rsidR="00B42671" w:rsidRPr="001E1DC4" w:rsidRDefault="00560063" w:rsidP="00A93665">
            <w:pPr>
              <w:rPr>
                <w:rFonts w:ascii="Times New Roman" w:hAnsi="Times New Roman" w:cs="Times New Roman"/>
                <w:sz w:val="20"/>
                <w:szCs w:val="20"/>
              </w:rPr>
            </w:pPr>
            <w:r w:rsidRPr="001E1DC4">
              <w:rPr>
                <w:rFonts w:ascii="Times New Roman" w:hAnsi="Times New Roman" w:cs="Times New Roman"/>
                <w:sz w:val="20"/>
                <w:szCs w:val="20"/>
              </w:rPr>
              <w:t>8294.10</w:t>
            </w:r>
          </w:p>
        </w:tc>
        <w:tc>
          <w:tcPr>
            <w:tcW w:w="1407" w:type="dxa"/>
          </w:tcPr>
          <w:p w14:paraId="722C3235" w14:textId="7439392A" w:rsidR="00B42671" w:rsidRPr="001E1DC4" w:rsidRDefault="00560063" w:rsidP="00A93665">
            <w:pPr>
              <w:rPr>
                <w:rFonts w:ascii="Times New Roman" w:hAnsi="Times New Roman" w:cs="Times New Roman"/>
                <w:sz w:val="20"/>
                <w:szCs w:val="20"/>
              </w:rPr>
            </w:pPr>
            <w:r w:rsidRPr="001E1DC4">
              <w:rPr>
                <w:rFonts w:ascii="Times New Roman" w:hAnsi="Times New Roman" w:cs="Times New Roman"/>
                <w:sz w:val="20"/>
                <w:szCs w:val="20"/>
              </w:rPr>
              <w:t>8420.73</w:t>
            </w:r>
          </w:p>
        </w:tc>
        <w:tc>
          <w:tcPr>
            <w:tcW w:w="1939" w:type="dxa"/>
          </w:tcPr>
          <w:p w14:paraId="248F0488" w14:textId="55F7B898" w:rsidR="00B42671" w:rsidRPr="001E1DC4" w:rsidRDefault="00560063" w:rsidP="00A93665">
            <w:pPr>
              <w:rPr>
                <w:rFonts w:ascii="Times New Roman" w:hAnsi="Times New Roman" w:cs="Times New Roman"/>
                <w:sz w:val="20"/>
                <w:szCs w:val="20"/>
              </w:rPr>
            </w:pPr>
            <w:r w:rsidRPr="001E1DC4">
              <w:rPr>
                <w:rFonts w:ascii="Times New Roman" w:hAnsi="Times New Roman" w:cs="Times New Roman"/>
                <w:sz w:val="20"/>
                <w:szCs w:val="20"/>
              </w:rPr>
              <w:t>-4128.05</w:t>
            </w:r>
          </w:p>
        </w:tc>
      </w:tr>
      <w:tr w:rsidR="00B42671" w:rsidRPr="001E1DC4" w14:paraId="14806034" w14:textId="77777777" w:rsidTr="00A93665">
        <w:tc>
          <w:tcPr>
            <w:tcW w:w="956" w:type="dxa"/>
          </w:tcPr>
          <w:p w14:paraId="2699CA11" w14:textId="77777777" w:rsidR="00B42671" w:rsidRPr="001E1DC4" w:rsidRDefault="00B42671" w:rsidP="00A93665">
            <w:pPr>
              <w:rPr>
                <w:rFonts w:ascii="Times New Roman" w:hAnsi="Times New Roman" w:cs="Times New Roman"/>
                <w:b/>
                <w:sz w:val="20"/>
                <w:szCs w:val="20"/>
              </w:rPr>
            </w:pPr>
            <w:r w:rsidRPr="001E1DC4">
              <w:rPr>
                <w:rFonts w:ascii="Times New Roman" w:hAnsi="Times New Roman" w:cs="Times New Roman"/>
                <w:b/>
                <w:sz w:val="20"/>
                <w:szCs w:val="20"/>
              </w:rPr>
              <w:t>4.</w:t>
            </w:r>
          </w:p>
        </w:tc>
        <w:tc>
          <w:tcPr>
            <w:tcW w:w="2600" w:type="dxa"/>
          </w:tcPr>
          <w:p w14:paraId="74E9B8BA" w14:textId="77777777" w:rsidR="00B42671" w:rsidRPr="001E1DC4" w:rsidRDefault="00B42671" w:rsidP="00A93665">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3, but without 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lang w:val="en-US"/>
              </w:rPr>
              <w:t xml:space="preserve"> Baseline</w:t>
            </w:r>
          </w:p>
        </w:tc>
        <w:tc>
          <w:tcPr>
            <w:tcW w:w="587" w:type="dxa"/>
          </w:tcPr>
          <w:p w14:paraId="4560AD82" w14:textId="77777777" w:rsidR="00B42671" w:rsidRPr="001E1DC4" w:rsidRDefault="00B42671" w:rsidP="00A93665">
            <w:pPr>
              <w:rPr>
                <w:rFonts w:ascii="Times New Roman" w:hAnsi="Times New Roman" w:cs="Times New Roman"/>
                <w:sz w:val="20"/>
                <w:szCs w:val="20"/>
              </w:rPr>
            </w:pPr>
            <w:r w:rsidRPr="001E1DC4">
              <w:rPr>
                <w:rFonts w:ascii="Times New Roman" w:hAnsi="Times New Roman" w:cs="Times New Roman"/>
                <w:sz w:val="20"/>
                <w:szCs w:val="20"/>
              </w:rPr>
              <w:t>18</w:t>
            </w:r>
          </w:p>
        </w:tc>
        <w:tc>
          <w:tcPr>
            <w:tcW w:w="1408" w:type="dxa"/>
          </w:tcPr>
          <w:p w14:paraId="28ED2A79" w14:textId="6E2C445D" w:rsidR="00B42671" w:rsidRPr="001E1DC4" w:rsidRDefault="00560063" w:rsidP="00A93665">
            <w:pPr>
              <w:rPr>
                <w:rFonts w:ascii="Times New Roman" w:hAnsi="Times New Roman" w:cs="Times New Roman"/>
                <w:b/>
                <w:sz w:val="20"/>
                <w:szCs w:val="20"/>
              </w:rPr>
            </w:pPr>
            <w:r w:rsidRPr="001E1DC4">
              <w:rPr>
                <w:rFonts w:ascii="Times New Roman" w:hAnsi="Times New Roman" w:cs="Times New Roman"/>
                <w:b/>
                <w:sz w:val="20"/>
                <w:szCs w:val="20"/>
              </w:rPr>
              <w:t>8292.88</w:t>
            </w:r>
          </w:p>
        </w:tc>
        <w:tc>
          <w:tcPr>
            <w:tcW w:w="1407" w:type="dxa"/>
          </w:tcPr>
          <w:p w14:paraId="2D831A0F" w14:textId="5E2315F7" w:rsidR="00B42671" w:rsidRPr="001E1DC4" w:rsidRDefault="00560063" w:rsidP="00A93665">
            <w:pPr>
              <w:rPr>
                <w:rFonts w:ascii="Times New Roman" w:hAnsi="Times New Roman" w:cs="Times New Roman"/>
                <w:sz w:val="20"/>
                <w:szCs w:val="20"/>
              </w:rPr>
            </w:pPr>
            <w:r w:rsidRPr="001E1DC4">
              <w:rPr>
                <w:rFonts w:ascii="Times New Roman" w:hAnsi="Times New Roman" w:cs="Times New Roman"/>
                <w:sz w:val="20"/>
                <w:szCs w:val="20"/>
              </w:rPr>
              <w:t>8412.85</w:t>
            </w:r>
          </w:p>
        </w:tc>
        <w:tc>
          <w:tcPr>
            <w:tcW w:w="1939" w:type="dxa"/>
          </w:tcPr>
          <w:p w14:paraId="198B6A79" w14:textId="5E511641" w:rsidR="00B42671" w:rsidRPr="001E1DC4" w:rsidRDefault="00560063" w:rsidP="00A93665">
            <w:pPr>
              <w:rPr>
                <w:rFonts w:ascii="Times New Roman" w:hAnsi="Times New Roman" w:cs="Times New Roman"/>
                <w:sz w:val="20"/>
                <w:szCs w:val="20"/>
              </w:rPr>
            </w:pPr>
            <w:r w:rsidRPr="001E1DC4">
              <w:rPr>
                <w:rFonts w:ascii="Times New Roman" w:hAnsi="Times New Roman" w:cs="Times New Roman"/>
                <w:sz w:val="20"/>
                <w:szCs w:val="20"/>
              </w:rPr>
              <w:t>-4128.44</w:t>
            </w:r>
          </w:p>
        </w:tc>
      </w:tr>
      <w:tr w:rsidR="00B42671" w:rsidRPr="001E1DC4" w14:paraId="7368F2B7" w14:textId="77777777" w:rsidTr="00A93665">
        <w:tc>
          <w:tcPr>
            <w:tcW w:w="956" w:type="dxa"/>
          </w:tcPr>
          <w:p w14:paraId="1BF75FDE" w14:textId="77777777" w:rsidR="00B42671" w:rsidRPr="001E1DC4" w:rsidRDefault="00B42671" w:rsidP="00A93665">
            <w:pPr>
              <w:rPr>
                <w:rFonts w:ascii="Times New Roman" w:hAnsi="Times New Roman" w:cs="Times New Roman"/>
                <w:sz w:val="20"/>
                <w:szCs w:val="20"/>
              </w:rPr>
            </w:pPr>
            <w:r w:rsidRPr="001E1DC4">
              <w:rPr>
                <w:rFonts w:ascii="Times New Roman" w:hAnsi="Times New Roman" w:cs="Times New Roman"/>
                <w:sz w:val="20"/>
                <w:szCs w:val="20"/>
              </w:rPr>
              <w:t>5.</w:t>
            </w:r>
          </w:p>
        </w:tc>
        <w:tc>
          <w:tcPr>
            <w:tcW w:w="2600" w:type="dxa"/>
          </w:tcPr>
          <w:p w14:paraId="7C258B3B" w14:textId="77777777" w:rsidR="00B42671" w:rsidRPr="001E1DC4" w:rsidRDefault="00B42671" w:rsidP="00A93665">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4, but without </w:t>
            </w:r>
            <w:r w:rsidRPr="001E1DC4">
              <w:rPr>
                <w:rFonts w:ascii="Times New Roman" w:eastAsiaTheme="minorEastAsia" w:hAnsi="Times New Roman" w:cs="Times New Roman"/>
                <w:sz w:val="20"/>
                <w:szCs w:val="20"/>
                <w:lang w:val="en-US"/>
              </w:rPr>
              <w:t xml:space="preserve"> 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475B507E" w14:textId="77777777" w:rsidR="00B42671" w:rsidRPr="001E1DC4" w:rsidRDefault="00B42671" w:rsidP="00A93665">
            <w:pPr>
              <w:rPr>
                <w:rFonts w:ascii="Times New Roman" w:hAnsi="Times New Roman" w:cs="Times New Roman"/>
                <w:sz w:val="20"/>
                <w:szCs w:val="20"/>
              </w:rPr>
            </w:pPr>
            <w:r w:rsidRPr="001E1DC4">
              <w:rPr>
                <w:rFonts w:ascii="Times New Roman" w:hAnsi="Times New Roman" w:cs="Times New Roman"/>
                <w:sz w:val="20"/>
                <w:szCs w:val="20"/>
              </w:rPr>
              <w:t>17</w:t>
            </w:r>
          </w:p>
        </w:tc>
        <w:tc>
          <w:tcPr>
            <w:tcW w:w="1408" w:type="dxa"/>
          </w:tcPr>
          <w:p w14:paraId="152BC792" w14:textId="2157CF4F" w:rsidR="00B42671" w:rsidRPr="001E1DC4" w:rsidRDefault="00560063" w:rsidP="00A93665">
            <w:pPr>
              <w:rPr>
                <w:rFonts w:ascii="Times New Roman" w:hAnsi="Times New Roman" w:cs="Times New Roman"/>
                <w:sz w:val="20"/>
                <w:szCs w:val="20"/>
              </w:rPr>
            </w:pPr>
            <w:r w:rsidRPr="001E1DC4">
              <w:rPr>
                <w:rFonts w:ascii="Times New Roman" w:hAnsi="Times New Roman" w:cs="Times New Roman"/>
                <w:sz w:val="20"/>
                <w:szCs w:val="20"/>
              </w:rPr>
              <w:t>8292.10</w:t>
            </w:r>
          </w:p>
        </w:tc>
        <w:tc>
          <w:tcPr>
            <w:tcW w:w="1407" w:type="dxa"/>
          </w:tcPr>
          <w:p w14:paraId="4B93DEB1" w14:textId="0DFE4DD4" w:rsidR="00B42671" w:rsidRPr="001E1DC4" w:rsidRDefault="00560063" w:rsidP="00A93665">
            <w:pPr>
              <w:rPr>
                <w:rFonts w:ascii="Times New Roman" w:hAnsi="Times New Roman" w:cs="Times New Roman"/>
                <w:sz w:val="20"/>
                <w:szCs w:val="20"/>
              </w:rPr>
            </w:pPr>
            <w:r w:rsidRPr="001E1DC4">
              <w:rPr>
                <w:rFonts w:ascii="Times New Roman" w:hAnsi="Times New Roman" w:cs="Times New Roman"/>
                <w:sz w:val="20"/>
                <w:szCs w:val="20"/>
              </w:rPr>
              <w:t>8405.40</w:t>
            </w:r>
          </w:p>
        </w:tc>
        <w:tc>
          <w:tcPr>
            <w:tcW w:w="1939" w:type="dxa"/>
          </w:tcPr>
          <w:p w14:paraId="02D2FE0D" w14:textId="433BB934" w:rsidR="00B42671" w:rsidRPr="001E1DC4" w:rsidRDefault="00560063" w:rsidP="00A93665">
            <w:pPr>
              <w:rPr>
                <w:rFonts w:ascii="Times New Roman" w:hAnsi="Times New Roman" w:cs="Times New Roman"/>
                <w:sz w:val="20"/>
                <w:szCs w:val="20"/>
              </w:rPr>
            </w:pPr>
            <w:r w:rsidRPr="001E1DC4">
              <w:rPr>
                <w:rFonts w:ascii="Times New Roman" w:hAnsi="Times New Roman" w:cs="Times New Roman"/>
                <w:sz w:val="20"/>
                <w:szCs w:val="20"/>
              </w:rPr>
              <w:t>-4129.05</w:t>
            </w:r>
          </w:p>
        </w:tc>
      </w:tr>
      <w:tr w:rsidR="00560063" w:rsidRPr="001E1DC4" w14:paraId="25D6E899" w14:textId="77777777" w:rsidTr="00A93665">
        <w:tc>
          <w:tcPr>
            <w:tcW w:w="956" w:type="dxa"/>
          </w:tcPr>
          <w:p w14:paraId="5CDD1986" w14:textId="687D3EFA" w:rsidR="00560063" w:rsidRPr="001E1DC4" w:rsidRDefault="00560063" w:rsidP="00560063">
            <w:pPr>
              <w:rPr>
                <w:rFonts w:ascii="Times New Roman" w:hAnsi="Times New Roman" w:cs="Times New Roman"/>
                <w:sz w:val="20"/>
                <w:szCs w:val="20"/>
              </w:rPr>
            </w:pPr>
            <w:r w:rsidRPr="001E1DC4">
              <w:rPr>
                <w:rFonts w:ascii="Times New Roman" w:hAnsi="Times New Roman" w:cs="Times New Roman"/>
                <w:sz w:val="20"/>
                <w:szCs w:val="20"/>
              </w:rPr>
              <w:t>6.</w:t>
            </w:r>
          </w:p>
        </w:tc>
        <w:tc>
          <w:tcPr>
            <w:tcW w:w="2600" w:type="dxa"/>
          </w:tcPr>
          <w:p w14:paraId="29290D90" w14:textId="27E5ECD8" w:rsidR="00560063" w:rsidRPr="001E1DC4" w:rsidRDefault="00560063" w:rsidP="00560063">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5, but without </w:t>
            </w:r>
            <w:r w:rsidRPr="001E1DC4">
              <w:rPr>
                <w:rFonts w:ascii="Times New Roman" w:eastAsiaTheme="minorEastAsia" w:hAnsi="Times New Roman" w:cs="Times New Roman"/>
                <w:sz w:val="20"/>
                <w:szCs w:val="20"/>
                <w:lang w:val="en-US"/>
              </w:rPr>
              <w:t xml:space="preserve"> 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w:t>
            </w:r>
          </w:p>
        </w:tc>
        <w:tc>
          <w:tcPr>
            <w:tcW w:w="587" w:type="dxa"/>
          </w:tcPr>
          <w:p w14:paraId="26FA05A9" w14:textId="3ABBD3CA" w:rsidR="00560063" w:rsidRPr="001E1DC4" w:rsidRDefault="00560063" w:rsidP="00560063">
            <w:pPr>
              <w:rPr>
                <w:rFonts w:ascii="Times New Roman" w:hAnsi="Times New Roman" w:cs="Times New Roman"/>
                <w:sz w:val="20"/>
                <w:szCs w:val="20"/>
              </w:rPr>
            </w:pPr>
            <w:r w:rsidRPr="001E1DC4">
              <w:rPr>
                <w:rFonts w:ascii="Times New Roman" w:hAnsi="Times New Roman" w:cs="Times New Roman"/>
                <w:sz w:val="20"/>
                <w:szCs w:val="20"/>
              </w:rPr>
              <w:t>16</w:t>
            </w:r>
          </w:p>
        </w:tc>
        <w:tc>
          <w:tcPr>
            <w:tcW w:w="1408" w:type="dxa"/>
          </w:tcPr>
          <w:p w14:paraId="60B7EEA6" w14:textId="19CFB427" w:rsidR="00560063" w:rsidRPr="001E1DC4" w:rsidRDefault="00560063" w:rsidP="00560063">
            <w:pPr>
              <w:rPr>
                <w:rFonts w:ascii="Times New Roman" w:hAnsi="Times New Roman" w:cs="Times New Roman"/>
                <w:sz w:val="20"/>
                <w:szCs w:val="20"/>
              </w:rPr>
            </w:pPr>
            <w:r w:rsidRPr="001E1DC4">
              <w:rPr>
                <w:rFonts w:ascii="Times New Roman" w:hAnsi="Times New Roman" w:cs="Times New Roman"/>
                <w:sz w:val="20"/>
                <w:szCs w:val="20"/>
              </w:rPr>
              <w:t>8294.86</w:t>
            </w:r>
          </w:p>
        </w:tc>
        <w:tc>
          <w:tcPr>
            <w:tcW w:w="1407" w:type="dxa"/>
          </w:tcPr>
          <w:p w14:paraId="0B4B305F" w14:textId="1A79533C" w:rsidR="00560063" w:rsidRPr="001E1DC4" w:rsidRDefault="00560063" w:rsidP="00560063">
            <w:pPr>
              <w:rPr>
                <w:rFonts w:ascii="Times New Roman" w:hAnsi="Times New Roman" w:cs="Times New Roman"/>
                <w:sz w:val="20"/>
                <w:szCs w:val="20"/>
              </w:rPr>
            </w:pPr>
            <w:r w:rsidRPr="001E1DC4">
              <w:rPr>
                <w:rFonts w:ascii="Times New Roman" w:hAnsi="Times New Roman" w:cs="Times New Roman"/>
                <w:sz w:val="20"/>
                <w:szCs w:val="20"/>
              </w:rPr>
              <w:t>8401.49</w:t>
            </w:r>
          </w:p>
        </w:tc>
        <w:tc>
          <w:tcPr>
            <w:tcW w:w="1939" w:type="dxa"/>
          </w:tcPr>
          <w:p w14:paraId="5E8B6CB9" w14:textId="75DB63AA" w:rsidR="00560063" w:rsidRPr="001E1DC4" w:rsidRDefault="00560063" w:rsidP="00560063">
            <w:pPr>
              <w:rPr>
                <w:rFonts w:ascii="Times New Roman" w:hAnsi="Times New Roman" w:cs="Times New Roman"/>
                <w:sz w:val="20"/>
                <w:szCs w:val="20"/>
              </w:rPr>
            </w:pPr>
            <w:r w:rsidRPr="001E1DC4">
              <w:rPr>
                <w:rFonts w:ascii="Times New Roman" w:hAnsi="Times New Roman" w:cs="Times New Roman"/>
                <w:sz w:val="20"/>
                <w:szCs w:val="20"/>
              </w:rPr>
              <w:t>-4131.43</w:t>
            </w:r>
          </w:p>
        </w:tc>
      </w:tr>
    </w:tbl>
    <w:p w14:paraId="1C3446F4" w14:textId="77777777" w:rsidR="00B42671" w:rsidRPr="001E1DC4" w:rsidRDefault="00B42671" w:rsidP="00B42671">
      <w:pPr>
        <w:rPr>
          <w:rFonts w:ascii="Times New Roman" w:hAnsi="Times New Roman" w:cs="Times New Roman"/>
          <w:b/>
          <w:sz w:val="20"/>
          <w:szCs w:val="20"/>
        </w:rPr>
      </w:pPr>
    </w:p>
    <w:p w14:paraId="1C92BB69" w14:textId="3A75C0CB" w:rsidR="00B42671" w:rsidRPr="001E1DC4" w:rsidRDefault="00460A73" w:rsidP="00B42671">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5n</w:t>
      </w:r>
      <w:r w:rsidR="00B42671" w:rsidRPr="001E1DC4">
        <w:rPr>
          <w:rFonts w:ascii="Times New Roman" w:hAnsi="Times New Roman" w:cs="Times New Roman"/>
          <w:b/>
          <w:sz w:val="20"/>
          <w:szCs w:val="20"/>
          <w:lang w:val="en-US"/>
        </w:rPr>
        <w:t>. Best-fitting model parameters (after refitting with REML)</w:t>
      </w:r>
    </w:p>
    <w:tbl>
      <w:tblPr>
        <w:tblStyle w:val="TableGrid"/>
        <w:tblW w:w="0" w:type="auto"/>
        <w:tblLook w:val="04A0" w:firstRow="1" w:lastRow="0" w:firstColumn="1" w:lastColumn="0" w:noHBand="0" w:noVBand="1"/>
      </w:tblPr>
      <w:tblGrid>
        <w:gridCol w:w="2515"/>
        <w:gridCol w:w="1691"/>
        <w:gridCol w:w="1692"/>
        <w:gridCol w:w="1692"/>
        <w:gridCol w:w="1692"/>
      </w:tblGrid>
      <w:tr w:rsidR="00B42671" w:rsidRPr="001E1DC4" w14:paraId="3681E054" w14:textId="77777777" w:rsidTr="00A93665">
        <w:tc>
          <w:tcPr>
            <w:tcW w:w="2515" w:type="dxa"/>
          </w:tcPr>
          <w:p w14:paraId="442C6A89" w14:textId="77777777" w:rsidR="00B42671" w:rsidRPr="001E1DC4" w:rsidRDefault="00B42671" w:rsidP="00A93665">
            <w:pPr>
              <w:rPr>
                <w:rFonts w:ascii="Times New Roman" w:hAnsi="Times New Roman" w:cs="Times New Roman"/>
                <w:sz w:val="20"/>
                <w:szCs w:val="20"/>
                <w:lang w:val="en-US"/>
              </w:rPr>
            </w:pPr>
          </w:p>
        </w:tc>
        <w:tc>
          <w:tcPr>
            <w:tcW w:w="1691" w:type="dxa"/>
          </w:tcPr>
          <w:p w14:paraId="76FFD6DE" w14:textId="77777777" w:rsidR="00B42671" w:rsidRPr="001E1DC4" w:rsidRDefault="00B42671" w:rsidP="00A93665">
            <w:pPr>
              <w:rPr>
                <w:rFonts w:ascii="Times New Roman" w:hAnsi="Times New Roman" w:cs="Times New Roman"/>
                <w:sz w:val="20"/>
                <w:szCs w:val="20"/>
              </w:rPr>
            </w:pPr>
            <w:r w:rsidRPr="001E1DC4">
              <w:rPr>
                <w:rFonts w:ascii="Times New Roman" w:hAnsi="Times New Roman" w:cs="Times New Roman"/>
                <w:sz w:val="20"/>
                <w:szCs w:val="20"/>
              </w:rPr>
              <w:t>B</w:t>
            </w:r>
          </w:p>
        </w:tc>
        <w:tc>
          <w:tcPr>
            <w:tcW w:w="1692" w:type="dxa"/>
          </w:tcPr>
          <w:p w14:paraId="4FE2FF54" w14:textId="77777777" w:rsidR="00B42671" w:rsidRPr="001E1DC4" w:rsidRDefault="00B42671" w:rsidP="00A93665">
            <w:pPr>
              <w:rPr>
                <w:rFonts w:ascii="Times New Roman" w:hAnsi="Times New Roman" w:cs="Times New Roman"/>
                <w:sz w:val="20"/>
                <w:szCs w:val="20"/>
              </w:rPr>
            </w:pPr>
            <w:r w:rsidRPr="001E1DC4">
              <w:rPr>
                <w:rFonts w:ascii="Times New Roman" w:hAnsi="Times New Roman" w:cs="Times New Roman"/>
                <w:sz w:val="20"/>
                <w:szCs w:val="20"/>
              </w:rPr>
              <w:t>SE</w:t>
            </w:r>
          </w:p>
        </w:tc>
        <w:tc>
          <w:tcPr>
            <w:tcW w:w="1692" w:type="dxa"/>
          </w:tcPr>
          <w:p w14:paraId="526A1CF2" w14:textId="77777777" w:rsidR="00B42671" w:rsidRPr="001E1DC4" w:rsidRDefault="00B42671" w:rsidP="00A93665">
            <w:pPr>
              <w:rPr>
                <w:rFonts w:ascii="Times New Roman" w:hAnsi="Times New Roman" w:cs="Times New Roman"/>
                <w:sz w:val="20"/>
                <w:szCs w:val="20"/>
              </w:rPr>
            </w:pPr>
            <w:r w:rsidRPr="001E1DC4">
              <w:rPr>
                <w:rFonts w:ascii="Times New Roman" w:hAnsi="Times New Roman" w:cs="Times New Roman"/>
                <w:sz w:val="20"/>
                <w:szCs w:val="20"/>
              </w:rPr>
              <w:t>DF</w:t>
            </w:r>
          </w:p>
        </w:tc>
        <w:tc>
          <w:tcPr>
            <w:tcW w:w="1692" w:type="dxa"/>
          </w:tcPr>
          <w:p w14:paraId="4BE54B2D" w14:textId="77777777" w:rsidR="00B42671" w:rsidRPr="001E1DC4" w:rsidRDefault="00B42671" w:rsidP="00A93665">
            <w:pPr>
              <w:rPr>
                <w:rFonts w:ascii="Times New Roman" w:hAnsi="Times New Roman" w:cs="Times New Roman"/>
                <w:sz w:val="20"/>
                <w:szCs w:val="20"/>
              </w:rPr>
            </w:pPr>
            <w:r w:rsidRPr="001E1DC4">
              <w:rPr>
                <w:rFonts w:ascii="Times New Roman" w:hAnsi="Times New Roman" w:cs="Times New Roman"/>
                <w:sz w:val="20"/>
                <w:szCs w:val="20"/>
              </w:rPr>
              <w:t>p-value</w:t>
            </w:r>
          </w:p>
        </w:tc>
      </w:tr>
      <w:tr w:rsidR="00B55FF1" w:rsidRPr="001E1DC4" w14:paraId="312B9EC7" w14:textId="77777777" w:rsidTr="00A93665">
        <w:tc>
          <w:tcPr>
            <w:tcW w:w="2515" w:type="dxa"/>
          </w:tcPr>
          <w:p w14:paraId="2F87CE55" w14:textId="77777777" w:rsidR="00B55FF1" w:rsidRPr="001E1DC4" w:rsidRDefault="00B55FF1"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91" w:type="dxa"/>
            <w:vAlign w:val="bottom"/>
          </w:tcPr>
          <w:p w14:paraId="0803683A" w14:textId="222C4759"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0.199</w:t>
            </w:r>
          </w:p>
        </w:tc>
        <w:tc>
          <w:tcPr>
            <w:tcW w:w="1692" w:type="dxa"/>
            <w:vAlign w:val="bottom"/>
          </w:tcPr>
          <w:p w14:paraId="05C22847" w14:textId="5139A2F2"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0.061</w:t>
            </w:r>
          </w:p>
        </w:tc>
        <w:tc>
          <w:tcPr>
            <w:tcW w:w="1692" w:type="dxa"/>
            <w:vAlign w:val="bottom"/>
          </w:tcPr>
          <w:p w14:paraId="048FEFE8" w14:textId="77D31127"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4857</w:t>
            </w:r>
          </w:p>
        </w:tc>
        <w:tc>
          <w:tcPr>
            <w:tcW w:w="1692" w:type="dxa"/>
            <w:vAlign w:val="bottom"/>
          </w:tcPr>
          <w:p w14:paraId="20F34F08" w14:textId="361ED5A6"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0.001</w:t>
            </w:r>
          </w:p>
        </w:tc>
      </w:tr>
      <w:tr w:rsidR="00B55FF1" w:rsidRPr="001E1DC4" w14:paraId="3D076808" w14:textId="77777777" w:rsidTr="00A93665">
        <w:tc>
          <w:tcPr>
            <w:tcW w:w="2515" w:type="dxa"/>
          </w:tcPr>
          <w:p w14:paraId="71770CF6" w14:textId="77777777" w:rsidR="00B55FF1" w:rsidRPr="001E1DC4" w:rsidRDefault="00B55FF1"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691" w:type="dxa"/>
            <w:vAlign w:val="bottom"/>
          </w:tcPr>
          <w:p w14:paraId="7F391CF2" w14:textId="52465655"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-0.002</w:t>
            </w:r>
          </w:p>
        </w:tc>
        <w:tc>
          <w:tcPr>
            <w:tcW w:w="1692" w:type="dxa"/>
            <w:vAlign w:val="bottom"/>
          </w:tcPr>
          <w:p w14:paraId="4D185930" w14:textId="71B15A07"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0.033</w:t>
            </w:r>
          </w:p>
        </w:tc>
        <w:tc>
          <w:tcPr>
            <w:tcW w:w="1692" w:type="dxa"/>
            <w:vAlign w:val="bottom"/>
          </w:tcPr>
          <w:p w14:paraId="3A226838" w14:textId="5E83F9B8"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4857</w:t>
            </w:r>
          </w:p>
        </w:tc>
        <w:tc>
          <w:tcPr>
            <w:tcW w:w="1692" w:type="dxa"/>
            <w:vAlign w:val="bottom"/>
          </w:tcPr>
          <w:p w14:paraId="550507C1" w14:textId="3E4C26F1"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0.960</w:t>
            </w:r>
          </w:p>
        </w:tc>
      </w:tr>
      <w:tr w:rsidR="00B55FF1" w:rsidRPr="001E1DC4" w14:paraId="270B5FA6" w14:textId="77777777" w:rsidTr="00A93665">
        <w:tc>
          <w:tcPr>
            <w:tcW w:w="2515" w:type="dxa"/>
          </w:tcPr>
          <w:p w14:paraId="602ECA7A" w14:textId="77777777" w:rsidR="00B55FF1" w:rsidRPr="001E1DC4" w:rsidRDefault="00B55FF1"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91" w:type="dxa"/>
            <w:vAlign w:val="bottom"/>
          </w:tcPr>
          <w:p w14:paraId="7E1AA6C6" w14:textId="6626532A"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-0.079</w:t>
            </w:r>
          </w:p>
        </w:tc>
        <w:tc>
          <w:tcPr>
            <w:tcW w:w="1692" w:type="dxa"/>
            <w:vAlign w:val="bottom"/>
          </w:tcPr>
          <w:p w14:paraId="5F7CEED1" w14:textId="37A16D12"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0.011</w:t>
            </w:r>
          </w:p>
        </w:tc>
        <w:tc>
          <w:tcPr>
            <w:tcW w:w="1692" w:type="dxa"/>
            <w:vAlign w:val="bottom"/>
          </w:tcPr>
          <w:p w14:paraId="56E2AF8D" w14:textId="6ADB01C4"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4857</w:t>
            </w:r>
          </w:p>
        </w:tc>
        <w:tc>
          <w:tcPr>
            <w:tcW w:w="1692" w:type="dxa"/>
          </w:tcPr>
          <w:p w14:paraId="51759614" w14:textId="77777777" w:rsidR="00B55FF1" w:rsidRPr="001E1DC4" w:rsidRDefault="00B55FF1"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r w:rsidR="00B55FF1" w:rsidRPr="001E1DC4" w14:paraId="388EA588" w14:textId="77777777" w:rsidTr="00A93665">
        <w:tc>
          <w:tcPr>
            <w:tcW w:w="2515" w:type="dxa"/>
          </w:tcPr>
          <w:p w14:paraId="7A6129BC" w14:textId="77777777" w:rsidR="00B55FF1" w:rsidRPr="001E1DC4" w:rsidRDefault="00B55FF1"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91" w:type="dxa"/>
            <w:vAlign w:val="bottom"/>
          </w:tcPr>
          <w:p w14:paraId="7C8B079B" w14:textId="135DCC3B"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0.710</w:t>
            </w:r>
          </w:p>
        </w:tc>
        <w:tc>
          <w:tcPr>
            <w:tcW w:w="1692" w:type="dxa"/>
            <w:vAlign w:val="bottom"/>
          </w:tcPr>
          <w:p w14:paraId="7CAFBE50" w14:textId="4D9A807D"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0.081</w:t>
            </w:r>
          </w:p>
        </w:tc>
        <w:tc>
          <w:tcPr>
            <w:tcW w:w="1692" w:type="dxa"/>
            <w:vAlign w:val="bottom"/>
          </w:tcPr>
          <w:p w14:paraId="7D2510C0" w14:textId="23795590"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927</w:t>
            </w:r>
          </w:p>
        </w:tc>
        <w:tc>
          <w:tcPr>
            <w:tcW w:w="1692" w:type="dxa"/>
          </w:tcPr>
          <w:p w14:paraId="1200822D" w14:textId="77777777" w:rsidR="00B55FF1" w:rsidRPr="001E1DC4" w:rsidRDefault="00B55FF1"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r w:rsidR="00B55FF1" w:rsidRPr="001E1DC4" w14:paraId="232D32E1" w14:textId="77777777" w:rsidTr="00A93665">
        <w:tc>
          <w:tcPr>
            <w:tcW w:w="2515" w:type="dxa"/>
          </w:tcPr>
          <w:p w14:paraId="53711A30" w14:textId="77777777" w:rsidR="00B55FF1" w:rsidRPr="001E1DC4" w:rsidRDefault="00B55FF1"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91" w:type="dxa"/>
            <w:vAlign w:val="bottom"/>
          </w:tcPr>
          <w:p w14:paraId="35067DBA" w14:textId="69F37399"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0.251</w:t>
            </w:r>
          </w:p>
        </w:tc>
        <w:tc>
          <w:tcPr>
            <w:tcW w:w="1692" w:type="dxa"/>
            <w:vAlign w:val="bottom"/>
          </w:tcPr>
          <w:p w14:paraId="55121DB0" w14:textId="04D72725"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0.038</w:t>
            </w:r>
          </w:p>
        </w:tc>
        <w:tc>
          <w:tcPr>
            <w:tcW w:w="1692" w:type="dxa"/>
            <w:vAlign w:val="bottom"/>
          </w:tcPr>
          <w:p w14:paraId="3309CFF7" w14:textId="615329D9"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927</w:t>
            </w:r>
          </w:p>
        </w:tc>
        <w:tc>
          <w:tcPr>
            <w:tcW w:w="1692" w:type="dxa"/>
          </w:tcPr>
          <w:p w14:paraId="1A7C0735" w14:textId="77777777" w:rsidR="00B55FF1" w:rsidRPr="001E1DC4" w:rsidRDefault="00B55FF1"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r w:rsidR="00B55FF1" w:rsidRPr="001E1DC4" w14:paraId="539607F0" w14:textId="77777777" w:rsidTr="00A93665">
        <w:tc>
          <w:tcPr>
            <w:tcW w:w="2515" w:type="dxa"/>
          </w:tcPr>
          <w:p w14:paraId="1805A52D" w14:textId="77777777" w:rsidR="00B55FF1" w:rsidRPr="001E1DC4" w:rsidRDefault="00B55FF1"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91" w:type="dxa"/>
            <w:vAlign w:val="bottom"/>
          </w:tcPr>
          <w:p w14:paraId="2B9E751C" w14:textId="1DA18999"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0.135</w:t>
            </w:r>
          </w:p>
        </w:tc>
        <w:tc>
          <w:tcPr>
            <w:tcW w:w="1692" w:type="dxa"/>
            <w:vAlign w:val="bottom"/>
          </w:tcPr>
          <w:p w14:paraId="78FF6AC4" w14:textId="7FFF66AD"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0.043</w:t>
            </w:r>
          </w:p>
        </w:tc>
        <w:tc>
          <w:tcPr>
            <w:tcW w:w="1692" w:type="dxa"/>
            <w:vAlign w:val="bottom"/>
          </w:tcPr>
          <w:p w14:paraId="79AFD8DC" w14:textId="6567285D"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4857</w:t>
            </w:r>
          </w:p>
        </w:tc>
        <w:tc>
          <w:tcPr>
            <w:tcW w:w="1692" w:type="dxa"/>
            <w:vAlign w:val="bottom"/>
          </w:tcPr>
          <w:p w14:paraId="6A1F7345" w14:textId="1451AED5"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0.002</w:t>
            </w:r>
          </w:p>
        </w:tc>
      </w:tr>
      <w:tr w:rsidR="00B55FF1" w:rsidRPr="001E1DC4" w14:paraId="3DC55EF5" w14:textId="77777777" w:rsidTr="00A93665">
        <w:tc>
          <w:tcPr>
            <w:tcW w:w="2515" w:type="dxa"/>
          </w:tcPr>
          <w:p w14:paraId="3DBB7547" w14:textId="77777777" w:rsidR="00B55FF1" w:rsidRPr="001E1DC4" w:rsidRDefault="00B55FF1"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91" w:type="dxa"/>
            <w:vAlign w:val="bottom"/>
          </w:tcPr>
          <w:p w14:paraId="5B8EFEA1" w14:textId="0FF3ADFE"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-0.031</w:t>
            </w:r>
          </w:p>
        </w:tc>
        <w:tc>
          <w:tcPr>
            <w:tcW w:w="1692" w:type="dxa"/>
            <w:vAlign w:val="bottom"/>
          </w:tcPr>
          <w:p w14:paraId="17CB5E87" w14:textId="081386D8"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0.014</w:t>
            </w:r>
          </w:p>
        </w:tc>
        <w:tc>
          <w:tcPr>
            <w:tcW w:w="1692" w:type="dxa"/>
            <w:vAlign w:val="bottom"/>
          </w:tcPr>
          <w:p w14:paraId="6FF61411" w14:textId="67C58829"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4857</w:t>
            </w:r>
          </w:p>
        </w:tc>
        <w:tc>
          <w:tcPr>
            <w:tcW w:w="1692" w:type="dxa"/>
            <w:vAlign w:val="bottom"/>
          </w:tcPr>
          <w:p w14:paraId="4E6CC4C3" w14:textId="2E0F9FFD"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0.031</w:t>
            </w:r>
          </w:p>
        </w:tc>
      </w:tr>
      <w:tr w:rsidR="00B55FF1" w:rsidRPr="001E1DC4" w14:paraId="242D8149" w14:textId="77777777" w:rsidTr="00A93665">
        <w:tc>
          <w:tcPr>
            <w:tcW w:w="2515" w:type="dxa"/>
          </w:tcPr>
          <w:p w14:paraId="57D8A8FB" w14:textId="77777777" w:rsidR="00B55FF1" w:rsidRPr="001E1DC4" w:rsidRDefault="00B55FF1"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91" w:type="dxa"/>
            <w:vAlign w:val="bottom"/>
          </w:tcPr>
          <w:p w14:paraId="2DD78611" w14:textId="0C42B4F4"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0.082</w:t>
            </w:r>
          </w:p>
        </w:tc>
        <w:tc>
          <w:tcPr>
            <w:tcW w:w="1692" w:type="dxa"/>
            <w:vAlign w:val="bottom"/>
          </w:tcPr>
          <w:p w14:paraId="403F0EB2" w14:textId="768EE15D"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0.011</w:t>
            </w:r>
          </w:p>
        </w:tc>
        <w:tc>
          <w:tcPr>
            <w:tcW w:w="1692" w:type="dxa"/>
            <w:vAlign w:val="bottom"/>
          </w:tcPr>
          <w:p w14:paraId="4E23984E" w14:textId="60B66636"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4857</w:t>
            </w:r>
          </w:p>
        </w:tc>
        <w:tc>
          <w:tcPr>
            <w:tcW w:w="1692" w:type="dxa"/>
          </w:tcPr>
          <w:p w14:paraId="4696D9C7" w14:textId="287985B4" w:rsidR="00B55FF1" w:rsidRPr="001E1DC4" w:rsidRDefault="00B55FF1"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bl>
    <w:p w14:paraId="2FE8241A" w14:textId="77777777" w:rsidR="00B42671" w:rsidRPr="001E1DC4" w:rsidRDefault="00B42671" w:rsidP="00B42671">
      <w:pPr>
        <w:rPr>
          <w:rFonts w:ascii="Times New Roman" w:hAnsi="Times New Roman" w:cs="Times New Roman"/>
          <w:sz w:val="20"/>
          <w:szCs w:val="20"/>
        </w:rPr>
      </w:pPr>
    </w:p>
    <w:p w14:paraId="77BDCE7C" w14:textId="7A2DAA18" w:rsidR="00B42671" w:rsidRPr="001E1DC4" w:rsidRDefault="00460A73" w:rsidP="00B42671">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5o</w:t>
      </w:r>
      <w:r w:rsidR="00B42671" w:rsidRPr="001E1DC4">
        <w:rPr>
          <w:rFonts w:ascii="Times New Roman" w:hAnsi="Times New Roman" w:cs="Times New Roman"/>
          <w:b/>
          <w:sz w:val="20"/>
          <w:szCs w:val="20"/>
          <w:lang w:val="en-US"/>
        </w:rPr>
        <w:t>. Full model parameters (after refitting with REML)</w:t>
      </w:r>
    </w:p>
    <w:tbl>
      <w:tblPr>
        <w:tblStyle w:val="TableGrid"/>
        <w:tblW w:w="0" w:type="auto"/>
        <w:tblLook w:val="04A0" w:firstRow="1" w:lastRow="0" w:firstColumn="1" w:lastColumn="0" w:noHBand="0" w:noVBand="1"/>
      </w:tblPr>
      <w:tblGrid>
        <w:gridCol w:w="2515"/>
        <w:gridCol w:w="1691"/>
        <w:gridCol w:w="1692"/>
        <w:gridCol w:w="1692"/>
        <w:gridCol w:w="1692"/>
      </w:tblGrid>
      <w:tr w:rsidR="00B42671" w:rsidRPr="001E1DC4" w14:paraId="2E937303" w14:textId="77777777" w:rsidTr="00A93665">
        <w:tc>
          <w:tcPr>
            <w:tcW w:w="2515" w:type="dxa"/>
          </w:tcPr>
          <w:p w14:paraId="47A77178" w14:textId="77777777" w:rsidR="00B42671" w:rsidRPr="001E1DC4" w:rsidRDefault="00B42671" w:rsidP="00A93665">
            <w:pPr>
              <w:rPr>
                <w:rFonts w:ascii="Times New Roman" w:hAnsi="Times New Roman" w:cs="Times New Roman"/>
                <w:sz w:val="20"/>
                <w:szCs w:val="20"/>
                <w:lang w:val="en-US"/>
              </w:rPr>
            </w:pPr>
          </w:p>
        </w:tc>
        <w:tc>
          <w:tcPr>
            <w:tcW w:w="1691" w:type="dxa"/>
          </w:tcPr>
          <w:p w14:paraId="7DB8DD56" w14:textId="77777777" w:rsidR="00B42671" w:rsidRPr="001E1DC4" w:rsidRDefault="00B42671" w:rsidP="00A93665">
            <w:pPr>
              <w:rPr>
                <w:rFonts w:ascii="Times New Roman" w:hAnsi="Times New Roman" w:cs="Times New Roman"/>
                <w:sz w:val="20"/>
                <w:szCs w:val="20"/>
              </w:rPr>
            </w:pPr>
            <w:r w:rsidRPr="001E1DC4">
              <w:rPr>
                <w:rFonts w:ascii="Times New Roman" w:hAnsi="Times New Roman" w:cs="Times New Roman"/>
                <w:sz w:val="20"/>
                <w:szCs w:val="20"/>
              </w:rPr>
              <w:t>B</w:t>
            </w:r>
          </w:p>
        </w:tc>
        <w:tc>
          <w:tcPr>
            <w:tcW w:w="1692" w:type="dxa"/>
          </w:tcPr>
          <w:p w14:paraId="381016CB" w14:textId="77777777" w:rsidR="00B42671" w:rsidRPr="001E1DC4" w:rsidRDefault="00B42671" w:rsidP="00A93665">
            <w:pPr>
              <w:rPr>
                <w:rFonts w:ascii="Times New Roman" w:hAnsi="Times New Roman" w:cs="Times New Roman"/>
                <w:sz w:val="20"/>
                <w:szCs w:val="20"/>
              </w:rPr>
            </w:pPr>
            <w:r w:rsidRPr="001E1DC4">
              <w:rPr>
                <w:rFonts w:ascii="Times New Roman" w:hAnsi="Times New Roman" w:cs="Times New Roman"/>
                <w:sz w:val="20"/>
                <w:szCs w:val="20"/>
              </w:rPr>
              <w:t>SE</w:t>
            </w:r>
          </w:p>
        </w:tc>
        <w:tc>
          <w:tcPr>
            <w:tcW w:w="1692" w:type="dxa"/>
          </w:tcPr>
          <w:p w14:paraId="5C47289C" w14:textId="77777777" w:rsidR="00B42671" w:rsidRPr="001E1DC4" w:rsidRDefault="00B42671" w:rsidP="00A93665">
            <w:pPr>
              <w:rPr>
                <w:rFonts w:ascii="Times New Roman" w:hAnsi="Times New Roman" w:cs="Times New Roman"/>
                <w:sz w:val="20"/>
                <w:szCs w:val="20"/>
              </w:rPr>
            </w:pPr>
            <w:r w:rsidRPr="001E1DC4">
              <w:rPr>
                <w:rFonts w:ascii="Times New Roman" w:hAnsi="Times New Roman" w:cs="Times New Roman"/>
                <w:sz w:val="20"/>
                <w:szCs w:val="20"/>
              </w:rPr>
              <w:t>DF</w:t>
            </w:r>
          </w:p>
        </w:tc>
        <w:tc>
          <w:tcPr>
            <w:tcW w:w="1692" w:type="dxa"/>
          </w:tcPr>
          <w:p w14:paraId="30EDD1B9" w14:textId="77777777" w:rsidR="00B42671" w:rsidRPr="001E1DC4" w:rsidRDefault="00B42671" w:rsidP="00A93665">
            <w:pPr>
              <w:rPr>
                <w:rFonts w:ascii="Times New Roman" w:hAnsi="Times New Roman" w:cs="Times New Roman"/>
                <w:sz w:val="20"/>
                <w:szCs w:val="20"/>
              </w:rPr>
            </w:pPr>
            <w:r w:rsidRPr="001E1DC4">
              <w:rPr>
                <w:rFonts w:ascii="Times New Roman" w:hAnsi="Times New Roman" w:cs="Times New Roman"/>
                <w:sz w:val="20"/>
                <w:szCs w:val="20"/>
              </w:rPr>
              <w:t>p-value</w:t>
            </w:r>
          </w:p>
        </w:tc>
      </w:tr>
      <w:tr w:rsidR="00B55FF1" w:rsidRPr="001E1DC4" w14:paraId="7E65AE8A" w14:textId="77777777" w:rsidTr="00A93665">
        <w:tc>
          <w:tcPr>
            <w:tcW w:w="2515" w:type="dxa"/>
          </w:tcPr>
          <w:p w14:paraId="69AFF488" w14:textId="77777777" w:rsidR="00B55FF1" w:rsidRPr="001E1DC4" w:rsidRDefault="00B55FF1"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91" w:type="dxa"/>
            <w:vAlign w:val="bottom"/>
          </w:tcPr>
          <w:p w14:paraId="1E44F953" w14:textId="65F86905"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0.201</w:t>
            </w:r>
          </w:p>
        </w:tc>
        <w:tc>
          <w:tcPr>
            <w:tcW w:w="1692" w:type="dxa"/>
            <w:vAlign w:val="bottom"/>
          </w:tcPr>
          <w:p w14:paraId="571D988D" w14:textId="41367AE0"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0.061</w:t>
            </w:r>
          </w:p>
        </w:tc>
        <w:tc>
          <w:tcPr>
            <w:tcW w:w="1692" w:type="dxa"/>
            <w:vAlign w:val="bottom"/>
          </w:tcPr>
          <w:p w14:paraId="25724A4B" w14:textId="4FA9044A"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4854</w:t>
            </w:r>
          </w:p>
        </w:tc>
        <w:tc>
          <w:tcPr>
            <w:tcW w:w="1692" w:type="dxa"/>
            <w:vAlign w:val="bottom"/>
          </w:tcPr>
          <w:p w14:paraId="2C98D665" w14:textId="3998A203"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0.001</w:t>
            </w:r>
          </w:p>
        </w:tc>
      </w:tr>
      <w:tr w:rsidR="00B55FF1" w:rsidRPr="001E1DC4" w14:paraId="1442558E" w14:textId="77777777" w:rsidTr="00A93665">
        <w:tc>
          <w:tcPr>
            <w:tcW w:w="2515" w:type="dxa"/>
          </w:tcPr>
          <w:p w14:paraId="1DE5D9C6" w14:textId="77777777" w:rsidR="00B55FF1" w:rsidRPr="001E1DC4" w:rsidRDefault="00B55FF1"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691" w:type="dxa"/>
            <w:vAlign w:val="bottom"/>
          </w:tcPr>
          <w:p w14:paraId="15E03B4D" w14:textId="53E8B36D"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-0.001</w:t>
            </w:r>
          </w:p>
        </w:tc>
        <w:tc>
          <w:tcPr>
            <w:tcW w:w="1692" w:type="dxa"/>
            <w:vAlign w:val="bottom"/>
          </w:tcPr>
          <w:p w14:paraId="564FBF8E" w14:textId="03F1FF59"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0.032</w:t>
            </w:r>
          </w:p>
        </w:tc>
        <w:tc>
          <w:tcPr>
            <w:tcW w:w="1692" w:type="dxa"/>
            <w:vAlign w:val="bottom"/>
          </w:tcPr>
          <w:p w14:paraId="4C748878" w14:textId="5304E0D6"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4854</w:t>
            </w:r>
          </w:p>
        </w:tc>
        <w:tc>
          <w:tcPr>
            <w:tcW w:w="1692" w:type="dxa"/>
            <w:vAlign w:val="bottom"/>
          </w:tcPr>
          <w:p w14:paraId="2DA4544A" w14:textId="2BB34D2F"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0.967</w:t>
            </w:r>
          </w:p>
        </w:tc>
      </w:tr>
      <w:tr w:rsidR="00B55FF1" w:rsidRPr="001E1DC4" w14:paraId="338B7E35" w14:textId="77777777" w:rsidTr="00A93665">
        <w:tc>
          <w:tcPr>
            <w:tcW w:w="2515" w:type="dxa"/>
          </w:tcPr>
          <w:p w14:paraId="4FD8E4AE" w14:textId="77777777" w:rsidR="00B55FF1" w:rsidRPr="001E1DC4" w:rsidRDefault="00B55FF1"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91" w:type="dxa"/>
            <w:vAlign w:val="bottom"/>
          </w:tcPr>
          <w:p w14:paraId="4EC9B49C" w14:textId="10F43D7D"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-0.079</w:t>
            </w:r>
          </w:p>
        </w:tc>
        <w:tc>
          <w:tcPr>
            <w:tcW w:w="1692" w:type="dxa"/>
            <w:vAlign w:val="bottom"/>
          </w:tcPr>
          <w:p w14:paraId="2B22B6DD" w14:textId="45A91AE5"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0.011</w:t>
            </w:r>
          </w:p>
        </w:tc>
        <w:tc>
          <w:tcPr>
            <w:tcW w:w="1692" w:type="dxa"/>
            <w:vAlign w:val="bottom"/>
          </w:tcPr>
          <w:p w14:paraId="6DCE0F3A" w14:textId="68BB6DE8"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4854</w:t>
            </w:r>
          </w:p>
        </w:tc>
        <w:tc>
          <w:tcPr>
            <w:tcW w:w="1692" w:type="dxa"/>
            <w:vAlign w:val="bottom"/>
          </w:tcPr>
          <w:p w14:paraId="152B2733" w14:textId="7A814397"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&lt;0.001</w:t>
            </w:r>
          </w:p>
        </w:tc>
      </w:tr>
      <w:tr w:rsidR="00B55FF1" w:rsidRPr="001E1DC4" w14:paraId="25389976" w14:textId="77777777" w:rsidTr="00A93665">
        <w:tc>
          <w:tcPr>
            <w:tcW w:w="2515" w:type="dxa"/>
          </w:tcPr>
          <w:p w14:paraId="09759751" w14:textId="77777777" w:rsidR="00B55FF1" w:rsidRPr="001E1DC4" w:rsidRDefault="00B55FF1"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91" w:type="dxa"/>
            <w:vAlign w:val="bottom"/>
          </w:tcPr>
          <w:p w14:paraId="7F3AACA7" w14:textId="7F4D3A10"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0.709</w:t>
            </w:r>
          </w:p>
        </w:tc>
        <w:tc>
          <w:tcPr>
            <w:tcW w:w="1692" w:type="dxa"/>
            <w:vAlign w:val="bottom"/>
          </w:tcPr>
          <w:p w14:paraId="08FE85A5" w14:textId="73DC9E9D"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0.081</w:t>
            </w:r>
          </w:p>
        </w:tc>
        <w:tc>
          <w:tcPr>
            <w:tcW w:w="1692" w:type="dxa"/>
            <w:vAlign w:val="bottom"/>
          </w:tcPr>
          <w:p w14:paraId="2759D1E6" w14:textId="1DEFB2BC"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926</w:t>
            </w:r>
          </w:p>
        </w:tc>
        <w:tc>
          <w:tcPr>
            <w:tcW w:w="1692" w:type="dxa"/>
            <w:vAlign w:val="bottom"/>
          </w:tcPr>
          <w:p w14:paraId="3BD63EEB" w14:textId="7867CC2D"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&lt;0.001</w:t>
            </w:r>
          </w:p>
        </w:tc>
      </w:tr>
      <w:tr w:rsidR="00B55FF1" w:rsidRPr="001E1DC4" w14:paraId="4CB23127" w14:textId="77777777" w:rsidTr="00A93665">
        <w:tc>
          <w:tcPr>
            <w:tcW w:w="2515" w:type="dxa"/>
          </w:tcPr>
          <w:p w14:paraId="0764006A" w14:textId="77777777" w:rsidR="00B55FF1" w:rsidRPr="001E1DC4" w:rsidRDefault="00B55FF1"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91" w:type="dxa"/>
            <w:vAlign w:val="bottom"/>
          </w:tcPr>
          <w:p w14:paraId="22708CFF" w14:textId="526C2390"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0.194</w:t>
            </w:r>
          </w:p>
        </w:tc>
        <w:tc>
          <w:tcPr>
            <w:tcW w:w="1692" w:type="dxa"/>
            <w:vAlign w:val="bottom"/>
          </w:tcPr>
          <w:p w14:paraId="52DDC5BD" w14:textId="3DD7CD22"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0.060</w:t>
            </w:r>
          </w:p>
        </w:tc>
        <w:tc>
          <w:tcPr>
            <w:tcW w:w="1692" w:type="dxa"/>
            <w:vAlign w:val="bottom"/>
          </w:tcPr>
          <w:p w14:paraId="20F7B8DB" w14:textId="6C03A2DA"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926</w:t>
            </w:r>
          </w:p>
        </w:tc>
        <w:tc>
          <w:tcPr>
            <w:tcW w:w="1692" w:type="dxa"/>
            <w:vAlign w:val="bottom"/>
          </w:tcPr>
          <w:p w14:paraId="5A7B7130" w14:textId="234D3B11"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0.001</w:t>
            </w:r>
          </w:p>
        </w:tc>
      </w:tr>
      <w:tr w:rsidR="00B55FF1" w:rsidRPr="001E1DC4" w14:paraId="30099AAA" w14:textId="77777777" w:rsidTr="00A93665">
        <w:tc>
          <w:tcPr>
            <w:tcW w:w="2515" w:type="dxa"/>
          </w:tcPr>
          <w:p w14:paraId="6B148287" w14:textId="77777777" w:rsidR="00B55FF1" w:rsidRPr="001E1DC4" w:rsidRDefault="00B55FF1"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91" w:type="dxa"/>
            <w:vAlign w:val="bottom"/>
          </w:tcPr>
          <w:p w14:paraId="0CE05B53" w14:textId="1CF9B245"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0.134</w:t>
            </w:r>
          </w:p>
        </w:tc>
        <w:tc>
          <w:tcPr>
            <w:tcW w:w="1692" w:type="dxa"/>
            <w:vAlign w:val="bottom"/>
          </w:tcPr>
          <w:p w14:paraId="161C3062" w14:textId="478F4658"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0.043</w:t>
            </w:r>
          </w:p>
        </w:tc>
        <w:tc>
          <w:tcPr>
            <w:tcW w:w="1692" w:type="dxa"/>
            <w:vAlign w:val="bottom"/>
          </w:tcPr>
          <w:p w14:paraId="5278E00A" w14:textId="0279227C"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4854</w:t>
            </w:r>
          </w:p>
        </w:tc>
        <w:tc>
          <w:tcPr>
            <w:tcW w:w="1692" w:type="dxa"/>
            <w:vAlign w:val="bottom"/>
          </w:tcPr>
          <w:p w14:paraId="0237C191" w14:textId="783B604C"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0.002</w:t>
            </w:r>
          </w:p>
        </w:tc>
      </w:tr>
      <w:tr w:rsidR="00B55FF1" w:rsidRPr="001E1DC4" w14:paraId="79100540" w14:textId="77777777" w:rsidTr="00A93665">
        <w:tc>
          <w:tcPr>
            <w:tcW w:w="2515" w:type="dxa"/>
          </w:tcPr>
          <w:p w14:paraId="7B7F2E12" w14:textId="77777777" w:rsidR="00B55FF1" w:rsidRPr="001E1DC4" w:rsidRDefault="00B55FF1"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91" w:type="dxa"/>
            <w:vAlign w:val="bottom"/>
          </w:tcPr>
          <w:p w14:paraId="59174FDD" w14:textId="589192C6"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-0.031</w:t>
            </w:r>
          </w:p>
        </w:tc>
        <w:tc>
          <w:tcPr>
            <w:tcW w:w="1692" w:type="dxa"/>
            <w:vAlign w:val="bottom"/>
          </w:tcPr>
          <w:p w14:paraId="6E5FBDB4" w14:textId="3C3675CE"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0.014</w:t>
            </w:r>
          </w:p>
        </w:tc>
        <w:tc>
          <w:tcPr>
            <w:tcW w:w="1692" w:type="dxa"/>
            <w:vAlign w:val="bottom"/>
          </w:tcPr>
          <w:p w14:paraId="69FD9C39" w14:textId="3D92727C"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4854</w:t>
            </w:r>
          </w:p>
        </w:tc>
        <w:tc>
          <w:tcPr>
            <w:tcW w:w="1692" w:type="dxa"/>
            <w:vAlign w:val="bottom"/>
          </w:tcPr>
          <w:p w14:paraId="415F1E09" w14:textId="6CC2A51F"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0.030</w:t>
            </w:r>
          </w:p>
        </w:tc>
      </w:tr>
      <w:tr w:rsidR="00B55FF1" w:rsidRPr="001E1DC4" w14:paraId="0FCA7AA0" w14:textId="77777777" w:rsidTr="00A93665">
        <w:tc>
          <w:tcPr>
            <w:tcW w:w="2515" w:type="dxa"/>
          </w:tcPr>
          <w:p w14:paraId="76A65B1D" w14:textId="77777777" w:rsidR="00B55FF1" w:rsidRPr="001E1DC4" w:rsidRDefault="00B55FF1"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91" w:type="dxa"/>
            <w:vAlign w:val="bottom"/>
          </w:tcPr>
          <w:p w14:paraId="670252E8" w14:textId="24D1059A"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0.052</w:t>
            </w:r>
          </w:p>
        </w:tc>
        <w:tc>
          <w:tcPr>
            <w:tcW w:w="1692" w:type="dxa"/>
            <w:vAlign w:val="bottom"/>
          </w:tcPr>
          <w:p w14:paraId="5F33735C" w14:textId="3F9E7D6B"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0.032</w:t>
            </w:r>
          </w:p>
        </w:tc>
        <w:tc>
          <w:tcPr>
            <w:tcW w:w="1692" w:type="dxa"/>
            <w:vAlign w:val="bottom"/>
          </w:tcPr>
          <w:p w14:paraId="53DD6B89" w14:textId="7478C9FB"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4854</w:t>
            </w:r>
          </w:p>
        </w:tc>
        <w:tc>
          <w:tcPr>
            <w:tcW w:w="1692" w:type="dxa"/>
            <w:vAlign w:val="bottom"/>
          </w:tcPr>
          <w:p w14:paraId="70733BCF" w14:textId="3DB0BE32"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0.106</w:t>
            </w:r>
          </w:p>
        </w:tc>
      </w:tr>
      <w:tr w:rsidR="00B55FF1" w:rsidRPr="001E1DC4" w14:paraId="3B35FFF1" w14:textId="77777777" w:rsidTr="00A93665">
        <w:tc>
          <w:tcPr>
            <w:tcW w:w="2515" w:type="dxa"/>
          </w:tcPr>
          <w:p w14:paraId="65CEFA81" w14:textId="77777777" w:rsidR="00B55FF1" w:rsidRPr="001E1DC4" w:rsidRDefault="00B55FF1"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91" w:type="dxa"/>
            <w:vAlign w:val="bottom"/>
          </w:tcPr>
          <w:p w14:paraId="506D1169" w14:textId="1701968A"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-0.005</w:t>
            </w:r>
          </w:p>
        </w:tc>
        <w:tc>
          <w:tcPr>
            <w:tcW w:w="1692" w:type="dxa"/>
            <w:vAlign w:val="bottom"/>
          </w:tcPr>
          <w:p w14:paraId="0341CE3A" w14:textId="10AFD4F5"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0.011</w:t>
            </w:r>
          </w:p>
        </w:tc>
        <w:tc>
          <w:tcPr>
            <w:tcW w:w="1692" w:type="dxa"/>
            <w:vAlign w:val="bottom"/>
          </w:tcPr>
          <w:p w14:paraId="0E913BD3" w14:textId="6B346A41"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4854</w:t>
            </w:r>
          </w:p>
        </w:tc>
        <w:tc>
          <w:tcPr>
            <w:tcW w:w="1692" w:type="dxa"/>
            <w:vAlign w:val="bottom"/>
          </w:tcPr>
          <w:p w14:paraId="74B0BC55" w14:textId="221C711B"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0.631</w:t>
            </w:r>
          </w:p>
        </w:tc>
      </w:tr>
      <w:tr w:rsidR="00B55FF1" w:rsidRPr="001E1DC4" w14:paraId="6FE6AB5B" w14:textId="77777777" w:rsidTr="00A93665">
        <w:tc>
          <w:tcPr>
            <w:tcW w:w="2515" w:type="dxa"/>
          </w:tcPr>
          <w:p w14:paraId="21A88C28" w14:textId="77777777" w:rsidR="00B55FF1" w:rsidRPr="001E1DC4" w:rsidRDefault="00B55FF1" w:rsidP="00A93665">
            <w:pPr>
              <w:rPr>
                <w:rFonts w:ascii="Times New Roman" w:hAnsi="Times New Roman" w:cs="Times New Roman"/>
                <w:sz w:val="20"/>
                <w:szCs w:val="20"/>
              </w:rPr>
            </w:pPr>
            <w:r w:rsidRPr="001E1DC4">
              <w:rPr>
                <w:rFonts w:ascii="Times New Roman" w:hAnsi="Times New Roman" w:cs="Times New Roman"/>
                <w:sz w:val="20"/>
                <w:szCs w:val="20"/>
              </w:rPr>
              <w:t xml:space="preserve">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rPr>
              <w:t xml:space="preserve"> Baseline</w:t>
            </w:r>
          </w:p>
        </w:tc>
        <w:tc>
          <w:tcPr>
            <w:tcW w:w="1691" w:type="dxa"/>
            <w:vAlign w:val="bottom"/>
          </w:tcPr>
          <w:p w14:paraId="5A159892" w14:textId="4334514C"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0.133</w:t>
            </w:r>
          </w:p>
        </w:tc>
        <w:tc>
          <w:tcPr>
            <w:tcW w:w="1692" w:type="dxa"/>
            <w:vAlign w:val="bottom"/>
          </w:tcPr>
          <w:p w14:paraId="098B022B" w14:textId="5D1783C0"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0.081</w:t>
            </w:r>
          </w:p>
        </w:tc>
        <w:tc>
          <w:tcPr>
            <w:tcW w:w="1692" w:type="dxa"/>
            <w:vAlign w:val="bottom"/>
          </w:tcPr>
          <w:p w14:paraId="34DED907" w14:textId="5BF13803"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926</w:t>
            </w:r>
          </w:p>
        </w:tc>
        <w:tc>
          <w:tcPr>
            <w:tcW w:w="1692" w:type="dxa"/>
            <w:vAlign w:val="bottom"/>
          </w:tcPr>
          <w:p w14:paraId="6438BE3A" w14:textId="03A4DA0F"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0.101</w:t>
            </w:r>
          </w:p>
        </w:tc>
      </w:tr>
      <w:tr w:rsidR="00B55FF1" w:rsidRPr="001E1DC4" w14:paraId="25AB9D19" w14:textId="77777777" w:rsidTr="00A93665">
        <w:tc>
          <w:tcPr>
            <w:tcW w:w="2515" w:type="dxa"/>
          </w:tcPr>
          <w:p w14:paraId="7F48BEA9" w14:textId="77777777" w:rsidR="00B55FF1" w:rsidRPr="001E1DC4" w:rsidRDefault="00B55FF1"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91" w:type="dxa"/>
            <w:vAlign w:val="bottom"/>
          </w:tcPr>
          <w:p w14:paraId="24C75C4C" w14:textId="774C2D28"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0.016</w:t>
            </w:r>
          </w:p>
        </w:tc>
        <w:tc>
          <w:tcPr>
            <w:tcW w:w="1692" w:type="dxa"/>
            <w:vAlign w:val="bottom"/>
          </w:tcPr>
          <w:p w14:paraId="0F2C8FAD" w14:textId="3B0598EA"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0.043</w:t>
            </w:r>
          </w:p>
        </w:tc>
        <w:tc>
          <w:tcPr>
            <w:tcW w:w="1692" w:type="dxa"/>
            <w:vAlign w:val="bottom"/>
          </w:tcPr>
          <w:p w14:paraId="3B909EF0" w14:textId="762D7030"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4854</w:t>
            </w:r>
          </w:p>
        </w:tc>
        <w:tc>
          <w:tcPr>
            <w:tcW w:w="1692" w:type="dxa"/>
            <w:vAlign w:val="bottom"/>
          </w:tcPr>
          <w:p w14:paraId="362E34C8" w14:textId="5C564783"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0.707</w:t>
            </w:r>
          </w:p>
        </w:tc>
      </w:tr>
      <w:tr w:rsidR="00B55FF1" w:rsidRPr="001E1DC4" w14:paraId="655F9649" w14:textId="77777777" w:rsidTr="00A93665">
        <w:tc>
          <w:tcPr>
            <w:tcW w:w="2515" w:type="dxa"/>
          </w:tcPr>
          <w:p w14:paraId="43B683A6" w14:textId="77777777" w:rsidR="00B55FF1" w:rsidRPr="001E1DC4" w:rsidRDefault="00B55FF1"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91" w:type="dxa"/>
            <w:vAlign w:val="bottom"/>
          </w:tcPr>
          <w:p w14:paraId="4BE560A7" w14:textId="5221B029"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-0.006</w:t>
            </w:r>
          </w:p>
        </w:tc>
        <w:tc>
          <w:tcPr>
            <w:tcW w:w="1692" w:type="dxa"/>
            <w:vAlign w:val="bottom"/>
          </w:tcPr>
          <w:p w14:paraId="39B9CF58" w14:textId="6EDB8BD2"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0.014</w:t>
            </w:r>
          </w:p>
        </w:tc>
        <w:tc>
          <w:tcPr>
            <w:tcW w:w="1692" w:type="dxa"/>
            <w:vAlign w:val="bottom"/>
          </w:tcPr>
          <w:p w14:paraId="2854334B" w14:textId="649E61FD"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4854</w:t>
            </w:r>
          </w:p>
        </w:tc>
        <w:tc>
          <w:tcPr>
            <w:tcW w:w="1692" w:type="dxa"/>
            <w:vAlign w:val="bottom"/>
          </w:tcPr>
          <w:p w14:paraId="4140934C" w14:textId="77540D97" w:rsidR="00B55FF1" w:rsidRPr="001E1DC4" w:rsidRDefault="00B55FF1"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0.684</w:t>
            </w:r>
          </w:p>
        </w:tc>
      </w:tr>
    </w:tbl>
    <w:p w14:paraId="112664D6" w14:textId="77777777" w:rsidR="00B42671" w:rsidRPr="001E1DC4" w:rsidRDefault="00B42671" w:rsidP="00B42671">
      <w:pPr>
        <w:rPr>
          <w:rFonts w:ascii="Times New Roman" w:hAnsi="Times New Roman" w:cs="Times New Roman"/>
          <w:b/>
          <w:sz w:val="20"/>
          <w:szCs w:val="20"/>
        </w:rPr>
      </w:pPr>
    </w:p>
    <w:p w14:paraId="08F71387" w14:textId="77777777" w:rsidR="00B42671" w:rsidRPr="001E1DC4" w:rsidRDefault="00B42671" w:rsidP="00B42671">
      <w:pPr>
        <w:rPr>
          <w:rFonts w:ascii="Times New Roman" w:hAnsi="Times New Roman" w:cs="Times New Roman"/>
          <w:b/>
          <w:sz w:val="20"/>
          <w:szCs w:val="20"/>
        </w:rPr>
      </w:pPr>
      <w:r w:rsidRPr="001E1DC4">
        <w:rPr>
          <w:rFonts w:ascii="Times New Roman" w:hAnsi="Times New Roman" w:cs="Times New Roman"/>
          <w:b/>
          <w:sz w:val="20"/>
          <w:szCs w:val="20"/>
        </w:rPr>
        <w:br w:type="page"/>
      </w:r>
    </w:p>
    <w:p w14:paraId="6C5EDD62" w14:textId="77777777" w:rsidR="003E52BB" w:rsidRPr="001E1DC4" w:rsidRDefault="003E52BB" w:rsidP="003E52BB">
      <w:pPr>
        <w:rPr>
          <w:rFonts w:ascii="Times New Roman" w:hAnsi="Times New Roman" w:cs="Times New Roman"/>
          <w:b/>
          <w:sz w:val="20"/>
          <w:szCs w:val="20"/>
        </w:rPr>
      </w:pPr>
    </w:p>
    <w:p w14:paraId="0E5FDA50" w14:textId="65761E61" w:rsidR="003E52BB" w:rsidRPr="001E1DC4" w:rsidRDefault="003E52BB" w:rsidP="003E52BB">
      <w:pPr>
        <w:rPr>
          <w:rFonts w:ascii="Times New Roman" w:hAnsi="Times New Roman" w:cs="Times New Roman"/>
          <w:b/>
          <w:sz w:val="20"/>
          <w:szCs w:val="20"/>
        </w:rPr>
      </w:pPr>
      <w:r w:rsidRPr="001E1DC4">
        <w:rPr>
          <w:rFonts w:ascii="Times New Roman" w:hAnsi="Times New Roman" w:cs="Times New Roman"/>
          <w:b/>
          <w:sz w:val="20"/>
          <w:szCs w:val="20"/>
          <w:u w:val="single"/>
        </w:rPr>
        <w:t>OCD</w:t>
      </w:r>
      <w:r w:rsidR="00CB2A52" w:rsidRPr="001E1DC4">
        <w:rPr>
          <w:rFonts w:ascii="Times New Roman" w:hAnsi="Times New Roman" w:cs="Times New Roman"/>
          <w:b/>
          <w:sz w:val="20"/>
          <w:szCs w:val="20"/>
          <w:u w:val="single"/>
        </w:rPr>
        <w:t xml:space="preserve"> (Y-BOCS </w:t>
      </w:r>
      <w:r w:rsidR="00CB2A52" w:rsidRPr="001E1DC4">
        <w:rPr>
          <w:rFonts w:ascii="Times New Roman" w:hAnsi="Times New Roman" w:cs="Times New Roman"/>
          <w:b/>
          <w:sz w:val="20"/>
          <w:szCs w:val="20"/>
          <w:u w:val="single"/>
          <w:lang w:val="en-US"/>
        </w:rPr>
        <w:sym w:font="Symbol" w:char="F0B3"/>
      </w:r>
      <w:r w:rsidR="00CB2A52" w:rsidRPr="001E1DC4">
        <w:rPr>
          <w:rFonts w:ascii="Times New Roman" w:hAnsi="Times New Roman" w:cs="Times New Roman"/>
          <w:b/>
          <w:sz w:val="20"/>
          <w:szCs w:val="20"/>
          <w:u w:val="single"/>
          <w:lang w:val="en-US"/>
        </w:rPr>
        <w:t xml:space="preserve"> 16)</w:t>
      </w:r>
    </w:p>
    <w:p w14:paraId="0E46DD26" w14:textId="754D901E" w:rsidR="003E52BB" w:rsidRPr="001E1DC4" w:rsidRDefault="00460A73" w:rsidP="003E52BB">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5p</w:t>
      </w:r>
      <w:r w:rsidR="003E52BB" w:rsidRPr="001E1DC4">
        <w:rPr>
          <w:rFonts w:ascii="Times New Roman" w:hAnsi="Times New Roman" w:cs="Times New Roman"/>
          <w:b/>
          <w:sz w:val="20"/>
          <w:szCs w:val="20"/>
          <w:lang w:val="en-US"/>
        </w:rPr>
        <w:t>. Model comparisons</w:t>
      </w:r>
    </w:p>
    <w:tbl>
      <w:tblPr>
        <w:tblStyle w:val="TableGrid"/>
        <w:tblpPr w:leftFromText="141" w:rightFromText="141" w:vertAnchor="text" w:horzAnchor="margin" w:tblpY="102"/>
        <w:tblW w:w="0" w:type="auto"/>
        <w:tblLook w:val="04A0" w:firstRow="1" w:lastRow="0" w:firstColumn="1" w:lastColumn="0" w:noHBand="0" w:noVBand="1"/>
      </w:tblPr>
      <w:tblGrid>
        <w:gridCol w:w="814"/>
        <w:gridCol w:w="2742"/>
        <w:gridCol w:w="587"/>
        <w:gridCol w:w="1408"/>
        <w:gridCol w:w="1407"/>
        <w:gridCol w:w="1939"/>
      </w:tblGrid>
      <w:tr w:rsidR="003E52BB" w:rsidRPr="001E1DC4" w14:paraId="28467601" w14:textId="77777777" w:rsidTr="00A93665">
        <w:tc>
          <w:tcPr>
            <w:tcW w:w="814" w:type="dxa"/>
          </w:tcPr>
          <w:p w14:paraId="4F9EA31E" w14:textId="77777777" w:rsidR="003E52BB" w:rsidRPr="001E1DC4" w:rsidRDefault="003E52BB" w:rsidP="00A93665">
            <w:pPr>
              <w:rPr>
                <w:rFonts w:ascii="Times New Roman" w:hAnsi="Times New Roman" w:cs="Times New Roman"/>
                <w:b/>
                <w:sz w:val="20"/>
                <w:szCs w:val="20"/>
              </w:rPr>
            </w:pPr>
            <w:r w:rsidRPr="001E1DC4">
              <w:rPr>
                <w:rFonts w:ascii="Times New Roman" w:hAnsi="Times New Roman" w:cs="Times New Roman"/>
                <w:b/>
                <w:sz w:val="20"/>
                <w:szCs w:val="20"/>
              </w:rPr>
              <w:t>Model</w:t>
            </w:r>
          </w:p>
        </w:tc>
        <w:tc>
          <w:tcPr>
            <w:tcW w:w="2742" w:type="dxa"/>
          </w:tcPr>
          <w:p w14:paraId="13E4851A" w14:textId="77777777" w:rsidR="003E52BB" w:rsidRPr="001E1DC4" w:rsidRDefault="003E52BB" w:rsidP="00A93665">
            <w:pPr>
              <w:rPr>
                <w:rFonts w:ascii="Times New Roman" w:hAnsi="Times New Roman" w:cs="Times New Roman"/>
                <w:b/>
                <w:sz w:val="20"/>
                <w:szCs w:val="20"/>
              </w:rPr>
            </w:pPr>
            <w:r w:rsidRPr="001E1DC4">
              <w:rPr>
                <w:rFonts w:ascii="Times New Roman" w:hAnsi="Times New Roman" w:cs="Times New Roman"/>
                <w:b/>
                <w:sz w:val="20"/>
                <w:szCs w:val="20"/>
              </w:rPr>
              <w:t>Specifications</w:t>
            </w:r>
          </w:p>
        </w:tc>
        <w:tc>
          <w:tcPr>
            <w:tcW w:w="587" w:type="dxa"/>
          </w:tcPr>
          <w:p w14:paraId="40D2E9B2" w14:textId="77777777" w:rsidR="003E52BB" w:rsidRPr="001E1DC4" w:rsidRDefault="003E52BB" w:rsidP="00A93665">
            <w:pPr>
              <w:rPr>
                <w:rFonts w:ascii="Times New Roman" w:hAnsi="Times New Roman" w:cs="Times New Roman"/>
                <w:b/>
                <w:sz w:val="20"/>
                <w:szCs w:val="20"/>
              </w:rPr>
            </w:pPr>
            <w:r w:rsidRPr="001E1DC4">
              <w:rPr>
                <w:rFonts w:ascii="Times New Roman" w:hAnsi="Times New Roman" w:cs="Times New Roman"/>
                <w:b/>
                <w:sz w:val="20"/>
                <w:szCs w:val="20"/>
              </w:rPr>
              <w:t>DF</w:t>
            </w:r>
          </w:p>
        </w:tc>
        <w:tc>
          <w:tcPr>
            <w:tcW w:w="1408" w:type="dxa"/>
          </w:tcPr>
          <w:p w14:paraId="765C34CB" w14:textId="77777777" w:rsidR="003E52BB" w:rsidRPr="001E1DC4" w:rsidRDefault="003E52BB" w:rsidP="00A93665">
            <w:pPr>
              <w:rPr>
                <w:rFonts w:ascii="Times New Roman" w:hAnsi="Times New Roman" w:cs="Times New Roman"/>
                <w:b/>
                <w:sz w:val="20"/>
                <w:szCs w:val="20"/>
              </w:rPr>
            </w:pPr>
            <w:r w:rsidRPr="001E1DC4">
              <w:rPr>
                <w:rFonts w:ascii="Times New Roman" w:hAnsi="Times New Roman" w:cs="Times New Roman"/>
                <w:b/>
                <w:sz w:val="20"/>
                <w:szCs w:val="20"/>
              </w:rPr>
              <w:t>AIC</w:t>
            </w:r>
          </w:p>
        </w:tc>
        <w:tc>
          <w:tcPr>
            <w:tcW w:w="1407" w:type="dxa"/>
          </w:tcPr>
          <w:p w14:paraId="4A623580" w14:textId="77777777" w:rsidR="003E52BB" w:rsidRPr="001E1DC4" w:rsidRDefault="003E52BB" w:rsidP="00A93665">
            <w:pPr>
              <w:rPr>
                <w:rFonts w:ascii="Times New Roman" w:hAnsi="Times New Roman" w:cs="Times New Roman"/>
                <w:b/>
                <w:sz w:val="20"/>
                <w:szCs w:val="20"/>
              </w:rPr>
            </w:pPr>
            <w:r w:rsidRPr="001E1DC4">
              <w:rPr>
                <w:rFonts w:ascii="Times New Roman" w:hAnsi="Times New Roman" w:cs="Times New Roman"/>
                <w:b/>
                <w:sz w:val="20"/>
                <w:szCs w:val="20"/>
              </w:rPr>
              <w:t>BIC</w:t>
            </w:r>
          </w:p>
        </w:tc>
        <w:tc>
          <w:tcPr>
            <w:tcW w:w="1939" w:type="dxa"/>
          </w:tcPr>
          <w:p w14:paraId="34AB3CC1" w14:textId="77777777" w:rsidR="003E52BB" w:rsidRPr="001E1DC4" w:rsidRDefault="003E52BB" w:rsidP="00A93665">
            <w:pPr>
              <w:rPr>
                <w:rFonts w:ascii="Times New Roman" w:hAnsi="Times New Roman" w:cs="Times New Roman"/>
                <w:b/>
                <w:sz w:val="20"/>
                <w:szCs w:val="20"/>
              </w:rPr>
            </w:pPr>
            <w:r w:rsidRPr="001E1DC4">
              <w:rPr>
                <w:rFonts w:ascii="Times New Roman" w:hAnsi="Times New Roman" w:cs="Times New Roman"/>
                <w:b/>
                <w:sz w:val="20"/>
                <w:szCs w:val="20"/>
              </w:rPr>
              <w:t>Log-likelihood</w:t>
            </w:r>
          </w:p>
        </w:tc>
      </w:tr>
      <w:tr w:rsidR="003E52BB" w:rsidRPr="001E1DC4" w14:paraId="1EED7E1B" w14:textId="77777777" w:rsidTr="00A93665">
        <w:tc>
          <w:tcPr>
            <w:tcW w:w="814" w:type="dxa"/>
          </w:tcPr>
          <w:p w14:paraId="3229DF8D"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1.</w:t>
            </w:r>
          </w:p>
        </w:tc>
        <w:tc>
          <w:tcPr>
            <w:tcW w:w="2742" w:type="dxa"/>
          </w:tcPr>
          <w:p w14:paraId="0B72003D"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Full model</w:t>
            </w:r>
          </w:p>
        </w:tc>
        <w:tc>
          <w:tcPr>
            <w:tcW w:w="587" w:type="dxa"/>
          </w:tcPr>
          <w:p w14:paraId="2F7FD9BC"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21</w:t>
            </w:r>
          </w:p>
        </w:tc>
        <w:tc>
          <w:tcPr>
            <w:tcW w:w="1408" w:type="dxa"/>
          </w:tcPr>
          <w:p w14:paraId="56D0D644" w14:textId="56E33F09" w:rsidR="003E52BB" w:rsidRPr="001E1DC4" w:rsidRDefault="0087794A" w:rsidP="00A93665">
            <w:pPr>
              <w:rPr>
                <w:rFonts w:ascii="Times New Roman" w:hAnsi="Times New Roman" w:cs="Times New Roman"/>
                <w:sz w:val="20"/>
                <w:szCs w:val="20"/>
              </w:rPr>
            </w:pPr>
            <w:r w:rsidRPr="001E1DC4">
              <w:rPr>
                <w:rFonts w:ascii="Times New Roman" w:hAnsi="Times New Roman" w:cs="Times New Roman"/>
                <w:sz w:val="20"/>
                <w:szCs w:val="20"/>
              </w:rPr>
              <w:t>13261.41</w:t>
            </w:r>
          </w:p>
        </w:tc>
        <w:tc>
          <w:tcPr>
            <w:tcW w:w="1407" w:type="dxa"/>
          </w:tcPr>
          <w:p w14:paraId="24B8C7CB" w14:textId="08D7EC10" w:rsidR="003E52BB" w:rsidRPr="001E1DC4" w:rsidRDefault="0087794A" w:rsidP="00A93665">
            <w:pPr>
              <w:rPr>
                <w:rFonts w:ascii="Times New Roman" w:hAnsi="Times New Roman" w:cs="Times New Roman"/>
                <w:sz w:val="20"/>
                <w:szCs w:val="20"/>
              </w:rPr>
            </w:pPr>
            <w:r w:rsidRPr="001E1DC4">
              <w:rPr>
                <w:rFonts w:ascii="Times New Roman" w:hAnsi="Times New Roman" w:cs="Times New Roman"/>
                <w:sz w:val="20"/>
                <w:szCs w:val="20"/>
              </w:rPr>
              <w:t>13407.06</w:t>
            </w:r>
          </w:p>
        </w:tc>
        <w:tc>
          <w:tcPr>
            <w:tcW w:w="1939" w:type="dxa"/>
          </w:tcPr>
          <w:p w14:paraId="5FD58F76" w14:textId="1EC8CA21" w:rsidR="003E52BB" w:rsidRPr="001E1DC4" w:rsidRDefault="0087794A" w:rsidP="00A93665">
            <w:pPr>
              <w:rPr>
                <w:rFonts w:ascii="Times New Roman" w:hAnsi="Times New Roman" w:cs="Times New Roman"/>
                <w:sz w:val="20"/>
                <w:szCs w:val="20"/>
              </w:rPr>
            </w:pPr>
            <w:r w:rsidRPr="001E1DC4">
              <w:rPr>
                <w:rFonts w:ascii="Times New Roman" w:hAnsi="Times New Roman" w:cs="Times New Roman"/>
                <w:sz w:val="20"/>
                <w:szCs w:val="20"/>
              </w:rPr>
              <w:t>-6609.71</w:t>
            </w:r>
          </w:p>
        </w:tc>
      </w:tr>
      <w:tr w:rsidR="003E52BB" w:rsidRPr="001E1DC4" w14:paraId="660DCBDE" w14:textId="77777777" w:rsidTr="00A93665">
        <w:tc>
          <w:tcPr>
            <w:tcW w:w="814" w:type="dxa"/>
          </w:tcPr>
          <w:p w14:paraId="180B9C4A"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2.</w:t>
            </w:r>
          </w:p>
        </w:tc>
        <w:tc>
          <w:tcPr>
            <w:tcW w:w="2742" w:type="dxa"/>
          </w:tcPr>
          <w:p w14:paraId="10778B7E" w14:textId="77777777" w:rsidR="003E52BB" w:rsidRPr="001E1DC4" w:rsidRDefault="003E52BB" w:rsidP="00A93665">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1,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552F149F"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20</w:t>
            </w:r>
          </w:p>
        </w:tc>
        <w:tc>
          <w:tcPr>
            <w:tcW w:w="1408" w:type="dxa"/>
          </w:tcPr>
          <w:p w14:paraId="0A370C47" w14:textId="32E45752" w:rsidR="003E52BB" w:rsidRPr="001E1DC4" w:rsidRDefault="0087794A" w:rsidP="00A93665">
            <w:pPr>
              <w:rPr>
                <w:rFonts w:ascii="Times New Roman" w:hAnsi="Times New Roman" w:cs="Times New Roman"/>
                <w:sz w:val="20"/>
                <w:szCs w:val="20"/>
              </w:rPr>
            </w:pPr>
            <w:r w:rsidRPr="001E1DC4">
              <w:rPr>
                <w:rFonts w:ascii="Times New Roman" w:hAnsi="Times New Roman" w:cs="Times New Roman"/>
                <w:sz w:val="20"/>
                <w:szCs w:val="20"/>
              </w:rPr>
              <w:t>13262.22</w:t>
            </w:r>
          </w:p>
        </w:tc>
        <w:tc>
          <w:tcPr>
            <w:tcW w:w="1407" w:type="dxa"/>
          </w:tcPr>
          <w:p w14:paraId="7CDEC493" w14:textId="1D1C44C8" w:rsidR="003E52BB" w:rsidRPr="001E1DC4" w:rsidRDefault="0087794A" w:rsidP="00A93665">
            <w:pPr>
              <w:rPr>
                <w:rFonts w:ascii="Times New Roman" w:hAnsi="Times New Roman" w:cs="Times New Roman"/>
                <w:sz w:val="20"/>
                <w:szCs w:val="20"/>
              </w:rPr>
            </w:pPr>
            <w:r w:rsidRPr="001E1DC4">
              <w:rPr>
                <w:rFonts w:ascii="Times New Roman" w:hAnsi="Times New Roman" w:cs="Times New Roman"/>
                <w:sz w:val="20"/>
                <w:szCs w:val="20"/>
              </w:rPr>
              <w:t>13400.93</w:t>
            </w:r>
          </w:p>
        </w:tc>
        <w:tc>
          <w:tcPr>
            <w:tcW w:w="1939" w:type="dxa"/>
          </w:tcPr>
          <w:p w14:paraId="092831DE" w14:textId="44CA86A9" w:rsidR="003E52BB" w:rsidRPr="001E1DC4" w:rsidRDefault="0087794A" w:rsidP="00A93665">
            <w:pPr>
              <w:rPr>
                <w:rFonts w:ascii="Times New Roman" w:hAnsi="Times New Roman" w:cs="Times New Roman"/>
                <w:sz w:val="20"/>
                <w:szCs w:val="20"/>
              </w:rPr>
            </w:pPr>
            <w:r w:rsidRPr="001E1DC4">
              <w:rPr>
                <w:rFonts w:ascii="Times New Roman" w:hAnsi="Times New Roman" w:cs="Times New Roman"/>
                <w:sz w:val="20"/>
                <w:szCs w:val="20"/>
              </w:rPr>
              <w:t>-6611.11</w:t>
            </w:r>
          </w:p>
        </w:tc>
      </w:tr>
      <w:tr w:rsidR="003E52BB" w:rsidRPr="001E1DC4" w14:paraId="0C69041D" w14:textId="77777777" w:rsidTr="00A93665">
        <w:tc>
          <w:tcPr>
            <w:tcW w:w="814" w:type="dxa"/>
          </w:tcPr>
          <w:p w14:paraId="3A52E2A8"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3.</w:t>
            </w:r>
          </w:p>
        </w:tc>
        <w:tc>
          <w:tcPr>
            <w:tcW w:w="2742" w:type="dxa"/>
          </w:tcPr>
          <w:p w14:paraId="18CE2D29" w14:textId="77777777" w:rsidR="003E52BB" w:rsidRPr="001E1DC4" w:rsidRDefault="003E52BB" w:rsidP="00A93665">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2, but without </w:t>
            </w:r>
            <w:r w:rsidRPr="001E1DC4">
              <w:rPr>
                <w:rFonts w:ascii="Times New Roman" w:eastAsiaTheme="minorEastAsia" w:hAnsi="Times New Roman" w:cs="Times New Roman"/>
                <w:sz w:val="20"/>
                <w:szCs w:val="20"/>
                <w:lang w:val="en-US"/>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38A7477A"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19</w:t>
            </w:r>
          </w:p>
        </w:tc>
        <w:tc>
          <w:tcPr>
            <w:tcW w:w="1408" w:type="dxa"/>
          </w:tcPr>
          <w:p w14:paraId="046DD509" w14:textId="25B2D18A" w:rsidR="003E52BB" w:rsidRPr="001E1DC4" w:rsidRDefault="0087794A" w:rsidP="00A93665">
            <w:pPr>
              <w:rPr>
                <w:rFonts w:ascii="Times New Roman" w:hAnsi="Times New Roman" w:cs="Times New Roman"/>
                <w:sz w:val="20"/>
                <w:szCs w:val="20"/>
              </w:rPr>
            </w:pPr>
            <w:r w:rsidRPr="001E1DC4">
              <w:rPr>
                <w:rFonts w:ascii="Times New Roman" w:hAnsi="Times New Roman" w:cs="Times New Roman"/>
                <w:sz w:val="20"/>
                <w:szCs w:val="20"/>
              </w:rPr>
              <w:t>13260.70</w:t>
            </w:r>
          </w:p>
        </w:tc>
        <w:tc>
          <w:tcPr>
            <w:tcW w:w="1407" w:type="dxa"/>
          </w:tcPr>
          <w:p w14:paraId="04927937" w14:textId="78C7B80C" w:rsidR="003E52BB" w:rsidRPr="001E1DC4" w:rsidRDefault="0087794A" w:rsidP="00A93665">
            <w:pPr>
              <w:rPr>
                <w:rFonts w:ascii="Times New Roman" w:hAnsi="Times New Roman" w:cs="Times New Roman"/>
                <w:sz w:val="20"/>
                <w:szCs w:val="20"/>
              </w:rPr>
            </w:pPr>
            <w:r w:rsidRPr="001E1DC4">
              <w:rPr>
                <w:rFonts w:ascii="Times New Roman" w:hAnsi="Times New Roman" w:cs="Times New Roman"/>
                <w:sz w:val="20"/>
                <w:szCs w:val="20"/>
              </w:rPr>
              <w:t>13392.48</w:t>
            </w:r>
          </w:p>
        </w:tc>
        <w:tc>
          <w:tcPr>
            <w:tcW w:w="1939" w:type="dxa"/>
          </w:tcPr>
          <w:p w14:paraId="0240D647" w14:textId="2E4D1E46" w:rsidR="003E52BB" w:rsidRPr="001E1DC4" w:rsidRDefault="0087794A" w:rsidP="00A93665">
            <w:pPr>
              <w:rPr>
                <w:rFonts w:ascii="Times New Roman" w:hAnsi="Times New Roman" w:cs="Times New Roman"/>
                <w:sz w:val="20"/>
                <w:szCs w:val="20"/>
              </w:rPr>
            </w:pPr>
            <w:r w:rsidRPr="001E1DC4">
              <w:rPr>
                <w:rFonts w:ascii="Times New Roman" w:hAnsi="Times New Roman" w:cs="Times New Roman"/>
                <w:sz w:val="20"/>
                <w:szCs w:val="20"/>
              </w:rPr>
              <w:t>-6611.349</w:t>
            </w:r>
          </w:p>
        </w:tc>
      </w:tr>
      <w:tr w:rsidR="003E52BB" w:rsidRPr="001E1DC4" w14:paraId="24627ACD" w14:textId="77777777" w:rsidTr="00A93665">
        <w:tc>
          <w:tcPr>
            <w:tcW w:w="814" w:type="dxa"/>
          </w:tcPr>
          <w:p w14:paraId="33CF875B" w14:textId="77777777" w:rsidR="003E52BB" w:rsidRPr="001E1DC4" w:rsidRDefault="003E52BB" w:rsidP="00A93665">
            <w:pPr>
              <w:rPr>
                <w:rFonts w:ascii="Times New Roman" w:hAnsi="Times New Roman" w:cs="Times New Roman"/>
                <w:b/>
                <w:sz w:val="20"/>
                <w:szCs w:val="20"/>
              </w:rPr>
            </w:pPr>
            <w:r w:rsidRPr="001E1DC4">
              <w:rPr>
                <w:rFonts w:ascii="Times New Roman" w:hAnsi="Times New Roman" w:cs="Times New Roman"/>
                <w:b/>
                <w:sz w:val="20"/>
                <w:szCs w:val="20"/>
              </w:rPr>
              <w:t>4.</w:t>
            </w:r>
          </w:p>
        </w:tc>
        <w:tc>
          <w:tcPr>
            <w:tcW w:w="2742" w:type="dxa"/>
          </w:tcPr>
          <w:p w14:paraId="3B888F15" w14:textId="77777777" w:rsidR="003E52BB" w:rsidRPr="001E1DC4" w:rsidRDefault="003E52BB" w:rsidP="00A93665">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3, but without 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lang w:val="en-US"/>
              </w:rPr>
              <w:t xml:space="preserve"> Baseline</w:t>
            </w:r>
          </w:p>
        </w:tc>
        <w:tc>
          <w:tcPr>
            <w:tcW w:w="587" w:type="dxa"/>
          </w:tcPr>
          <w:p w14:paraId="00E5EBD7"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18</w:t>
            </w:r>
          </w:p>
        </w:tc>
        <w:tc>
          <w:tcPr>
            <w:tcW w:w="1408" w:type="dxa"/>
          </w:tcPr>
          <w:p w14:paraId="0F9552C0" w14:textId="10DBA388" w:rsidR="003E52BB" w:rsidRPr="001E1DC4" w:rsidRDefault="0087794A" w:rsidP="00A93665">
            <w:pPr>
              <w:rPr>
                <w:rFonts w:ascii="Times New Roman" w:hAnsi="Times New Roman" w:cs="Times New Roman"/>
                <w:b/>
                <w:sz w:val="20"/>
                <w:szCs w:val="20"/>
              </w:rPr>
            </w:pPr>
            <w:r w:rsidRPr="001E1DC4">
              <w:rPr>
                <w:rFonts w:ascii="Times New Roman" w:hAnsi="Times New Roman" w:cs="Times New Roman"/>
                <w:b/>
                <w:sz w:val="20"/>
                <w:szCs w:val="20"/>
              </w:rPr>
              <w:t>13260.35</w:t>
            </w:r>
          </w:p>
        </w:tc>
        <w:tc>
          <w:tcPr>
            <w:tcW w:w="1407" w:type="dxa"/>
          </w:tcPr>
          <w:p w14:paraId="6E9459B4" w14:textId="61F1B7E2" w:rsidR="003E52BB" w:rsidRPr="001E1DC4" w:rsidRDefault="0087794A" w:rsidP="00A93665">
            <w:pPr>
              <w:rPr>
                <w:rFonts w:ascii="Times New Roman" w:hAnsi="Times New Roman" w:cs="Times New Roman"/>
                <w:sz w:val="20"/>
                <w:szCs w:val="20"/>
              </w:rPr>
            </w:pPr>
            <w:r w:rsidRPr="001E1DC4">
              <w:rPr>
                <w:rFonts w:ascii="Times New Roman" w:hAnsi="Times New Roman" w:cs="Times New Roman"/>
                <w:sz w:val="20"/>
                <w:szCs w:val="20"/>
              </w:rPr>
              <w:t>13385.19</w:t>
            </w:r>
          </w:p>
        </w:tc>
        <w:tc>
          <w:tcPr>
            <w:tcW w:w="1939" w:type="dxa"/>
          </w:tcPr>
          <w:p w14:paraId="4C423E72" w14:textId="4E11BAE7" w:rsidR="003E52BB" w:rsidRPr="001E1DC4" w:rsidRDefault="0087794A" w:rsidP="00A93665">
            <w:pPr>
              <w:rPr>
                <w:rFonts w:ascii="Times New Roman" w:hAnsi="Times New Roman" w:cs="Times New Roman"/>
                <w:sz w:val="20"/>
                <w:szCs w:val="20"/>
              </w:rPr>
            </w:pPr>
            <w:r w:rsidRPr="001E1DC4">
              <w:rPr>
                <w:rFonts w:ascii="Times New Roman" w:hAnsi="Times New Roman" w:cs="Times New Roman"/>
                <w:sz w:val="20"/>
                <w:szCs w:val="20"/>
              </w:rPr>
              <w:t>-6612.17</w:t>
            </w:r>
          </w:p>
        </w:tc>
      </w:tr>
      <w:tr w:rsidR="003E52BB" w:rsidRPr="001E1DC4" w14:paraId="7ADBAE6A" w14:textId="77777777" w:rsidTr="00A93665">
        <w:trPr>
          <w:trHeight w:val="570"/>
        </w:trPr>
        <w:tc>
          <w:tcPr>
            <w:tcW w:w="814" w:type="dxa"/>
          </w:tcPr>
          <w:p w14:paraId="710DC6B6"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5.</w:t>
            </w:r>
          </w:p>
        </w:tc>
        <w:tc>
          <w:tcPr>
            <w:tcW w:w="2742" w:type="dxa"/>
          </w:tcPr>
          <w:p w14:paraId="388D35D2" w14:textId="77777777" w:rsidR="003E52BB" w:rsidRPr="001E1DC4" w:rsidRDefault="003E52BB" w:rsidP="00A93665">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4, but without </w:t>
            </w:r>
            <w:r w:rsidRPr="001E1DC4">
              <w:rPr>
                <w:rFonts w:ascii="Times New Roman" w:eastAsiaTheme="minorEastAsia" w:hAnsi="Times New Roman" w:cs="Times New Roman"/>
                <w:sz w:val="20"/>
                <w:szCs w:val="20"/>
                <w:lang w:val="en-US"/>
              </w:rPr>
              <w:t xml:space="preserve"> 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1C567CF4"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17</w:t>
            </w:r>
          </w:p>
        </w:tc>
        <w:tc>
          <w:tcPr>
            <w:tcW w:w="1408" w:type="dxa"/>
          </w:tcPr>
          <w:p w14:paraId="3D0450F1" w14:textId="31856FAC" w:rsidR="003E52BB" w:rsidRPr="001E1DC4" w:rsidRDefault="0087794A" w:rsidP="00A93665">
            <w:pPr>
              <w:rPr>
                <w:rFonts w:ascii="Times New Roman" w:hAnsi="Times New Roman" w:cs="Times New Roman"/>
                <w:sz w:val="20"/>
                <w:szCs w:val="20"/>
              </w:rPr>
            </w:pPr>
            <w:r w:rsidRPr="001E1DC4">
              <w:rPr>
                <w:rFonts w:ascii="Times New Roman" w:hAnsi="Times New Roman" w:cs="Times New Roman"/>
                <w:sz w:val="20"/>
                <w:szCs w:val="20"/>
              </w:rPr>
              <w:t>13257.94</w:t>
            </w:r>
          </w:p>
        </w:tc>
        <w:tc>
          <w:tcPr>
            <w:tcW w:w="1407" w:type="dxa"/>
          </w:tcPr>
          <w:p w14:paraId="69A1FF25" w14:textId="6898B455" w:rsidR="003E52BB" w:rsidRPr="001E1DC4" w:rsidRDefault="0087794A" w:rsidP="00A93665">
            <w:pPr>
              <w:rPr>
                <w:rFonts w:ascii="Times New Roman" w:hAnsi="Times New Roman" w:cs="Times New Roman"/>
                <w:sz w:val="20"/>
                <w:szCs w:val="20"/>
              </w:rPr>
            </w:pPr>
            <w:r w:rsidRPr="001E1DC4">
              <w:rPr>
                <w:rFonts w:ascii="Times New Roman" w:hAnsi="Times New Roman" w:cs="Times New Roman"/>
                <w:sz w:val="20"/>
                <w:szCs w:val="20"/>
              </w:rPr>
              <w:t>13375.84</w:t>
            </w:r>
          </w:p>
        </w:tc>
        <w:tc>
          <w:tcPr>
            <w:tcW w:w="1939" w:type="dxa"/>
          </w:tcPr>
          <w:p w14:paraId="06C6273B" w14:textId="16FD2D59" w:rsidR="003E52BB" w:rsidRPr="001E1DC4" w:rsidRDefault="0087794A" w:rsidP="00A93665">
            <w:pPr>
              <w:rPr>
                <w:rFonts w:ascii="Times New Roman" w:hAnsi="Times New Roman" w:cs="Times New Roman"/>
                <w:sz w:val="20"/>
                <w:szCs w:val="20"/>
              </w:rPr>
            </w:pPr>
            <w:r w:rsidRPr="001E1DC4">
              <w:rPr>
                <w:rFonts w:ascii="Times New Roman" w:hAnsi="Times New Roman" w:cs="Times New Roman"/>
                <w:sz w:val="20"/>
                <w:szCs w:val="20"/>
              </w:rPr>
              <w:t>-6611.97</w:t>
            </w:r>
          </w:p>
        </w:tc>
      </w:tr>
      <w:tr w:rsidR="00460A73" w:rsidRPr="001E1DC4" w14:paraId="453E0DC7" w14:textId="77777777" w:rsidTr="00A93665">
        <w:trPr>
          <w:trHeight w:val="570"/>
        </w:trPr>
        <w:tc>
          <w:tcPr>
            <w:tcW w:w="814" w:type="dxa"/>
          </w:tcPr>
          <w:p w14:paraId="5D597F99" w14:textId="4AF6A3A1" w:rsidR="00460A73" w:rsidRPr="001E1DC4" w:rsidRDefault="00460A73" w:rsidP="00460A73">
            <w:pPr>
              <w:rPr>
                <w:rFonts w:ascii="Times New Roman" w:hAnsi="Times New Roman" w:cs="Times New Roman"/>
                <w:sz w:val="20"/>
                <w:szCs w:val="20"/>
              </w:rPr>
            </w:pPr>
            <w:r w:rsidRPr="001E1DC4">
              <w:rPr>
                <w:rFonts w:ascii="Times New Roman" w:hAnsi="Times New Roman" w:cs="Times New Roman"/>
                <w:sz w:val="20"/>
                <w:szCs w:val="20"/>
              </w:rPr>
              <w:t>5.</w:t>
            </w:r>
          </w:p>
        </w:tc>
        <w:tc>
          <w:tcPr>
            <w:tcW w:w="2742" w:type="dxa"/>
          </w:tcPr>
          <w:p w14:paraId="4D80EDCB" w14:textId="3BD82A62" w:rsidR="00460A73" w:rsidRPr="001E1DC4" w:rsidRDefault="00460A73" w:rsidP="00460A73">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5, but without </w:t>
            </w:r>
            <w:r w:rsidRPr="001E1DC4">
              <w:rPr>
                <w:rFonts w:ascii="Times New Roman" w:eastAsiaTheme="minorEastAsia" w:hAnsi="Times New Roman" w:cs="Times New Roman"/>
                <w:sz w:val="20"/>
                <w:szCs w:val="20"/>
                <w:lang w:val="en-US"/>
              </w:rPr>
              <w:t xml:space="preserve"> 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w:t>
            </w:r>
          </w:p>
        </w:tc>
        <w:tc>
          <w:tcPr>
            <w:tcW w:w="587" w:type="dxa"/>
          </w:tcPr>
          <w:p w14:paraId="662F5D16" w14:textId="5DD29005" w:rsidR="00460A73" w:rsidRPr="001E1DC4" w:rsidRDefault="0087794A" w:rsidP="00460A73">
            <w:pPr>
              <w:rPr>
                <w:rFonts w:ascii="Times New Roman" w:hAnsi="Times New Roman" w:cs="Times New Roman"/>
                <w:sz w:val="20"/>
                <w:szCs w:val="20"/>
              </w:rPr>
            </w:pPr>
            <w:r w:rsidRPr="001E1DC4">
              <w:rPr>
                <w:rFonts w:ascii="Times New Roman" w:hAnsi="Times New Roman" w:cs="Times New Roman"/>
                <w:sz w:val="20"/>
                <w:szCs w:val="20"/>
              </w:rPr>
              <w:t>16</w:t>
            </w:r>
          </w:p>
        </w:tc>
        <w:tc>
          <w:tcPr>
            <w:tcW w:w="1408" w:type="dxa"/>
          </w:tcPr>
          <w:p w14:paraId="4212F4C0" w14:textId="067A7526" w:rsidR="00460A73" w:rsidRPr="001E1DC4" w:rsidRDefault="0087794A" w:rsidP="00460A73">
            <w:pPr>
              <w:rPr>
                <w:rFonts w:ascii="Times New Roman" w:hAnsi="Times New Roman" w:cs="Times New Roman"/>
                <w:sz w:val="20"/>
                <w:szCs w:val="20"/>
              </w:rPr>
            </w:pPr>
            <w:r w:rsidRPr="001E1DC4">
              <w:rPr>
                <w:rFonts w:ascii="Times New Roman" w:hAnsi="Times New Roman" w:cs="Times New Roman"/>
                <w:sz w:val="20"/>
                <w:szCs w:val="20"/>
              </w:rPr>
              <w:t>13265.98</w:t>
            </w:r>
          </w:p>
        </w:tc>
        <w:tc>
          <w:tcPr>
            <w:tcW w:w="1407" w:type="dxa"/>
          </w:tcPr>
          <w:p w14:paraId="6C4448D5" w14:textId="7722949E" w:rsidR="00460A73" w:rsidRPr="001E1DC4" w:rsidRDefault="0087794A" w:rsidP="00460A73">
            <w:pPr>
              <w:rPr>
                <w:rFonts w:ascii="Times New Roman" w:hAnsi="Times New Roman" w:cs="Times New Roman"/>
                <w:sz w:val="20"/>
                <w:szCs w:val="20"/>
              </w:rPr>
            </w:pPr>
            <w:r w:rsidRPr="001E1DC4">
              <w:rPr>
                <w:rFonts w:ascii="Times New Roman" w:hAnsi="Times New Roman" w:cs="Times New Roman"/>
                <w:sz w:val="20"/>
                <w:szCs w:val="20"/>
              </w:rPr>
              <w:t>13376.95</w:t>
            </w:r>
          </w:p>
        </w:tc>
        <w:tc>
          <w:tcPr>
            <w:tcW w:w="1939" w:type="dxa"/>
          </w:tcPr>
          <w:p w14:paraId="12AB007A" w14:textId="62F15C55" w:rsidR="00460A73" w:rsidRPr="001E1DC4" w:rsidRDefault="0087794A" w:rsidP="00460A73">
            <w:pPr>
              <w:rPr>
                <w:rFonts w:ascii="Times New Roman" w:hAnsi="Times New Roman" w:cs="Times New Roman"/>
                <w:sz w:val="20"/>
                <w:szCs w:val="20"/>
              </w:rPr>
            </w:pPr>
            <w:r w:rsidRPr="001E1DC4">
              <w:rPr>
                <w:rFonts w:ascii="Times New Roman" w:hAnsi="Times New Roman" w:cs="Times New Roman"/>
                <w:sz w:val="20"/>
                <w:szCs w:val="20"/>
              </w:rPr>
              <w:t>-6616.99</w:t>
            </w:r>
          </w:p>
        </w:tc>
      </w:tr>
    </w:tbl>
    <w:p w14:paraId="58BF0A3F" w14:textId="77777777" w:rsidR="003E52BB" w:rsidRPr="001E1DC4" w:rsidRDefault="003E52BB" w:rsidP="003E52BB">
      <w:pPr>
        <w:rPr>
          <w:rFonts w:ascii="Times New Roman" w:hAnsi="Times New Roman" w:cs="Times New Roman"/>
          <w:b/>
          <w:sz w:val="20"/>
          <w:szCs w:val="20"/>
          <w:lang w:val="en-US"/>
        </w:rPr>
      </w:pPr>
    </w:p>
    <w:p w14:paraId="33F908E6" w14:textId="528537EB" w:rsidR="003E52BB" w:rsidRPr="001E1DC4" w:rsidRDefault="00460A73" w:rsidP="003E52BB">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5q</w:t>
      </w:r>
      <w:r w:rsidR="003E52BB" w:rsidRPr="001E1DC4">
        <w:rPr>
          <w:rFonts w:ascii="Times New Roman" w:hAnsi="Times New Roman" w:cs="Times New Roman"/>
          <w:b/>
          <w:sz w:val="20"/>
          <w:szCs w:val="20"/>
          <w:lang w:val="en-US"/>
        </w:rPr>
        <w:t>. Best-fitting model parameters (after refitting with REML)</w:t>
      </w:r>
    </w:p>
    <w:tbl>
      <w:tblPr>
        <w:tblStyle w:val="TableGrid"/>
        <w:tblW w:w="0" w:type="auto"/>
        <w:tblLook w:val="04A0" w:firstRow="1" w:lastRow="0" w:firstColumn="1" w:lastColumn="0" w:noHBand="0" w:noVBand="1"/>
      </w:tblPr>
      <w:tblGrid>
        <w:gridCol w:w="2547"/>
        <w:gridCol w:w="1683"/>
        <w:gridCol w:w="1684"/>
        <w:gridCol w:w="1684"/>
        <w:gridCol w:w="1684"/>
      </w:tblGrid>
      <w:tr w:rsidR="003E52BB" w:rsidRPr="001E1DC4" w14:paraId="7DE1DF12" w14:textId="77777777" w:rsidTr="0087794A">
        <w:tc>
          <w:tcPr>
            <w:tcW w:w="2547" w:type="dxa"/>
          </w:tcPr>
          <w:p w14:paraId="73D73C9D" w14:textId="77777777" w:rsidR="003E52BB" w:rsidRPr="001E1DC4" w:rsidRDefault="003E52BB" w:rsidP="00A93665">
            <w:pPr>
              <w:rPr>
                <w:rFonts w:ascii="Times New Roman" w:hAnsi="Times New Roman" w:cs="Times New Roman"/>
                <w:sz w:val="20"/>
                <w:szCs w:val="20"/>
                <w:lang w:val="en-US"/>
              </w:rPr>
            </w:pPr>
          </w:p>
        </w:tc>
        <w:tc>
          <w:tcPr>
            <w:tcW w:w="1683" w:type="dxa"/>
          </w:tcPr>
          <w:p w14:paraId="233D43CE"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B</w:t>
            </w:r>
          </w:p>
        </w:tc>
        <w:tc>
          <w:tcPr>
            <w:tcW w:w="1684" w:type="dxa"/>
          </w:tcPr>
          <w:p w14:paraId="005EF78D"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SE</w:t>
            </w:r>
          </w:p>
        </w:tc>
        <w:tc>
          <w:tcPr>
            <w:tcW w:w="1684" w:type="dxa"/>
          </w:tcPr>
          <w:p w14:paraId="564B9B29"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DF</w:t>
            </w:r>
          </w:p>
        </w:tc>
        <w:tc>
          <w:tcPr>
            <w:tcW w:w="1684" w:type="dxa"/>
          </w:tcPr>
          <w:p w14:paraId="2D8C63EA"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p-value</w:t>
            </w:r>
          </w:p>
        </w:tc>
      </w:tr>
      <w:tr w:rsidR="0087794A" w:rsidRPr="001E1DC4" w14:paraId="7CC07816" w14:textId="77777777" w:rsidTr="00A93665">
        <w:tc>
          <w:tcPr>
            <w:tcW w:w="2547" w:type="dxa"/>
          </w:tcPr>
          <w:p w14:paraId="5D37B84A" w14:textId="77777777" w:rsidR="0087794A" w:rsidRPr="001E1DC4" w:rsidRDefault="0087794A"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83" w:type="dxa"/>
            <w:vAlign w:val="bottom"/>
          </w:tcPr>
          <w:p w14:paraId="3DA5C760" w14:textId="5A2163F7" w:rsidR="0087794A" w:rsidRPr="001E1DC4" w:rsidRDefault="0087794A"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-0.054</w:t>
            </w:r>
          </w:p>
        </w:tc>
        <w:tc>
          <w:tcPr>
            <w:tcW w:w="1684" w:type="dxa"/>
            <w:vAlign w:val="bottom"/>
          </w:tcPr>
          <w:p w14:paraId="1BDE7536" w14:textId="2E8626BB" w:rsidR="0087794A" w:rsidRPr="001E1DC4" w:rsidRDefault="0087794A"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0.067</w:t>
            </w:r>
          </w:p>
        </w:tc>
        <w:tc>
          <w:tcPr>
            <w:tcW w:w="1684" w:type="dxa"/>
            <w:vAlign w:val="bottom"/>
          </w:tcPr>
          <w:p w14:paraId="40434919" w14:textId="7645ADAD" w:rsidR="0087794A" w:rsidRPr="001E1DC4" w:rsidRDefault="0087794A"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6484</w:t>
            </w:r>
          </w:p>
        </w:tc>
        <w:tc>
          <w:tcPr>
            <w:tcW w:w="1684" w:type="dxa"/>
            <w:vAlign w:val="bottom"/>
          </w:tcPr>
          <w:p w14:paraId="70580B90" w14:textId="24BC0846" w:rsidR="0087794A" w:rsidRPr="001E1DC4" w:rsidRDefault="0087794A"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0.419</w:t>
            </w:r>
          </w:p>
        </w:tc>
      </w:tr>
      <w:tr w:rsidR="0087794A" w:rsidRPr="001E1DC4" w14:paraId="6EFFCBF9" w14:textId="77777777" w:rsidTr="00A93665">
        <w:tc>
          <w:tcPr>
            <w:tcW w:w="2547" w:type="dxa"/>
          </w:tcPr>
          <w:p w14:paraId="7ECBF008" w14:textId="77777777" w:rsidR="0087794A" w:rsidRPr="001E1DC4" w:rsidRDefault="0087794A"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683" w:type="dxa"/>
            <w:vAlign w:val="bottom"/>
          </w:tcPr>
          <w:p w14:paraId="70C44F7A" w14:textId="1D61CE68" w:rsidR="0087794A" w:rsidRPr="001E1DC4" w:rsidRDefault="0087794A"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-0.050</w:t>
            </w:r>
          </w:p>
        </w:tc>
        <w:tc>
          <w:tcPr>
            <w:tcW w:w="1684" w:type="dxa"/>
            <w:vAlign w:val="bottom"/>
          </w:tcPr>
          <w:p w14:paraId="3629DCCE" w14:textId="2238FFF3" w:rsidR="0087794A" w:rsidRPr="001E1DC4" w:rsidRDefault="0087794A"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0.044</w:t>
            </w:r>
          </w:p>
        </w:tc>
        <w:tc>
          <w:tcPr>
            <w:tcW w:w="1684" w:type="dxa"/>
            <w:vAlign w:val="bottom"/>
          </w:tcPr>
          <w:p w14:paraId="7F088A72" w14:textId="7D073E9D" w:rsidR="0087794A" w:rsidRPr="001E1DC4" w:rsidRDefault="0087794A"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6484</w:t>
            </w:r>
          </w:p>
        </w:tc>
        <w:tc>
          <w:tcPr>
            <w:tcW w:w="1684" w:type="dxa"/>
            <w:vAlign w:val="bottom"/>
          </w:tcPr>
          <w:p w14:paraId="05B43FCA" w14:textId="085CCA64" w:rsidR="0087794A" w:rsidRPr="001E1DC4" w:rsidRDefault="0087794A"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0.256</w:t>
            </w:r>
          </w:p>
        </w:tc>
      </w:tr>
      <w:tr w:rsidR="0087794A" w:rsidRPr="001E1DC4" w14:paraId="0ED0CEBA" w14:textId="77777777" w:rsidTr="0087794A">
        <w:tc>
          <w:tcPr>
            <w:tcW w:w="2547" w:type="dxa"/>
          </w:tcPr>
          <w:p w14:paraId="6640F402" w14:textId="77777777" w:rsidR="0087794A" w:rsidRPr="001E1DC4" w:rsidRDefault="0087794A"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83" w:type="dxa"/>
            <w:vAlign w:val="bottom"/>
          </w:tcPr>
          <w:p w14:paraId="64DDE7F0" w14:textId="2970282F" w:rsidR="0087794A" w:rsidRPr="001E1DC4" w:rsidRDefault="0087794A"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-0.068</w:t>
            </w:r>
          </w:p>
        </w:tc>
        <w:tc>
          <w:tcPr>
            <w:tcW w:w="1684" w:type="dxa"/>
            <w:vAlign w:val="bottom"/>
          </w:tcPr>
          <w:p w14:paraId="3017BBA7" w14:textId="1174DA3B" w:rsidR="0087794A" w:rsidRPr="001E1DC4" w:rsidRDefault="0087794A"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0.015</w:t>
            </w:r>
          </w:p>
        </w:tc>
        <w:tc>
          <w:tcPr>
            <w:tcW w:w="1684" w:type="dxa"/>
            <w:vAlign w:val="bottom"/>
          </w:tcPr>
          <w:p w14:paraId="1986CADD" w14:textId="436F70FB" w:rsidR="0087794A" w:rsidRPr="001E1DC4" w:rsidRDefault="0087794A"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6484</w:t>
            </w:r>
          </w:p>
        </w:tc>
        <w:tc>
          <w:tcPr>
            <w:tcW w:w="1684" w:type="dxa"/>
          </w:tcPr>
          <w:p w14:paraId="632147EA" w14:textId="77777777" w:rsidR="0087794A" w:rsidRPr="001E1DC4" w:rsidRDefault="0087794A"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r w:rsidR="0087794A" w:rsidRPr="001E1DC4" w14:paraId="282E1ED1" w14:textId="77777777" w:rsidTr="0087794A">
        <w:tc>
          <w:tcPr>
            <w:tcW w:w="2547" w:type="dxa"/>
          </w:tcPr>
          <w:p w14:paraId="7B976C90" w14:textId="77777777" w:rsidR="0087794A" w:rsidRPr="001E1DC4" w:rsidRDefault="0087794A"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83" w:type="dxa"/>
            <w:vAlign w:val="bottom"/>
          </w:tcPr>
          <w:p w14:paraId="7B2CDCF3" w14:textId="434CF691" w:rsidR="0087794A" w:rsidRPr="001E1DC4" w:rsidRDefault="0087794A"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0.559</w:t>
            </w:r>
          </w:p>
        </w:tc>
        <w:tc>
          <w:tcPr>
            <w:tcW w:w="1684" w:type="dxa"/>
            <w:vAlign w:val="bottom"/>
          </w:tcPr>
          <w:p w14:paraId="0325543C" w14:textId="4A7471FB" w:rsidR="0087794A" w:rsidRPr="001E1DC4" w:rsidRDefault="0087794A"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0.081</w:t>
            </w:r>
          </w:p>
        </w:tc>
        <w:tc>
          <w:tcPr>
            <w:tcW w:w="1684" w:type="dxa"/>
            <w:vAlign w:val="bottom"/>
          </w:tcPr>
          <w:p w14:paraId="4A1D424F" w14:textId="3568318B" w:rsidR="0087794A" w:rsidRPr="001E1DC4" w:rsidRDefault="0087794A"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1103</w:t>
            </w:r>
          </w:p>
        </w:tc>
        <w:tc>
          <w:tcPr>
            <w:tcW w:w="1684" w:type="dxa"/>
          </w:tcPr>
          <w:p w14:paraId="5F85B999" w14:textId="77777777" w:rsidR="0087794A" w:rsidRPr="001E1DC4" w:rsidRDefault="0087794A"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r w:rsidR="0087794A" w:rsidRPr="001E1DC4" w14:paraId="45FF5F94" w14:textId="77777777" w:rsidTr="0087794A">
        <w:tc>
          <w:tcPr>
            <w:tcW w:w="2547" w:type="dxa"/>
          </w:tcPr>
          <w:p w14:paraId="0C60F18D" w14:textId="77777777" w:rsidR="0087794A" w:rsidRPr="001E1DC4" w:rsidRDefault="0087794A"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83" w:type="dxa"/>
            <w:vAlign w:val="bottom"/>
          </w:tcPr>
          <w:p w14:paraId="7E1F557B" w14:textId="5E877689" w:rsidR="0087794A" w:rsidRPr="001E1DC4" w:rsidRDefault="0087794A"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0.150</w:t>
            </w:r>
          </w:p>
        </w:tc>
        <w:tc>
          <w:tcPr>
            <w:tcW w:w="1684" w:type="dxa"/>
            <w:vAlign w:val="bottom"/>
          </w:tcPr>
          <w:p w14:paraId="131F56C8" w14:textId="31CA76D3" w:rsidR="0087794A" w:rsidRPr="001E1DC4" w:rsidRDefault="0087794A"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0.037</w:t>
            </w:r>
          </w:p>
        </w:tc>
        <w:tc>
          <w:tcPr>
            <w:tcW w:w="1684" w:type="dxa"/>
            <w:vAlign w:val="bottom"/>
          </w:tcPr>
          <w:p w14:paraId="3450FD51" w14:textId="2D154980" w:rsidR="0087794A" w:rsidRPr="001E1DC4" w:rsidRDefault="0087794A"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1103</w:t>
            </w:r>
          </w:p>
        </w:tc>
        <w:tc>
          <w:tcPr>
            <w:tcW w:w="1684" w:type="dxa"/>
          </w:tcPr>
          <w:p w14:paraId="2212CAEB" w14:textId="77777777" w:rsidR="0087794A" w:rsidRPr="001E1DC4" w:rsidRDefault="0087794A"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r w:rsidR="0087794A" w:rsidRPr="001E1DC4" w14:paraId="7E7ED040" w14:textId="77777777" w:rsidTr="00A93665">
        <w:tc>
          <w:tcPr>
            <w:tcW w:w="2547" w:type="dxa"/>
          </w:tcPr>
          <w:p w14:paraId="7102922B" w14:textId="77777777" w:rsidR="0087794A" w:rsidRPr="001E1DC4" w:rsidRDefault="0087794A"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83" w:type="dxa"/>
            <w:vAlign w:val="bottom"/>
          </w:tcPr>
          <w:p w14:paraId="0AAE80EC" w14:textId="4A5A1659" w:rsidR="0087794A" w:rsidRPr="001E1DC4" w:rsidRDefault="0087794A"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0.076</w:t>
            </w:r>
          </w:p>
        </w:tc>
        <w:tc>
          <w:tcPr>
            <w:tcW w:w="1684" w:type="dxa"/>
            <w:vAlign w:val="bottom"/>
          </w:tcPr>
          <w:p w14:paraId="6394969A" w14:textId="2200F30F" w:rsidR="0087794A" w:rsidRPr="001E1DC4" w:rsidRDefault="0087794A"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0.052</w:t>
            </w:r>
          </w:p>
        </w:tc>
        <w:tc>
          <w:tcPr>
            <w:tcW w:w="1684" w:type="dxa"/>
            <w:vAlign w:val="bottom"/>
          </w:tcPr>
          <w:p w14:paraId="56628CFA" w14:textId="5B45840B" w:rsidR="0087794A" w:rsidRPr="001E1DC4" w:rsidRDefault="0087794A"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6484</w:t>
            </w:r>
          </w:p>
        </w:tc>
        <w:tc>
          <w:tcPr>
            <w:tcW w:w="1684" w:type="dxa"/>
            <w:vAlign w:val="bottom"/>
          </w:tcPr>
          <w:p w14:paraId="1DC73667" w14:textId="722EEAC6" w:rsidR="0087794A" w:rsidRPr="001E1DC4" w:rsidRDefault="0087794A"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0.148</w:t>
            </w:r>
          </w:p>
        </w:tc>
      </w:tr>
      <w:tr w:rsidR="0087794A" w:rsidRPr="001E1DC4" w14:paraId="28B2796D" w14:textId="77777777" w:rsidTr="00A93665">
        <w:tc>
          <w:tcPr>
            <w:tcW w:w="2547" w:type="dxa"/>
          </w:tcPr>
          <w:p w14:paraId="6208285A" w14:textId="77777777" w:rsidR="0087794A" w:rsidRPr="001E1DC4" w:rsidRDefault="0087794A"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83" w:type="dxa"/>
            <w:vAlign w:val="bottom"/>
          </w:tcPr>
          <w:p w14:paraId="6E00DD55" w14:textId="10A3CFC7" w:rsidR="0087794A" w:rsidRPr="001E1DC4" w:rsidRDefault="0087794A"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-0.046</w:t>
            </w:r>
          </w:p>
        </w:tc>
        <w:tc>
          <w:tcPr>
            <w:tcW w:w="1684" w:type="dxa"/>
            <w:vAlign w:val="bottom"/>
          </w:tcPr>
          <w:p w14:paraId="32380183" w14:textId="39FC388D" w:rsidR="0087794A" w:rsidRPr="001E1DC4" w:rsidRDefault="0087794A"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0.018</w:t>
            </w:r>
          </w:p>
        </w:tc>
        <w:tc>
          <w:tcPr>
            <w:tcW w:w="1684" w:type="dxa"/>
            <w:vAlign w:val="bottom"/>
          </w:tcPr>
          <w:p w14:paraId="299ECD57" w14:textId="0476F098" w:rsidR="0087794A" w:rsidRPr="001E1DC4" w:rsidRDefault="0087794A"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6484</w:t>
            </w:r>
          </w:p>
        </w:tc>
        <w:tc>
          <w:tcPr>
            <w:tcW w:w="1684" w:type="dxa"/>
            <w:vAlign w:val="bottom"/>
          </w:tcPr>
          <w:p w14:paraId="4C3858C6" w14:textId="2BCF6169" w:rsidR="0087794A" w:rsidRPr="001E1DC4" w:rsidRDefault="0087794A"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0.012</w:t>
            </w:r>
          </w:p>
        </w:tc>
      </w:tr>
      <w:tr w:rsidR="0087794A" w:rsidRPr="001E1DC4" w14:paraId="1C16D787" w14:textId="77777777" w:rsidTr="00A93665">
        <w:tc>
          <w:tcPr>
            <w:tcW w:w="2547" w:type="dxa"/>
          </w:tcPr>
          <w:p w14:paraId="61E907BD" w14:textId="77777777" w:rsidR="0087794A" w:rsidRPr="001E1DC4" w:rsidRDefault="0087794A"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83" w:type="dxa"/>
            <w:vAlign w:val="bottom"/>
          </w:tcPr>
          <w:p w14:paraId="43DABFE4" w14:textId="1BE17E87" w:rsidR="0087794A" w:rsidRPr="001E1DC4" w:rsidRDefault="0087794A"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0.036</w:t>
            </w:r>
          </w:p>
        </w:tc>
        <w:tc>
          <w:tcPr>
            <w:tcW w:w="1684" w:type="dxa"/>
            <w:vAlign w:val="bottom"/>
          </w:tcPr>
          <w:p w14:paraId="3A006CB0" w14:textId="3C4603EA" w:rsidR="0087794A" w:rsidRPr="001E1DC4" w:rsidRDefault="0087794A"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0.013</w:t>
            </w:r>
          </w:p>
        </w:tc>
        <w:tc>
          <w:tcPr>
            <w:tcW w:w="1684" w:type="dxa"/>
            <w:vAlign w:val="bottom"/>
          </w:tcPr>
          <w:p w14:paraId="3D567421" w14:textId="5A805C7C" w:rsidR="0087794A" w:rsidRPr="001E1DC4" w:rsidRDefault="0087794A"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6484</w:t>
            </w:r>
          </w:p>
        </w:tc>
        <w:tc>
          <w:tcPr>
            <w:tcW w:w="1684" w:type="dxa"/>
            <w:vAlign w:val="bottom"/>
          </w:tcPr>
          <w:p w14:paraId="38B1E7D0" w14:textId="11E681F0" w:rsidR="0087794A" w:rsidRPr="001E1DC4" w:rsidRDefault="0087794A"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0.005</w:t>
            </w:r>
          </w:p>
        </w:tc>
      </w:tr>
    </w:tbl>
    <w:p w14:paraId="18549B9C" w14:textId="0968D5CB" w:rsidR="003E52BB" w:rsidRPr="001E1DC4" w:rsidRDefault="0087794A" w:rsidP="003E52BB">
      <w:pPr>
        <w:rPr>
          <w:rFonts w:ascii="Times New Roman" w:hAnsi="Times New Roman" w:cs="Times New Roman"/>
          <w:sz w:val="20"/>
          <w:szCs w:val="20"/>
        </w:rPr>
      </w:pPr>
      <w:r w:rsidRPr="001E1DC4">
        <w:rPr>
          <w:rFonts w:ascii="Times New Roman" w:hAnsi="Times New Roman" w:cs="Times New Roman"/>
          <w:sz w:val="20"/>
          <w:szCs w:val="20"/>
        </w:rPr>
        <w:tab/>
      </w:r>
    </w:p>
    <w:p w14:paraId="00E260D4" w14:textId="4CD3D350" w:rsidR="003E52BB" w:rsidRPr="001E1DC4" w:rsidRDefault="003E52BB" w:rsidP="003E52BB">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w:t>
      </w:r>
      <w:r w:rsidR="00460A73" w:rsidRPr="001E1DC4">
        <w:rPr>
          <w:rFonts w:ascii="Times New Roman" w:hAnsi="Times New Roman" w:cs="Times New Roman"/>
          <w:b/>
          <w:sz w:val="20"/>
          <w:szCs w:val="20"/>
          <w:lang w:val="en-US"/>
        </w:rPr>
        <w:t>upplemental table 5r</w:t>
      </w:r>
      <w:r w:rsidRPr="001E1DC4">
        <w:rPr>
          <w:rFonts w:ascii="Times New Roman" w:hAnsi="Times New Roman" w:cs="Times New Roman"/>
          <w:b/>
          <w:sz w:val="20"/>
          <w:szCs w:val="20"/>
          <w:lang w:val="en-US"/>
        </w:rPr>
        <w:t>. Full model parameters (after refitting with REML)</w:t>
      </w:r>
    </w:p>
    <w:tbl>
      <w:tblPr>
        <w:tblStyle w:val="TableGrid"/>
        <w:tblW w:w="0" w:type="auto"/>
        <w:tblLook w:val="04A0" w:firstRow="1" w:lastRow="0" w:firstColumn="1" w:lastColumn="0" w:noHBand="0" w:noVBand="1"/>
      </w:tblPr>
      <w:tblGrid>
        <w:gridCol w:w="2567"/>
        <w:gridCol w:w="1678"/>
        <w:gridCol w:w="1679"/>
        <w:gridCol w:w="1679"/>
        <w:gridCol w:w="1679"/>
      </w:tblGrid>
      <w:tr w:rsidR="003E52BB" w:rsidRPr="001E1DC4" w14:paraId="4FF8F95B" w14:textId="77777777" w:rsidTr="00A93665">
        <w:tc>
          <w:tcPr>
            <w:tcW w:w="2567" w:type="dxa"/>
          </w:tcPr>
          <w:p w14:paraId="07A95E7D" w14:textId="77777777" w:rsidR="003E52BB" w:rsidRPr="001E1DC4" w:rsidRDefault="003E52BB" w:rsidP="00A93665">
            <w:pPr>
              <w:rPr>
                <w:rFonts w:ascii="Times New Roman" w:hAnsi="Times New Roman" w:cs="Times New Roman"/>
                <w:sz w:val="20"/>
                <w:szCs w:val="20"/>
                <w:lang w:val="en-US"/>
              </w:rPr>
            </w:pPr>
          </w:p>
        </w:tc>
        <w:tc>
          <w:tcPr>
            <w:tcW w:w="1678" w:type="dxa"/>
          </w:tcPr>
          <w:p w14:paraId="079AA11B"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B</w:t>
            </w:r>
          </w:p>
        </w:tc>
        <w:tc>
          <w:tcPr>
            <w:tcW w:w="1679" w:type="dxa"/>
          </w:tcPr>
          <w:p w14:paraId="5223308F"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SE</w:t>
            </w:r>
          </w:p>
        </w:tc>
        <w:tc>
          <w:tcPr>
            <w:tcW w:w="1679" w:type="dxa"/>
          </w:tcPr>
          <w:p w14:paraId="2B0AB26F"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DF</w:t>
            </w:r>
          </w:p>
        </w:tc>
        <w:tc>
          <w:tcPr>
            <w:tcW w:w="1679" w:type="dxa"/>
          </w:tcPr>
          <w:p w14:paraId="546C0B43"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p-value</w:t>
            </w:r>
          </w:p>
        </w:tc>
      </w:tr>
      <w:tr w:rsidR="00891CEC" w:rsidRPr="001E1DC4" w14:paraId="329AC575" w14:textId="77777777" w:rsidTr="00A93665">
        <w:tc>
          <w:tcPr>
            <w:tcW w:w="2567" w:type="dxa"/>
          </w:tcPr>
          <w:p w14:paraId="1D83071B" w14:textId="77777777" w:rsidR="00891CEC" w:rsidRPr="001E1DC4" w:rsidRDefault="00891CEC"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78" w:type="dxa"/>
            <w:vAlign w:val="bottom"/>
          </w:tcPr>
          <w:p w14:paraId="46B451A1" w14:textId="05184215"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-0.051</w:t>
            </w:r>
          </w:p>
        </w:tc>
        <w:tc>
          <w:tcPr>
            <w:tcW w:w="1679" w:type="dxa"/>
            <w:vAlign w:val="bottom"/>
          </w:tcPr>
          <w:p w14:paraId="0EAC5785" w14:textId="6F53158D"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0.067</w:t>
            </w:r>
          </w:p>
        </w:tc>
        <w:tc>
          <w:tcPr>
            <w:tcW w:w="1679" w:type="dxa"/>
            <w:vAlign w:val="bottom"/>
          </w:tcPr>
          <w:p w14:paraId="04A64E7B" w14:textId="6C5D186F"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6481</w:t>
            </w:r>
          </w:p>
        </w:tc>
        <w:tc>
          <w:tcPr>
            <w:tcW w:w="1679" w:type="dxa"/>
            <w:vAlign w:val="bottom"/>
          </w:tcPr>
          <w:p w14:paraId="7B1D6AE5" w14:textId="1F8456C0"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0.444</w:t>
            </w:r>
          </w:p>
        </w:tc>
      </w:tr>
      <w:tr w:rsidR="00891CEC" w:rsidRPr="001E1DC4" w14:paraId="01C5CD2E" w14:textId="77777777" w:rsidTr="00A93665">
        <w:tc>
          <w:tcPr>
            <w:tcW w:w="2567" w:type="dxa"/>
          </w:tcPr>
          <w:p w14:paraId="7695F37D" w14:textId="77777777" w:rsidR="00891CEC" w:rsidRPr="001E1DC4" w:rsidRDefault="00891CEC"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678" w:type="dxa"/>
            <w:vAlign w:val="bottom"/>
          </w:tcPr>
          <w:p w14:paraId="71AB0861" w14:textId="125C233F"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-0.050</w:t>
            </w:r>
          </w:p>
        </w:tc>
        <w:tc>
          <w:tcPr>
            <w:tcW w:w="1679" w:type="dxa"/>
            <w:vAlign w:val="bottom"/>
          </w:tcPr>
          <w:p w14:paraId="496D68C0" w14:textId="47398124"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0.044</w:t>
            </w:r>
          </w:p>
        </w:tc>
        <w:tc>
          <w:tcPr>
            <w:tcW w:w="1679" w:type="dxa"/>
            <w:vAlign w:val="bottom"/>
          </w:tcPr>
          <w:p w14:paraId="05585CCE" w14:textId="4487A221"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6481</w:t>
            </w:r>
          </w:p>
        </w:tc>
        <w:tc>
          <w:tcPr>
            <w:tcW w:w="1679" w:type="dxa"/>
            <w:vAlign w:val="bottom"/>
          </w:tcPr>
          <w:p w14:paraId="29ECF027" w14:textId="403F5E30"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0.263</w:t>
            </w:r>
          </w:p>
        </w:tc>
      </w:tr>
      <w:tr w:rsidR="00891CEC" w:rsidRPr="001E1DC4" w14:paraId="6ECD3DD3" w14:textId="77777777" w:rsidTr="00A93665">
        <w:tc>
          <w:tcPr>
            <w:tcW w:w="2567" w:type="dxa"/>
          </w:tcPr>
          <w:p w14:paraId="1C5D1C5A" w14:textId="77777777" w:rsidR="00891CEC" w:rsidRPr="001E1DC4" w:rsidRDefault="00891CEC"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78" w:type="dxa"/>
            <w:vAlign w:val="bottom"/>
          </w:tcPr>
          <w:p w14:paraId="3B157CD8" w14:textId="65F9EF5F"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-0.068</w:t>
            </w:r>
          </w:p>
        </w:tc>
        <w:tc>
          <w:tcPr>
            <w:tcW w:w="1679" w:type="dxa"/>
            <w:vAlign w:val="bottom"/>
          </w:tcPr>
          <w:p w14:paraId="42633446" w14:textId="6573FEDC"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0.015</w:t>
            </w:r>
          </w:p>
        </w:tc>
        <w:tc>
          <w:tcPr>
            <w:tcW w:w="1679" w:type="dxa"/>
            <w:vAlign w:val="bottom"/>
          </w:tcPr>
          <w:p w14:paraId="72D9380B" w14:textId="16954CAF"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6481</w:t>
            </w:r>
          </w:p>
        </w:tc>
        <w:tc>
          <w:tcPr>
            <w:tcW w:w="1679" w:type="dxa"/>
          </w:tcPr>
          <w:p w14:paraId="1247FD4D" w14:textId="3384A046" w:rsidR="00891CEC" w:rsidRPr="001E1DC4" w:rsidRDefault="00891CEC"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r w:rsidR="00891CEC" w:rsidRPr="001E1DC4" w14:paraId="59641867" w14:textId="77777777" w:rsidTr="00A93665">
        <w:tc>
          <w:tcPr>
            <w:tcW w:w="2567" w:type="dxa"/>
          </w:tcPr>
          <w:p w14:paraId="52C9B319" w14:textId="77777777" w:rsidR="00891CEC" w:rsidRPr="001E1DC4" w:rsidRDefault="00891CEC"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78" w:type="dxa"/>
            <w:vAlign w:val="bottom"/>
          </w:tcPr>
          <w:p w14:paraId="1EE8B235" w14:textId="69CC3156"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0.557</w:t>
            </w:r>
          </w:p>
        </w:tc>
        <w:tc>
          <w:tcPr>
            <w:tcW w:w="1679" w:type="dxa"/>
            <w:vAlign w:val="bottom"/>
          </w:tcPr>
          <w:p w14:paraId="600952D9" w14:textId="2BC25692"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0.081</w:t>
            </w:r>
          </w:p>
        </w:tc>
        <w:tc>
          <w:tcPr>
            <w:tcW w:w="1679" w:type="dxa"/>
            <w:vAlign w:val="bottom"/>
          </w:tcPr>
          <w:p w14:paraId="60BC467E" w14:textId="1AF1FEA4"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1102</w:t>
            </w:r>
          </w:p>
        </w:tc>
        <w:tc>
          <w:tcPr>
            <w:tcW w:w="1679" w:type="dxa"/>
          </w:tcPr>
          <w:p w14:paraId="31E92CB0" w14:textId="25AC5007" w:rsidR="00891CEC" w:rsidRPr="001E1DC4" w:rsidRDefault="00891CEC"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r w:rsidR="00891CEC" w:rsidRPr="001E1DC4" w14:paraId="62370C55" w14:textId="77777777" w:rsidTr="00A93665">
        <w:tc>
          <w:tcPr>
            <w:tcW w:w="2567" w:type="dxa"/>
          </w:tcPr>
          <w:p w14:paraId="700917A8" w14:textId="77777777" w:rsidR="00891CEC" w:rsidRPr="001E1DC4" w:rsidRDefault="00891CEC"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78" w:type="dxa"/>
            <w:vAlign w:val="bottom"/>
          </w:tcPr>
          <w:p w14:paraId="27DD8BFB" w14:textId="5431122B"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0.082</w:t>
            </w:r>
          </w:p>
        </w:tc>
        <w:tc>
          <w:tcPr>
            <w:tcW w:w="1679" w:type="dxa"/>
            <w:vAlign w:val="bottom"/>
          </w:tcPr>
          <w:p w14:paraId="794FF113" w14:textId="13418874"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0.070</w:t>
            </w:r>
          </w:p>
        </w:tc>
        <w:tc>
          <w:tcPr>
            <w:tcW w:w="1679" w:type="dxa"/>
            <w:vAlign w:val="bottom"/>
          </w:tcPr>
          <w:p w14:paraId="0AE05E64" w14:textId="64E65E3D"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1102</w:t>
            </w:r>
          </w:p>
        </w:tc>
        <w:tc>
          <w:tcPr>
            <w:tcW w:w="1679" w:type="dxa"/>
            <w:vAlign w:val="bottom"/>
          </w:tcPr>
          <w:p w14:paraId="5C91D8CD" w14:textId="337AEC67"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0.239</w:t>
            </w:r>
          </w:p>
        </w:tc>
      </w:tr>
      <w:tr w:rsidR="00891CEC" w:rsidRPr="001E1DC4" w14:paraId="009AB820" w14:textId="77777777" w:rsidTr="00A93665">
        <w:tc>
          <w:tcPr>
            <w:tcW w:w="2567" w:type="dxa"/>
          </w:tcPr>
          <w:p w14:paraId="74E10D3D" w14:textId="77777777" w:rsidR="00891CEC" w:rsidRPr="001E1DC4" w:rsidRDefault="00891CEC"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78" w:type="dxa"/>
            <w:vAlign w:val="bottom"/>
          </w:tcPr>
          <w:p w14:paraId="78C5E0BB" w14:textId="28C0EF19"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0.074</w:t>
            </w:r>
          </w:p>
        </w:tc>
        <w:tc>
          <w:tcPr>
            <w:tcW w:w="1679" w:type="dxa"/>
            <w:vAlign w:val="bottom"/>
          </w:tcPr>
          <w:p w14:paraId="5A4B64A3" w14:textId="25BC252B"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0.053</w:t>
            </w:r>
          </w:p>
        </w:tc>
        <w:tc>
          <w:tcPr>
            <w:tcW w:w="1679" w:type="dxa"/>
            <w:vAlign w:val="bottom"/>
          </w:tcPr>
          <w:p w14:paraId="1960A10D" w14:textId="70B19385"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6481</w:t>
            </w:r>
          </w:p>
        </w:tc>
        <w:tc>
          <w:tcPr>
            <w:tcW w:w="1679" w:type="dxa"/>
            <w:vAlign w:val="bottom"/>
          </w:tcPr>
          <w:p w14:paraId="2B0F2F6A" w14:textId="64BF1FFF"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0.162</w:t>
            </w:r>
          </w:p>
        </w:tc>
      </w:tr>
      <w:tr w:rsidR="00891CEC" w:rsidRPr="001E1DC4" w14:paraId="17D9A34B" w14:textId="77777777" w:rsidTr="00A93665">
        <w:tc>
          <w:tcPr>
            <w:tcW w:w="2567" w:type="dxa"/>
          </w:tcPr>
          <w:p w14:paraId="4A964318" w14:textId="77777777" w:rsidR="00891CEC" w:rsidRPr="001E1DC4" w:rsidRDefault="00891CEC"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78" w:type="dxa"/>
            <w:vAlign w:val="bottom"/>
          </w:tcPr>
          <w:p w14:paraId="0198D4A7" w14:textId="1A282F08"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-0.047</w:t>
            </w:r>
          </w:p>
        </w:tc>
        <w:tc>
          <w:tcPr>
            <w:tcW w:w="1679" w:type="dxa"/>
            <w:vAlign w:val="bottom"/>
          </w:tcPr>
          <w:p w14:paraId="5F22BCF1" w14:textId="48FB6331"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0.018</w:t>
            </w:r>
          </w:p>
        </w:tc>
        <w:tc>
          <w:tcPr>
            <w:tcW w:w="1679" w:type="dxa"/>
            <w:vAlign w:val="bottom"/>
          </w:tcPr>
          <w:p w14:paraId="52B7652F" w14:textId="30AC6A9C"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6481</w:t>
            </w:r>
          </w:p>
        </w:tc>
        <w:tc>
          <w:tcPr>
            <w:tcW w:w="1679" w:type="dxa"/>
            <w:vAlign w:val="bottom"/>
          </w:tcPr>
          <w:p w14:paraId="60B19623" w14:textId="663D7E25"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0.011</w:t>
            </w:r>
          </w:p>
        </w:tc>
      </w:tr>
      <w:tr w:rsidR="00891CEC" w:rsidRPr="001E1DC4" w14:paraId="65F3B65E" w14:textId="77777777" w:rsidTr="00A93665">
        <w:tc>
          <w:tcPr>
            <w:tcW w:w="2567" w:type="dxa"/>
          </w:tcPr>
          <w:p w14:paraId="135A4147" w14:textId="77777777" w:rsidR="00891CEC" w:rsidRPr="001E1DC4" w:rsidRDefault="00891CEC"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78" w:type="dxa"/>
            <w:vAlign w:val="bottom"/>
          </w:tcPr>
          <w:p w14:paraId="0886E9C8" w14:textId="6BEEE8A5"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0.002</w:t>
            </w:r>
          </w:p>
        </w:tc>
        <w:tc>
          <w:tcPr>
            <w:tcW w:w="1679" w:type="dxa"/>
            <w:vAlign w:val="bottom"/>
          </w:tcPr>
          <w:p w14:paraId="3AC35ED8" w14:textId="45960159"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0.047</w:t>
            </w:r>
          </w:p>
        </w:tc>
        <w:tc>
          <w:tcPr>
            <w:tcW w:w="1679" w:type="dxa"/>
            <w:vAlign w:val="bottom"/>
          </w:tcPr>
          <w:p w14:paraId="741A5F5B" w14:textId="7851761C"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6481</w:t>
            </w:r>
          </w:p>
        </w:tc>
        <w:tc>
          <w:tcPr>
            <w:tcW w:w="1679" w:type="dxa"/>
            <w:vAlign w:val="bottom"/>
          </w:tcPr>
          <w:p w14:paraId="32C90C90" w14:textId="5DAA1171"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0.972</w:t>
            </w:r>
          </w:p>
        </w:tc>
      </w:tr>
      <w:tr w:rsidR="00891CEC" w:rsidRPr="001E1DC4" w14:paraId="61BE4D47" w14:textId="77777777" w:rsidTr="00A93665">
        <w:tc>
          <w:tcPr>
            <w:tcW w:w="2567" w:type="dxa"/>
          </w:tcPr>
          <w:p w14:paraId="51A82DFB" w14:textId="77777777" w:rsidR="00891CEC" w:rsidRPr="001E1DC4" w:rsidRDefault="00891CEC"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78" w:type="dxa"/>
            <w:vAlign w:val="bottom"/>
          </w:tcPr>
          <w:p w14:paraId="3BF8DD5C" w14:textId="215EC148"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-0.007</w:t>
            </w:r>
          </w:p>
        </w:tc>
        <w:tc>
          <w:tcPr>
            <w:tcW w:w="1679" w:type="dxa"/>
            <w:vAlign w:val="bottom"/>
          </w:tcPr>
          <w:p w14:paraId="5550F0D5" w14:textId="16A52473"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0.016</w:t>
            </w:r>
          </w:p>
        </w:tc>
        <w:tc>
          <w:tcPr>
            <w:tcW w:w="1679" w:type="dxa"/>
            <w:vAlign w:val="bottom"/>
          </w:tcPr>
          <w:p w14:paraId="1D33F020" w14:textId="75548A4B"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6481</w:t>
            </w:r>
          </w:p>
        </w:tc>
        <w:tc>
          <w:tcPr>
            <w:tcW w:w="1679" w:type="dxa"/>
            <w:vAlign w:val="bottom"/>
          </w:tcPr>
          <w:p w14:paraId="6C8FBFCF" w14:textId="2C4B94E5"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0.660</w:t>
            </w:r>
          </w:p>
        </w:tc>
      </w:tr>
      <w:tr w:rsidR="00891CEC" w:rsidRPr="001E1DC4" w14:paraId="7AD0754B" w14:textId="77777777" w:rsidTr="00A93665">
        <w:tc>
          <w:tcPr>
            <w:tcW w:w="2567" w:type="dxa"/>
          </w:tcPr>
          <w:p w14:paraId="5CA777FB" w14:textId="77777777" w:rsidR="00891CEC" w:rsidRPr="001E1DC4" w:rsidRDefault="00891CEC" w:rsidP="00A93665">
            <w:pPr>
              <w:rPr>
                <w:rFonts w:ascii="Times New Roman" w:hAnsi="Times New Roman" w:cs="Times New Roman"/>
                <w:sz w:val="20"/>
                <w:szCs w:val="20"/>
              </w:rPr>
            </w:pPr>
            <w:r w:rsidRPr="001E1DC4">
              <w:rPr>
                <w:rFonts w:ascii="Times New Roman" w:hAnsi="Times New Roman" w:cs="Times New Roman"/>
                <w:sz w:val="20"/>
                <w:szCs w:val="20"/>
              </w:rPr>
              <w:t xml:space="preserve">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rPr>
              <w:t xml:space="preserve"> Baseline</w:t>
            </w:r>
          </w:p>
        </w:tc>
        <w:tc>
          <w:tcPr>
            <w:tcW w:w="1678" w:type="dxa"/>
            <w:vAlign w:val="bottom"/>
          </w:tcPr>
          <w:p w14:paraId="1FB2B433" w14:textId="07515DBD"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0.112</w:t>
            </w:r>
          </w:p>
        </w:tc>
        <w:tc>
          <w:tcPr>
            <w:tcW w:w="1679" w:type="dxa"/>
            <w:vAlign w:val="bottom"/>
          </w:tcPr>
          <w:p w14:paraId="25B7BE1A" w14:textId="427F6DDD"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0.083</w:t>
            </w:r>
          </w:p>
        </w:tc>
        <w:tc>
          <w:tcPr>
            <w:tcW w:w="1679" w:type="dxa"/>
            <w:vAlign w:val="bottom"/>
          </w:tcPr>
          <w:p w14:paraId="1504C06B" w14:textId="68513EDC"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1102</w:t>
            </w:r>
          </w:p>
        </w:tc>
        <w:tc>
          <w:tcPr>
            <w:tcW w:w="1679" w:type="dxa"/>
            <w:vAlign w:val="bottom"/>
          </w:tcPr>
          <w:p w14:paraId="72567B98" w14:textId="76E988B8"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0.177</w:t>
            </w:r>
          </w:p>
        </w:tc>
      </w:tr>
      <w:tr w:rsidR="00891CEC" w:rsidRPr="001E1DC4" w14:paraId="70EBEDD8" w14:textId="77777777" w:rsidTr="00A93665">
        <w:tc>
          <w:tcPr>
            <w:tcW w:w="2567" w:type="dxa"/>
          </w:tcPr>
          <w:p w14:paraId="2A30C0D9" w14:textId="77777777" w:rsidR="00891CEC" w:rsidRPr="001E1DC4" w:rsidRDefault="00891CEC"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78" w:type="dxa"/>
            <w:vAlign w:val="bottom"/>
          </w:tcPr>
          <w:p w14:paraId="2B630F63" w14:textId="6CC940FC"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0.003</w:t>
            </w:r>
          </w:p>
        </w:tc>
        <w:tc>
          <w:tcPr>
            <w:tcW w:w="1679" w:type="dxa"/>
            <w:vAlign w:val="bottom"/>
          </w:tcPr>
          <w:p w14:paraId="1252188B" w14:textId="3F604182"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0.055</w:t>
            </w:r>
          </w:p>
        </w:tc>
        <w:tc>
          <w:tcPr>
            <w:tcW w:w="1679" w:type="dxa"/>
            <w:vAlign w:val="bottom"/>
          </w:tcPr>
          <w:p w14:paraId="72843C39" w14:textId="10A96E22"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6481</w:t>
            </w:r>
          </w:p>
        </w:tc>
        <w:tc>
          <w:tcPr>
            <w:tcW w:w="1679" w:type="dxa"/>
            <w:vAlign w:val="bottom"/>
          </w:tcPr>
          <w:p w14:paraId="56074B98" w14:textId="3C4819C8"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0.950</w:t>
            </w:r>
          </w:p>
        </w:tc>
      </w:tr>
      <w:tr w:rsidR="00891CEC" w:rsidRPr="001E1DC4" w14:paraId="38DEE4DF" w14:textId="77777777" w:rsidTr="00A93665">
        <w:tc>
          <w:tcPr>
            <w:tcW w:w="2567" w:type="dxa"/>
          </w:tcPr>
          <w:p w14:paraId="26105954" w14:textId="77777777" w:rsidR="00891CEC" w:rsidRPr="001E1DC4" w:rsidRDefault="00891CEC"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78" w:type="dxa"/>
            <w:vAlign w:val="bottom"/>
          </w:tcPr>
          <w:p w14:paraId="5C3FA7AF" w14:textId="50C681EA"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-0.008</w:t>
            </w:r>
          </w:p>
        </w:tc>
        <w:tc>
          <w:tcPr>
            <w:tcW w:w="1679" w:type="dxa"/>
            <w:vAlign w:val="bottom"/>
          </w:tcPr>
          <w:p w14:paraId="1110B8F2" w14:textId="4F4A2E70"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0.019</w:t>
            </w:r>
          </w:p>
        </w:tc>
        <w:tc>
          <w:tcPr>
            <w:tcW w:w="1679" w:type="dxa"/>
            <w:vAlign w:val="bottom"/>
          </w:tcPr>
          <w:p w14:paraId="4993E39F" w14:textId="30985690"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6481</w:t>
            </w:r>
          </w:p>
        </w:tc>
        <w:tc>
          <w:tcPr>
            <w:tcW w:w="1679" w:type="dxa"/>
            <w:vAlign w:val="bottom"/>
          </w:tcPr>
          <w:p w14:paraId="49901E15" w14:textId="093018BA" w:rsidR="00891CEC" w:rsidRPr="001E1DC4" w:rsidRDefault="00891CEC"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0.661</w:t>
            </w:r>
          </w:p>
        </w:tc>
      </w:tr>
    </w:tbl>
    <w:p w14:paraId="3D52F552" w14:textId="77777777" w:rsidR="003E52BB" w:rsidRPr="001E1DC4" w:rsidRDefault="003E52BB" w:rsidP="003E52BB">
      <w:pPr>
        <w:rPr>
          <w:rFonts w:ascii="Times New Roman" w:hAnsi="Times New Roman" w:cs="Times New Roman"/>
          <w:b/>
          <w:sz w:val="20"/>
          <w:szCs w:val="20"/>
        </w:rPr>
      </w:pPr>
      <w:r w:rsidRPr="001E1DC4">
        <w:rPr>
          <w:rFonts w:ascii="Times New Roman" w:hAnsi="Times New Roman" w:cs="Times New Roman"/>
          <w:b/>
          <w:sz w:val="20"/>
          <w:szCs w:val="20"/>
        </w:rPr>
        <w:br w:type="page"/>
      </w:r>
    </w:p>
    <w:p w14:paraId="329A32B7" w14:textId="2CA8260C" w:rsidR="003E52BB" w:rsidRPr="001E1DC4" w:rsidRDefault="003E52BB" w:rsidP="003E52BB">
      <w:pPr>
        <w:rPr>
          <w:rFonts w:ascii="Times New Roman" w:hAnsi="Times New Roman" w:cs="Times New Roman"/>
          <w:b/>
          <w:sz w:val="20"/>
          <w:szCs w:val="20"/>
          <w:lang w:val="en-US"/>
        </w:rPr>
      </w:pPr>
      <w:r w:rsidRPr="001E1DC4">
        <w:rPr>
          <w:rFonts w:ascii="Times New Roman" w:hAnsi="Times New Roman" w:cs="Times New Roman"/>
          <w:b/>
          <w:sz w:val="20"/>
          <w:szCs w:val="20"/>
          <w:u w:val="single"/>
          <w:lang w:val="en-US"/>
        </w:rPr>
        <w:lastRenderedPageBreak/>
        <w:t>PTSD</w:t>
      </w:r>
      <w:r w:rsidR="00CB2A52" w:rsidRPr="001E1DC4">
        <w:rPr>
          <w:rFonts w:ascii="Times New Roman" w:hAnsi="Times New Roman" w:cs="Times New Roman"/>
          <w:b/>
          <w:sz w:val="20"/>
          <w:szCs w:val="20"/>
          <w:u w:val="single"/>
          <w:lang w:val="en-US"/>
        </w:rPr>
        <w:t xml:space="preserve"> (CAPS </w:t>
      </w:r>
      <w:r w:rsidR="00CB2A52" w:rsidRPr="001E1DC4">
        <w:rPr>
          <w:rFonts w:ascii="Times New Roman" w:hAnsi="Times New Roman" w:cs="Times New Roman"/>
          <w:b/>
          <w:sz w:val="20"/>
          <w:szCs w:val="20"/>
          <w:u w:val="single"/>
          <w:lang w:val="en-US"/>
        </w:rPr>
        <w:sym w:font="Symbol" w:char="F0B3"/>
      </w:r>
      <w:r w:rsidR="00CB2A52" w:rsidRPr="001E1DC4">
        <w:rPr>
          <w:rFonts w:ascii="Times New Roman" w:hAnsi="Times New Roman" w:cs="Times New Roman"/>
          <w:b/>
          <w:sz w:val="20"/>
          <w:szCs w:val="20"/>
          <w:u w:val="single"/>
          <w:lang w:val="en-US"/>
        </w:rPr>
        <w:t xml:space="preserve"> 50)</w:t>
      </w:r>
    </w:p>
    <w:p w14:paraId="60986DD8" w14:textId="5727F89C" w:rsidR="003E52BB" w:rsidRPr="001E1DC4" w:rsidRDefault="00A57B56" w:rsidP="003E52BB">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5s</w:t>
      </w:r>
      <w:r w:rsidR="003E52BB" w:rsidRPr="001E1DC4">
        <w:rPr>
          <w:rFonts w:ascii="Times New Roman" w:hAnsi="Times New Roman" w:cs="Times New Roman"/>
          <w:b/>
          <w:sz w:val="20"/>
          <w:szCs w:val="20"/>
          <w:lang w:val="en-US"/>
        </w:rPr>
        <w:t>. Model comparisons</w:t>
      </w:r>
    </w:p>
    <w:tbl>
      <w:tblPr>
        <w:tblStyle w:val="TableGrid"/>
        <w:tblW w:w="0" w:type="auto"/>
        <w:tblLook w:val="04A0" w:firstRow="1" w:lastRow="0" w:firstColumn="1" w:lastColumn="0" w:noHBand="0" w:noVBand="1"/>
      </w:tblPr>
      <w:tblGrid>
        <w:gridCol w:w="846"/>
        <w:gridCol w:w="2710"/>
        <w:gridCol w:w="587"/>
        <w:gridCol w:w="1408"/>
        <w:gridCol w:w="1407"/>
        <w:gridCol w:w="1939"/>
      </w:tblGrid>
      <w:tr w:rsidR="003E52BB" w:rsidRPr="001E1DC4" w14:paraId="6F1567AB" w14:textId="77777777" w:rsidTr="00A93665">
        <w:tc>
          <w:tcPr>
            <w:tcW w:w="846" w:type="dxa"/>
          </w:tcPr>
          <w:p w14:paraId="52BAEFBA" w14:textId="77777777" w:rsidR="003E52BB" w:rsidRPr="001E1DC4" w:rsidRDefault="003E52BB" w:rsidP="00A93665">
            <w:pPr>
              <w:rPr>
                <w:rFonts w:ascii="Times New Roman" w:hAnsi="Times New Roman" w:cs="Times New Roman"/>
                <w:b/>
                <w:sz w:val="20"/>
                <w:szCs w:val="20"/>
              </w:rPr>
            </w:pPr>
            <w:r w:rsidRPr="001E1DC4">
              <w:rPr>
                <w:rFonts w:ascii="Times New Roman" w:hAnsi="Times New Roman" w:cs="Times New Roman"/>
                <w:b/>
                <w:sz w:val="20"/>
                <w:szCs w:val="20"/>
              </w:rPr>
              <w:t>Model</w:t>
            </w:r>
          </w:p>
        </w:tc>
        <w:tc>
          <w:tcPr>
            <w:tcW w:w="2710" w:type="dxa"/>
          </w:tcPr>
          <w:p w14:paraId="688BA0DD" w14:textId="77777777" w:rsidR="003E52BB" w:rsidRPr="001E1DC4" w:rsidRDefault="003E52BB" w:rsidP="00A93665">
            <w:pPr>
              <w:rPr>
                <w:rFonts w:ascii="Times New Roman" w:hAnsi="Times New Roman" w:cs="Times New Roman"/>
                <w:b/>
                <w:sz w:val="20"/>
                <w:szCs w:val="20"/>
              </w:rPr>
            </w:pPr>
            <w:r w:rsidRPr="001E1DC4">
              <w:rPr>
                <w:rFonts w:ascii="Times New Roman" w:hAnsi="Times New Roman" w:cs="Times New Roman"/>
                <w:b/>
                <w:sz w:val="20"/>
                <w:szCs w:val="20"/>
              </w:rPr>
              <w:t>Specifications</w:t>
            </w:r>
          </w:p>
        </w:tc>
        <w:tc>
          <w:tcPr>
            <w:tcW w:w="587" w:type="dxa"/>
          </w:tcPr>
          <w:p w14:paraId="4FA72683" w14:textId="77777777" w:rsidR="003E52BB" w:rsidRPr="001E1DC4" w:rsidRDefault="003E52BB" w:rsidP="00A93665">
            <w:pPr>
              <w:rPr>
                <w:rFonts w:ascii="Times New Roman" w:hAnsi="Times New Roman" w:cs="Times New Roman"/>
                <w:b/>
                <w:sz w:val="20"/>
                <w:szCs w:val="20"/>
              </w:rPr>
            </w:pPr>
            <w:r w:rsidRPr="001E1DC4">
              <w:rPr>
                <w:rFonts w:ascii="Times New Roman" w:hAnsi="Times New Roman" w:cs="Times New Roman"/>
                <w:b/>
                <w:sz w:val="20"/>
                <w:szCs w:val="20"/>
              </w:rPr>
              <w:t>DF</w:t>
            </w:r>
          </w:p>
        </w:tc>
        <w:tc>
          <w:tcPr>
            <w:tcW w:w="1408" w:type="dxa"/>
          </w:tcPr>
          <w:p w14:paraId="5A7D3C77" w14:textId="77777777" w:rsidR="003E52BB" w:rsidRPr="001E1DC4" w:rsidRDefault="003E52BB" w:rsidP="00A93665">
            <w:pPr>
              <w:rPr>
                <w:rFonts w:ascii="Times New Roman" w:hAnsi="Times New Roman" w:cs="Times New Roman"/>
                <w:b/>
                <w:sz w:val="20"/>
                <w:szCs w:val="20"/>
              </w:rPr>
            </w:pPr>
            <w:r w:rsidRPr="001E1DC4">
              <w:rPr>
                <w:rFonts w:ascii="Times New Roman" w:hAnsi="Times New Roman" w:cs="Times New Roman"/>
                <w:b/>
                <w:sz w:val="20"/>
                <w:szCs w:val="20"/>
              </w:rPr>
              <w:t>AIC</w:t>
            </w:r>
          </w:p>
        </w:tc>
        <w:tc>
          <w:tcPr>
            <w:tcW w:w="1407" w:type="dxa"/>
          </w:tcPr>
          <w:p w14:paraId="11858902" w14:textId="77777777" w:rsidR="003E52BB" w:rsidRPr="001E1DC4" w:rsidRDefault="003E52BB" w:rsidP="00A93665">
            <w:pPr>
              <w:rPr>
                <w:rFonts w:ascii="Times New Roman" w:hAnsi="Times New Roman" w:cs="Times New Roman"/>
                <w:b/>
                <w:sz w:val="20"/>
                <w:szCs w:val="20"/>
              </w:rPr>
            </w:pPr>
            <w:r w:rsidRPr="001E1DC4">
              <w:rPr>
                <w:rFonts w:ascii="Times New Roman" w:hAnsi="Times New Roman" w:cs="Times New Roman"/>
                <w:b/>
                <w:sz w:val="20"/>
                <w:szCs w:val="20"/>
              </w:rPr>
              <w:t>BIC</w:t>
            </w:r>
          </w:p>
        </w:tc>
        <w:tc>
          <w:tcPr>
            <w:tcW w:w="1939" w:type="dxa"/>
          </w:tcPr>
          <w:p w14:paraId="4AE5DB28" w14:textId="77777777" w:rsidR="003E52BB" w:rsidRPr="001E1DC4" w:rsidRDefault="003E52BB" w:rsidP="00A93665">
            <w:pPr>
              <w:rPr>
                <w:rFonts w:ascii="Times New Roman" w:hAnsi="Times New Roman" w:cs="Times New Roman"/>
                <w:b/>
                <w:sz w:val="20"/>
                <w:szCs w:val="20"/>
              </w:rPr>
            </w:pPr>
            <w:r w:rsidRPr="001E1DC4">
              <w:rPr>
                <w:rFonts w:ascii="Times New Roman" w:hAnsi="Times New Roman" w:cs="Times New Roman"/>
                <w:b/>
                <w:sz w:val="20"/>
                <w:szCs w:val="20"/>
              </w:rPr>
              <w:t>Log-likelihood</w:t>
            </w:r>
          </w:p>
        </w:tc>
      </w:tr>
      <w:tr w:rsidR="003E52BB" w:rsidRPr="001E1DC4" w14:paraId="23699C99" w14:textId="77777777" w:rsidTr="00A93665">
        <w:tc>
          <w:tcPr>
            <w:tcW w:w="846" w:type="dxa"/>
          </w:tcPr>
          <w:p w14:paraId="2336F8AB"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1.</w:t>
            </w:r>
          </w:p>
        </w:tc>
        <w:tc>
          <w:tcPr>
            <w:tcW w:w="2710" w:type="dxa"/>
          </w:tcPr>
          <w:p w14:paraId="0EEE812E"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Full model</w:t>
            </w:r>
          </w:p>
        </w:tc>
        <w:tc>
          <w:tcPr>
            <w:tcW w:w="587" w:type="dxa"/>
          </w:tcPr>
          <w:p w14:paraId="6EDE7901"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21</w:t>
            </w:r>
          </w:p>
        </w:tc>
        <w:tc>
          <w:tcPr>
            <w:tcW w:w="1408" w:type="dxa"/>
          </w:tcPr>
          <w:p w14:paraId="67D51D83" w14:textId="02EB2625" w:rsidR="003E52BB" w:rsidRPr="001E1DC4" w:rsidRDefault="00A93665" w:rsidP="00A93665">
            <w:pPr>
              <w:rPr>
                <w:rFonts w:ascii="Times New Roman" w:hAnsi="Times New Roman" w:cs="Times New Roman"/>
                <w:sz w:val="20"/>
                <w:szCs w:val="20"/>
              </w:rPr>
            </w:pPr>
            <w:r w:rsidRPr="001E1DC4">
              <w:rPr>
                <w:rFonts w:ascii="Times New Roman" w:hAnsi="Times New Roman" w:cs="Times New Roman"/>
                <w:sz w:val="20"/>
                <w:szCs w:val="20"/>
              </w:rPr>
              <w:t>7</w:t>
            </w:r>
            <w:r w:rsidR="008E2C43" w:rsidRPr="001E1DC4">
              <w:rPr>
                <w:rFonts w:ascii="Times New Roman" w:hAnsi="Times New Roman" w:cs="Times New Roman"/>
                <w:sz w:val="20"/>
                <w:szCs w:val="20"/>
              </w:rPr>
              <w:t>114.75</w:t>
            </w:r>
          </w:p>
        </w:tc>
        <w:tc>
          <w:tcPr>
            <w:tcW w:w="1407" w:type="dxa"/>
          </w:tcPr>
          <w:p w14:paraId="75DA180F" w14:textId="66CD185F" w:rsidR="003E52BB" w:rsidRPr="001E1DC4" w:rsidRDefault="008E2C43" w:rsidP="00A93665">
            <w:pPr>
              <w:rPr>
                <w:rFonts w:ascii="Times New Roman" w:hAnsi="Times New Roman" w:cs="Times New Roman"/>
                <w:sz w:val="20"/>
                <w:szCs w:val="20"/>
              </w:rPr>
            </w:pPr>
            <w:r w:rsidRPr="001E1DC4">
              <w:rPr>
                <w:rFonts w:ascii="Times New Roman" w:hAnsi="Times New Roman" w:cs="Times New Roman"/>
                <w:sz w:val="20"/>
                <w:szCs w:val="20"/>
              </w:rPr>
              <w:t>7243.62</w:t>
            </w:r>
          </w:p>
        </w:tc>
        <w:tc>
          <w:tcPr>
            <w:tcW w:w="1939" w:type="dxa"/>
          </w:tcPr>
          <w:p w14:paraId="4AD9DFC0" w14:textId="034E405D" w:rsidR="003E52BB" w:rsidRPr="001E1DC4" w:rsidRDefault="008E2C43" w:rsidP="00A93665">
            <w:pPr>
              <w:rPr>
                <w:rFonts w:ascii="Times New Roman" w:hAnsi="Times New Roman" w:cs="Times New Roman"/>
                <w:sz w:val="20"/>
                <w:szCs w:val="20"/>
              </w:rPr>
            </w:pPr>
            <w:r w:rsidRPr="001E1DC4">
              <w:rPr>
                <w:rFonts w:ascii="Times New Roman" w:hAnsi="Times New Roman" w:cs="Times New Roman"/>
                <w:sz w:val="20"/>
                <w:szCs w:val="20"/>
              </w:rPr>
              <w:t>-3536.38</w:t>
            </w:r>
          </w:p>
        </w:tc>
      </w:tr>
      <w:tr w:rsidR="003E52BB" w:rsidRPr="001E1DC4" w14:paraId="60611304" w14:textId="77777777" w:rsidTr="00A93665">
        <w:tc>
          <w:tcPr>
            <w:tcW w:w="846" w:type="dxa"/>
          </w:tcPr>
          <w:p w14:paraId="25A956E0"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2.</w:t>
            </w:r>
          </w:p>
        </w:tc>
        <w:tc>
          <w:tcPr>
            <w:tcW w:w="2710" w:type="dxa"/>
          </w:tcPr>
          <w:p w14:paraId="6C76992D" w14:textId="77777777" w:rsidR="003E52BB" w:rsidRPr="001E1DC4" w:rsidRDefault="003E52BB" w:rsidP="00A93665">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1,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1CDF5055"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20</w:t>
            </w:r>
          </w:p>
        </w:tc>
        <w:tc>
          <w:tcPr>
            <w:tcW w:w="1408" w:type="dxa"/>
          </w:tcPr>
          <w:p w14:paraId="3E197F75" w14:textId="03AF49A6" w:rsidR="003E52BB" w:rsidRPr="001E1DC4" w:rsidRDefault="008E2C43" w:rsidP="00A93665">
            <w:pPr>
              <w:rPr>
                <w:rFonts w:ascii="Times New Roman" w:hAnsi="Times New Roman" w:cs="Times New Roman"/>
                <w:sz w:val="20"/>
                <w:szCs w:val="20"/>
              </w:rPr>
            </w:pPr>
            <w:r w:rsidRPr="001E1DC4">
              <w:rPr>
                <w:rFonts w:ascii="Times New Roman" w:hAnsi="Times New Roman" w:cs="Times New Roman"/>
                <w:sz w:val="20"/>
                <w:szCs w:val="20"/>
              </w:rPr>
              <w:t>7112.86</w:t>
            </w:r>
          </w:p>
        </w:tc>
        <w:tc>
          <w:tcPr>
            <w:tcW w:w="1407" w:type="dxa"/>
          </w:tcPr>
          <w:p w14:paraId="733B7648" w14:textId="5261A8B9" w:rsidR="003E52BB" w:rsidRPr="001E1DC4" w:rsidRDefault="008E2C43" w:rsidP="00A93665">
            <w:pPr>
              <w:rPr>
                <w:rFonts w:ascii="Times New Roman" w:hAnsi="Times New Roman" w:cs="Times New Roman"/>
                <w:sz w:val="20"/>
                <w:szCs w:val="20"/>
              </w:rPr>
            </w:pPr>
            <w:r w:rsidRPr="001E1DC4">
              <w:rPr>
                <w:rFonts w:ascii="Times New Roman" w:hAnsi="Times New Roman" w:cs="Times New Roman"/>
                <w:sz w:val="20"/>
                <w:szCs w:val="20"/>
              </w:rPr>
              <w:t>7235.60</w:t>
            </w:r>
          </w:p>
        </w:tc>
        <w:tc>
          <w:tcPr>
            <w:tcW w:w="1939" w:type="dxa"/>
          </w:tcPr>
          <w:p w14:paraId="4B358CA2" w14:textId="1CB4FFA8" w:rsidR="003E52BB" w:rsidRPr="001E1DC4" w:rsidRDefault="008E2C43" w:rsidP="00A93665">
            <w:pPr>
              <w:rPr>
                <w:rFonts w:ascii="Times New Roman" w:hAnsi="Times New Roman" w:cs="Times New Roman"/>
                <w:sz w:val="20"/>
                <w:szCs w:val="20"/>
              </w:rPr>
            </w:pPr>
            <w:r w:rsidRPr="001E1DC4">
              <w:rPr>
                <w:rFonts w:ascii="Times New Roman" w:hAnsi="Times New Roman" w:cs="Times New Roman"/>
                <w:sz w:val="20"/>
                <w:szCs w:val="20"/>
              </w:rPr>
              <w:t>-3536.43</w:t>
            </w:r>
          </w:p>
        </w:tc>
      </w:tr>
      <w:tr w:rsidR="003E52BB" w:rsidRPr="001E1DC4" w14:paraId="4837726A" w14:textId="77777777" w:rsidTr="00A93665">
        <w:tc>
          <w:tcPr>
            <w:tcW w:w="846" w:type="dxa"/>
          </w:tcPr>
          <w:p w14:paraId="07237D70"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3.</w:t>
            </w:r>
          </w:p>
        </w:tc>
        <w:tc>
          <w:tcPr>
            <w:tcW w:w="2710" w:type="dxa"/>
          </w:tcPr>
          <w:p w14:paraId="778FE443" w14:textId="77777777" w:rsidR="003E52BB" w:rsidRPr="001E1DC4" w:rsidRDefault="003E52BB" w:rsidP="00A93665">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2,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6634CF7B"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19</w:t>
            </w:r>
          </w:p>
        </w:tc>
        <w:tc>
          <w:tcPr>
            <w:tcW w:w="1408" w:type="dxa"/>
          </w:tcPr>
          <w:p w14:paraId="13088651" w14:textId="052285A4" w:rsidR="003E52BB" w:rsidRPr="001E1DC4" w:rsidRDefault="008E2C43" w:rsidP="00A93665">
            <w:pPr>
              <w:rPr>
                <w:rFonts w:ascii="Times New Roman" w:hAnsi="Times New Roman" w:cs="Times New Roman"/>
                <w:sz w:val="20"/>
                <w:szCs w:val="20"/>
              </w:rPr>
            </w:pPr>
            <w:r w:rsidRPr="001E1DC4">
              <w:rPr>
                <w:rFonts w:ascii="Times New Roman" w:hAnsi="Times New Roman" w:cs="Times New Roman"/>
                <w:sz w:val="20"/>
                <w:szCs w:val="20"/>
              </w:rPr>
              <w:t>7111.83</w:t>
            </w:r>
          </w:p>
        </w:tc>
        <w:tc>
          <w:tcPr>
            <w:tcW w:w="1407" w:type="dxa"/>
          </w:tcPr>
          <w:p w14:paraId="491582BA" w14:textId="3E94AC96" w:rsidR="003E52BB" w:rsidRPr="001E1DC4" w:rsidRDefault="008E2C43" w:rsidP="00A93665">
            <w:pPr>
              <w:rPr>
                <w:rFonts w:ascii="Times New Roman" w:hAnsi="Times New Roman" w:cs="Times New Roman"/>
                <w:sz w:val="20"/>
                <w:szCs w:val="20"/>
              </w:rPr>
            </w:pPr>
            <w:r w:rsidRPr="001E1DC4">
              <w:rPr>
                <w:rFonts w:ascii="Times New Roman" w:hAnsi="Times New Roman" w:cs="Times New Roman"/>
                <w:sz w:val="20"/>
                <w:szCs w:val="20"/>
              </w:rPr>
              <w:t>7228.42</w:t>
            </w:r>
          </w:p>
        </w:tc>
        <w:tc>
          <w:tcPr>
            <w:tcW w:w="1939" w:type="dxa"/>
          </w:tcPr>
          <w:p w14:paraId="59450757" w14:textId="6FFE5476" w:rsidR="003E52BB" w:rsidRPr="001E1DC4" w:rsidRDefault="008E2C43" w:rsidP="00A93665">
            <w:pPr>
              <w:rPr>
                <w:rFonts w:ascii="Times New Roman" w:hAnsi="Times New Roman" w:cs="Times New Roman"/>
                <w:sz w:val="20"/>
                <w:szCs w:val="20"/>
              </w:rPr>
            </w:pPr>
            <w:r w:rsidRPr="001E1DC4">
              <w:rPr>
                <w:rFonts w:ascii="Times New Roman" w:hAnsi="Times New Roman" w:cs="Times New Roman"/>
                <w:sz w:val="20"/>
                <w:szCs w:val="20"/>
              </w:rPr>
              <w:t>-3536.92</w:t>
            </w:r>
          </w:p>
        </w:tc>
      </w:tr>
      <w:tr w:rsidR="003E52BB" w:rsidRPr="001E1DC4" w14:paraId="6A1C87F5" w14:textId="77777777" w:rsidTr="00A93665">
        <w:tc>
          <w:tcPr>
            <w:tcW w:w="846" w:type="dxa"/>
          </w:tcPr>
          <w:p w14:paraId="122D363C"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4.</w:t>
            </w:r>
          </w:p>
        </w:tc>
        <w:tc>
          <w:tcPr>
            <w:tcW w:w="2710" w:type="dxa"/>
          </w:tcPr>
          <w:p w14:paraId="6B865A96" w14:textId="77777777" w:rsidR="003E52BB" w:rsidRPr="001E1DC4" w:rsidRDefault="003E52BB" w:rsidP="00A93665">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3, but without </w:t>
            </w:r>
            <w:r w:rsidRPr="001E1DC4">
              <w:rPr>
                <w:rFonts w:ascii="Times New Roman" w:eastAsiaTheme="minorEastAsia" w:hAnsi="Times New Roman" w:cs="Times New Roman"/>
                <w:sz w:val="20"/>
                <w:szCs w:val="20"/>
                <w:lang w:val="en-US"/>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1C4E0E93"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18</w:t>
            </w:r>
          </w:p>
        </w:tc>
        <w:tc>
          <w:tcPr>
            <w:tcW w:w="1408" w:type="dxa"/>
          </w:tcPr>
          <w:p w14:paraId="7991EE66" w14:textId="5FA42526" w:rsidR="003E52BB" w:rsidRPr="001E1DC4" w:rsidRDefault="008E2C43" w:rsidP="00A93665">
            <w:pPr>
              <w:rPr>
                <w:rFonts w:ascii="Times New Roman" w:hAnsi="Times New Roman" w:cs="Times New Roman"/>
                <w:sz w:val="20"/>
                <w:szCs w:val="20"/>
              </w:rPr>
            </w:pPr>
            <w:r w:rsidRPr="001E1DC4">
              <w:rPr>
                <w:rFonts w:ascii="Times New Roman" w:hAnsi="Times New Roman" w:cs="Times New Roman"/>
                <w:sz w:val="20"/>
                <w:szCs w:val="20"/>
              </w:rPr>
              <w:t>7110.75</w:t>
            </w:r>
          </w:p>
        </w:tc>
        <w:tc>
          <w:tcPr>
            <w:tcW w:w="1407" w:type="dxa"/>
          </w:tcPr>
          <w:p w14:paraId="6E73A674" w14:textId="17790C4B" w:rsidR="003E52BB" w:rsidRPr="001E1DC4" w:rsidRDefault="008E2C43" w:rsidP="00A93665">
            <w:pPr>
              <w:rPr>
                <w:rFonts w:ascii="Times New Roman" w:hAnsi="Times New Roman" w:cs="Times New Roman"/>
                <w:sz w:val="20"/>
                <w:szCs w:val="20"/>
              </w:rPr>
            </w:pPr>
            <w:r w:rsidRPr="001E1DC4">
              <w:rPr>
                <w:rFonts w:ascii="Times New Roman" w:hAnsi="Times New Roman" w:cs="Times New Roman"/>
                <w:sz w:val="20"/>
                <w:szCs w:val="20"/>
              </w:rPr>
              <w:t>7221.21</w:t>
            </w:r>
          </w:p>
        </w:tc>
        <w:tc>
          <w:tcPr>
            <w:tcW w:w="1939" w:type="dxa"/>
          </w:tcPr>
          <w:p w14:paraId="65C5A374" w14:textId="406406C0" w:rsidR="003E52BB" w:rsidRPr="001E1DC4" w:rsidRDefault="008E2C43" w:rsidP="00A93665">
            <w:pPr>
              <w:rPr>
                <w:rFonts w:ascii="Times New Roman" w:hAnsi="Times New Roman" w:cs="Times New Roman"/>
                <w:sz w:val="20"/>
                <w:szCs w:val="20"/>
              </w:rPr>
            </w:pPr>
            <w:r w:rsidRPr="001E1DC4">
              <w:rPr>
                <w:rFonts w:ascii="Times New Roman" w:hAnsi="Times New Roman" w:cs="Times New Roman"/>
                <w:sz w:val="20"/>
                <w:szCs w:val="20"/>
              </w:rPr>
              <w:t>-3537.38</w:t>
            </w:r>
          </w:p>
        </w:tc>
      </w:tr>
      <w:tr w:rsidR="003E52BB" w:rsidRPr="001E1DC4" w14:paraId="1F663378" w14:textId="77777777" w:rsidTr="00A93665">
        <w:tc>
          <w:tcPr>
            <w:tcW w:w="846" w:type="dxa"/>
          </w:tcPr>
          <w:p w14:paraId="6398B4A4"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5.</w:t>
            </w:r>
          </w:p>
        </w:tc>
        <w:tc>
          <w:tcPr>
            <w:tcW w:w="2710" w:type="dxa"/>
          </w:tcPr>
          <w:p w14:paraId="7456F455" w14:textId="77777777" w:rsidR="003E52BB" w:rsidRPr="001E1DC4" w:rsidRDefault="003E52BB" w:rsidP="00A93665">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4, but without 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lang w:val="en-US"/>
              </w:rPr>
              <w:t xml:space="preserve"> Baseline</w:t>
            </w:r>
          </w:p>
        </w:tc>
        <w:tc>
          <w:tcPr>
            <w:tcW w:w="587" w:type="dxa"/>
          </w:tcPr>
          <w:p w14:paraId="46E84B47"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17</w:t>
            </w:r>
          </w:p>
        </w:tc>
        <w:tc>
          <w:tcPr>
            <w:tcW w:w="1408" w:type="dxa"/>
          </w:tcPr>
          <w:p w14:paraId="589CB9EF" w14:textId="0723936C" w:rsidR="003E52BB" w:rsidRPr="001E1DC4" w:rsidRDefault="008E2C43" w:rsidP="00A93665">
            <w:pPr>
              <w:rPr>
                <w:rFonts w:ascii="Times New Roman" w:hAnsi="Times New Roman" w:cs="Times New Roman"/>
                <w:sz w:val="20"/>
                <w:szCs w:val="20"/>
              </w:rPr>
            </w:pPr>
            <w:r w:rsidRPr="001E1DC4">
              <w:rPr>
                <w:rFonts w:ascii="Times New Roman" w:hAnsi="Times New Roman" w:cs="Times New Roman"/>
                <w:sz w:val="20"/>
                <w:szCs w:val="20"/>
              </w:rPr>
              <w:t>7109.37</w:t>
            </w:r>
          </w:p>
        </w:tc>
        <w:tc>
          <w:tcPr>
            <w:tcW w:w="1407" w:type="dxa"/>
          </w:tcPr>
          <w:p w14:paraId="0F95E92F" w14:textId="47041B2E" w:rsidR="003E52BB" w:rsidRPr="001E1DC4" w:rsidRDefault="008E2C43" w:rsidP="00A93665">
            <w:pPr>
              <w:rPr>
                <w:rFonts w:ascii="Times New Roman" w:hAnsi="Times New Roman" w:cs="Times New Roman"/>
                <w:sz w:val="20"/>
                <w:szCs w:val="20"/>
              </w:rPr>
            </w:pPr>
            <w:r w:rsidRPr="001E1DC4">
              <w:rPr>
                <w:rFonts w:ascii="Times New Roman" w:hAnsi="Times New Roman" w:cs="Times New Roman"/>
                <w:sz w:val="20"/>
                <w:szCs w:val="20"/>
              </w:rPr>
              <w:t>7213.69</w:t>
            </w:r>
          </w:p>
        </w:tc>
        <w:tc>
          <w:tcPr>
            <w:tcW w:w="1939" w:type="dxa"/>
          </w:tcPr>
          <w:p w14:paraId="051F5E02" w14:textId="22646C76" w:rsidR="003E52BB" w:rsidRPr="001E1DC4" w:rsidRDefault="008E2C43" w:rsidP="00A93665">
            <w:pPr>
              <w:rPr>
                <w:rFonts w:ascii="Times New Roman" w:hAnsi="Times New Roman" w:cs="Times New Roman"/>
                <w:sz w:val="20"/>
                <w:szCs w:val="20"/>
              </w:rPr>
            </w:pPr>
            <w:r w:rsidRPr="001E1DC4">
              <w:rPr>
                <w:rFonts w:ascii="Times New Roman" w:hAnsi="Times New Roman" w:cs="Times New Roman"/>
                <w:sz w:val="20"/>
                <w:szCs w:val="20"/>
              </w:rPr>
              <w:t>-3537.68</w:t>
            </w:r>
          </w:p>
        </w:tc>
      </w:tr>
      <w:tr w:rsidR="003E52BB" w:rsidRPr="001E1DC4" w14:paraId="46F1EB10" w14:textId="77777777" w:rsidTr="00A93665">
        <w:tc>
          <w:tcPr>
            <w:tcW w:w="846" w:type="dxa"/>
          </w:tcPr>
          <w:p w14:paraId="2ED133AC" w14:textId="77777777" w:rsidR="003E52BB" w:rsidRPr="001E1DC4" w:rsidRDefault="003E52BB" w:rsidP="00A93665">
            <w:pPr>
              <w:rPr>
                <w:rFonts w:ascii="Times New Roman" w:hAnsi="Times New Roman" w:cs="Times New Roman"/>
                <w:b/>
                <w:sz w:val="20"/>
                <w:szCs w:val="20"/>
              </w:rPr>
            </w:pPr>
            <w:r w:rsidRPr="001E1DC4">
              <w:rPr>
                <w:rFonts w:ascii="Times New Roman" w:hAnsi="Times New Roman" w:cs="Times New Roman"/>
                <w:b/>
                <w:sz w:val="20"/>
                <w:szCs w:val="20"/>
              </w:rPr>
              <w:t>6.</w:t>
            </w:r>
          </w:p>
        </w:tc>
        <w:tc>
          <w:tcPr>
            <w:tcW w:w="2710" w:type="dxa"/>
          </w:tcPr>
          <w:p w14:paraId="2AB8265A" w14:textId="77777777" w:rsidR="003E52BB" w:rsidRPr="001E1DC4" w:rsidRDefault="003E52BB" w:rsidP="00A93665">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5, but without </w:t>
            </w:r>
            <w:r w:rsidRPr="001E1DC4">
              <w:rPr>
                <w:rFonts w:ascii="Times New Roman" w:eastAsiaTheme="minorEastAsia" w:hAnsi="Times New Roman" w:cs="Times New Roman"/>
                <w:sz w:val="20"/>
                <w:szCs w:val="20"/>
                <w:lang w:val="en-US"/>
              </w:rPr>
              <w:t xml:space="preserve"> 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75A40E81"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16</w:t>
            </w:r>
          </w:p>
        </w:tc>
        <w:tc>
          <w:tcPr>
            <w:tcW w:w="1408" w:type="dxa"/>
          </w:tcPr>
          <w:p w14:paraId="31CD5377" w14:textId="35438E17" w:rsidR="003E52BB" w:rsidRPr="001E1DC4" w:rsidRDefault="008E2C43" w:rsidP="00A93665">
            <w:pPr>
              <w:rPr>
                <w:rFonts w:ascii="Times New Roman" w:hAnsi="Times New Roman" w:cs="Times New Roman"/>
                <w:b/>
                <w:sz w:val="20"/>
                <w:szCs w:val="20"/>
              </w:rPr>
            </w:pPr>
            <w:r w:rsidRPr="001E1DC4">
              <w:rPr>
                <w:rFonts w:ascii="Times New Roman" w:hAnsi="Times New Roman" w:cs="Times New Roman"/>
                <w:b/>
                <w:sz w:val="20"/>
                <w:szCs w:val="20"/>
              </w:rPr>
              <w:t>7108.69</w:t>
            </w:r>
          </w:p>
        </w:tc>
        <w:tc>
          <w:tcPr>
            <w:tcW w:w="1407" w:type="dxa"/>
          </w:tcPr>
          <w:p w14:paraId="2D07C596" w14:textId="0039890E" w:rsidR="003E52BB" w:rsidRPr="001E1DC4" w:rsidRDefault="008E2C43" w:rsidP="00A93665">
            <w:pPr>
              <w:rPr>
                <w:rFonts w:ascii="Times New Roman" w:hAnsi="Times New Roman" w:cs="Times New Roman"/>
                <w:sz w:val="20"/>
                <w:szCs w:val="20"/>
              </w:rPr>
            </w:pPr>
            <w:r w:rsidRPr="001E1DC4">
              <w:rPr>
                <w:rFonts w:ascii="Times New Roman" w:hAnsi="Times New Roman" w:cs="Times New Roman"/>
                <w:sz w:val="20"/>
                <w:szCs w:val="20"/>
              </w:rPr>
              <w:t>7206.87</w:t>
            </w:r>
          </w:p>
        </w:tc>
        <w:tc>
          <w:tcPr>
            <w:tcW w:w="1939" w:type="dxa"/>
          </w:tcPr>
          <w:p w14:paraId="1E33DEAA" w14:textId="011347DE" w:rsidR="003E52BB" w:rsidRPr="001E1DC4" w:rsidRDefault="008E2C43" w:rsidP="00A93665">
            <w:pPr>
              <w:rPr>
                <w:rFonts w:ascii="Times New Roman" w:hAnsi="Times New Roman" w:cs="Times New Roman"/>
                <w:sz w:val="20"/>
                <w:szCs w:val="20"/>
              </w:rPr>
            </w:pPr>
            <w:r w:rsidRPr="001E1DC4">
              <w:rPr>
                <w:rFonts w:ascii="Times New Roman" w:hAnsi="Times New Roman" w:cs="Times New Roman"/>
                <w:sz w:val="20"/>
                <w:szCs w:val="20"/>
              </w:rPr>
              <w:t>-3538.35</w:t>
            </w:r>
          </w:p>
        </w:tc>
      </w:tr>
      <w:tr w:rsidR="003E52BB" w:rsidRPr="001E1DC4" w14:paraId="436ED2E0" w14:textId="77777777" w:rsidTr="00A93665">
        <w:tc>
          <w:tcPr>
            <w:tcW w:w="846" w:type="dxa"/>
          </w:tcPr>
          <w:p w14:paraId="49D38D58"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7.</w:t>
            </w:r>
          </w:p>
        </w:tc>
        <w:tc>
          <w:tcPr>
            <w:tcW w:w="2710" w:type="dxa"/>
          </w:tcPr>
          <w:p w14:paraId="53E23C37" w14:textId="77777777" w:rsidR="003E52BB" w:rsidRPr="001E1DC4" w:rsidRDefault="003E52BB" w:rsidP="00A93665">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6, but without </w:t>
            </w:r>
            <w:r w:rsidRPr="001E1DC4">
              <w:rPr>
                <w:rFonts w:ascii="Times New Roman" w:eastAsiaTheme="minorEastAsia" w:hAnsi="Times New Roman" w:cs="Times New Roman"/>
                <w:sz w:val="20"/>
                <w:szCs w:val="20"/>
                <w:lang w:val="en-US"/>
              </w:rPr>
              <w:t xml:space="preserve"> 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292CDC41"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15</w:t>
            </w:r>
          </w:p>
        </w:tc>
        <w:tc>
          <w:tcPr>
            <w:tcW w:w="1408" w:type="dxa"/>
          </w:tcPr>
          <w:p w14:paraId="390A6E06" w14:textId="5ADA6C05" w:rsidR="003E52BB" w:rsidRPr="001E1DC4" w:rsidRDefault="008E2C43" w:rsidP="00A93665">
            <w:pPr>
              <w:rPr>
                <w:rFonts w:ascii="Times New Roman" w:hAnsi="Times New Roman" w:cs="Times New Roman"/>
                <w:sz w:val="20"/>
                <w:szCs w:val="20"/>
              </w:rPr>
            </w:pPr>
            <w:r w:rsidRPr="001E1DC4">
              <w:rPr>
                <w:rFonts w:ascii="Times New Roman" w:hAnsi="Times New Roman" w:cs="Times New Roman"/>
                <w:sz w:val="20"/>
                <w:szCs w:val="20"/>
              </w:rPr>
              <w:t>7111.08</w:t>
            </w:r>
          </w:p>
        </w:tc>
        <w:tc>
          <w:tcPr>
            <w:tcW w:w="1407" w:type="dxa"/>
          </w:tcPr>
          <w:p w14:paraId="602BAFCC" w14:textId="2165E46B" w:rsidR="003E52BB" w:rsidRPr="001E1DC4" w:rsidRDefault="008E2C43" w:rsidP="00A93665">
            <w:pPr>
              <w:rPr>
                <w:rFonts w:ascii="Times New Roman" w:hAnsi="Times New Roman" w:cs="Times New Roman"/>
                <w:sz w:val="20"/>
                <w:szCs w:val="20"/>
              </w:rPr>
            </w:pPr>
            <w:r w:rsidRPr="001E1DC4">
              <w:rPr>
                <w:rFonts w:ascii="Times New Roman" w:hAnsi="Times New Roman" w:cs="Times New Roman"/>
                <w:sz w:val="20"/>
                <w:szCs w:val="20"/>
              </w:rPr>
              <w:t>7203.13</w:t>
            </w:r>
          </w:p>
        </w:tc>
        <w:tc>
          <w:tcPr>
            <w:tcW w:w="1939" w:type="dxa"/>
          </w:tcPr>
          <w:p w14:paraId="07041A3A" w14:textId="48A0C2AA" w:rsidR="003E52BB" w:rsidRPr="001E1DC4" w:rsidRDefault="008E2C43" w:rsidP="00A93665">
            <w:pPr>
              <w:rPr>
                <w:rFonts w:ascii="Times New Roman" w:hAnsi="Times New Roman" w:cs="Times New Roman"/>
                <w:sz w:val="20"/>
                <w:szCs w:val="20"/>
              </w:rPr>
            </w:pPr>
            <w:r w:rsidRPr="001E1DC4">
              <w:rPr>
                <w:rFonts w:ascii="Times New Roman" w:hAnsi="Times New Roman" w:cs="Times New Roman"/>
                <w:sz w:val="20"/>
                <w:szCs w:val="20"/>
              </w:rPr>
              <w:t>-3540.54</w:t>
            </w:r>
          </w:p>
        </w:tc>
      </w:tr>
    </w:tbl>
    <w:p w14:paraId="0D9CB0DF" w14:textId="77777777" w:rsidR="003E52BB" w:rsidRPr="001E1DC4" w:rsidRDefault="003E52BB" w:rsidP="003E52BB">
      <w:pPr>
        <w:rPr>
          <w:rFonts w:ascii="Times New Roman" w:hAnsi="Times New Roman" w:cs="Times New Roman"/>
          <w:b/>
          <w:sz w:val="20"/>
          <w:szCs w:val="20"/>
        </w:rPr>
      </w:pPr>
    </w:p>
    <w:p w14:paraId="4F3A1827" w14:textId="50FD5626" w:rsidR="003E52BB" w:rsidRPr="001E1DC4" w:rsidRDefault="00A57B56" w:rsidP="003E52BB">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5t</w:t>
      </w:r>
      <w:r w:rsidR="003E52BB" w:rsidRPr="001E1DC4">
        <w:rPr>
          <w:rFonts w:ascii="Times New Roman" w:hAnsi="Times New Roman" w:cs="Times New Roman"/>
          <w:b/>
          <w:sz w:val="20"/>
          <w:szCs w:val="20"/>
          <w:lang w:val="en-US"/>
        </w:rPr>
        <w:t>. Best-fitting model parameters (after refitting with REML)</w:t>
      </w:r>
    </w:p>
    <w:tbl>
      <w:tblPr>
        <w:tblStyle w:val="TableGrid"/>
        <w:tblW w:w="0" w:type="auto"/>
        <w:tblLook w:val="04A0" w:firstRow="1" w:lastRow="0" w:firstColumn="1" w:lastColumn="0" w:noHBand="0" w:noVBand="1"/>
      </w:tblPr>
      <w:tblGrid>
        <w:gridCol w:w="2657"/>
        <w:gridCol w:w="1656"/>
        <w:gridCol w:w="1656"/>
        <w:gridCol w:w="1656"/>
        <w:gridCol w:w="1657"/>
      </w:tblGrid>
      <w:tr w:rsidR="003E52BB" w:rsidRPr="001E1DC4" w14:paraId="7B1AD2CF" w14:textId="77777777" w:rsidTr="00A93665">
        <w:tc>
          <w:tcPr>
            <w:tcW w:w="2657" w:type="dxa"/>
          </w:tcPr>
          <w:p w14:paraId="02BD7267" w14:textId="77777777" w:rsidR="003E52BB" w:rsidRPr="001E1DC4" w:rsidRDefault="003E52BB" w:rsidP="00A93665">
            <w:pPr>
              <w:rPr>
                <w:rFonts w:ascii="Times New Roman" w:hAnsi="Times New Roman" w:cs="Times New Roman"/>
                <w:sz w:val="20"/>
                <w:szCs w:val="20"/>
                <w:lang w:val="en-US"/>
              </w:rPr>
            </w:pPr>
          </w:p>
        </w:tc>
        <w:tc>
          <w:tcPr>
            <w:tcW w:w="1656" w:type="dxa"/>
          </w:tcPr>
          <w:p w14:paraId="38DA91EA"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B</w:t>
            </w:r>
          </w:p>
        </w:tc>
        <w:tc>
          <w:tcPr>
            <w:tcW w:w="1656" w:type="dxa"/>
          </w:tcPr>
          <w:p w14:paraId="341C9634"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SE</w:t>
            </w:r>
          </w:p>
        </w:tc>
        <w:tc>
          <w:tcPr>
            <w:tcW w:w="1656" w:type="dxa"/>
          </w:tcPr>
          <w:p w14:paraId="47BB0B5A"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DF</w:t>
            </w:r>
          </w:p>
        </w:tc>
        <w:tc>
          <w:tcPr>
            <w:tcW w:w="1657" w:type="dxa"/>
          </w:tcPr>
          <w:p w14:paraId="6DAF59F4"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p-value</w:t>
            </w:r>
          </w:p>
        </w:tc>
      </w:tr>
      <w:tr w:rsidR="00F90D72" w:rsidRPr="001E1DC4" w14:paraId="45DE4D41" w14:textId="77777777" w:rsidTr="00350A91">
        <w:tc>
          <w:tcPr>
            <w:tcW w:w="2657" w:type="dxa"/>
          </w:tcPr>
          <w:p w14:paraId="4F164210" w14:textId="77777777" w:rsidR="00F90D72" w:rsidRPr="001E1DC4" w:rsidRDefault="00F90D72"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56" w:type="dxa"/>
            <w:vAlign w:val="bottom"/>
          </w:tcPr>
          <w:p w14:paraId="23F14B30" w14:textId="28287C28" w:rsidR="00F90D72" w:rsidRPr="001E1DC4" w:rsidRDefault="00F90D72"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0.130</w:t>
            </w:r>
          </w:p>
        </w:tc>
        <w:tc>
          <w:tcPr>
            <w:tcW w:w="1656" w:type="dxa"/>
            <w:vAlign w:val="bottom"/>
          </w:tcPr>
          <w:p w14:paraId="7ADE2F13" w14:textId="2C0585F0" w:rsidR="00F90D72" w:rsidRPr="001E1DC4" w:rsidRDefault="00F90D72"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0.103</w:t>
            </w:r>
          </w:p>
        </w:tc>
        <w:tc>
          <w:tcPr>
            <w:tcW w:w="1656" w:type="dxa"/>
            <w:vAlign w:val="bottom"/>
          </w:tcPr>
          <w:p w14:paraId="38C0E669" w14:textId="142ED394" w:rsidR="00F90D72" w:rsidRPr="001E1DC4" w:rsidRDefault="00F90D72"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2349</w:t>
            </w:r>
          </w:p>
        </w:tc>
        <w:tc>
          <w:tcPr>
            <w:tcW w:w="1657" w:type="dxa"/>
            <w:vAlign w:val="bottom"/>
          </w:tcPr>
          <w:p w14:paraId="5B542362" w14:textId="2E2FB2C5" w:rsidR="00F90D72" w:rsidRPr="001E1DC4" w:rsidRDefault="00F90D72"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0.209</w:t>
            </w:r>
          </w:p>
        </w:tc>
      </w:tr>
      <w:tr w:rsidR="00F90D72" w:rsidRPr="001E1DC4" w14:paraId="507A3D6F" w14:textId="77777777" w:rsidTr="00350A91">
        <w:tc>
          <w:tcPr>
            <w:tcW w:w="2657" w:type="dxa"/>
          </w:tcPr>
          <w:p w14:paraId="7C468A9B" w14:textId="77777777" w:rsidR="00F90D72" w:rsidRPr="001E1DC4" w:rsidRDefault="00F90D72"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656" w:type="dxa"/>
            <w:vAlign w:val="bottom"/>
          </w:tcPr>
          <w:p w14:paraId="39404DE7" w14:textId="7D677089" w:rsidR="00F90D72" w:rsidRPr="001E1DC4" w:rsidRDefault="00F90D72"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0.024</w:t>
            </w:r>
          </w:p>
        </w:tc>
        <w:tc>
          <w:tcPr>
            <w:tcW w:w="1656" w:type="dxa"/>
            <w:vAlign w:val="bottom"/>
          </w:tcPr>
          <w:p w14:paraId="72F9587A" w14:textId="525CF3B5" w:rsidR="00F90D72" w:rsidRPr="001E1DC4" w:rsidRDefault="00F90D72"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0.034</w:t>
            </w:r>
          </w:p>
        </w:tc>
        <w:tc>
          <w:tcPr>
            <w:tcW w:w="1656" w:type="dxa"/>
            <w:vAlign w:val="bottom"/>
          </w:tcPr>
          <w:p w14:paraId="62C43E0C" w14:textId="7E34C212" w:rsidR="00F90D72" w:rsidRPr="001E1DC4" w:rsidRDefault="00F90D72"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2349</w:t>
            </w:r>
          </w:p>
        </w:tc>
        <w:tc>
          <w:tcPr>
            <w:tcW w:w="1657" w:type="dxa"/>
            <w:vAlign w:val="bottom"/>
          </w:tcPr>
          <w:p w14:paraId="1D8D4AC6" w14:textId="0AAE7582" w:rsidR="00F90D72" w:rsidRPr="001E1DC4" w:rsidRDefault="00F90D72"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0.483</w:t>
            </w:r>
          </w:p>
        </w:tc>
      </w:tr>
      <w:tr w:rsidR="00F90D72" w:rsidRPr="001E1DC4" w14:paraId="3CA42337" w14:textId="77777777" w:rsidTr="00350A91">
        <w:tc>
          <w:tcPr>
            <w:tcW w:w="2657" w:type="dxa"/>
          </w:tcPr>
          <w:p w14:paraId="7C93AB4E" w14:textId="77777777" w:rsidR="00F90D72" w:rsidRPr="001E1DC4" w:rsidRDefault="00F90D72"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56" w:type="dxa"/>
            <w:vAlign w:val="bottom"/>
          </w:tcPr>
          <w:p w14:paraId="481FC353" w14:textId="0AB90053" w:rsidR="00F90D72" w:rsidRPr="001E1DC4" w:rsidRDefault="00F90D72"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-0.084</w:t>
            </w:r>
          </w:p>
        </w:tc>
        <w:tc>
          <w:tcPr>
            <w:tcW w:w="1656" w:type="dxa"/>
            <w:vAlign w:val="bottom"/>
          </w:tcPr>
          <w:p w14:paraId="059527E3" w14:textId="31ADA726" w:rsidR="00F90D72" w:rsidRPr="001E1DC4" w:rsidRDefault="00F90D72"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0.012</w:t>
            </w:r>
          </w:p>
        </w:tc>
        <w:tc>
          <w:tcPr>
            <w:tcW w:w="1656" w:type="dxa"/>
            <w:vAlign w:val="bottom"/>
          </w:tcPr>
          <w:p w14:paraId="4627F60C" w14:textId="7EA5FAF0" w:rsidR="00F90D72" w:rsidRPr="001E1DC4" w:rsidRDefault="00F90D72"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2349</w:t>
            </w:r>
          </w:p>
        </w:tc>
        <w:tc>
          <w:tcPr>
            <w:tcW w:w="1657" w:type="dxa"/>
          </w:tcPr>
          <w:p w14:paraId="06170840" w14:textId="77777777" w:rsidR="00F90D72" w:rsidRPr="001E1DC4" w:rsidRDefault="00F90D72"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r w:rsidR="00F90D72" w:rsidRPr="001E1DC4" w14:paraId="02CCC6E3" w14:textId="77777777" w:rsidTr="00350A91">
        <w:tc>
          <w:tcPr>
            <w:tcW w:w="2657" w:type="dxa"/>
          </w:tcPr>
          <w:p w14:paraId="7FE7D602" w14:textId="77777777" w:rsidR="00F90D72" w:rsidRPr="001E1DC4" w:rsidRDefault="00F90D72"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56" w:type="dxa"/>
            <w:vAlign w:val="bottom"/>
          </w:tcPr>
          <w:p w14:paraId="7C0A138B" w14:textId="42A639BA" w:rsidR="00F90D72" w:rsidRPr="001E1DC4" w:rsidRDefault="00F90D72"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0.426</w:t>
            </w:r>
          </w:p>
        </w:tc>
        <w:tc>
          <w:tcPr>
            <w:tcW w:w="1656" w:type="dxa"/>
            <w:vAlign w:val="bottom"/>
          </w:tcPr>
          <w:p w14:paraId="299CAF69" w14:textId="189F1C30" w:rsidR="00F90D72" w:rsidRPr="001E1DC4" w:rsidRDefault="00F90D72"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0.070</w:t>
            </w:r>
          </w:p>
        </w:tc>
        <w:tc>
          <w:tcPr>
            <w:tcW w:w="1656" w:type="dxa"/>
            <w:vAlign w:val="bottom"/>
          </w:tcPr>
          <w:p w14:paraId="7B0228FB" w14:textId="199AC77D" w:rsidR="00F90D72" w:rsidRPr="001E1DC4" w:rsidRDefault="00F90D72"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1059</w:t>
            </w:r>
          </w:p>
        </w:tc>
        <w:tc>
          <w:tcPr>
            <w:tcW w:w="1657" w:type="dxa"/>
          </w:tcPr>
          <w:p w14:paraId="1CEB1D39" w14:textId="77777777" w:rsidR="00F90D72" w:rsidRPr="001E1DC4" w:rsidRDefault="00F90D72"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r w:rsidR="00F90D72" w:rsidRPr="001E1DC4" w14:paraId="7ADBAB6C" w14:textId="77777777" w:rsidTr="00350A91">
        <w:tc>
          <w:tcPr>
            <w:tcW w:w="2657" w:type="dxa"/>
          </w:tcPr>
          <w:p w14:paraId="04F6A844" w14:textId="77777777" w:rsidR="00F90D72" w:rsidRPr="001E1DC4" w:rsidRDefault="00F90D72"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56" w:type="dxa"/>
            <w:vAlign w:val="bottom"/>
          </w:tcPr>
          <w:p w14:paraId="05A1FC38" w14:textId="790003E4" w:rsidR="00F90D72" w:rsidRPr="001E1DC4" w:rsidRDefault="00F90D72"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0.153</w:t>
            </w:r>
          </w:p>
        </w:tc>
        <w:tc>
          <w:tcPr>
            <w:tcW w:w="1656" w:type="dxa"/>
            <w:vAlign w:val="bottom"/>
          </w:tcPr>
          <w:p w14:paraId="3255ADB4" w14:textId="3BA3C077" w:rsidR="00F90D72" w:rsidRPr="001E1DC4" w:rsidRDefault="00F90D72"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0.035</w:t>
            </w:r>
          </w:p>
        </w:tc>
        <w:tc>
          <w:tcPr>
            <w:tcW w:w="1656" w:type="dxa"/>
            <w:vAlign w:val="bottom"/>
          </w:tcPr>
          <w:p w14:paraId="1BF593E9" w14:textId="79A0CCCE" w:rsidR="00F90D72" w:rsidRPr="001E1DC4" w:rsidRDefault="00F90D72"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1059</w:t>
            </w:r>
          </w:p>
        </w:tc>
        <w:tc>
          <w:tcPr>
            <w:tcW w:w="1657" w:type="dxa"/>
          </w:tcPr>
          <w:p w14:paraId="37380319" w14:textId="77777777" w:rsidR="00F90D72" w:rsidRPr="001E1DC4" w:rsidRDefault="00F90D72"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r w:rsidR="00F90D72" w:rsidRPr="001E1DC4" w14:paraId="57AA140F" w14:textId="77777777" w:rsidTr="00350A91">
        <w:tc>
          <w:tcPr>
            <w:tcW w:w="2657" w:type="dxa"/>
          </w:tcPr>
          <w:p w14:paraId="584C4A2A" w14:textId="77777777" w:rsidR="00F90D72" w:rsidRPr="001E1DC4" w:rsidRDefault="00F90D72"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56" w:type="dxa"/>
            <w:vAlign w:val="bottom"/>
          </w:tcPr>
          <w:p w14:paraId="01C617E3" w14:textId="668A253D" w:rsidR="00F90D72" w:rsidRPr="001E1DC4" w:rsidRDefault="00F90D72"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0.068</w:t>
            </w:r>
          </w:p>
        </w:tc>
        <w:tc>
          <w:tcPr>
            <w:tcW w:w="1656" w:type="dxa"/>
            <w:vAlign w:val="bottom"/>
          </w:tcPr>
          <w:p w14:paraId="278EFEC9" w14:textId="52662F13" w:rsidR="00F90D72" w:rsidRPr="001E1DC4" w:rsidRDefault="00F90D72"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0.024</w:t>
            </w:r>
          </w:p>
        </w:tc>
        <w:tc>
          <w:tcPr>
            <w:tcW w:w="1656" w:type="dxa"/>
            <w:vAlign w:val="bottom"/>
          </w:tcPr>
          <w:p w14:paraId="33D13C04" w14:textId="787EB876" w:rsidR="00F90D72" w:rsidRPr="001E1DC4" w:rsidRDefault="00F90D72"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2349</w:t>
            </w:r>
          </w:p>
        </w:tc>
        <w:tc>
          <w:tcPr>
            <w:tcW w:w="1657" w:type="dxa"/>
            <w:vAlign w:val="bottom"/>
          </w:tcPr>
          <w:p w14:paraId="7CF82B82" w14:textId="77DCDF81" w:rsidR="00F90D72" w:rsidRPr="001E1DC4" w:rsidRDefault="00F90D72"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0.005</w:t>
            </w:r>
          </w:p>
        </w:tc>
      </w:tr>
      <w:tr w:rsidR="00F90D72" w:rsidRPr="001E1DC4" w14:paraId="08B0F1DD" w14:textId="77777777" w:rsidTr="00350A91">
        <w:trPr>
          <w:trHeight w:val="236"/>
        </w:trPr>
        <w:tc>
          <w:tcPr>
            <w:tcW w:w="2657" w:type="dxa"/>
          </w:tcPr>
          <w:p w14:paraId="32D06AC7" w14:textId="77777777" w:rsidR="00F90D72" w:rsidRPr="001E1DC4" w:rsidRDefault="00F90D72"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56" w:type="dxa"/>
            <w:vAlign w:val="bottom"/>
          </w:tcPr>
          <w:p w14:paraId="009D1A48" w14:textId="70835D87" w:rsidR="00F90D72" w:rsidRPr="001E1DC4" w:rsidRDefault="00F90D72"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0.024</w:t>
            </w:r>
          </w:p>
        </w:tc>
        <w:tc>
          <w:tcPr>
            <w:tcW w:w="1656" w:type="dxa"/>
            <w:vAlign w:val="bottom"/>
          </w:tcPr>
          <w:p w14:paraId="2605E24C" w14:textId="18FFEA7F" w:rsidR="00F90D72" w:rsidRPr="001E1DC4" w:rsidRDefault="00F90D72"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0.012</w:t>
            </w:r>
          </w:p>
        </w:tc>
        <w:tc>
          <w:tcPr>
            <w:tcW w:w="1656" w:type="dxa"/>
            <w:vAlign w:val="bottom"/>
          </w:tcPr>
          <w:p w14:paraId="4AC7428B" w14:textId="56A74D75" w:rsidR="00F90D72" w:rsidRPr="001E1DC4" w:rsidRDefault="00F90D72"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2349</w:t>
            </w:r>
          </w:p>
        </w:tc>
        <w:tc>
          <w:tcPr>
            <w:tcW w:w="1657" w:type="dxa"/>
            <w:vAlign w:val="bottom"/>
          </w:tcPr>
          <w:p w14:paraId="5950B808" w14:textId="4ECB2952" w:rsidR="00F90D72" w:rsidRPr="001E1DC4" w:rsidRDefault="00F90D72"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0.044</w:t>
            </w:r>
          </w:p>
        </w:tc>
      </w:tr>
    </w:tbl>
    <w:p w14:paraId="073B4E6E" w14:textId="77777777" w:rsidR="003E52BB" w:rsidRPr="001E1DC4" w:rsidRDefault="003E52BB" w:rsidP="003E52BB">
      <w:pPr>
        <w:rPr>
          <w:rFonts w:ascii="Times New Roman" w:hAnsi="Times New Roman" w:cs="Times New Roman"/>
          <w:sz w:val="20"/>
          <w:szCs w:val="20"/>
        </w:rPr>
      </w:pPr>
    </w:p>
    <w:p w14:paraId="093C8CB5" w14:textId="7B606B4F" w:rsidR="003E52BB" w:rsidRPr="001E1DC4" w:rsidRDefault="00A57B56" w:rsidP="003E52BB">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5u</w:t>
      </w:r>
      <w:r w:rsidR="003E52BB" w:rsidRPr="001E1DC4">
        <w:rPr>
          <w:rFonts w:ascii="Times New Roman" w:hAnsi="Times New Roman" w:cs="Times New Roman"/>
          <w:b/>
          <w:sz w:val="20"/>
          <w:szCs w:val="20"/>
          <w:lang w:val="en-US"/>
        </w:rPr>
        <w:t>. Full model parameters (after refitting with REML)</w:t>
      </w:r>
    </w:p>
    <w:tbl>
      <w:tblPr>
        <w:tblStyle w:val="TableGrid"/>
        <w:tblW w:w="0" w:type="auto"/>
        <w:tblLook w:val="04A0" w:firstRow="1" w:lastRow="0" w:firstColumn="1" w:lastColumn="0" w:noHBand="0" w:noVBand="1"/>
      </w:tblPr>
      <w:tblGrid>
        <w:gridCol w:w="2657"/>
        <w:gridCol w:w="1656"/>
        <w:gridCol w:w="1656"/>
        <w:gridCol w:w="1656"/>
        <w:gridCol w:w="1657"/>
      </w:tblGrid>
      <w:tr w:rsidR="003E52BB" w:rsidRPr="001E1DC4" w14:paraId="7BCC7FA4" w14:textId="77777777" w:rsidTr="00A93665">
        <w:tc>
          <w:tcPr>
            <w:tcW w:w="2657" w:type="dxa"/>
          </w:tcPr>
          <w:p w14:paraId="72EEBED0" w14:textId="77777777" w:rsidR="003E52BB" w:rsidRPr="001E1DC4" w:rsidRDefault="003E52BB" w:rsidP="00A93665">
            <w:pPr>
              <w:rPr>
                <w:rFonts w:ascii="Times New Roman" w:hAnsi="Times New Roman" w:cs="Times New Roman"/>
                <w:sz w:val="20"/>
                <w:szCs w:val="20"/>
                <w:lang w:val="en-US"/>
              </w:rPr>
            </w:pPr>
          </w:p>
        </w:tc>
        <w:tc>
          <w:tcPr>
            <w:tcW w:w="1656" w:type="dxa"/>
          </w:tcPr>
          <w:p w14:paraId="4C1B2135"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B</w:t>
            </w:r>
          </w:p>
        </w:tc>
        <w:tc>
          <w:tcPr>
            <w:tcW w:w="1656" w:type="dxa"/>
          </w:tcPr>
          <w:p w14:paraId="47D5BA9B"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SE</w:t>
            </w:r>
          </w:p>
        </w:tc>
        <w:tc>
          <w:tcPr>
            <w:tcW w:w="1656" w:type="dxa"/>
          </w:tcPr>
          <w:p w14:paraId="6D64A9AB"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DF</w:t>
            </w:r>
          </w:p>
        </w:tc>
        <w:tc>
          <w:tcPr>
            <w:tcW w:w="1657" w:type="dxa"/>
          </w:tcPr>
          <w:p w14:paraId="49CDEB66"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p-value</w:t>
            </w:r>
          </w:p>
        </w:tc>
      </w:tr>
      <w:tr w:rsidR="00257E13" w:rsidRPr="001E1DC4" w14:paraId="6975DCF0" w14:textId="77777777" w:rsidTr="00350A91">
        <w:tc>
          <w:tcPr>
            <w:tcW w:w="2657" w:type="dxa"/>
          </w:tcPr>
          <w:p w14:paraId="6F49C3BE" w14:textId="77777777" w:rsidR="00257E13" w:rsidRPr="001E1DC4" w:rsidRDefault="00257E13"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56" w:type="dxa"/>
            <w:vAlign w:val="bottom"/>
          </w:tcPr>
          <w:p w14:paraId="7BE731F4" w14:textId="42C258AE" w:rsidR="00257E13" w:rsidRPr="001E1DC4" w:rsidRDefault="00257E1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0.126</w:t>
            </w:r>
          </w:p>
        </w:tc>
        <w:tc>
          <w:tcPr>
            <w:tcW w:w="1656" w:type="dxa"/>
            <w:vAlign w:val="bottom"/>
          </w:tcPr>
          <w:p w14:paraId="6F744710" w14:textId="4EDB7F47" w:rsidR="00257E13" w:rsidRPr="001E1DC4" w:rsidRDefault="00257E1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0.102</w:t>
            </w:r>
          </w:p>
        </w:tc>
        <w:tc>
          <w:tcPr>
            <w:tcW w:w="1656" w:type="dxa"/>
            <w:vAlign w:val="bottom"/>
          </w:tcPr>
          <w:p w14:paraId="5AD72087" w14:textId="2AE46F87" w:rsidR="00257E13" w:rsidRPr="001E1DC4" w:rsidRDefault="00257E1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2345</w:t>
            </w:r>
          </w:p>
        </w:tc>
        <w:tc>
          <w:tcPr>
            <w:tcW w:w="1657" w:type="dxa"/>
            <w:vAlign w:val="bottom"/>
          </w:tcPr>
          <w:p w14:paraId="0A07D4A8" w14:textId="2EE82CE8" w:rsidR="00257E13" w:rsidRPr="001E1DC4" w:rsidRDefault="00257E1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0.219</w:t>
            </w:r>
          </w:p>
        </w:tc>
      </w:tr>
      <w:tr w:rsidR="00257E13" w:rsidRPr="001E1DC4" w14:paraId="025A2958" w14:textId="77777777" w:rsidTr="00350A91">
        <w:tc>
          <w:tcPr>
            <w:tcW w:w="2657" w:type="dxa"/>
          </w:tcPr>
          <w:p w14:paraId="69A9CDF5" w14:textId="77777777" w:rsidR="00257E13" w:rsidRPr="001E1DC4" w:rsidRDefault="00257E13"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656" w:type="dxa"/>
            <w:vAlign w:val="bottom"/>
          </w:tcPr>
          <w:p w14:paraId="324F29FD" w14:textId="031A3F0C" w:rsidR="00257E13" w:rsidRPr="001E1DC4" w:rsidRDefault="00257E1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0.053</w:t>
            </w:r>
          </w:p>
        </w:tc>
        <w:tc>
          <w:tcPr>
            <w:tcW w:w="1656" w:type="dxa"/>
            <w:vAlign w:val="bottom"/>
          </w:tcPr>
          <w:p w14:paraId="220A9DA9" w14:textId="64BA7C53" w:rsidR="00257E13" w:rsidRPr="001E1DC4" w:rsidRDefault="00257E1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0.047</w:t>
            </w:r>
          </w:p>
        </w:tc>
        <w:tc>
          <w:tcPr>
            <w:tcW w:w="1656" w:type="dxa"/>
            <w:vAlign w:val="bottom"/>
          </w:tcPr>
          <w:p w14:paraId="0C4F3291" w14:textId="7DB0F19D" w:rsidR="00257E13" w:rsidRPr="001E1DC4" w:rsidRDefault="00257E1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2345</w:t>
            </w:r>
          </w:p>
        </w:tc>
        <w:tc>
          <w:tcPr>
            <w:tcW w:w="1657" w:type="dxa"/>
            <w:vAlign w:val="bottom"/>
          </w:tcPr>
          <w:p w14:paraId="555393CE" w14:textId="1914DCED" w:rsidR="00257E13" w:rsidRPr="001E1DC4" w:rsidRDefault="00257E1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0.257</w:t>
            </w:r>
          </w:p>
        </w:tc>
      </w:tr>
      <w:tr w:rsidR="00257E13" w:rsidRPr="001E1DC4" w14:paraId="6B36B250" w14:textId="77777777" w:rsidTr="00350A91">
        <w:tc>
          <w:tcPr>
            <w:tcW w:w="2657" w:type="dxa"/>
          </w:tcPr>
          <w:p w14:paraId="57F0D0D6" w14:textId="77777777" w:rsidR="00257E13" w:rsidRPr="001E1DC4" w:rsidRDefault="00257E13"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56" w:type="dxa"/>
            <w:vAlign w:val="bottom"/>
          </w:tcPr>
          <w:p w14:paraId="4C88809A" w14:textId="01E954D0" w:rsidR="00257E13" w:rsidRPr="001E1DC4" w:rsidRDefault="00257E1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-0.072</w:t>
            </w:r>
          </w:p>
        </w:tc>
        <w:tc>
          <w:tcPr>
            <w:tcW w:w="1656" w:type="dxa"/>
            <w:vAlign w:val="bottom"/>
          </w:tcPr>
          <w:p w14:paraId="2BBA8324" w14:textId="69838882" w:rsidR="00257E13" w:rsidRPr="001E1DC4" w:rsidRDefault="00257E1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0.017</w:t>
            </w:r>
          </w:p>
        </w:tc>
        <w:tc>
          <w:tcPr>
            <w:tcW w:w="1656" w:type="dxa"/>
            <w:vAlign w:val="bottom"/>
          </w:tcPr>
          <w:p w14:paraId="2D45C4D6" w14:textId="3008709B" w:rsidR="00257E13" w:rsidRPr="001E1DC4" w:rsidRDefault="00257E1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2345</w:t>
            </w:r>
          </w:p>
        </w:tc>
        <w:tc>
          <w:tcPr>
            <w:tcW w:w="1657" w:type="dxa"/>
          </w:tcPr>
          <w:p w14:paraId="689D0787" w14:textId="77777777" w:rsidR="00257E13" w:rsidRPr="001E1DC4" w:rsidRDefault="00257E13"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r w:rsidR="00257E13" w:rsidRPr="001E1DC4" w14:paraId="77DD639B" w14:textId="77777777" w:rsidTr="00350A91">
        <w:tc>
          <w:tcPr>
            <w:tcW w:w="2657" w:type="dxa"/>
          </w:tcPr>
          <w:p w14:paraId="2C6392F6" w14:textId="77777777" w:rsidR="00257E13" w:rsidRPr="001E1DC4" w:rsidRDefault="00257E13"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56" w:type="dxa"/>
            <w:vAlign w:val="bottom"/>
          </w:tcPr>
          <w:p w14:paraId="0309B06D" w14:textId="50ACD78C" w:rsidR="00257E13" w:rsidRPr="001E1DC4" w:rsidRDefault="00257E1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0.429</w:t>
            </w:r>
          </w:p>
        </w:tc>
        <w:tc>
          <w:tcPr>
            <w:tcW w:w="1656" w:type="dxa"/>
            <w:vAlign w:val="bottom"/>
          </w:tcPr>
          <w:p w14:paraId="25C1FCE6" w14:textId="5AF70E0E" w:rsidR="00257E13" w:rsidRPr="001E1DC4" w:rsidRDefault="00257E1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0.071</w:t>
            </w:r>
          </w:p>
        </w:tc>
        <w:tc>
          <w:tcPr>
            <w:tcW w:w="1656" w:type="dxa"/>
            <w:vAlign w:val="bottom"/>
          </w:tcPr>
          <w:p w14:paraId="1E0FB8FC" w14:textId="6D24A362" w:rsidR="00257E13" w:rsidRPr="001E1DC4" w:rsidRDefault="00257E1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1058</w:t>
            </w:r>
          </w:p>
        </w:tc>
        <w:tc>
          <w:tcPr>
            <w:tcW w:w="1657" w:type="dxa"/>
          </w:tcPr>
          <w:p w14:paraId="5C385338" w14:textId="77777777" w:rsidR="00257E13" w:rsidRPr="001E1DC4" w:rsidRDefault="00257E13"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r w:rsidR="00E13C78" w:rsidRPr="001E1DC4" w14:paraId="7476EA22" w14:textId="77777777" w:rsidTr="00350A91">
        <w:tc>
          <w:tcPr>
            <w:tcW w:w="2657" w:type="dxa"/>
          </w:tcPr>
          <w:p w14:paraId="03433077" w14:textId="77777777" w:rsidR="00E13C78" w:rsidRPr="001E1DC4" w:rsidRDefault="00E13C78"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56" w:type="dxa"/>
            <w:vAlign w:val="bottom"/>
          </w:tcPr>
          <w:p w14:paraId="43A70226" w14:textId="6BBC79AA" w:rsidR="00E13C78" w:rsidRPr="001E1DC4" w:rsidRDefault="00E13C78"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0.103</w:t>
            </w:r>
          </w:p>
        </w:tc>
        <w:tc>
          <w:tcPr>
            <w:tcW w:w="1656" w:type="dxa"/>
            <w:vAlign w:val="bottom"/>
          </w:tcPr>
          <w:p w14:paraId="790A3921" w14:textId="31F2FF38" w:rsidR="00E13C78" w:rsidRPr="001E1DC4" w:rsidRDefault="00E13C78"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0.055</w:t>
            </w:r>
          </w:p>
        </w:tc>
        <w:tc>
          <w:tcPr>
            <w:tcW w:w="1656" w:type="dxa"/>
            <w:vAlign w:val="bottom"/>
          </w:tcPr>
          <w:p w14:paraId="183EA937" w14:textId="78EFAF87" w:rsidR="00E13C78" w:rsidRPr="001E1DC4" w:rsidRDefault="00E13C78"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1058</w:t>
            </w:r>
          </w:p>
        </w:tc>
        <w:tc>
          <w:tcPr>
            <w:tcW w:w="1657" w:type="dxa"/>
            <w:vAlign w:val="bottom"/>
          </w:tcPr>
          <w:p w14:paraId="36EE7122" w14:textId="39DD5E94" w:rsidR="00E13C78" w:rsidRPr="001E1DC4" w:rsidRDefault="00E13C78"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0.064</w:t>
            </w:r>
          </w:p>
        </w:tc>
      </w:tr>
      <w:tr w:rsidR="00E13C78" w:rsidRPr="001E1DC4" w14:paraId="4818AFFF" w14:textId="77777777" w:rsidTr="00350A91">
        <w:tc>
          <w:tcPr>
            <w:tcW w:w="2657" w:type="dxa"/>
          </w:tcPr>
          <w:p w14:paraId="110110D1" w14:textId="77777777" w:rsidR="00E13C78" w:rsidRPr="001E1DC4" w:rsidRDefault="00E13C78"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56" w:type="dxa"/>
            <w:vAlign w:val="bottom"/>
          </w:tcPr>
          <w:p w14:paraId="70EEDC24" w14:textId="5B711989" w:rsidR="00E13C78" w:rsidRPr="001E1DC4" w:rsidRDefault="00E13C78"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0.017</w:t>
            </w:r>
          </w:p>
        </w:tc>
        <w:tc>
          <w:tcPr>
            <w:tcW w:w="1656" w:type="dxa"/>
            <w:vAlign w:val="bottom"/>
          </w:tcPr>
          <w:p w14:paraId="16805674" w14:textId="5F1C9720" w:rsidR="00E13C78" w:rsidRPr="001E1DC4" w:rsidRDefault="00E13C78"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0.062</w:t>
            </w:r>
          </w:p>
        </w:tc>
        <w:tc>
          <w:tcPr>
            <w:tcW w:w="1656" w:type="dxa"/>
            <w:vAlign w:val="bottom"/>
          </w:tcPr>
          <w:p w14:paraId="54815FE7" w14:textId="012F8431" w:rsidR="00E13C78" w:rsidRPr="001E1DC4" w:rsidRDefault="00E13C78"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2345</w:t>
            </w:r>
          </w:p>
        </w:tc>
        <w:tc>
          <w:tcPr>
            <w:tcW w:w="1657" w:type="dxa"/>
            <w:vAlign w:val="bottom"/>
          </w:tcPr>
          <w:p w14:paraId="024910DD" w14:textId="263C8617" w:rsidR="00E13C78" w:rsidRPr="001E1DC4" w:rsidRDefault="00E13C78"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0.789</w:t>
            </w:r>
          </w:p>
        </w:tc>
      </w:tr>
      <w:tr w:rsidR="00E13C78" w:rsidRPr="001E1DC4" w14:paraId="69231228" w14:textId="77777777" w:rsidTr="00350A91">
        <w:tc>
          <w:tcPr>
            <w:tcW w:w="2657" w:type="dxa"/>
          </w:tcPr>
          <w:p w14:paraId="7624AEF0" w14:textId="77777777" w:rsidR="00E13C78" w:rsidRPr="001E1DC4" w:rsidRDefault="00E13C78"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56" w:type="dxa"/>
            <w:vAlign w:val="bottom"/>
          </w:tcPr>
          <w:p w14:paraId="78583435" w14:textId="683A4A2E" w:rsidR="00E13C78" w:rsidRPr="001E1DC4" w:rsidRDefault="00E13C78"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-0.021</w:t>
            </w:r>
          </w:p>
        </w:tc>
        <w:tc>
          <w:tcPr>
            <w:tcW w:w="1656" w:type="dxa"/>
            <w:vAlign w:val="bottom"/>
          </w:tcPr>
          <w:p w14:paraId="6AD7BB61" w14:textId="79AF0051" w:rsidR="00E13C78" w:rsidRPr="001E1DC4" w:rsidRDefault="00E13C78"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0.022</w:t>
            </w:r>
          </w:p>
        </w:tc>
        <w:tc>
          <w:tcPr>
            <w:tcW w:w="1656" w:type="dxa"/>
            <w:vAlign w:val="bottom"/>
          </w:tcPr>
          <w:p w14:paraId="713C6841" w14:textId="69BD81CE" w:rsidR="00E13C78" w:rsidRPr="001E1DC4" w:rsidRDefault="00E13C78"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2345</w:t>
            </w:r>
          </w:p>
        </w:tc>
        <w:tc>
          <w:tcPr>
            <w:tcW w:w="1657" w:type="dxa"/>
            <w:vAlign w:val="bottom"/>
          </w:tcPr>
          <w:p w14:paraId="357874BC" w14:textId="06CFC377" w:rsidR="00E13C78" w:rsidRPr="001E1DC4" w:rsidRDefault="00E13C78"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0.350</w:t>
            </w:r>
          </w:p>
        </w:tc>
      </w:tr>
      <w:tr w:rsidR="00E13C78" w:rsidRPr="001E1DC4" w14:paraId="0FF5E27F" w14:textId="77777777" w:rsidTr="00350A91">
        <w:tc>
          <w:tcPr>
            <w:tcW w:w="2657" w:type="dxa"/>
          </w:tcPr>
          <w:p w14:paraId="017C7BC6" w14:textId="77777777" w:rsidR="00E13C78" w:rsidRPr="001E1DC4" w:rsidRDefault="00E13C78"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56" w:type="dxa"/>
            <w:vAlign w:val="bottom"/>
          </w:tcPr>
          <w:p w14:paraId="1FA51C58" w14:textId="27B5991D" w:rsidR="00E13C78" w:rsidRPr="001E1DC4" w:rsidRDefault="00E13C78"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-0.008</w:t>
            </w:r>
          </w:p>
        </w:tc>
        <w:tc>
          <w:tcPr>
            <w:tcW w:w="1656" w:type="dxa"/>
            <w:vAlign w:val="bottom"/>
          </w:tcPr>
          <w:p w14:paraId="1C3D2567" w14:textId="5F0C5C33" w:rsidR="00E13C78" w:rsidRPr="001E1DC4" w:rsidRDefault="00E13C78"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0.047</w:t>
            </w:r>
          </w:p>
        </w:tc>
        <w:tc>
          <w:tcPr>
            <w:tcW w:w="1656" w:type="dxa"/>
            <w:vAlign w:val="bottom"/>
          </w:tcPr>
          <w:p w14:paraId="70D09FB1" w14:textId="6303113F" w:rsidR="00E13C78" w:rsidRPr="001E1DC4" w:rsidRDefault="00E13C78"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2345</w:t>
            </w:r>
          </w:p>
        </w:tc>
        <w:tc>
          <w:tcPr>
            <w:tcW w:w="1657" w:type="dxa"/>
            <w:vAlign w:val="bottom"/>
          </w:tcPr>
          <w:p w14:paraId="0E8B457F" w14:textId="3613799A" w:rsidR="00E13C78" w:rsidRPr="001E1DC4" w:rsidRDefault="00E13C78"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0.868</w:t>
            </w:r>
          </w:p>
        </w:tc>
      </w:tr>
      <w:tr w:rsidR="00E13C78" w:rsidRPr="001E1DC4" w14:paraId="3E52A08D" w14:textId="77777777" w:rsidTr="00350A91">
        <w:tc>
          <w:tcPr>
            <w:tcW w:w="2657" w:type="dxa"/>
          </w:tcPr>
          <w:p w14:paraId="66FECEF1" w14:textId="77777777" w:rsidR="00E13C78" w:rsidRPr="001E1DC4" w:rsidRDefault="00E13C78"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56" w:type="dxa"/>
            <w:vAlign w:val="bottom"/>
          </w:tcPr>
          <w:p w14:paraId="5855E537" w14:textId="7485C5F5" w:rsidR="00E13C78" w:rsidRPr="001E1DC4" w:rsidRDefault="00E13C78"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-0.007</w:t>
            </w:r>
          </w:p>
        </w:tc>
        <w:tc>
          <w:tcPr>
            <w:tcW w:w="1656" w:type="dxa"/>
            <w:vAlign w:val="bottom"/>
          </w:tcPr>
          <w:p w14:paraId="72475DDF" w14:textId="18E09E54" w:rsidR="00E13C78" w:rsidRPr="001E1DC4" w:rsidRDefault="00E13C78"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0.016</w:t>
            </w:r>
          </w:p>
        </w:tc>
        <w:tc>
          <w:tcPr>
            <w:tcW w:w="1656" w:type="dxa"/>
            <w:vAlign w:val="bottom"/>
          </w:tcPr>
          <w:p w14:paraId="36E92D9F" w14:textId="76EC2A65" w:rsidR="00E13C78" w:rsidRPr="001E1DC4" w:rsidRDefault="00E13C78"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2345</w:t>
            </w:r>
          </w:p>
        </w:tc>
        <w:tc>
          <w:tcPr>
            <w:tcW w:w="1657" w:type="dxa"/>
            <w:vAlign w:val="bottom"/>
          </w:tcPr>
          <w:p w14:paraId="2A87FF1C" w14:textId="64EEB9C4" w:rsidR="00E13C78" w:rsidRPr="001E1DC4" w:rsidRDefault="00E13C78"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0.647</w:t>
            </w:r>
          </w:p>
        </w:tc>
      </w:tr>
      <w:tr w:rsidR="00E13C78" w:rsidRPr="001E1DC4" w14:paraId="3473AE2A" w14:textId="77777777" w:rsidTr="00350A91">
        <w:tc>
          <w:tcPr>
            <w:tcW w:w="2657" w:type="dxa"/>
          </w:tcPr>
          <w:p w14:paraId="02E610BA" w14:textId="77777777" w:rsidR="00E13C78" w:rsidRPr="001E1DC4" w:rsidRDefault="00E13C78" w:rsidP="00A93665">
            <w:pPr>
              <w:rPr>
                <w:rFonts w:ascii="Times New Roman" w:hAnsi="Times New Roman" w:cs="Times New Roman"/>
                <w:sz w:val="20"/>
                <w:szCs w:val="20"/>
              </w:rPr>
            </w:pPr>
            <w:r w:rsidRPr="001E1DC4">
              <w:rPr>
                <w:rFonts w:ascii="Times New Roman" w:hAnsi="Times New Roman" w:cs="Times New Roman"/>
                <w:sz w:val="20"/>
                <w:szCs w:val="20"/>
              </w:rPr>
              <w:t xml:space="preserve">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rPr>
              <w:t xml:space="preserve"> Baseline</w:t>
            </w:r>
          </w:p>
        </w:tc>
        <w:tc>
          <w:tcPr>
            <w:tcW w:w="1656" w:type="dxa"/>
            <w:vAlign w:val="bottom"/>
          </w:tcPr>
          <w:p w14:paraId="4F1C5855" w14:textId="2FDD0E38" w:rsidR="00E13C78" w:rsidRPr="001E1DC4" w:rsidRDefault="00E13C78"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0.090</w:t>
            </w:r>
          </w:p>
        </w:tc>
        <w:tc>
          <w:tcPr>
            <w:tcW w:w="1656" w:type="dxa"/>
            <w:vAlign w:val="bottom"/>
          </w:tcPr>
          <w:p w14:paraId="0D758788" w14:textId="500E2177" w:rsidR="00E13C78" w:rsidRPr="001E1DC4" w:rsidRDefault="00E13C78"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0.072</w:t>
            </w:r>
          </w:p>
        </w:tc>
        <w:tc>
          <w:tcPr>
            <w:tcW w:w="1656" w:type="dxa"/>
            <w:vAlign w:val="bottom"/>
          </w:tcPr>
          <w:p w14:paraId="70DD1DEE" w14:textId="6C985537" w:rsidR="00E13C78" w:rsidRPr="001E1DC4" w:rsidRDefault="00E13C78"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1058</w:t>
            </w:r>
          </w:p>
        </w:tc>
        <w:tc>
          <w:tcPr>
            <w:tcW w:w="1657" w:type="dxa"/>
            <w:vAlign w:val="bottom"/>
          </w:tcPr>
          <w:p w14:paraId="6DD23622" w14:textId="4363A7B8" w:rsidR="00E13C78" w:rsidRPr="001E1DC4" w:rsidRDefault="00E13C78"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0.206</w:t>
            </w:r>
          </w:p>
        </w:tc>
      </w:tr>
      <w:tr w:rsidR="00E13C78" w:rsidRPr="001E1DC4" w14:paraId="3E8B6DB8" w14:textId="77777777" w:rsidTr="00350A91">
        <w:tc>
          <w:tcPr>
            <w:tcW w:w="2657" w:type="dxa"/>
          </w:tcPr>
          <w:p w14:paraId="54ED45D1" w14:textId="77777777" w:rsidR="00E13C78" w:rsidRPr="001E1DC4" w:rsidRDefault="00E13C78"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56" w:type="dxa"/>
            <w:vAlign w:val="bottom"/>
          </w:tcPr>
          <w:p w14:paraId="2D9C447C" w14:textId="3D894956" w:rsidR="00E13C78" w:rsidRPr="001E1DC4" w:rsidRDefault="00E13C78"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0.004</w:t>
            </w:r>
          </w:p>
        </w:tc>
        <w:tc>
          <w:tcPr>
            <w:tcW w:w="1656" w:type="dxa"/>
            <w:vAlign w:val="bottom"/>
          </w:tcPr>
          <w:p w14:paraId="5EFC0F8E" w14:textId="6943847F" w:rsidR="00E13C78" w:rsidRPr="001E1DC4" w:rsidRDefault="00E13C78"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0.061</w:t>
            </w:r>
          </w:p>
        </w:tc>
        <w:tc>
          <w:tcPr>
            <w:tcW w:w="1656" w:type="dxa"/>
            <w:vAlign w:val="bottom"/>
          </w:tcPr>
          <w:p w14:paraId="06ED9182" w14:textId="2DABF216" w:rsidR="00E13C78" w:rsidRPr="001E1DC4" w:rsidRDefault="00E13C78"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2345</w:t>
            </w:r>
          </w:p>
        </w:tc>
        <w:tc>
          <w:tcPr>
            <w:tcW w:w="1657" w:type="dxa"/>
            <w:vAlign w:val="bottom"/>
          </w:tcPr>
          <w:p w14:paraId="62F3D050" w14:textId="0DAC6325" w:rsidR="00E13C78" w:rsidRPr="001E1DC4" w:rsidRDefault="00E13C78"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0.953</w:t>
            </w:r>
          </w:p>
        </w:tc>
      </w:tr>
      <w:tr w:rsidR="00E13C78" w:rsidRPr="001E1DC4" w14:paraId="556F12DC" w14:textId="77777777" w:rsidTr="00350A91">
        <w:tc>
          <w:tcPr>
            <w:tcW w:w="2657" w:type="dxa"/>
          </w:tcPr>
          <w:p w14:paraId="05FD11D3" w14:textId="77777777" w:rsidR="00E13C78" w:rsidRPr="001E1DC4" w:rsidRDefault="00E13C78"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56" w:type="dxa"/>
            <w:vAlign w:val="bottom"/>
          </w:tcPr>
          <w:p w14:paraId="58A1874B" w14:textId="2E956E2F" w:rsidR="00E13C78" w:rsidRPr="001E1DC4" w:rsidRDefault="00E13C78"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-0.008</w:t>
            </w:r>
          </w:p>
        </w:tc>
        <w:tc>
          <w:tcPr>
            <w:tcW w:w="1656" w:type="dxa"/>
            <w:vAlign w:val="bottom"/>
          </w:tcPr>
          <w:p w14:paraId="47D03890" w14:textId="5CE4F384" w:rsidR="00E13C78" w:rsidRPr="001E1DC4" w:rsidRDefault="00E13C78"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0.021</w:t>
            </w:r>
          </w:p>
        </w:tc>
        <w:tc>
          <w:tcPr>
            <w:tcW w:w="1656" w:type="dxa"/>
            <w:vAlign w:val="bottom"/>
          </w:tcPr>
          <w:p w14:paraId="1A16D0DE" w14:textId="12352400" w:rsidR="00E13C78" w:rsidRPr="001E1DC4" w:rsidRDefault="00E13C78"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2345</w:t>
            </w:r>
          </w:p>
        </w:tc>
        <w:tc>
          <w:tcPr>
            <w:tcW w:w="1657" w:type="dxa"/>
            <w:vAlign w:val="bottom"/>
          </w:tcPr>
          <w:p w14:paraId="7857A558" w14:textId="06D0EEE3" w:rsidR="00E13C78" w:rsidRPr="001E1DC4" w:rsidRDefault="00E13C78"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0.724</w:t>
            </w:r>
          </w:p>
        </w:tc>
      </w:tr>
    </w:tbl>
    <w:p w14:paraId="21335F5C" w14:textId="77777777" w:rsidR="003E52BB" w:rsidRPr="001E1DC4" w:rsidRDefault="003E52BB" w:rsidP="003E52BB">
      <w:pPr>
        <w:rPr>
          <w:rFonts w:ascii="Times New Roman" w:hAnsi="Times New Roman" w:cs="Times New Roman"/>
          <w:b/>
          <w:sz w:val="20"/>
          <w:szCs w:val="20"/>
        </w:rPr>
      </w:pPr>
      <w:r w:rsidRPr="001E1DC4">
        <w:rPr>
          <w:rFonts w:ascii="Times New Roman" w:hAnsi="Times New Roman" w:cs="Times New Roman"/>
          <w:b/>
          <w:sz w:val="20"/>
          <w:szCs w:val="20"/>
        </w:rPr>
        <w:br w:type="page"/>
      </w:r>
    </w:p>
    <w:p w14:paraId="4ADE134E" w14:textId="6753BABA" w:rsidR="003E52BB" w:rsidRPr="001E1DC4" w:rsidRDefault="003E52BB" w:rsidP="003E52BB">
      <w:pPr>
        <w:rPr>
          <w:rFonts w:ascii="Times New Roman" w:hAnsi="Times New Roman" w:cs="Times New Roman"/>
          <w:b/>
          <w:sz w:val="20"/>
          <w:szCs w:val="20"/>
          <w:lang w:val="en-US"/>
        </w:rPr>
      </w:pPr>
      <w:r w:rsidRPr="001E1DC4">
        <w:rPr>
          <w:rFonts w:ascii="Times New Roman" w:hAnsi="Times New Roman" w:cs="Times New Roman"/>
          <w:b/>
          <w:sz w:val="20"/>
          <w:szCs w:val="20"/>
          <w:u w:val="single"/>
          <w:lang w:val="en-US"/>
        </w:rPr>
        <w:lastRenderedPageBreak/>
        <w:t>Panic disorder</w:t>
      </w:r>
      <w:r w:rsidR="00427BD5" w:rsidRPr="001E1DC4">
        <w:rPr>
          <w:rFonts w:ascii="Times New Roman" w:hAnsi="Times New Roman" w:cs="Times New Roman"/>
          <w:b/>
          <w:sz w:val="20"/>
          <w:szCs w:val="20"/>
          <w:u w:val="single"/>
          <w:lang w:val="en-US"/>
        </w:rPr>
        <w:t xml:space="preserve"> (&gt;0 panic attacks / 2 weeks)</w:t>
      </w:r>
      <w:r w:rsidRPr="001E1DC4">
        <w:rPr>
          <w:rFonts w:ascii="Times New Roman" w:hAnsi="Times New Roman" w:cs="Times New Roman"/>
          <w:b/>
          <w:sz w:val="20"/>
          <w:szCs w:val="20"/>
          <w:u w:val="single"/>
          <w:lang w:val="en-US"/>
        </w:rPr>
        <w:t xml:space="preserve"> </w:t>
      </w:r>
    </w:p>
    <w:p w14:paraId="44976ABB" w14:textId="77777777" w:rsidR="003E52BB" w:rsidRPr="001E1DC4" w:rsidRDefault="003E52BB" w:rsidP="003E52BB">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Note: for panic disorder, time was grand-mean centered rather than centered at trial endpoint, due to convergence issues. </w:t>
      </w:r>
    </w:p>
    <w:p w14:paraId="7FE66823" w14:textId="3CC559B5" w:rsidR="003E52BB" w:rsidRPr="001E1DC4" w:rsidRDefault="00A57B56" w:rsidP="003E52BB">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5v</w:t>
      </w:r>
      <w:r w:rsidR="003E52BB" w:rsidRPr="001E1DC4">
        <w:rPr>
          <w:rFonts w:ascii="Times New Roman" w:hAnsi="Times New Roman" w:cs="Times New Roman"/>
          <w:b/>
          <w:sz w:val="20"/>
          <w:szCs w:val="20"/>
          <w:lang w:val="en-US"/>
        </w:rPr>
        <w:t>. Model comparisons</w:t>
      </w:r>
    </w:p>
    <w:tbl>
      <w:tblPr>
        <w:tblStyle w:val="TableGrid"/>
        <w:tblW w:w="0" w:type="auto"/>
        <w:tblLook w:val="04A0" w:firstRow="1" w:lastRow="0" w:firstColumn="1" w:lastColumn="0" w:noHBand="0" w:noVBand="1"/>
      </w:tblPr>
      <w:tblGrid>
        <w:gridCol w:w="918"/>
        <w:gridCol w:w="2638"/>
        <w:gridCol w:w="587"/>
        <w:gridCol w:w="1408"/>
        <w:gridCol w:w="1407"/>
        <w:gridCol w:w="1939"/>
      </w:tblGrid>
      <w:tr w:rsidR="003E52BB" w:rsidRPr="001E1DC4" w14:paraId="3D9CFA05" w14:textId="77777777" w:rsidTr="00A93665">
        <w:tc>
          <w:tcPr>
            <w:tcW w:w="918" w:type="dxa"/>
          </w:tcPr>
          <w:p w14:paraId="45360F9C" w14:textId="77777777" w:rsidR="003E52BB" w:rsidRPr="001E1DC4" w:rsidRDefault="003E52BB" w:rsidP="00A93665">
            <w:pPr>
              <w:rPr>
                <w:rFonts w:ascii="Times New Roman" w:hAnsi="Times New Roman" w:cs="Times New Roman"/>
                <w:b/>
                <w:sz w:val="20"/>
                <w:szCs w:val="20"/>
              </w:rPr>
            </w:pPr>
            <w:r w:rsidRPr="001E1DC4">
              <w:rPr>
                <w:rFonts w:ascii="Times New Roman" w:hAnsi="Times New Roman" w:cs="Times New Roman"/>
                <w:b/>
                <w:sz w:val="20"/>
                <w:szCs w:val="20"/>
              </w:rPr>
              <w:t>Model</w:t>
            </w:r>
          </w:p>
        </w:tc>
        <w:tc>
          <w:tcPr>
            <w:tcW w:w="2638" w:type="dxa"/>
          </w:tcPr>
          <w:p w14:paraId="4601A81E" w14:textId="77777777" w:rsidR="003E52BB" w:rsidRPr="001E1DC4" w:rsidRDefault="003E52BB" w:rsidP="00A93665">
            <w:pPr>
              <w:rPr>
                <w:rFonts w:ascii="Times New Roman" w:hAnsi="Times New Roman" w:cs="Times New Roman"/>
                <w:b/>
                <w:sz w:val="20"/>
                <w:szCs w:val="20"/>
              </w:rPr>
            </w:pPr>
            <w:r w:rsidRPr="001E1DC4">
              <w:rPr>
                <w:rFonts w:ascii="Times New Roman" w:hAnsi="Times New Roman" w:cs="Times New Roman"/>
                <w:b/>
                <w:sz w:val="20"/>
                <w:szCs w:val="20"/>
              </w:rPr>
              <w:t>Specifications</w:t>
            </w:r>
          </w:p>
        </w:tc>
        <w:tc>
          <w:tcPr>
            <w:tcW w:w="587" w:type="dxa"/>
          </w:tcPr>
          <w:p w14:paraId="489B5593" w14:textId="77777777" w:rsidR="003E52BB" w:rsidRPr="001E1DC4" w:rsidRDefault="003E52BB" w:rsidP="00A93665">
            <w:pPr>
              <w:rPr>
                <w:rFonts w:ascii="Times New Roman" w:hAnsi="Times New Roman" w:cs="Times New Roman"/>
                <w:b/>
                <w:sz w:val="20"/>
                <w:szCs w:val="20"/>
              </w:rPr>
            </w:pPr>
            <w:r w:rsidRPr="001E1DC4">
              <w:rPr>
                <w:rFonts w:ascii="Times New Roman" w:hAnsi="Times New Roman" w:cs="Times New Roman"/>
                <w:b/>
                <w:sz w:val="20"/>
                <w:szCs w:val="20"/>
              </w:rPr>
              <w:t>DF</w:t>
            </w:r>
          </w:p>
        </w:tc>
        <w:tc>
          <w:tcPr>
            <w:tcW w:w="1408" w:type="dxa"/>
          </w:tcPr>
          <w:p w14:paraId="0A2EB79B" w14:textId="77777777" w:rsidR="003E52BB" w:rsidRPr="001E1DC4" w:rsidRDefault="003E52BB" w:rsidP="00A93665">
            <w:pPr>
              <w:rPr>
                <w:rFonts w:ascii="Times New Roman" w:hAnsi="Times New Roman" w:cs="Times New Roman"/>
                <w:b/>
                <w:sz w:val="20"/>
                <w:szCs w:val="20"/>
              </w:rPr>
            </w:pPr>
            <w:r w:rsidRPr="001E1DC4">
              <w:rPr>
                <w:rFonts w:ascii="Times New Roman" w:hAnsi="Times New Roman" w:cs="Times New Roman"/>
                <w:b/>
                <w:sz w:val="20"/>
                <w:szCs w:val="20"/>
              </w:rPr>
              <w:t>AIC</w:t>
            </w:r>
          </w:p>
        </w:tc>
        <w:tc>
          <w:tcPr>
            <w:tcW w:w="1407" w:type="dxa"/>
          </w:tcPr>
          <w:p w14:paraId="3D46688F" w14:textId="77777777" w:rsidR="003E52BB" w:rsidRPr="001E1DC4" w:rsidRDefault="003E52BB" w:rsidP="00A93665">
            <w:pPr>
              <w:rPr>
                <w:rFonts w:ascii="Times New Roman" w:hAnsi="Times New Roman" w:cs="Times New Roman"/>
                <w:b/>
                <w:sz w:val="20"/>
                <w:szCs w:val="20"/>
              </w:rPr>
            </w:pPr>
            <w:r w:rsidRPr="001E1DC4">
              <w:rPr>
                <w:rFonts w:ascii="Times New Roman" w:hAnsi="Times New Roman" w:cs="Times New Roman"/>
                <w:b/>
                <w:sz w:val="20"/>
                <w:szCs w:val="20"/>
              </w:rPr>
              <w:t>BIC</w:t>
            </w:r>
          </w:p>
        </w:tc>
        <w:tc>
          <w:tcPr>
            <w:tcW w:w="1939" w:type="dxa"/>
          </w:tcPr>
          <w:p w14:paraId="51261914" w14:textId="77777777" w:rsidR="003E52BB" w:rsidRPr="001E1DC4" w:rsidRDefault="003E52BB" w:rsidP="00A93665">
            <w:pPr>
              <w:rPr>
                <w:rFonts w:ascii="Times New Roman" w:hAnsi="Times New Roman" w:cs="Times New Roman"/>
                <w:b/>
                <w:sz w:val="20"/>
                <w:szCs w:val="20"/>
              </w:rPr>
            </w:pPr>
            <w:r w:rsidRPr="001E1DC4">
              <w:rPr>
                <w:rFonts w:ascii="Times New Roman" w:hAnsi="Times New Roman" w:cs="Times New Roman"/>
                <w:b/>
                <w:sz w:val="20"/>
                <w:szCs w:val="20"/>
              </w:rPr>
              <w:t>Deviance</w:t>
            </w:r>
          </w:p>
        </w:tc>
      </w:tr>
      <w:tr w:rsidR="003E52BB" w:rsidRPr="001E1DC4" w14:paraId="54867165" w14:textId="77777777" w:rsidTr="00A93665">
        <w:tc>
          <w:tcPr>
            <w:tcW w:w="918" w:type="dxa"/>
          </w:tcPr>
          <w:p w14:paraId="4A305EEB"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1.</w:t>
            </w:r>
          </w:p>
        </w:tc>
        <w:tc>
          <w:tcPr>
            <w:tcW w:w="2638" w:type="dxa"/>
          </w:tcPr>
          <w:p w14:paraId="3CB633B0"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Full model</w:t>
            </w:r>
          </w:p>
        </w:tc>
        <w:tc>
          <w:tcPr>
            <w:tcW w:w="587" w:type="dxa"/>
          </w:tcPr>
          <w:p w14:paraId="34E9CA5E"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17</w:t>
            </w:r>
          </w:p>
        </w:tc>
        <w:tc>
          <w:tcPr>
            <w:tcW w:w="1408" w:type="dxa"/>
          </w:tcPr>
          <w:p w14:paraId="0805536A" w14:textId="2B6EA5CC" w:rsidR="003E52BB" w:rsidRPr="001E1DC4" w:rsidRDefault="006D06D5" w:rsidP="00A93665">
            <w:pPr>
              <w:rPr>
                <w:rFonts w:ascii="Times New Roman" w:hAnsi="Times New Roman" w:cs="Times New Roman"/>
                <w:sz w:val="20"/>
                <w:szCs w:val="20"/>
              </w:rPr>
            </w:pPr>
            <w:r w:rsidRPr="001E1DC4">
              <w:rPr>
                <w:rFonts w:ascii="Times New Roman" w:hAnsi="Times New Roman" w:cs="Times New Roman"/>
                <w:sz w:val="20"/>
                <w:szCs w:val="20"/>
              </w:rPr>
              <w:t>38131.0</w:t>
            </w:r>
          </w:p>
        </w:tc>
        <w:tc>
          <w:tcPr>
            <w:tcW w:w="1407" w:type="dxa"/>
          </w:tcPr>
          <w:p w14:paraId="4F5DC620" w14:textId="4EBDBCA4" w:rsidR="003E52BB" w:rsidRPr="001E1DC4" w:rsidRDefault="006D06D5" w:rsidP="00A93665">
            <w:pPr>
              <w:rPr>
                <w:rFonts w:ascii="Times New Roman" w:hAnsi="Times New Roman" w:cs="Times New Roman"/>
                <w:sz w:val="20"/>
                <w:szCs w:val="20"/>
              </w:rPr>
            </w:pPr>
            <w:r w:rsidRPr="001E1DC4">
              <w:rPr>
                <w:rFonts w:ascii="Times New Roman" w:hAnsi="Times New Roman" w:cs="Times New Roman"/>
                <w:sz w:val="20"/>
                <w:szCs w:val="20"/>
              </w:rPr>
              <w:t>38252.8</w:t>
            </w:r>
          </w:p>
        </w:tc>
        <w:tc>
          <w:tcPr>
            <w:tcW w:w="1939" w:type="dxa"/>
          </w:tcPr>
          <w:p w14:paraId="5B869171" w14:textId="23AE4141" w:rsidR="003E52BB" w:rsidRPr="001E1DC4" w:rsidRDefault="00472D96" w:rsidP="00A93665">
            <w:pPr>
              <w:rPr>
                <w:rFonts w:ascii="Times New Roman" w:hAnsi="Times New Roman" w:cs="Times New Roman"/>
                <w:sz w:val="20"/>
                <w:szCs w:val="20"/>
              </w:rPr>
            </w:pPr>
            <w:r w:rsidRPr="001E1DC4">
              <w:rPr>
                <w:rFonts w:ascii="Times New Roman" w:hAnsi="Times New Roman" w:cs="Times New Roman"/>
                <w:sz w:val="20"/>
                <w:szCs w:val="20"/>
              </w:rPr>
              <w:t>38097.0</w:t>
            </w:r>
          </w:p>
        </w:tc>
      </w:tr>
      <w:tr w:rsidR="003E52BB" w:rsidRPr="001E1DC4" w14:paraId="25ACADBA" w14:textId="77777777" w:rsidTr="00A93665">
        <w:tc>
          <w:tcPr>
            <w:tcW w:w="918" w:type="dxa"/>
          </w:tcPr>
          <w:p w14:paraId="44B90542"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2.</w:t>
            </w:r>
          </w:p>
        </w:tc>
        <w:tc>
          <w:tcPr>
            <w:tcW w:w="2638" w:type="dxa"/>
          </w:tcPr>
          <w:p w14:paraId="090B9F74" w14:textId="77777777" w:rsidR="003E52BB" w:rsidRPr="001E1DC4" w:rsidRDefault="003E52BB" w:rsidP="00A93665">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1,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1DF0DCE4"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16</w:t>
            </w:r>
          </w:p>
        </w:tc>
        <w:tc>
          <w:tcPr>
            <w:tcW w:w="1408" w:type="dxa"/>
          </w:tcPr>
          <w:p w14:paraId="3C56CFB3" w14:textId="16F3A4F1" w:rsidR="003E52BB" w:rsidRPr="001E1DC4" w:rsidRDefault="006D06D5" w:rsidP="00A93665">
            <w:pPr>
              <w:rPr>
                <w:rFonts w:ascii="Times New Roman" w:hAnsi="Times New Roman" w:cs="Times New Roman"/>
                <w:sz w:val="20"/>
                <w:szCs w:val="20"/>
              </w:rPr>
            </w:pPr>
            <w:r w:rsidRPr="001E1DC4">
              <w:rPr>
                <w:rFonts w:ascii="Times New Roman" w:hAnsi="Times New Roman" w:cs="Times New Roman"/>
                <w:sz w:val="20"/>
                <w:szCs w:val="20"/>
              </w:rPr>
              <w:t>38131.2</w:t>
            </w:r>
          </w:p>
        </w:tc>
        <w:tc>
          <w:tcPr>
            <w:tcW w:w="1407" w:type="dxa"/>
          </w:tcPr>
          <w:p w14:paraId="696ADAB2" w14:textId="7E577661" w:rsidR="003E52BB" w:rsidRPr="001E1DC4" w:rsidRDefault="006D06D5" w:rsidP="00A93665">
            <w:pPr>
              <w:rPr>
                <w:rFonts w:ascii="Times New Roman" w:hAnsi="Times New Roman" w:cs="Times New Roman"/>
                <w:sz w:val="20"/>
                <w:szCs w:val="20"/>
              </w:rPr>
            </w:pPr>
            <w:r w:rsidRPr="001E1DC4">
              <w:rPr>
                <w:rFonts w:ascii="Times New Roman" w:hAnsi="Times New Roman" w:cs="Times New Roman"/>
                <w:sz w:val="20"/>
                <w:szCs w:val="20"/>
              </w:rPr>
              <w:t>38245.8</w:t>
            </w:r>
          </w:p>
        </w:tc>
        <w:tc>
          <w:tcPr>
            <w:tcW w:w="1939" w:type="dxa"/>
          </w:tcPr>
          <w:p w14:paraId="4354C23E" w14:textId="7191299E" w:rsidR="003E52BB" w:rsidRPr="001E1DC4" w:rsidRDefault="00472D96" w:rsidP="00A93665">
            <w:pPr>
              <w:rPr>
                <w:rFonts w:ascii="Times New Roman" w:hAnsi="Times New Roman" w:cs="Times New Roman"/>
                <w:sz w:val="20"/>
                <w:szCs w:val="20"/>
              </w:rPr>
            </w:pPr>
            <w:r w:rsidRPr="001E1DC4">
              <w:rPr>
                <w:rFonts w:ascii="Times New Roman" w:hAnsi="Times New Roman" w:cs="Times New Roman"/>
                <w:sz w:val="20"/>
                <w:szCs w:val="20"/>
              </w:rPr>
              <w:t>38099.2</w:t>
            </w:r>
          </w:p>
        </w:tc>
      </w:tr>
      <w:tr w:rsidR="003E52BB" w:rsidRPr="001E1DC4" w14:paraId="4ED3D9CA" w14:textId="77777777" w:rsidTr="00A93665">
        <w:tc>
          <w:tcPr>
            <w:tcW w:w="918" w:type="dxa"/>
          </w:tcPr>
          <w:p w14:paraId="6C916CF1"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3.</w:t>
            </w:r>
          </w:p>
        </w:tc>
        <w:tc>
          <w:tcPr>
            <w:tcW w:w="2638" w:type="dxa"/>
          </w:tcPr>
          <w:p w14:paraId="220D587B" w14:textId="77777777" w:rsidR="003E52BB" w:rsidRPr="001E1DC4" w:rsidRDefault="003E52BB" w:rsidP="00A93665">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2,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w:t>
            </w:r>
          </w:p>
        </w:tc>
        <w:tc>
          <w:tcPr>
            <w:tcW w:w="587" w:type="dxa"/>
          </w:tcPr>
          <w:p w14:paraId="75083521"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15</w:t>
            </w:r>
          </w:p>
        </w:tc>
        <w:tc>
          <w:tcPr>
            <w:tcW w:w="1408" w:type="dxa"/>
          </w:tcPr>
          <w:p w14:paraId="56EB3A02" w14:textId="5ED71848" w:rsidR="003E52BB" w:rsidRPr="001E1DC4" w:rsidRDefault="006D06D5" w:rsidP="00A93665">
            <w:pPr>
              <w:rPr>
                <w:rFonts w:ascii="Times New Roman" w:hAnsi="Times New Roman" w:cs="Times New Roman"/>
                <w:sz w:val="20"/>
                <w:szCs w:val="20"/>
              </w:rPr>
            </w:pPr>
            <w:r w:rsidRPr="001E1DC4">
              <w:rPr>
                <w:rFonts w:ascii="Times New Roman" w:hAnsi="Times New Roman" w:cs="Times New Roman"/>
                <w:sz w:val="20"/>
                <w:szCs w:val="20"/>
              </w:rPr>
              <w:t>38130.0</w:t>
            </w:r>
          </w:p>
        </w:tc>
        <w:tc>
          <w:tcPr>
            <w:tcW w:w="1407" w:type="dxa"/>
          </w:tcPr>
          <w:p w14:paraId="191D44DB" w14:textId="233B78CA" w:rsidR="003E52BB" w:rsidRPr="001E1DC4" w:rsidRDefault="006D06D5" w:rsidP="00A93665">
            <w:pPr>
              <w:rPr>
                <w:rFonts w:ascii="Times New Roman" w:hAnsi="Times New Roman" w:cs="Times New Roman"/>
                <w:sz w:val="20"/>
                <w:szCs w:val="20"/>
              </w:rPr>
            </w:pPr>
            <w:r w:rsidRPr="001E1DC4">
              <w:rPr>
                <w:rFonts w:ascii="Times New Roman" w:hAnsi="Times New Roman" w:cs="Times New Roman"/>
                <w:sz w:val="20"/>
                <w:szCs w:val="20"/>
              </w:rPr>
              <w:t>38237.5</w:t>
            </w:r>
          </w:p>
        </w:tc>
        <w:tc>
          <w:tcPr>
            <w:tcW w:w="1939" w:type="dxa"/>
          </w:tcPr>
          <w:p w14:paraId="12E74F24" w14:textId="53D38D2D" w:rsidR="003E52BB" w:rsidRPr="001E1DC4" w:rsidRDefault="00472D96" w:rsidP="00A93665">
            <w:pPr>
              <w:rPr>
                <w:rFonts w:ascii="Times New Roman" w:hAnsi="Times New Roman" w:cs="Times New Roman"/>
                <w:sz w:val="20"/>
                <w:szCs w:val="20"/>
              </w:rPr>
            </w:pPr>
            <w:r w:rsidRPr="001E1DC4">
              <w:rPr>
                <w:rFonts w:ascii="Times New Roman" w:hAnsi="Times New Roman" w:cs="Times New Roman"/>
                <w:sz w:val="20"/>
                <w:szCs w:val="20"/>
              </w:rPr>
              <w:t>38100.0</w:t>
            </w:r>
          </w:p>
        </w:tc>
      </w:tr>
      <w:tr w:rsidR="003E52BB" w:rsidRPr="001E1DC4" w14:paraId="67C30971" w14:textId="77777777" w:rsidTr="00A93665">
        <w:tc>
          <w:tcPr>
            <w:tcW w:w="918" w:type="dxa"/>
          </w:tcPr>
          <w:p w14:paraId="3056FFB0"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4.</w:t>
            </w:r>
          </w:p>
        </w:tc>
        <w:tc>
          <w:tcPr>
            <w:tcW w:w="2638" w:type="dxa"/>
          </w:tcPr>
          <w:p w14:paraId="149BCC98" w14:textId="77777777" w:rsidR="003E52BB" w:rsidRPr="001E1DC4" w:rsidRDefault="003E52BB" w:rsidP="00A93665">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3, but without </w:t>
            </w:r>
            <w:r w:rsidRPr="001E1DC4">
              <w:rPr>
                <w:rFonts w:ascii="Times New Roman" w:eastAsiaTheme="minorEastAsia" w:hAnsi="Times New Roman" w:cs="Times New Roman"/>
                <w:sz w:val="20"/>
                <w:szCs w:val="20"/>
                <w:lang w:val="en-US"/>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3804ABE6"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14</w:t>
            </w:r>
          </w:p>
        </w:tc>
        <w:tc>
          <w:tcPr>
            <w:tcW w:w="1408" w:type="dxa"/>
          </w:tcPr>
          <w:p w14:paraId="264377BD" w14:textId="485FB27B" w:rsidR="003E52BB" w:rsidRPr="001E1DC4" w:rsidRDefault="006D06D5" w:rsidP="00A93665">
            <w:pPr>
              <w:rPr>
                <w:rFonts w:ascii="Times New Roman" w:hAnsi="Times New Roman" w:cs="Times New Roman"/>
                <w:sz w:val="20"/>
                <w:szCs w:val="20"/>
              </w:rPr>
            </w:pPr>
            <w:r w:rsidRPr="001E1DC4">
              <w:rPr>
                <w:rFonts w:ascii="Times New Roman" w:hAnsi="Times New Roman" w:cs="Times New Roman"/>
                <w:sz w:val="20"/>
                <w:szCs w:val="20"/>
              </w:rPr>
              <w:t>38129.4</w:t>
            </w:r>
          </w:p>
        </w:tc>
        <w:tc>
          <w:tcPr>
            <w:tcW w:w="1407" w:type="dxa"/>
          </w:tcPr>
          <w:p w14:paraId="055557B1" w14:textId="6008C3E1" w:rsidR="003E52BB" w:rsidRPr="001E1DC4" w:rsidRDefault="006D06D5" w:rsidP="00A93665">
            <w:pPr>
              <w:rPr>
                <w:rFonts w:ascii="Times New Roman" w:hAnsi="Times New Roman" w:cs="Times New Roman"/>
                <w:sz w:val="20"/>
                <w:szCs w:val="20"/>
              </w:rPr>
            </w:pPr>
            <w:r w:rsidRPr="001E1DC4">
              <w:rPr>
                <w:rFonts w:ascii="Times New Roman" w:hAnsi="Times New Roman" w:cs="Times New Roman"/>
                <w:sz w:val="20"/>
                <w:szCs w:val="20"/>
              </w:rPr>
              <w:t>38229.7</w:t>
            </w:r>
          </w:p>
        </w:tc>
        <w:tc>
          <w:tcPr>
            <w:tcW w:w="1939" w:type="dxa"/>
          </w:tcPr>
          <w:p w14:paraId="3611E676" w14:textId="10C36445" w:rsidR="003E52BB" w:rsidRPr="001E1DC4" w:rsidRDefault="00472D96" w:rsidP="00A93665">
            <w:pPr>
              <w:rPr>
                <w:rFonts w:ascii="Times New Roman" w:hAnsi="Times New Roman" w:cs="Times New Roman"/>
                <w:sz w:val="20"/>
                <w:szCs w:val="20"/>
              </w:rPr>
            </w:pPr>
            <w:r w:rsidRPr="001E1DC4">
              <w:rPr>
                <w:rFonts w:ascii="Times New Roman" w:hAnsi="Times New Roman" w:cs="Times New Roman"/>
                <w:sz w:val="20"/>
                <w:szCs w:val="20"/>
              </w:rPr>
              <w:t>38101.4</w:t>
            </w:r>
          </w:p>
        </w:tc>
      </w:tr>
      <w:tr w:rsidR="003E52BB" w:rsidRPr="001E1DC4" w14:paraId="029C55DE" w14:textId="77777777" w:rsidTr="00A93665">
        <w:tc>
          <w:tcPr>
            <w:tcW w:w="918" w:type="dxa"/>
          </w:tcPr>
          <w:p w14:paraId="404E2651"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5.</w:t>
            </w:r>
          </w:p>
        </w:tc>
        <w:tc>
          <w:tcPr>
            <w:tcW w:w="2638" w:type="dxa"/>
          </w:tcPr>
          <w:p w14:paraId="1120CB58" w14:textId="77777777" w:rsidR="003E52BB" w:rsidRPr="001E1DC4" w:rsidRDefault="003E52BB" w:rsidP="00A93665">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4, but without </w:t>
            </w:r>
            <w:r w:rsidRPr="001E1DC4">
              <w:rPr>
                <w:rFonts w:ascii="Times New Roman" w:eastAsiaTheme="minorEastAsia" w:hAnsi="Times New Roman" w:cs="Times New Roman"/>
                <w:sz w:val="20"/>
                <w:szCs w:val="20"/>
                <w:lang w:val="en-US"/>
              </w:rPr>
              <w:t xml:space="preserve">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3225A13F"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13</w:t>
            </w:r>
          </w:p>
        </w:tc>
        <w:tc>
          <w:tcPr>
            <w:tcW w:w="1408" w:type="dxa"/>
          </w:tcPr>
          <w:p w14:paraId="68A7C327" w14:textId="5B4F6C2F" w:rsidR="003E52BB" w:rsidRPr="001E1DC4" w:rsidRDefault="006D06D5" w:rsidP="00A93665">
            <w:pPr>
              <w:rPr>
                <w:rFonts w:ascii="Times New Roman" w:hAnsi="Times New Roman" w:cs="Times New Roman"/>
                <w:sz w:val="20"/>
                <w:szCs w:val="20"/>
              </w:rPr>
            </w:pPr>
            <w:r w:rsidRPr="001E1DC4">
              <w:rPr>
                <w:rFonts w:ascii="Times New Roman" w:hAnsi="Times New Roman" w:cs="Times New Roman"/>
                <w:sz w:val="20"/>
                <w:szCs w:val="20"/>
              </w:rPr>
              <w:t>38130.0</w:t>
            </w:r>
          </w:p>
        </w:tc>
        <w:tc>
          <w:tcPr>
            <w:tcW w:w="1407" w:type="dxa"/>
          </w:tcPr>
          <w:p w14:paraId="06F6A423" w14:textId="52026D02" w:rsidR="003E52BB" w:rsidRPr="001E1DC4" w:rsidRDefault="006D06D5" w:rsidP="00A93665">
            <w:pPr>
              <w:rPr>
                <w:rFonts w:ascii="Times New Roman" w:hAnsi="Times New Roman" w:cs="Times New Roman"/>
                <w:sz w:val="20"/>
                <w:szCs w:val="20"/>
              </w:rPr>
            </w:pPr>
            <w:r w:rsidRPr="001E1DC4">
              <w:rPr>
                <w:rFonts w:ascii="Times New Roman" w:hAnsi="Times New Roman" w:cs="Times New Roman"/>
                <w:sz w:val="20"/>
                <w:szCs w:val="20"/>
              </w:rPr>
              <w:t>38223.2</w:t>
            </w:r>
          </w:p>
        </w:tc>
        <w:tc>
          <w:tcPr>
            <w:tcW w:w="1939" w:type="dxa"/>
          </w:tcPr>
          <w:p w14:paraId="3F037495" w14:textId="6786E625" w:rsidR="003E52BB" w:rsidRPr="001E1DC4" w:rsidRDefault="00472D96" w:rsidP="00A93665">
            <w:pPr>
              <w:rPr>
                <w:rFonts w:ascii="Times New Roman" w:hAnsi="Times New Roman" w:cs="Times New Roman"/>
                <w:sz w:val="20"/>
                <w:szCs w:val="20"/>
              </w:rPr>
            </w:pPr>
            <w:r w:rsidRPr="001E1DC4">
              <w:rPr>
                <w:rFonts w:ascii="Times New Roman" w:hAnsi="Times New Roman" w:cs="Times New Roman"/>
                <w:sz w:val="20"/>
                <w:szCs w:val="20"/>
              </w:rPr>
              <w:t>48104.0</w:t>
            </w:r>
          </w:p>
        </w:tc>
      </w:tr>
      <w:tr w:rsidR="003E52BB" w:rsidRPr="001E1DC4" w14:paraId="3422B4E8" w14:textId="77777777" w:rsidTr="00A93665">
        <w:tc>
          <w:tcPr>
            <w:tcW w:w="918" w:type="dxa"/>
          </w:tcPr>
          <w:p w14:paraId="4296E20A" w14:textId="77777777" w:rsidR="003E52BB" w:rsidRPr="001E1DC4" w:rsidRDefault="003E52BB" w:rsidP="00A93665">
            <w:pPr>
              <w:rPr>
                <w:rFonts w:ascii="Times New Roman" w:hAnsi="Times New Roman" w:cs="Times New Roman"/>
                <w:b/>
                <w:sz w:val="20"/>
                <w:szCs w:val="20"/>
              </w:rPr>
            </w:pPr>
            <w:r w:rsidRPr="001E1DC4">
              <w:rPr>
                <w:rFonts w:ascii="Times New Roman" w:hAnsi="Times New Roman" w:cs="Times New Roman"/>
                <w:b/>
                <w:sz w:val="20"/>
                <w:szCs w:val="20"/>
              </w:rPr>
              <w:t>6.</w:t>
            </w:r>
          </w:p>
        </w:tc>
        <w:tc>
          <w:tcPr>
            <w:tcW w:w="2638" w:type="dxa"/>
          </w:tcPr>
          <w:p w14:paraId="316A82E9" w14:textId="77777777" w:rsidR="003E52BB" w:rsidRPr="001E1DC4" w:rsidRDefault="003E52BB" w:rsidP="00A93665">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5,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5E2CF6FD"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12</w:t>
            </w:r>
          </w:p>
        </w:tc>
        <w:tc>
          <w:tcPr>
            <w:tcW w:w="1408" w:type="dxa"/>
          </w:tcPr>
          <w:p w14:paraId="7E0C39A6" w14:textId="7836BBCF" w:rsidR="003E52BB" w:rsidRPr="001E1DC4" w:rsidRDefault="006D06D5" w:rsidP="00A93665">
            <w:pPr>
              <w:rPr>
                <w:rFonts w:ascii="Times New Roman" w:hAnsi="Times New Roman" w:cs="Times New Roman"/>
                <w:b/>
                <w:sz w:val="20"/>
                <w:szCs w:val="20"/>
              </w:rPr>
            </w:pPr>
            <w:r w:rsidRPr="001E1DC4">
              <w:rPr>
                <w:rFonts w:ascii="Times New Roman" w:hAnsi="Times New Roman" w:cs="Times New Roman"/>
                <w:b/>
                <w:sz w:val="20"/>
                <w:szCs w:val="20"/>
              </w:rPr>
              <w:t>38131.0</w:t>
            </w:r>
          </w:p>
        </w:tc>
        <w:tc>
          <w:tcPr>
            <w:tcW w:w="1407" w:type="dxa"/>
          </w:tcPr>
          <w:p w14:paraId="360C8B2B" w14:textId="4FB269B0" w:rsidR="003E52BB" w:rsidRPr="001E1DC4" w:rsidRDefault="006D06D5" w:rsidP="00A93665">
            <w:pPr>
              <w:rPr>
                <w:rFonts w:ascii="Times New Roman" w:hAnsi="Times New Roman" w:cs="Times New Roman"/>
                <w:sz w:val="20"/>
                <w:szCs w:val="20"/>
              </w:rPr>
            </w:pPr>
            <w:r w:rsidRPr="001E1DC4">
              <w:rPr>
                <w:rFonts w:ascii="Times New Roman" w:hAnsi="Times New Roman" w:cs="Times New Roman"/>
                <w:sz w:val="20"/>
                <w:szCs w:val="20"/>
              </w:rPr>
              <w:t>38217.0</w:t>
            </w:r>
          </w:p>
        </w:tc>
        <w:tc>
          <w:tcPr>
            <w:tcW w:w="1939" w:type="dxa"/>
          </w:tcPr>
          <w:p w14:paraId="1A43BFD3" w14:textId="28D2C7EE" w:rsidR="003E52BB" w:rsidRPr="001E1DC4" w:rsidRDefault="00472D96" w:rsidP="00A93665">
            <w:pPr>
              <w:rPr>
                <w:rFonts w:ascii="Times New Roman" w:hAnsi="Times New Roman" w:cs="Times New Roman"/>
                <w:sz w:val="20"/>
                <w:szCs w:val="20"/>
              </w:rPr>
            </w:pPr>
            <w:r w:rsidRPr="001E1DC4">
              <w:rPr>
                <w:rFonts w:ascii="Times New Roman" w:hAnsi="Times New Roman" w:cs="Times New Roman"/>
                <w:sz w:val="20"/>
                <w:szCs w:val="20"/>
              </w:rPr>
              <w:t>38107.0</w:t>
            </w:r>
          </w:p>
        </w:tc>
      </w:tr>
      <w:tr w:rsidR="009216D7" w:rsidRPr="001E1DC4" w14:paraId="198F62DE" w14:textId="77777777" w:rsidTr="00A93665">
        <w:tc>
          <w:tcPr>
            <w:tcW w:w="918" w:type="dxa"/>
          </w:tcPr>
          <w:p w14:paraId="0821214E" w14:textId="2CD093C6" w:rsidR="009216D7" w:rsidRPr="001E1DC4" w:rsidRDefault="009216D7" w:rsidP="00A93665">
            <w:pPr>
              <w:rPr>
                <w:rFonts w:ascii="Times New Roman" w:hAnsi="Times New Roman" w:cs="Times New Roman"/>
                <w:sz w:val="20"/>
                <w:szCs w:val="20"/>
              </w:rPr>
            </w:pPr>
            <w:r w:rsidRPr="001E1DC4">
              <w:rPr>
                <w:rFonts w:ascii="Times New Roman" w:hAnsi="Times New Roman" w:cs="Times New Roman"/>
                <w:sz w:val="20"/>
                <w:szCs w:val="20"/>
              </w:rPr>
              <w:t>7.</w:t>
            </w:r>
          </w:p>
        </w:tc>
        <w:tc>
          <w:tcPr>
            <w:tcW w:w="2638" w:type="dxa"/>
          </w:tcPr>
          <w:p w14:paraId="7A0760BC" w14:textId="077CE658" w:rsidR="009216D7" w:rsidRPr="001E1DC4" w:rsidRDefault="009216D7" w:rsidP="009216D7">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6,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p>
        </w:tc>
        <w:tc>
          <w:tcPr>
            <w:tcW w:w="587" w:type="dxa"/>
          </w:tcPr>
          <w:p w14:paraId="0816FD5E" w14:textId="5D9D6A1A" w:rsidR="009216D7" w:rsidRPr="001E1DC4" w:rsidRDefault="009216D7" w:rsidP="00A93665">
            <w:pPr>
              <w:rPr>
                <w:rFonts w:ascii="Times New Roman" w:hAnsi="Times New Roman" w:cs="Times New Roman"/>
                <w:sz w:val="20"/>
                <w:szCs w:val="20"/>
                <w:lang w:val="en-US"/>
              </w:rPr>
            </w:pPr>
            <w:r w:rsidRPr="001E1DC4">
              <w:rPr>
                <w:rFonts w:ascii="Times New Roman" w:hAnsi="Times New Roman" w:cs="Times New Roman"/>
                <w:sz w:val="20"/>
                <w:szCs w:val="20"/>
                <w:lang w:val="en-US"/>
              </w:rPr>
              <w:t>11</w:t>
            </w:r>
          </w:p>
        </w:tc>
        <w:tc>
          <w:tcPr>
            <w:tcW w:w="1408" w:type="dxa"/>
          </w:tcPr>
          <w:p w14:paraId="7502B65E" w14:textId="487EF471" w:rsidR="009216D7" w:rsidRPr="001E1DC4" w:rsidRDefault="009216D7" w:rsidP="00A93665">
            <w:pPr>
              <w:rPr>
                <w:rFonts w:ascii="Times New Roman" w:hAnsi="Times New Roman" w:cs="Times New Roman"/>
                <w:sz w:val="20"/>
                <w:szCs w:val="20"/>
                <w:lang w:val="en-US"/>
              </w:rPr>
            </w:pPr>
            <w:r w:rsidRPr="001E1DC4">
              <w:rPr>
                <w:rFonts w:ascii="Times New Roman" w:hAnsi="Times New Roman" w:cs="Times New Roman"/>
                <w:sz w:val="20"/>
                <w:szCs w:val="20"/>
                <w:lang w:val="en-US"/>
              </w:rPr>
              <w:t>38137</w:t>
            </w:r>
          </w:p>
        </w:tc>
        <w:tc>
          <w:tcPr>
            <w:tcW w:w="1407" w:type="dxa"/>
          </w:tcPr>
          <w:p w14:paraId="041B2F56" w14:textId="2C3DE6C5" w:rsidR="009216D7" w:rsidRPr="001E1DC4" w:rsidRDefault="009216D7" w:rsidP="00A93665">
            <w:pPr>
              <w:rPr>
                <w:rFonts w:ascii="Times New Roman" w:hAnsi="Times New Roman" w:cs="Times New Roman"/>
                <w:sz w:val="20"/>
                <w:szCs w:val="20"/>
                <w:lang w:val="en-US"/>
              </w:rPr>
            </w:pPr>
            <w:r w:rsidRPr="001E1DC4">
              <w:rPr>
                <w:rFonts w:ascii="Times New Roman" w:hAnsi="Times New Roman" w:cs="Times New Roman"/>
                <w:sz w:val="20"/>
                <w:szCs w:val="20"/>
                <w:lang w:val="en-US"/>
              </w:rPr>
              <w:t>38216</w:t>
            </w:r>
          </w:p>
        </w:tc>
        <w:tc>
          <w:tcPr>
            <w:tcW w:w="1939" w:type="dxa"/>
          </w:tcPr>
          <w:p w14:paraId="21F39B09" w14:textId="5FD7DD63" w:rsidR="009216D7" w:rsidRPr="001E1DC4" w:rsidRDefault="009216D7" w:rsidP="00A93665">
            <w:pPr>
              <w:rPr>
                <w:rFonts w:ascii="Times New Roman" w:hAnsi="Times New Roman" w:cs="Times New Roman"/>
                <w:sz w:val="20"/>
                <w:szCs w:val="20"/>
                <w:lang w:val="en-US"/>
              </w:rPr>
            </w:pPr>
            <w:r w:rsidRPr="001E1DC4">
              <w:rPr>
                <w:rFonts w:ascii="Times New Roman" w:hAnsi="Times New Roman" w:cs="Times New Roman"/>
                <w:sz w:val="20"/>
                <w:szCs w:val="20"/>
                <w:lang w:val="en-US"/>
              </w:rPr>
              <w:t>38115</w:t>
            </w:r>
          </w:p>
        </w:tc>
      </w:tr>
    </w:tbl>
    <w:p w14:paraId="2F14D4DC" w14:textId="77777777" w:rsidR="003E52BB" w:rsidRPr="001E1DC4" w:rsidRDefault="003E52BB" w:rsidP="003E52BB">
      <w:pPr>
        <w:rPr>
          <w:rFonts w:ascii="Times New Roman" w:hAnsi="Times New Roman" w:cs="Times New Roman"/>
          <w:b/>
          <w:sz w:val="20"/>
          <w:szCs w:val="20"/>
          <w:lang w:val="en-US"/>
        </w:rPr>
      </w:pPr>
    </w:p>
    <w:p w14:paraId="4D36D83C" w14:textId="4B5EF009" w:rsidR="003E52BB" w:rsidRPr="001E1DC4" w:rsidRDefault="00A57B56" w:rsidP="003E52BB">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5w</w:t>
      </w:r>
      <w:r w:rsidR="003E52BB" w:rsidRPr="001E1DC4">
        <w:rPr>
          <w:rFonts w:ascii="Times New Roman" w:hAnsi="Times New Roman" w:cs="Times New Roman"/>
          <w:b/>
          <w:sz w:val="20"/>
          <w:szCs w:val="20"/>
          <w:lang w:val="en-US"/>
        </w:rPr>
        <w:t xml:space="preserve">. Best-fitting model parameters </w:t>
      </w:r>
    </w:p>
    <w:tbl>
      <w:tblPr>
        <w:tblStyle w:val="TableGrid"/>
        <w:tblW w:w="0" w:type="auto"/>
        <w:tblLook w:val="04A0" w:firstRow="1" w:lastRow="0" w:firstColumn="1" w:lastColumn="0" w:noHBand="0" w:noVBand="1"/>
      </w:tblPr>
      <w:tblGrid>
        <w:gridCol w:w="2689"/>
        <w:gridCol w:w="1589"/>
        <w:gridCol w:w="1589"/>
        <w:gridCol w:w="1590"/>
      </w:tblGrid>
      <w:tr w:rsidR="003E52BB" w:rsidRPr="001E1DC4" w14:paraId="40D68E64" w14:textId="77777777" w:rsidTr="00A93665">
        <w:tc>
          <w:tcPr>
            <w:tcW w:w="2689" w:type="dxa"/>
          </w:tcPr>
          <w:p w14:paraId="4C12473E" w14:textId="77777777" w:rsidR="003E52BB" w:rsidRPr="001E1DC4" w:rsidRDefault="003E52BB" w:rsidP="00A93665">
            <w:pPr>
              <w:rPr>
                <w:rFonts w:ascii="Times New Roman" w:hAnsi="Times New Roman" w:cs="Times New Roman"/>
                <w:sz w:val="20"/>
                <w:szCs w:val="20"/>
                <w:lang w:val="en-US"/>
              </w:rPr>
            </w:pPr>
          </w:p>
        </w:tc>
        <w:tc>
          <w:tcPr>
            <w:tcW w:w="1589" w:type="dxa"/>
          </w:tcPr>
          <w:p w14:paraId="7444005E"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B</w:t>
            </w:r>
          </w:p>
        </w:tc>
        <w:tc>
          <w:tcPr>
            <w:tcW w:w="1589" w:type="dxa"/>
          </w:tcPr>
          <w:p w14:paraId="6FCF1719"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SE</w:t>
            </w:r>
          </w:p>
        </w:tc>
        <w:tc>
          <w:tcPr>
            <w:tcW w:w="1590" w:type="dxa"/>
          </w:tcPr>
          <w:p w14:paraId="76B60B25"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p-value</w:t>
            </w:r>
          </w:p>
        </w:tc>
      </w:tr>
      <w:tr w:rsidR="008E5873" w:rsidRPr="001E1DC4" w14:paraId="40FDDCBF" w14:textId="77777777" w:rsidTr="00350A91">
        <w:tc>
          <w:tcPr>
            <w:tcW w:w="2689" w:type="dxa"/>
          </w:tcPr>
          <w:p w14:paraId="0221673A" w14:textId="77777777" w:rsidR="008E5873" w:rsidRPr="001E1DC4" w:rsidRDefault="008E5873"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589" w:type="dxa"/>
            <w:vAlign w:val="bottom"/>
          </w:tcPr>
          <w:p w14:paraId="5681C7D4" w14:textId="780AF85D"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0.451</w:t>
            </w:r>
          </w:p>
        </w:tc>
        <w:tc>
          <w:tcPr>
            <w:tcW w:w="1589" w:type="dxa"/>
            <w:vAlign w:val="bottom"/>
          </w:tcPr>
          <w:p w14:paraId="4BDBECDB" w14:textId="52F6E001"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0.071</w:t>
            </w:r>
          </w:p>
        </w:tc>
        <w:tc>
          <w:tcPr>
            <w:tcW w:w="1590" w:type="dxa"/>
          </w:tcPr>
          <w:p w14:paraId="4F1A5A0F" w14:textId="77777777" w:rsidR="008E5873" w:rsidRPr="001E1DC4" w:rsidRDefault="008E5873"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r w:rsidR="008E5873" w:rsidRPr="001E1DC4" w14:paraId="44FA65B7" w14:textId="77777777" w:rsidTr="00350A91">
        <w:tc>
          <w:tcPr>
            <w:tcW w:w="2689" w:type="dxa"/>
          </w:tcPr>
          <w:p w14:paraId="660A696B" w14:textId="77777777" w:rsidR="008E5873" w:rsidRPr="001E1DC4" w:rsidRDefault="008E5873"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589" w:type="dxa"/>
            <w:vAlign w:val="bottom"/>
          </w:tcPr>
          <w:p w14:paraId="387B2C80" w14:textId="50B6D246"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-0.671</w:t>
            </w:r>
          </w:p>
        </w:tc>
        <w:tc>
          <w:tcPr>
            <w:tcW w:w="1589" w:type="dxa"/>
            <w:vAlign w:val="bottom"/>
          </w:tcPr>
          <w:p w14:paraId="6867034A" w14:textId="731E828F"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0.030</w:t>
            </w:r>
          </w:p>
        </w:tc>
        <w:tc>
          <w:tcPr>
            <w:tcW w:w="1590" w:type="dxa"/>
          </w:tcPr>
          <w:p w14:paraId="52F61116" w14:textId="77777777" w:rsidR="008E5873" w:rsidRPr="001E1DC4" w:rsidRDefault="008E5873"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r w:rsidR="008E5873" w:rsidRPr="001E1DC4" w14:paraId="345EEC9F" w14:textId="77777777" w:rsidTr="00350A91">
        <w:tc>
          <w:tcPr>
            <w:tcW w:w="2689" w:type="dxa"/>
          </w:tcPr>
          <w:p w14:paraId="551CE676" w14:textId="77777777" w:rsidR="008E5873" w:rsidRPr="001E1DC4" w:rsidRDefault="008E5873"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589" w:type="dxa"/>
            <w:vAlign w:val="bottom"/>
          </w:tcPr>
          <w:p w14:paraId="50C2138F" w14:textId="7883812C"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0.033</w:t>
            </w:r>
          </w:p>
        </w:tc>
        <w:tc>
          <w:tcPr>
            <w:tcW w:w="1589" w:type="dxa"/>
            <w:vAlign w:val="bottom"/>
          </w:tcPr>
          <w:p w14:paraId="407534DC" w14:textId="4D5F4E45"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0.011</w:t>
            </w:r>
          </w:p>
        </w:tc>
        <w:tc>
          <w:tcPr>
            <w:tcW w:w="1590" w:type="dxa"/>
          </w:tcPr>
          <w:p w14:paraId="6B79A294" w14:textId="77777777" w:rsidR="008E5873" w:rsidRPr="001E1DC4" w:rsidRDefault="008E5873" w:rsidP="00A93665">
            <w:pPr>
              <w:rPr>
                <w:rFonts w:ascii="Times New Roman" w:hAnsi="Times New Roman" w:cs="Times New Roman"/>
                <w:sz w:val="20"/>
                <w:szCs w:val="20"/>
              </w:rPr>
            </w:pPr>
            <w:r w:rsidRPr="001E1DC4">
              <w:rPr>
                <w:rFonts w:ascii="Times New Roman" w:hAnsi="Times New Roman" w:cs="Times New Roman"/>
                <w:sz w:val="20"/>
                <w:szCs w:val="20"/>
              </w:rPr>
              <w:t>0.004</w:t>
            </w:r>
          </w:p>
        </w:tc>
      </w:tr>
      <w:tr w:rsidR="008E5873" w:rsidRPr="001E1DC4" w14:paraId="5934BF7C" w14:textId="77777777" w:rsidTr="00350A91">
        <w:tc>
          <w:tcPr>
            <w:tcW w:w="2689" w:type="dxa"/>
          </w:tcPr>
          <w:p w14:paraId="38A8561F" w14:textId="77777777" w:rsidR="008E5873" w:rsidRPr="001E1DC4" w:rsidRDefault="008E5873"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589" w:type="dxa"/>
            <w:vAlign w:val="bottom"/>
          </w:tcPr>
          <w:p w14:paraId="2CFCAC3E" w14:textId="6E906155"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-0.465</w:t>
            </w:r>
          </w:p>
        </w:tc>
        <w:tc>
          <w:tcPr>
            <w:tcW w:w="1589" w:type="dxa"/>
            <w:vAlign w:val="bottom"/>
          </w:tcPr>
          <w:p w14:paraId="74689D36" w14:textId="07F5B178"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0.068</w:t>
            </w:r>
          </w:p>
        </w:tc>
        <w:tc>
          <w:tcPr>
            <w:tcW w:w="1590" w:type="dxa"/>
          </w:tcPr>
          <w:p w14:paraId="6C6426E3" w14:textId="77777777" w:rsidR="008E5873" w:rsidRPr="001E1DC4" w:rsidRDefault="008E5873"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r w:rsidR="008E5873" w:rsidRPr="001E1DC4" w14:paraId="799080A1" w14:textId="77777777" w:rsidTr="00350A91">
        <w:tc>
          <w:tcPr>
            <w:tcW w:w="2689" w:type="dxa"/>
          </w:tcPr>
          <w:p w14:paraId="57A2DCF9" w14:textId="77777777" w:rsidR="008E5873" w:rsidRPr="001E1DC4" w:rsidRDefault="008E5873"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589" w:type="dxa"/>
            <w:vAlign w:val="bottom"/>
          </w:tcPr>
          <w:p w14:paraId="1E043000" w14:textId="37792BB9"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0.897</w:t>
            </w:r>
          </w:p>
        </w:tc>
        <w:tc>
          <w:tcPr>
            <w:tcW w:w="1589" w:type="dxa"/>
            <w:vAlign w:val="bottom"/>
          </w:tcPr>
          <w:p w14:paraId="21B226ED" w14:textId="1438424A"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0.032</w:t>
            </w:r>
          </w:p>
        </w:tc>
        <w:tc>
          <w:tcPr>
            <w:tcW w:w="1590" w:type="dxa"/>
          </w:tcPr>
          <w:p w14:paraId="4A8C0B0B" w14:textId="77777777" w:rsidR="008E5873" w:rsidRPr="001E1DC4" w:rsidRDefault="008E5873"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r w:rsidR="008E5873" w:rsidRPr="001E1DC4" w14:paraId="60E96F5B" w14:textId="77777777" w:rsidTr="00350A91">
        <w:tc>
          <w:tcPr>
            <w:tcW w:w="2689" w:type="dxa"/>
          </w:tcPr>
          <w:p w14:paraId="37A3A650" w14:textId="77777777" w:rsidR="008E5873" w:rsidRPr="001E1DC4" w:rsidRDefault="008E5873"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589" w:type="dxa"/>
            <w:vAlign w:val="bottom"/>
          </w:tcPr>
          <w:p w14:paraId="1C300E6D" w14:textId="2072FCAD"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-0.363</w:t>
            </w:r>
          </w:p>
        </w:tc>
        <w:tc>
          <w:tcPr>
            <w:tcW w:w="1589" w:type="dxa"/>
            <w:vAlign w:val="bottom"/>
          </w:tcPr>
          <w:p w14:paraId="7AA62A62" w14:textId="17BF0C1C"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0.039</w:t>
            </w:r>
          </w:p>
        </w:tc>
        <w:tc>
          <w:tcPr>
            <w:tcW w:w="1590" w:type="dxa"/>
          </w:tcPr>
          <w:p w14:paraId="53B4FA0C" w14:textId="77777777" w:rsidR="008E5873" w:rsidRPr="001E1DC4" w:rsidRDefault="008E5873"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r w:rsidR="008E5873" w:rsidRPr="001E1DC4" w14:paraId="3E934327" w14:textId="77777777" w:rsidTr="00350A91">
        <w:tc>
          <w:tcPr>
            <w:tcW w:w="2689" w:type="dxa"/>
          </w:tcPr>
          <w:p w14:paraId="7661DD75" w14:textId="77777777" w:rsidR="008E5873" w:rsidRPr="001E1DC4" w:rsidRDefault="008E5873"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589" w:type="dxa"/>
            <w:vAlign w:val="bottom"/>
          </w:tcPr>
          <w:p w14:paraId="2379C4D2" w14:textId="18B5BCE0"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0.113</w:t>
            </w:r>
          </w:p>
        </w:tc>
        <w:tc>
          <w:tcPr>
            <w:tcW w:w="1589" w:type="dxa"/>
            <w:vAlign w:val="bottom"/>
          </w:tcPr>
          <w:p w14:paraId="118074BF" w14:textId="2F46103B"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0.018</w:t>
            </w:r>
          </w:p>
        </w:tc>
        <w:tc>
          <w:tcPr>
            <w:tcW w:w="1590" w:type="dxa"/>
          </w:tcPr>
          <w:p w14:paraId="080B8FAB" w14:textId="77777777" w:rsidR="008E5873" w:rsidRPr="001E1DC4" w:rsidRDefault="008E5873"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bl>
    <w:p w14:paraId="3283F334" w14:textId="77777777" w:rsidR="003E52BB" w:rsidRPr="001E1DC4" w:rsidRDefault="003E52BB" w:rsidP="003E52BB">
      <w:pPr>
        <w:rPr>
          <w:rFonts w:ascii="Times New Roman" w:hAnsi="Times New Roman" w:cs="Times New Roman"/>
          <w:sz w:val="20"/>
          <w:szCs w:val="20"/>
        </w:rPr>
      </w:pPr>
    </w:p>
    <w:p w14:paraId="0B15E909" w14:textId="6134CAA6" w:rsidR="003E52BB" w:rsidRPr="001E1DC4" w:rsidRDefault="00A57B56" w:rsidP="003E52BB">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5x</w:t>
      </w:r>
      <w:r w:rsidR="003E52BB" w:rsidRPr="001E1DC4">
        <w:rPr>
          <w:rFonts w:ascii="Times New Roman" w:hAnsi="Times New Roman" w:cs="Times New Roman"/>
          <w:b/>
          <w:sz w:val="20"/>
          <w:szCs w:val="20"/>
          <w:lang w:val="en-US"/>
        </w:rPr>
        <w:t xml:space="preserve">. Full model parameters </w:t>
      </w:r>
    </w:p>
    <w:tbl>
      <w:tblPr>
        <w:tblStyle w:val="TableGrid"/>
        <w:tblW w:w="0" w:type="auto"/>
        <w:tblLook w:val="04A0" w:firstRow="1" w:lastRow="0" w:firstColumn="1" w:lastColumn="0" w:noHBand="0" w:noVBand="1"/>
      </w:tblPr>
      <w:tblGrid>
        <w:gridCol w:w="2657"/>
        <w:gridCol w:w="1637"/>
        <w:gridCol w:w="1638"/>
        <w:gridCol w:w="1638"/>
      </w:tblGrid>
      <w:tr w:rsidR="003E52BB" w:rsidRPr="001E1DC4" w14:paraId="3F7D1C7F" w14:textId="77777777" w:rsidTr="00A93665">
        <w:tc>
          <w:tcPr>
            <w:tcW w:w="2657" w:type="dxa"/>
          </w:tcPr>
          <w:p w14:paraId="6299BB42" w14:textId="77777777" w:rsidR="003E52BB" w:rsidRPr="001E1DC4" w:rsidRDefault="003E52BB" w:rsidP="00A93665">
            <w:pPr>
              <w:rPr>
                <w:rFonts w:ascii="Times New Roman" w:hAnsi="Times New Roman" w:cs="Times New Roman"/>
                <w:sz w:val="20"/>
                <w:szCs w:val="20"/>
                <w:lang w:val="en-US"/>
              </w:rPr>
            </w:pPr>
          </w:p>
        </w:tc>
        <w:tc>
          <w:tcPr>
            <w:tcW w:w="1637" w:type="dxa"/>
          </w:tcPr>
          <w:p w14:paraId="3EB1CDA2"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B</w:t>
            </w:r>
          </w:p>
        </w:tc>
        <w:tc>
          <w:tcPr>
            <w:tcW w:w="1638" w:type="dxa"/>
          </w:tcPr>
          <w:p w14:paraId="462AA6F4"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SE</w:t>
            </w:r>
          </w:p>
        </w:tc>
        <w:tc>
          <w:tcPr>
            <w:tcW w:w="1638" w:type="dxa"/>
          </w:tcPr>
          <w:p w14:paraId="6D53B614" w14:textId="77777777" w:rsidR="003E52BB" w:rsidRPr="001E1DC4" w:rsidRDefault="003E52BB" w:rsidP="00A93665">
            <w:pPr>
              <w:rPr>
                <w:rFonts w:ascii="Times New Roman" w:hAnsi="Times New Roman" w:cs="Times New Roman"/>
                <w:sz w:val="20"/>
                <w:szCs w:val="20"/>
              </w:rPr>
            </w:pPr>
            <w:r w:rsidRPr="001E1DC4">
              <w:rPr>
                <w:rFonts w:ascii="Times New Roman" w:hAnsi="Times New Roman" w:cs="Times New Roman"/>
                <w:sz w:val="20"/>
                <w:szCs w:val="20"/>
              </w:rPr>
              <w:t>p-value</w:t>
            </w:r>
          </w:p>
        </w:tc>
      </w:tr>
      <w:tr w:rsidR="008E5873" w:rsidRPr="001E1DC4" w14:paraId="6574A60D" w14:textId="77777777" w:rsidTr="00350A91">
        <w:tc>
          <w:tcPr>
            <w:tcW w:w="2657" w:type="dxa"/>
          </w:tcPr>
          <w:p w14:paraId="3DBAF819" w14:textId="77777777" w:rsidR="008E5873" w:rsidRPr="001E1DC4" w:rsidRDefault="008E5873"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37" w:type="dxa"/>
            <w:vAlign w:val="bottom"/>
          </w:tcPr>
          <w:p w14:paraId="48CCA741" w14:textId="091AE5BA"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0.462</w:t>
            </w:r>
          </w:p>
        </w:tc>
        <w:tc>
          <w:tcPr>
            <w:tcW w:w="1638" w:type="dxa"/>
            <w:vAlign w:val="bottom"/>
          </w:tcPr>
          <w:p w14:paraId="6E395016" w14:textId="58826C6A"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0.072</w:t>
            </w:r>
          </w:p>
        </w:tc>
        <w:tc>
          <w:tcPr>
            <w:tcW w:w="1638" w:type="dxa"/>
          </w:tcPr>
          <w:p w14:paraId="27C25647" w14:textId="77777777" w:rsidR="008E5873" w:rsidRPr="001E1DC4" w:rsidRDefault="008E5873"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r w:rsidR="008E5873" w:rsidRPr="001E1DC4" w14:paraId="3B495CED" w14:textId="77777777" w:rsidTr="00350A91">
        <w:tc>
          <w:tcPr>
            <w:tcW w:w="2657" w:type="dxa"/>
          </w:tcPr>
          <w:p w14:paraId="47132CC5" w14:textId="77777777" w:rsidR="008E5873" w:rsidRPr="001E1DC4" w:rsidRDefault="008E5873"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637" w:type="dxa"/>
            <w:vAlign w:val="bottom"/>
          </w:tcPr>
          <w:p w14:paraId="45A9588F" w14:textId="7937899D"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-0.670</w:t>
            </w:r>
          </w:p>
        </w:tc>
        <w:tc>
          <w:tcPr>
            <w:tcW w:w="1638" w:type="dxa"/>
            <w:vAlign w:val="bottom"/>
          </w:tcPr>
          <w:p w14:paraId="0CB73B5F" w14:textId="48B42001"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0.030</w:t>
            </w:r>
          </w:p>
        </w:tc>
        <w:tc>
          <w:tcPr>
            <w:tcW w:w="1638" w:type="dxa"/>
          </w:tcPr>
          <w:p w14:paraId="6C6D61AF" w14:textId="77777777" w:rsidR="008E5873" w:rsidRPr="001E1DC4" w:rsidRDefault="008E5873"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r w:rsidR="008E5873" w:rsidRPr="001E1DC4" w14:paraId="714C9340" w14:textId="77777777" w:rsidTr="00350A91">
        <w:tc>
          <w:tcPr>
            <w:tcW w:w="2657" w:type="dxa"/>
          </w:tcPr>
          <w:p w14:paraId="087ECEBC" w14:textId="77777777" w:rsidR="008E5873" w:rsidRPr="001E1DC4" w:rsidRDefault="008E5873"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37" w:type="dxa"/>
            <w:vAlign w:val="bottom"/>
          </w:tcPr>
          <w:p w14:paraId="03CDC596" w14:textId="5044C0C2"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0.027</w:t>
            </w:r>
          </w:p>
        </w:tc>
        <w:tc>
          <w:tcPr>
            <w:tcW w:w="1638" w:type="dxa"/>
            <w:vAlign w:val="bottom"/>
          </w:tcPr>
          <w:p w14:paraId="0821C351" w14:textId="39785836"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0.016</w:t>
            </w:r>
          </w:p>
        </w:tc>
        <w:tc>
          <w:tcPr>
            <w:tcW w:w="1638" w:type="dxa"/>
          </w:tcPr>
          <w:p w14:paraId="124EBA45" w14:textId="2D5F85E7" w:rsidR="008E5873" w:rsidRPr="001E1DC4" w:rsidRDefault="008E5873" w:rsidP="00A93665">
            <w:pPr>
              <w:rPr>
                <w:rFonts w:ascii="Times New Roman" w:hAnsi="Times New Roman" w:cs="Times New Roman"/>
                <w:sz w:val="20"/>
                <w:szCs w:val="20"/>
              </w:rPr>
            </w:pPr>
            <w:r w:rsidRPr="001E1DC4">
              <w:rPr>
                <w:rFonts w:ascii="Times New Roman" w:hAnsi="Times New Roman" w:cs="Times New Roman"/>
                <w:sz w:val="20"/>
                <w:szCs w:val="20"/>
              </w:rPr>
              <w:t>0.086</w:t>
            </w:r>
          </w:p>
        </w:tc>
      </w:tr>
      <w:tr w:rsidR="008E5873" w:rsidRPr="001E1DC4" w14:paraId="2ACEED70" w14:textId="77777777" w:rsidTr="00350A91">
        <w:tc>
          <w:tcPr>
            <w:tcW w:w="2657" w:type="dxa"/>
          </w:tcPr>
          <w:p w14:paraId="21B9E235" w14:textId="77777777" w:rsidR="008E5873" w:rsidRPr="001E1DC4" w:rsidRDefault="008E5873"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37" w:type="dxa"/>
            <w:vAlign w:val="bottom"/>
          </w:tcPr>
          <w:p w14:paraId="7327CAB7" w14:textId="4FBE4903"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-0.496</w:t>
            </w:r>
          </w:p>
        </w:tc>
        <w:tc>
          <w:tcPr>
            <w:tcW w:w="1638" w:type="dxa"/>
            <w:vAlign w:val="bottom"/>
          </w:tcPr>
          <w:p w14:paraId="5898C8EA" w14:textId="76183A76"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0.071</w:t>
            </w:r>
          </w:p>
        </w:tc>
        <w:tc>
          <w:tcPr>
            <w:tcW w:w="1638" w:type="dxa"/>
          </w:tcPr>
          <w:p w14:paraId="78608B5A" w14:textId="77777777" w:rsidR="008E5873" w:rsidRPr="001E1DC4" w:rsidRDefault="008E5873"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r w:rsidR="008E5873" w:rsidRPr="001E1DC4" w14:paraId="14754EBB" w14:textId="77777777" w:rsidTr="00350A91">
        <w:tc>
          <w:tcPr>
            <w:tcW w:w="2657" w:type="dxa"/>
          </w:tcPr>
          <w:p w14:paraId="5F77B156" w14:textId="77777777" w:rsidR="008E5873" w:rsidRPr="001E1DC4" w:rsidRDefault="008E5873"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37" w:type="dxa"/>
            <w:vAlign w:val="bottom"/>
          </w:tcPr>
          <w:p w14:paraId="0DDB0D4E" w14:textId="7E77C618"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0.839</w:t>
            </w:r>
          </w:p>
        </w:tc>
        <w:tc>
          <w:tcPr>
            <w:tcW w:w="1638" w:type="dxa"/>
            <w:vAlign w:val="bottom"/>
          </w:tcPr>
          <w:p w14:paraId="279A33BE" w14:textId="5A98368D"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0.045</w:t>
            </w:r>
          </w:p>
        </w:tc>
        <w:tc>
          <w:tcPr>
            <w:tcW w:w="1638" w:type="dxa"/>
          </w:tcPr>
          <w:p w14:paraId="61BFC1A9" w14:textId="77777777" w:rsidR="008E5873" w:rsidRPr="001E1DC4" w:rsidRDefault="008E5873"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r w:rsidR="008E5873" w:rsidRPr="001E1DC4" w14:paraId="077BD6D5" w14:textId="77777777" w:rsidTr="00350A91">
        <w:tc>
          <w:tcPr>
            <w:tcW w:w="2657" w:type="dxa"/>
          </w:tcPr>
          <w:p w14:paraId="735A29B5" w14:textId="77777777" w:rsidR="008E5873" w:rsidRPr="001E1DC4" w:rsidRDefault="008E5873"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37" w:type="dxa"/>
            <w:vAlign w:val="bottom"/>
          </w:tcPr>
          <w:p w14:paraId="64FEF36C" w14:textId="4EBBD8F5"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-0.357</w:t>
            </w:r>
          </w:p>
        </w:tc>
        <w:tc>
          <w:tcPr>
            <w:tcW w:w="1638" w:type="dxa"/>
            <w:vAlign w:val="bottom"/>
          </w:tcPr>
          <w:p w14:paraId="23CD5B04" w14:textId="7E2D0787"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0.040</w:t>
            </w:r>
          </w:p>
        </w:tc>
        <w:tc>
          <w:tcPr>
            <w:tcW w:w="1638" w:type="dxa"/>
          </w:tcPr>
          <w:p w14:paraId="182967B2" w14:textId="77777777" w:rsidR="008E5873" w:rsidRPr="001E1DC4" w:rsidRDefault="008E5873"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r w:rsidR="008E5873" w:rsidRPr="001E1DC4" w14:paraId="08EE3ABE" w14:textId="77777777" w:rsidTr="00350A91">
        <w:tc>
          <w:tcPr>
            <w:tcW w:w="2657" w:type="dxa"/>
          </w:tcPr>
          <w:p w14:paraId="34ED6193" w14:textId="77777777" w:rsidR="008E5873" w:rsidRPr="001E1DC4" w:rsidRDefault="008E5873"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37" w:type="dxa"/>
            <w:vAlign w:val="bottom"/>
          </w:tcPr>
          <w:p w14:paraId="11C52716" w14:textId="6C1FDFD6"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0.028</w:t>
            </w:r>
          </w:p>
        </w:tc>
        <w:tc>
          <w:tcPr>
            <w:tcW w:w="1638" w:type="dxa"/>
            <w:vAlign w:val="bottom"/>
          </w:tcPr>
          <w:p w14:paraId="537932EF" w14:textId="78497F09"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0.023</w:t>
            </w:r>
          </w:p>
        </w:tc>
        <w:tc>
          <w:tcPr>
            <w:tcW w:w="1638" w:type="dxa"/>
          </w:tcPr>
          <w:p w14:paraId="6BA3E0A6" w14:textId="1995218C" w:rsidR="008E5873" w:rsidRPr="001E1DC4" w:rsidRDefault="008E5873" w:rsidP="00A93665">
            <w:pPr>
              <w:rPr>
                <w:rFonts w:ascii="Times New Roman" w:eastAsia="Times New Roman" w:hAnsi="Times New Roman" w:cs="Times New Roman"/>
                <w:color w:val="000000"/>
                <w:sz w:val="20"/>
                <w:szCs w:val="20"/>
                <w:lang w:val="en-US"/>
              </w:rPr>
            </w:pPr>
            <w:r w:rsidRPr="001E1DC4">
              <w:rPr>
                <w:rFonts w:ascii="Times New Roman" w:eastAsia="Times New Roman" w:hAnsi="Times New Roman" w:cs="Times New Roman"/>
                <w:color w:val="000000"/>
                <w:sz w:val="20"/>
                <w:szCs w:val="20"/>
                <w:lang w:val="en-US"/>
              </w:rPr>
              <w:t>0.218</w:t>
            </w:r>
          </w:p>
        </w:tc>
      </w:tr>
      <w:tr w:rsidR="008E5873" w:rsidRPr="001E1DC4" w14:paraId="3A28B44D" w14:textId="77777777" w:rsidTr="00350A91">
        <w:tc>
          <w:tcPr>
            <w:tcW w:w="2657" w:type="dxa"/>
          </w:tcPr>
          <w:p w14:paraId="36503702" w14:textId="77777777" w:rsidR="008E5873" w:rsidRPr="001E1DC4" w:rsidRDefault="008E5873"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37" w:type="dxa"/>
            <w:vAlign w:val="bottom"/>
          </w:tcPr>
          <w:p w14:paraId="3E5B131B" w14:textId="049BAFF3"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0.092</w:t>
            </w:r>
          </w:p>
        </w:tc>
        <w:tc>
          <w:tcPr>
            <w:tcW w:w="1638" w:type="dxa"/>
            <w:vAlign w:val="bottom"/>
          </w:tcPr>
          <w:p w14:paraId="46F8C24F" w14:textId="6479DC66"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0.024</w:t>
            </w:r>
          </w:p>
        </w:tc>
        <w:tc>
          <w:tcPr>
            <w:tcW w:w="1638" w:type="dxa"/>
          </w:tcPr>
          <w:p w14:paraId="50431FD3" w14:textId="77777777" w:rsidR="008E5873" w:rsidRPr="001E1DC4" w:rsidRDefault="008E5873" w:rsidP="00A93665">
            <w:pPr>
              <w:rPr>
                <w:rFonts w:ascii="Times New Roman" w:hAnsi="Times New Roman" w:cs="Times New Roman"/>
                <w:sz w:val="20"/>
                <w:szCs w:val="20"/>
              </w:rPr>
            </w:pPr>
            <w:r w:rsidRPr="001E1DC4">
              <w:rPr>
                <w:rFonts w:ascii="Times New Roman" w:hAnsi="Times New Roman" w:cs="Times New Roman"/>
                <w:sz w:val="20"/>
                <w:szCs w:val="20"/>
              </w:rPr>
              <w:t>&lt;0.001</w:t>
            </w:r>
          </w:p>
        </w:tc>
      </w:tr>
      <w:tr w:rsidR="008E5873" w:rsidRPr="001E1DC4" w14:paraId="660CF9B5" w14:textId="77777777" w:rsidTr="00350A91">
        <w:tc>
          <w:tcPr>
            <w:tcW w:w="2657" w:type="dxa"/>
          </w:tcPr>
          <w:p w14:paraId="4699AEDC" w14:textId="77777777" w:rsidR="008E5873" w:rsidRPr="001E1DC4" w:rsidRDefault="008E5873"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37" w:type="dxa"/>
            <w:vAlign w:val="bottom"/>
          </w:tcPr>
          <w:p w14:paraId="10D6134E" w14:textId="21481076"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-0.004</w:t>
            </w:r>
          </w:p>
        </w:tc>
        <w:tc>
          <w:tcPr>
            <w:tcW w:w="1638" w:type="dxa"/>
            <w:vAlign w:val="bottom"/>
          </w:tcPr>
          <w:p w14:paraId="7FAF4198" w14:textId="3D1CCB41"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0.011</w:t>
            </w:r>
          </w:p>
        </w:tc>
        <w:tc>
          <w:tcPr>
            <w:tcW w:w="1638" w:type="dxa"/>
            <w:vAlign w:val="bottom"/>
          </w:tcPr>
          <w:p w14:paraId="01744F25" w14:textId="5FC10CB7"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0.721</w:t>
            </w:r>
          </w:p>
        </w:tc>
      </w:tr>
      <w:tr w:rsidR="008E5873" w:rsidRPr="001E1DC4" w14:paraId="53E19CDB" w14:textId="77777777" w:rsidTr="00350A91">
        <w:tc>
          <w:tcPr>
            <w:tcW w:w="2657" w:type="dxa"/>
          </w:tcPr>
          <w:p w14:paraId="1AD48899" w14:textId="77777777" w:rsidR="008E5873" w:rsidRPr="001E1DC4" w:rsidRDefault="008E5873" w:rsidP="00A93665">
            <w:pPr>
              <w:rPr>
                <w:rFonts w:ascii="Times New Roman" w:hAnsi="Times New Roman" w:cs="Times New Roman"/>
                <w:sz w:val="20"/>
                <w:szCs w:val="20"/>
              </w:rPr>
            </w:pPr>
            <w:r w:rsidRPr="001E1DC4">
              <w:rPr>
                <w:rFonts w:ascii="Times New Roman" w:hAnsi="Times New Roman" w:cs="Times New Roman"/>
                <w:sz w:val="20"/>
                <w:szCs w:val="20"/>
              </w:rPr>
              <w:t xml:space="preserve">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rPr>
              <w:t xml:space="preserve"> Baseline</w:t>
            </w:r>
          </w:p>
        </w:tc>
        <w:tc>
          <w:tcPr>
            <w:tcW w:w="1637" w:type="dxa"/>
            <w:vAlign w:val="bottom"/>
          </w:tcPr>
          <w:p w14:paraId="66890D7A" w14:textId="7D4BE7EC"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0.147</w:t>
            </w:r>
          </w:p>
        </w:tc>
        <w:tc>
          <w:tcPr>
            <w:tcW w:w="1638" w:type="dxa"/>
            <w:vAlign w:val="bottom"/>
          </w:tcPr>
          <w:p w14:paraId="32D6EE7E" w14:textId="6EC1F957"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0.065</w:t>
            </w:r>
          </w:p>
        </w:tc>
        <w:tc>
          <w:tcPr>
            <w:tcW w:w="1638" w:type="dxa"/>
            <w:vAlign w:val="bottom"/>
          </w:tcPr>
          <w:p w14:paraId="7A882432" w14:textId="1F782854"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0.024</w:t>
            </w:r>
          </w:p>
        </w:tc>
      </w:tr>
      <w:tr w:rsidR="008E5873" w:rsidRPr="001E1DC4" w14:paraId="251EEC4D" w14:textId="77777777" w:rsidTr="00350A91">
        <w:tc>
          <w:tcPr>
            <w:tcW w:w="2657" w:type="dxa"/>
          </w:tcPr>
          <w:p w14:paraId="114B5FCB" w14:textId="77777777" w:rsidR="008E5873" w:rsidRPr="001E1DC4" w:rsidRDefault="008E5873"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37" w:type="dxa"/>
            <w:vAlign w:val="bottom"/>
          </w:tcPr>
          <w:p w14:paraId="13A6A73F" w14:textId="41555153"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0.037</w:t>
            </w:r>
          </w:p>
        </w:tc>
        <w:tc>
          <w:tcPr>
            <w:tcW w:w="1638" w:type="dxa"/>
            <w:vAlign w:val="bottom"/>
          </w:tcPr>
          <w:p w14:paraId="7B6ACDB6" w14:textId="6D411196"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0.035</w:t>
            </w:r>
          </w:p>
        </w:tc>
        <w:tc>
          <w:tcPr>
            <w:tcW w:w="1638" w:type="dxa"/>
            <w:vAlign w:val="bottom"/>
          </w:tcPr>
          <w:p w14:paraId="4B62B74D" w14:textId="79F4CDF7"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0.289</w:t>
            </w:r>
          </w:p>
        </w:tc>
      </w:tr>
      <w:tr w:rsidR="008E5873" w:rsidRPr="001E1DC4" w14:paraId="0FD806BB" w14:textId="77777777" w:rsidTr="00350A91">
        <w:tc>
          <w:tcPr>
            <w:tcW w:w="2657" w:type="dxa"/>
          </w:tcPr>
          <w:p w14:paraId="2E5C0BF5" w14:textId="77777777" w:rsidR="008E5873" w:rsidRPr="001E1DC4" w:rsidRDefault="008E5873" w:rsidP="00A93665">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37" w:type="dxa"/>
            <w:vAlign w:val="bottom"/>
          </w:tcPr>
          <w:p w14:paraId="1C438282" w14:textId="3C29109C"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-0.025</w:t>
            </w:r>
          </w:p>
        </w:tc>
        <w:tc>
          <w:tcPr>
            <w:tcW w:w="1638" w:type="dxa"/>
            <w:vAlign w:val="bottom"/>
          </w:tcPr>
          <w:p w14:paraId="64F27A29" w14:textId="519A7BCD"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0.017</w:t>
            </w:r>
          </w:p>
        </w:tc>
        <w:tc>
          <w:tcPr>
            <w:tcW w:w="1638" w:type="dxa"/>
            <w:vAlign w:val="bottom"/>
          </w:tcPr>
          <w:p w14:paraId="454554EE" w14:textId="5608A944" w:rsidR="008E5873" w:rsidRPr="001E1DC4" w:rsidRDefault="008E5873" w:rsidP="00A93665">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0.135</w:t>
            </w:r>
          </w:p>
        </w:tc>
      </w:tr>
    </w:tbl>
    <w:p w14:paraId="1B2AF461" w14:textId="77777777" w:rsidR="00A57B56" w:rsidRPr="001E1DC4" w:rsidRDefault="00A57B56">
      <w:pPr>
        <w:rPr>
          <w:rFonts w:ascii="Times New Roman" w:hAnsi="Times New Roman" w:cs="Times New Roman"/>
          <w:b/>
          <w:sz w:val="20"/>
          <w:szCs w:val="20"/>
        </w:rPr>
      </w:pPr>
      <w:r w:rsidRPr="001E1DC4">
        <w:rPr>
          <w:rFonts w:ascii="Times New Roman" w:hAnsi="Times New Roman" w:cs="Times New Roman"/>
          <w:b/>
          <w:sz w:val="20"/>
          <w:szCs w:val="20"/>
        </w:rPr>
        <w:br w:type="page"/>
      </w:r>
    </w:p>
    <w:p w14:paraId="7E77D35F" w14:textId="122F6EB4" w:rsidR="00427BD5" w:rsidRPr="001E1DC4" w:rsidRDefault="00427BD5" w:rsidP="00427BD5">
      <w:pPr>
        <w:rPr>
          <w:rFonts w:ascii="Times New Roman" w:hAnsi="Times New Roman" w:cs="Times New Roman"/>
          <w:b/>
          <w:sz w:val="20"/>
          <w:szCs w:val="20"/>
          <w:lang w:val="en-US"/>
        </w:rPr>
      </w:pPr>
      <w:r w:rsidRPr="001E1DC4">
        <w:rPr>
          <w:rFonts w:ascii="Times New Roman" w:hAnsi="Times New Roman" w:cs="Times New Roman"/>
          <w:b/>
          <w:sz w:val="20"/>
          <w:szCs w:val="20"/>
          <w:u w:val="single"/>
          <w:lang w:val="en-US"/>
        </w:rPr>
        <w:lastRenderedPageBreak/>
        <w:t>Panic disorder (&gt;1 panic attack / 2 weeks)</w:t>
      </w:r>
    </w:p>
    <w:p w14:paraId="55F4F146" w14:textId="77777777" w:rsidR="00427BD5" w:rsidRPr="001E1DC4" w:rsidRDefault="00427BD5" w:rsidP="00427BD5">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Note: for panic disorder, time was grand-mean centered rather than centered at trial endpoint, due to convergence issues. </w:t>
      </w:r>
    </w:p>
    <w:p w14:paraId="30D8FDBF" w14:textId="16043ACD" w:rsidR="00427BD5" w:rsidRPr="001E1DC4" w:rsidRDefault="003D66C6" w:rsidP="00427BD5">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5y</w:t>
      </w:r>
      <w:r w:rsidR="00427BD5" w:rsidRPr="001E1DC4">
        <w:rPr>
          <w:rFonts w:ascii="Times New Roman" w:hAnsi="Times New Roman" w:cs="Times New Roman"/>
          <w:b/>
          <w:sz w:val="20"/>
          <w:szCs w:val="20"/>
          <w:lang w:val="en-US"/>
        </w:rPr>
        <w:t>. Model comparisons</w:t>
      </w:r>
    </w:p>
    <w:tbl>
      <w:tblPr>
        <w:tblStyle w:val="TableGrid"/>
        <w:tblW w:w="0" w:type="auto"/>
        <w:tblLook w:val="04A0" w:firstRow="1" w:lastRow="0" w:firstColumn="1" w:lastColumn="0" w:noHBand="0" w:noVBand="1"/>
      </w:tblPr>
      <w:tblGrid>
        <w:gridCol w:w="918"/>
        <w:gridCol w:w="2638"/>
        <w:gridCol w:w="587"/>
        <w:gridCol w:w="1408"/>
        <w:gridCol w:w="1407"/>
        <w:gridCol w:w="1939"/>
      </w:tblGrid>
      <w:tr w:rsidR="00427BD5" w:rsidRPr="001E1DC4" w14:paraId="18C445D1" w14:textId="77777777" w:rsidTr="00350A91">
        <w:tc>
          <w:tcPr>
            <w:tcW w:w="918" w:type="dxa"/>
          </w:tcPr>
          <w:p w14:paraId="0F8B50C5" w14:textId="77777777" w:rsidR="00427BD5" w:rsidRPr="001E1DC4" w:rsidRDefault="00427BD5" w:rsidP="00350A91">
            <w:pPr>
              <w:rPr>
                <w:rFonts w:ascii="Times New Roman" w:hAnsi="Times New Roman" w:cs="Times New Roman"/>
                <w:b/>
                <w:sz w:val="20"/>
                <w:szCs w:val="20"/>
              </w:rPr>
            </w:pPr>
            <w:r w:rsidRPr="001E1DC4">
              <w:rPr>
                <w:rFonts w:ascii="Times New Roman" w:hAnsi="Times New Roman" w:cs="Times New Roman"/>
                <w:b/>
                <w:sz w:val="20"/>
                <w:szCs w:val="20"/>
              </w:rPr>
              <w:t>Model</w:t>
            </w:r>
          </w:p>
        </w:tc>
        <w:tc>
          <w:tcPr>
            <w:tcW w:w="2638" w:type="dxa"/>
          </w:tcPr>
          <w:p w14:paraId="6EA65ADF" w14:textId="77777777" w:rsidR="00427BD5" w:rsidRPr="001E1DC4" w:rsidRDefault="00427BD5" w:rsidP="00350A91">
            <w:pPr>
              <w:rPr>
                <w:rFonts w:ascii="Times New Roman" w:hAnsi="Times New Roman" w:cs="Times New Roman"/>
                <w:b/>
                <w:sz w:val="20"/>
                <w:szCs w:val="20"/>
              </w:rPr>
            </w:pPr>
            <w:r w:rsidRPr="001E1DC4">
              <w:rPr>
                <w:rFonts w:ascii="Times New Roman" w:hAnsi="Times New Roman" w:cs="Times New Roman"/>
                <w:b/>
                <w:sz w:val="20"/>
                <w:szCs w:val="20"/>
              </w:rPr>
              <w:t>Specifications</w:t>
            </w:r>
          </w:p>
        </w:tc>
        <w:tc>
          <w:tcPr>
            <w:tcW w:w="587" w:type="dxa"/>
          </w:tcPr>
          <w:p w14:paraId="7EF91DE3" w14:textId="77777777" w:rsidR="00427BD5" w:rsidRPr="001E1DC4" w:rsidRDefault="00427BD5" w:rsidP="00350A91">
            <w:pPr>
              <w:rPr>
                <w:rFonts w:ascii="Times New Roman" w:hAnsi="Times New Roman" w:cs="Times New Roman"/>
                <w:b/>
                <w:sz w:val="20"/>
                <w:szCs w:val="20"/>
              </w:rPr>
            </w:pPr>
            <w:r w:rsidRPr="001E1DC4">
              <w:rPr>
                <w:rFonts w:ascii="Times New Roman" w:hAnsi="Times New Roman" w:cs="Times New Roman"/>
                <w:b/>
                <w:sz w:val="20"/>
                <w:szCs w:val="20"/>
              </w:rPr>
              <w:t>DF</w:t>
            </w:r>
          </w:p>
        </w:tc>
        <w:tc>
          <w:tcPr>
            <w:tcW w:w="1408" w:type="dxa"/>
          </w:tcPr>
          <w:p w14:paraId="35FC777D" w14:textId="77777777" w:rsidR="00427BD5" w:rsidRPr="001E1DC4" w:rsidRDefault="00427BD5" w:rsidP="00350A91">
            <w:pPr>
              <w:rPr>
                <w:rFonts w:ascii="Times New Roman" w:hAnsi="Times New Roman" w:cs="Times New Roman"/>
                <w:b/>
                <w:sz w:val="20"/>
                <w:szCs w:val="20"/>
              </w:rPr>
            </w:pPr>
            <w:r w:rsidRPr="001E1DC4">
              <w:rPr>
                <w:rFonts w:ascii="Times New Roman" w:hAnsi="Times New Roman" w:cs="Times New Roman"/>
                <w:b/>
                <w:sz w:val="20"/>
                <w:szCs w:val="20"/>
              </w:rPr>
              <w:t>AIC</w:t>
            </w:r>
          </w:p>
        </w:tc>
        <w:tc>
          <w:tcPr>
            <w:tcW w:w="1407" w:type="dxa"/>
          </w:tcPr>
          <w:p w14:paraId="3180D126" w14:textId="77777777" w:rsidR="00427BD5" w:rsidRPr="001E1DC4" w:rsidRDefault="00427BD5" w:rsidP="00350A91">
            <w:pPr>
              <w:rPr>
                <w:rFonts w:ascii="Times New Roman" w:hAnsi="Times New Roman" w:cs="Times New Roman"/>
                <w:b/>
                <w:sz w:val="20"/>
                <w:szCs w:val="20"/>
              </w:rPr>
            </w:pPr>
            <w:r w:rsidRPr="001E1DC4">
              <w:rPr>
                <w:rFonts w:ascii="Times New Roman" w:hAnsi="Times New Roman" w:cs="Times New Roman"/>
                <w:b/>
                <w:sz w:val="20"/>
                <w:szCs w:val="20"/>
              </w:rPr>
              <w:t>BIC</w:t>
            </w:r>
          </w:p>
        </w:tc>
        <w:tc>
          <w:tcPr>
            <w:tcW w:w="1939" w:type="dxa"/>
          </w:tcPr>
          <w:p w14:paraId="35E4775F" w14:textId="77777777" w:rsidR="00427BD5" w:rsidRPr="001E1DC4" w:rsidRDefault="00427BD5" w:rsidP="00350A91">
            <w:pPr>
              <w:rPr>
                <w:rFonts w:ascii="Times New Roman" w:hAnsi="Times New Roman" w:cs="Times New Roman"/>
                <w:b/>
                <w:sz w:val="20"/>
                <w:szCs w:val="20"/>
              </w:rPr>
            </w:pPr>
            <w:r w:rsidRPr="001E1DC4">
              <w:rPr>
                <w:rFonts w:ascii="Times New Roman" w:hAnsi="Times New Roman" w:cs="Times New Roman"/>
                <w:b/>
                <w:sz w:val="20"/>
                <w:szCs w:val="20"/>
              </w:rPr>
              <w:t>Deviance</w:t>
            </w:r>
          </w:p>
        </w:tc>
      </w:tr>
      <w:tr w:rsidR="00427BD5" w:rsidRPr="001E1DC4" w14:paraId="54FE0385" w14:textId="77777777" w:rsidTr="00350A91">
        <w:tc>
          <w:tcPr>
            <w:tcW w:w="918" w:type="dxa"/>
          </w:tcPr>
          <w:p w14:paraId="3CB70F49" w14:textId="77777777" w:rsidR="00427BD5" w:rsidRPr="001E1DC4" w:rsidRDefault="00427BD5" w:rsidP="00350A91">
            <w:pPr>
              <w:rPr>
                <w:rFonts w:ascii="Times New Roman" w:hAnsi="Times New Roman" w:cs="Times New Roman"/>
                <w:sz w:val="20"/>
                <w:szCs w:val="20"/>
              </w:rPr>
            </w:pPr>
            <w:r w:rsidRPr="001E1DC4">
              <w:rPr>
                <w:rFonts w:ascii="Times New Roman" w:hAnsi="Times New Roman" w:cs="Times New Roman"/>
                <w:sz w:val="20"/>
                <w:szCs w:val="20"/>
              </w:rPr>
              <w:t>1.</w:t>
            </w:r>
          </w:p>
        </w:tc>
        <w:tc>
          <w:tcPr>
            <w:tcW w:w="2638" w:type="dxa"/>
          </w:tcPr>
          <w:p w14:paraId="55D22B60" w14:textId="77777777" w:rsidR="00427BD5" w:rsidRPr="001E1DC4" w:rsidRDefault="00427BD5" w:rsidP="00350A91">
            <w:pPr>
              <w:rPr>
                <w:rFonts w:ascii="Times New Roman" w:hAnsi="Times New Roman" w:cs="Times New Roman"/>
                <w:sz w:val="20"/>
                <w:szCs w:val="20"/>
              </w:rPr>
            </w:pPr>
            <w:r w:rsidRPr="001E1DC4">
              <w:rPr>
                <w:rFonts w:ascii="Times New Roman" w:hAnsi="Times New Roman" w:cs="Times New Roman"/>
                <w:sz w:val="20"/>
                <w:szCs w:val="20"/>
              </w:rPr>
              <w:t>Full model</w:t>
            </w:r>
          </w:p>
        </w:tc>
        <w:tc>
          <w:tcPr>
            <w:tcW w:w="587" w:type="dxa"/>
          </w:tcPr>
          <w:p w14:paraId="7AD6E321" w14:textId="77777777" w:rsidR="00427BD5" w:rsidRPr="001E1DC4" w:rsidRDefault="00427BD5" w:rsidP="00350A91">
            <w:pPr>
              <w:rPr>
                <w:rFonts w:ascii="Times New Roman" w:hAnsi="Times New Roman" w:cs="Times New Roman"/>
                <w:sz w:val="20"/>
                <w:szCs w:val="20"/>
              </w:rPr>
            </w:pPr>
            <w:r w:rsidRPr="001E1DC4">
              <w:rPr>
                <w:rFonts w:ascii="Times New Roman" w:hAnsi="Times New Roman" w:cs="Times New Roman"/>
                <w:sz w:val="20"/>
                <w:szCs w:val="20"/>
              </w:rPr>
              <w:t>17</w:t>
            </w:r>
          </w:p>
        </w:tc>
        <w:tc>
          <w:tcPr>
            <w:tcW w:w="1408" w:type="dxa"/>
          </w:tcPr>
          <w:p w14:paraId="20D4605A" w14:textId="117AE958" w:rsidR="00427BD5" w:rsidRPr="001E1DC4" w:rsidRDefault="009216D7" w:rsidP="00350A91">
            <w:pPr>
              <w:rPr>
                <w:rFonts w:ascii="Times New Roman" w:hAnsi="Times New Roman" w:cs="Times New Roman"/>
                <w:sz w:val="20"/>
                <w:szCs w:val="20"/>
              </w:rPr>
            </w:pPr>
            <w:r w:rsidRPr="001E1DC4">
              <w:rPr>
                <w:rFonts w:ascii="Times New Roman" w:hAnsi="Times New Roman" w:cs="Times New Roman"/>
                <w:sz w:val="20"/>
                <w:szCs w:val="20"/>
              </w:rPr>
              <w:t>37876.1</w:t>
            </w:r>
          </w:p>
        </w:tc>
        <w:tc>
          <w:tcPr>
            <w:tcW w:w="1407" w:type="dxa"/>
          </w:tcPr>
          <w:p w14:paraId="0E811DD0" w14:textId="1CF940D8" w:rsidR="00427BD5" w:rsidRPr="001E1DC4" w:rsidRDefault="009216D7" w:rsidP="00350A91">
            <w:pPr>
              <w:rPr>
                <w:rFonts w:ascii="Times New Roman" w:hAnsi="Times New Roman" w:cs="Times New Roman"/>
                <w:sz w:val="20"/>
                <w:szCs w:val="20"/>
              </w:rPr>
            </w:pPr>
            <w:r w:rsidRPr="001E1DC4">
              <w:rPr>
                <w:rFonts w:ascii="Times New Roman" w:hAnsi="Times New Roman" w:cs="Times New Roman"/>
                <w:sz w:val="20"/>
                <w:szCs w:val="20"/>
              </w:rPr>
              <w:t>37997.6</w:t>
            </w:r>
          </w:p>
        </w:tc>
        <w:tc>
          <w:tcPr>
            <w:tcW w:w="1939" w:type="dxa"/>
          </w:tcPr>
          <w:p w14:paraId="0A61621F" w14:textId="33B82CA8" w:rsidR="00427BD5" w:rsidRPr="001E1DC4" w:rsidRDefault="009216D7" w:rsidP="00350A91">
            <w:pPr>
              <w:rPr>
                <w:rFonts w:ascii="Times New Roman" w:hAnsi="Times New Roman" w:cs="Times New Roman"/>
                <w:sz w:val="20"/>
                <w:szCs w:val="20"/>
              </w:rPr>
            </w:pPr>
            <w:r w:rsidRPr="001E1DC4">
              <w:rPr>
                <w:rFonts w:ascii="Times New Roman" w:hAnsi="Times New Roman" w:cs="Times New Roman"/>
                <w:sz w:val="20"/>
                <w:szCs w:val="20"/>
              </w:rPr>
              <w:t>37842.1</w:t>
            </w:r>
          </w:p>
        </w:tc>
      </w:tr>
      <w:tr w:rsidR="00427BD5" w:rsidRPr="001E1DC4" w14:paraId="01EA786E" w14:textId="77777777" w:rsidTr="00350A91">
        <w:tc>
          <w:tcPr>
            <w:tcW w:w="918" w:type="dxa"/>
          </w:tcPr>
          <w:p w14:paraId="2FD9F15D" w14:textId="77777777" w:rsidR="00427BD5" w:rsidRPr="001E1DC4" w:rsidRDefault="00427BD5" w:rsidP="00350A91">
            <w:pPr>
              <w:rPr>
                <w:rFonts w:ascii="Times New Roman" w:hAnsi="Times New Roman" w:cs="Times New Roman"/>
                <w:sz w:val="20"/>
                <w:szCs w:val="20"/>
              </w:rPr>
            </w:pPr>
            <w:r w:rsidRPr="001E1DC4">
              <w:rPr>
                <w:rFonts w:ascii="Times New Roman" w:hAnsi="Times New Roman" w:cs="Times New Roman"/>
                <w:sz w:val="20"/>
                <w:szCs w:val="20"/>
              </w:rPr>
              <w:t>2.</w:t>
            </w:r>
          </w:p>
        </w:tc>
        <w:tc>
          <w:tcPr>
            <w:tcW w:w="2638" w:type="dxa"/>
          </w:tcPr>
          <w:p w14:paraId="570D53C7" w14:textId="77777777" w:rsidR="00427BD5" w:rsidRPr="001E1DC4" w:rsidRDefault="00427BD5" w:rsidP="00350A91">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1,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3553CEB6" w14:textId="77777777" w:rsidR="00427BD5" w:rsidRPr="001E1DC4" w:rsidRDefault="00427BD5" w:rsidP="00350A91">
            <w:pPr>
              <w:rPr>
                <w:rFonts w:ascii="Times New Roman" w:hAnsi="Times New Roman" w:cs="Times New Roman"/>
                <w:sz w:val="20"/>
                <w:szCs w:val="20"/>
              </w:rPr>
            </w:pPr>
            <w:r w:rsidRPr="001E1DC4">
              <w:rPr>
                <w:rFonts w:ascii="Times New Roman" w:hAnsi="Times New Roman" w:cs="Times New Roman"/>
                <w:sz w:val="20"/>
                <w:szCs w:val="20"/>
              </w:rPr>
              <w:t>16</w:t>
            </w:r>
          </w:p>
        </w:tc>
        <w:tc>
          <w:tcPr>
            <w:tcW w:w="1408" w:type="dxa"/>
          </w:tcPr>
          <w:p w14:paraId="6B2DF8A7" w14:textId="061589E2" w:rsidR="00427BD5" w:rsidRPr="001E1DC4" w:rsidRDefault="009216D7" w:rsidP="00350A91">
            <w:pPr>
              <w:rPr>
                <w:rFonts w:ascii="Times New Roman" w:hAnsi="Times New Roman" w:cs="Times New Roman"/>
                <w:sz w:val="20"/>
                <w:szCs w:val="20"/>
              </w:rPr>
            </w:pPr>
            <w:r w:rsidRPr="001E1DC4">
              <w:rPr>
                <w:rFonts w:ascii="Times New Roman" w:hAnsi="Times New Roman" w:cs="Times New Roman"/>
                <w:sz w:val="20"/>
                <w:szCs w:val="20"/>
              </w:rPr>
              <w:t>37876.4</w:t>
            </w:r>
          </w:p>
        </w:tc>
        <w:tc>
          <w:tcPr>
            <w:tcW w:w="1407" w:type="dxa"/>
          </w:tcPr>
          <w:p w14:paraId="5DA90505" w14:textId="4AA98607" w:rsidR="00427BD5" w:rsidRPr="001E1DC4" w:rsidRDefault="009216D7" w:rsidP="00350A91">
            <w:pPr>
              <w:rPr>
                <w:rFonts w:ascii="Times New Roman" w:hAnsi="Times New Roman" w:cs="Times New Roman"/>
                <w:sz w:val="20"/>
                <w:szCs w:val="20"/>
              </w:rPr>
            </w:pPr>
            <w:r w:rsidRPr="001E1DC4">
              <w:rPr>
                <w:rFonts w:ascii="Times New Roman" w:hAnsi="Times New Roman" w:cs="Times New Roman"/>
                <w:sz w:val="20"/>
                <w:szCs w:val="20"/>
              </w:rPr>
              <w:t>37990.8</w:t>
            </w:r>
          </w:p>
        </w:tc>
        <w:tc>
          <w:tcPr>
            <w:tcW w:w="1939" w:type="dxa"/>
          </w:tcPr>
          <w:p w14:paraId="38326F74" w14:textId="43764131" w:rsidR="00427BD5" w:rsidRPr="001E1DC4" w:rsidRDefault="009216D7" w:rsidP="00350A91">
            <w:pPr>
              <w:rPr>
                <w:rFonts w:ascii="Times New Roman" w:hAnsi="Times New Roman" w:cs="Times New Roman"/>
                <w:sz w:val="20"/>
                <w:szCs w:val="20"/>
              </w:rPr>
            </w:pPr>
            <w:r w:rsidRPr="001E1DC4">
              <w:rPr>
                <w:rFonts w:ascii="Times New Roman" w:hAnsi="Times New Roman" w:cs="Times New Roman"/>
                <w:sz w:val="20"/>
                <w:szCs w:val="20"/>
              </w:rPr>
              <w:t>37844.4</w:t>
            </w:r>
          </w:p>
        </w:tc>
      </w:tr>
      <w:tr w:rsidR="00427BD5" w:rsidRPr="001E1DC4" w14:paraId="4CD9F1E7" w14:textId="77777777" w:rsidTr="00350A91">
        <w:tc>
          <w:tcPr>
            <w:tcW w:w="918" w:type="dxa"/>
          </w:tcPr>
          <w:p w14:paraId="1B1ACBC9" w14:textId="77777777" w:rsidR="00427BD5" w:rsidRPr="001E1DC4" w:rsidRDefault="00427BD5" w:rsidP="00350A91">
            <w:pPr>
              <w:rPr>
                <w:rFonts w:ascii="Times New Roman" w:hAnsi="Times New Roman" w:cs="Times New Roman"/>
                <w:sz w:val="20"/>
                <w:szCs w:val="20"/>
              </w:rPr>
            </w:pPr>
            <w:r w:rsidRPr="001E1DC4">
              <w:rPr>
                <w:rFonts w:ascii="Times New Roman" w:hAnsi="Times New Roman" w:cs="Times New Roman"/>
                <w:sz w:val="20"/>
                <w:szCs w:val="20"/>
              </w:rPr>
              <w:t>3.</w:t>
            </w:r>
          </w:p>
        </w:tc>
        <w:tc>
          <w:tcPr>
            <w:tcW w:w="2638" w:type="dxa"/>
          </w:tcPr>
          <w:p w14:paraId="6E089DDC" w14:textId="77777777" w:rsidR="00427BD5" w:rsidRPr="001E1DC4" w:rsidRDefault="00427BD5" w:rsidP="00350A91">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2,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w:t>
            </w:r>
          </w:p>
        </w:tc>
        <w:tc>
          <w:tcPr>
            <w:tcW w:w="587" w:type="dxa"/>
          </w:tcPr>
          <w:p w14:paraId="5B9CE879" w14:textId="77777777" w:rsidR="00427BD5" w:rsidRPr="001E1DC4" w:rsidRDefault="00427BD5" w:rsidP="00350A91">
            <w:pPr>
              <w:rPr>
                <w:rFonts w:ascii="Times New Roman" w:hAnsi="Times New Roman" w:cs="Times New Roman"/>
                <w:sz w:val="20"/>
                <w:szCs w:val="20"/>
              </w:rPr>
            </w:pPr>
            <w:r w:rsidRPr="001E1DC4">
              <w:rPr>
                <w:rFonts w:ascii="Times New Roman" w:hAnsi="Times New Roman" w:cs="Times New Roman"/>
                <w:sz w:val="20"/>
                <w:szCs w:val="20"/>
              </w:rPr>
              <w:t>15</w:t>
            </w:r>
          </w:p>
        </w:tc>
        <w:tc>
          <w:tcPr>
            <w:tcW w:w="1408" w:type="dxa"/>
          </w:tcPr>
          <w:p w14:paraId="2D8F44FF" w14:textId="35B11A16" w:rsidR="00427BD5" w:rsidRPr="001E1DC4" w:rsidRDefault="009216D7" w:rsidP="00350A91">
            <w:pPr>
              <w:rPr>
                <w:rFonts w:ascii="Times New Roman" w:hAnsi="Times New Roman" w:cs="Times New Roman"/>
                <w:sz w:val="20"/>
                <w:szCs w:val="20"/>
              </w:rPr>
            </w:pPr>
            <w:r w:rsidRPr="001E1DC4">
              <w:rPr>
                <w:rFonts w:ascii="Times New Roman" w:hAnsi="Times New Roman" w:cs="Times New Roman"/>
                <w:sz w:val="20"/>
                <w:szCs w:val="20"/>
              </w:rPr>
              <w:t>37875.2</w:t>
            </w:r>
          </w:p>
        </w:tc>
        <w:tc>
          <w:tcPr>
            <w:tcW w:w="1407" w:type="dxa"/>
          </w:tcPr>
          <w:p w14:paraId="6C56B8B6" w14:textId="23E736A1" w:rsidR="00427BD5" w:rsidRPr="001E1DC4" w:rsidRDefault="009216D7" w:rsidP="00350A91">
            <w:pPr>
              <w:rPr>
                <w:rFonts w:ascii="Times New Roman" w:hAnsi="Times New Roman" w:cs="Times New Roman"/>
                <w:sz w:val="20"/>
                <w:szCs w:val="20"/>
              </w:rPr>
            </w:pPr>
            <w:r w:rsidRPr="001E1DC4">
              <w:rPr>
                <w:rFonts w:ascii="Times New Roman" w:hAnsi="Times New Roman" w:cs="Times New Roman"/>
                <w:sz w:val="20"/>
                <w:szCs w:val="20"/>
              </w:rPr>
              <w:t>37982.5</w:t>
            </w:r>
          </w:p>
        </w:tc>
        <w:tc>
          <w:tcPr>
            <w:tcW w:w="1939" w:type="dxa"/>
          </w:tcPr>
          <w:p w14:paraId="55F9024C" w14:textId="20EF0CFE" w:rsidR="00427BD5" w:rsidRPr="001E1DC4" w:rsidRDefault="009216D7" w:rsidP="00350A91">
            <w:pPr>
              <w:rPr>
                <w:rFonts w:ascii="Times New Roman" w:hAnsi="Times New Roman" w:cs="Times New Roman"/>
                <w:sz w:val="20"/>
                <w:szCs w:val="20"/>
              </w:rPr>
            </w:pPr>
            <w:r w:rsidRPr="001E1DC4">
              <w:rPr>
                <w:rFonts w:ascii="Times New Roman" w:hAnsi="Times New Roman" w:cs="Times New Roman"/>
                <w:sz w:val="20"/>
                <w:szCs w:val="20"/>
              </w:rPr>
              <w:t>37845.2</w:t>
            </w:r>
          </w:p>
        </w:tc>
      </w:tr>
      <w:tr w:rsidR="00427BD5" w:rsidRPr="001E1DC4" w14:paraId="5D25FA87" w14:textId="77777777" w:rsidTr="00350A91">
        <w:tc>
          <w:tcPr>
            <w:tcW w:w="918" w:type="dxa"/>
          </w:tcPr>
          <w:p w14:paraId="60221205" w14:textId="77777777" w:rsidR="00427BD5" w:rsidRPr="001E1DC4" w:rsidRDefault="00427BD5" w:rsidP="00350A91">
            <w:pPr>
              <w:rPr>
                <w:rFonts w:ascii="Times New Roman" w:hAnsi="Times New Roman" w:cs="Times New Roman"/>
                <w:sz w:val="20"/>
                <w:szCs w:val="20"/>
              </w:rPr>
            </w:pPr>
            <w:r w:rsidRPr="001E1DC4">
              <w:rPr>
                <w:rFonts w:ascii="Times New Roman" w:hAnsi="Times New Roman" w:cs="Times New Roman"/>
                <w:sz w:val="20"/>
                <w:szCs w:val="20"/>
              </w:rPr>
              <w:t>4.</w:t>
            </w:r>
          </w:p>
        </w:tc>
        <w:tc>
          <w:tcPr>
            <w:tcW w:w="2638" w:type="dxa"/>
          </w:tcPr>
          <w:p w14:paraId="161A2143" w14:textId="77777777" w:rsidR="00427BD5" w:rsidRPr="001E1DC4" w:rsidRDefault="00427BD5" w:rsidP="00350A91">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3, but without </w:t>
            </w:r>
            <w:r w:rsidRPr="001E1DC4">
              <w:rPr>
                <w:rFonts w:ascii="Times New Roman" w:eastAsiaTheme="minorEastAsia" w:hAnsi="Times New Roman" w:cs="Times New Roman"/>
                <w:sz w:val="20"/>
                <w:szCs w:val="20"/>
                <w:lang w:val="en-US"/>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037AB9D8" w14:textId="77777777" w:rsidR="00427BD5" w:rsidRPr="001E1DC4" w:rsidRDefault="00427BD5" w:rsidP="00350A91">
            <w:pPr>
              <w:rPr>
                <w:rFonts w:ascii="Times New Roman" w:hAnsi="Times New Roman" w:cs="Times New Roman"/>
                <w:sz w:val="20"/>
                <w:szCs w:val="20"/>
              </w:rPr>
            </w:pPr>
            <w:r w:rsidRPr="001E1DC4">
              <w:rPr>
                <w:rFonts w:ascii="Times New Roman" w:hAnsi="Times New Roman" w:cs="Times New Roman"/>
                <w:sz w:val="20"/>
                <w:szCs w:val="20"/>
              </w:rPr>
              <w:t>14</w:t>
            </w:r>
          </w:p>
        </w:tc>
        <w:tc>
          <w:tcPr>
            <w:tcW w:w="1408" w:type="dxa"/>
          </w:tcPr>
          <w:p w14:paraId="16385748" w14:textId="54B0B109" w:rsidR="00427BD5" w:rsidRPr="001E1DC4" w:rsidRDefault="009216D7" w:rsidP="00350A91">
            <w:pPr>
              <w:rPr>
                <w:rFonts w:ascii="Times New Roman" w:hAnsi="Times New Roman" w:cs="Times New Roman"/>
                <w:sz w:val="20"/>
                <w:szCs w:val="20"/>
              </w:rPr>
            </w:pPr>
            <w:r w:rsidRPr="001E1DC4">
              <w:rPr>
                <w:rFonts w:ascii="Times New Roman" w:hAnsi="Times New Roman" w:cs="Times New Roman"/>
                <w:sz w:val="20"/>
                <w:szCs w:val="20"/>
              </w:rPr>
              <w:t>37874.6</w:t>
            </w:r>
          </w:p>
        </w:tc>
        <w:tc>
          <w:tcPr>
            <w:tcW w:w="1407" w:type="dxa"/>
          </w:tcPr>
          <w:p w14:paraId="0A792765" w14:textId="0EBA1B3D" w:rsidR="00427BD5" w:rsidRPr="001E1DC4" w:rsidRDefault="009216D7" w:rsidP="00350A91">
            <w:pPr>
              <w:rPr>
                <w:rFonts w:ascii="Times New Roman" w:hAnsi="Times New Roman" w:cs="Times New Roman"/>
                <w:sz w:val="20"/>
                <w:szCs w:val="20"/>
              </w:rPr>
            </w:pPr>
            <w:r w:rsidRPr="001E1DC4">
              <w:rPr>
                <w:rFonts w:ascii="Times New Roman" w:hAnsi="Times New Roman" w:cs="Times New Roman"/>
                <w:sz w:val="20"/>
                <w:szCs w:val="20"/>
              </w:rPr>
              <w:t>37974.7</w:t>
            </w:r>
          </w:p>
        </w:tc>
        <w:tc>
          <w:tcPr>
            <w:tcW w:w="1939" w:type="dxa"/>
          </w:tcPr>
          <w:p w14:paraId="64E9170B" w14:textId="4C87FBD1" w:rsidR="00427BD5" w:rsidRPr="001E1DC4" w:rsidRDefault="009216D7" w:rsidP="00350A91">
            <w:pPr>
              <w:rPr>
                <w:rFonts w:ascii="Times New Roman" w:hAnsi="Times New Roman" w:cs="Times New Roman"/>
                <w:sz w:val="20"/>
                <w:szCs w:val="20"/>
              </w:rPr>
            </w:pPr>
            <w:r w:rsidRPr="001E1DC4">
              <w:rPr>
                <w:rFonts w:ascii="Times New Roman" w:hAnsi="Times New Roman" w:cs="Times New Roman"/>
                <w:sz w:val="20"/>
                <w:szCs w:val="20"/>
              </w:rPr>
              <w:t>37846.6</w:t>
            </w:r>
          </w:p>
        </w:tc>
      </w:tr>
      <w:tr w:rsidR="00427BD5" w:rsidRPr="001E1DC4" w14:paraId="6479E56E" w14:textId="77777777" w:rsidTr="00350A91">
        <w:tc>
          <w:tcPr>
            <w:tcW w:w="918" w:type="dxa"/>
          </w:tcPr>
          <w:p w14:paraId="1508FEB6" w14:textId="77777777" w:rsidR="00427BD5" w:rsidRPr="001E1DC4" w:rsidRDefault="00427BD5" w:rsidP="00350A91">
            <w:pPr>
              <w:rPr>
                <w:rFonts w:ascii="Times New Roman" w:hAnsi="Times New Roman" w:cs="Times New Roman"/>
                <w:sz w:val="20"/>
                <w:szCs w:val="20"/>
              </w:rPr>
            </w:pPr>
            <w:r w:rsidRPr="001E1DC4">
              <w:rPr>
                <w:rFonts w:ascii="Times New Roman" w:hAnsi="Times New Roman" w:cs="Times New Roman"/>
                <w:sz w:val="20"/>
                <w:szCs w:val="20"/>
              </w:rPr>
              <w:t>5.</w:t>
            </w:r>
          </w:p>
        </w:tc>
        <w:tc>
          <w:tcPr>
            <w:tcW w:w="2638" w:type="dxa"/>
          </w:tcPr>
          <w:p w14:paraId="152054A7" w14:textId="77777777" w:rsidR="00427BD5" w:rsidRPr="001E1DC4" w:rsidRDefault="00427BD5" w:rsidP="00350A91">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4, but without </w:t>
            </w:r>
            <w:r w:rsidRPr="001E1DC4">
              <w:rPr>
                <w:rFonts w:ascii="Times New Roman" w:eastAsiaTheme="minorEastAsia" w:hAnsi="Times New Roman" w:cs="Times New Roman"/>
                <w:sz w:val="20"/>
                <w:szCs w:val="20"/>
                <w:lang w:val="en-US"/>
              </w:rPr>
              <w:t xml:space="preserve">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145C378E" w14:textId="77777777" w:rsidR="00427BD5" w:rsidRPr="001E1DC4" w:rsidRDefault="00427BD5" w:rsidP="00350A91">
            <w:pPr>
              <w:rPr>
                <w:rFonts w:ascii="Times New Roman" w:hAnsi="Times New Roman" w:cs="Times New Roman"/>
                <w:sz w:val="20"/>
                <w:szCs w:val="20"/>
              </w:rPr>
            </w:pPr>
            <w:r w:rsidRPr="001E1DC4">
              <w:rPr>
                <w:rFonts w:ascii="Times New Roman" w:hAnsi="Times New Roman" w:cs="Times New Roman"/>
                <w:sz w:val="20"/>
                <w:szCs w:val="20"/>
              </w:rPr>
              <w:t>13</w:t>
            </w:r>
          </w:p>
        </w:tc>
        <w:tc>
          <w:tcPr>
            <w:tcW w:w="1408" w:type="dxa"/>
          </w:tcPr>
          <w:p w14:paraId="30CBEE7F" w14:textId="47912F8C" w:rsidR="00427BD5" w:rsidRPr="001E1DC4" w:rsidRDefault="009216D7" w:rsidP="00350A91">
            <w:pPr>
              <w:rPr>
                <w:rFonts w:ascii="Times New Roman" w:hAnsi="Times New Roman" w:cs="Times New Roman"/>
                <w:sz w:val="20"/>
                <w:szCs w:val="20"/>
              </w:rPr>
            </w:pPr>
            <w:r w:rsidRPr="001E1DC4">
              <w:rPr>
                <w:rFonts w:ascii="Times New Roman" w:hAnsi="Times New Roman" w:cs="Times New Roman"/>
                <w:sz w:val="20"/>
                <w:szCs w:val="20"/>
              </w:rPr>
              <w:t>37875.2</w:t>
            </w:r>
          </w:p>
        </w:tc>
        <w:tc>
          <w:tcPr>
            <w:tcW w:w="1407" w:type="dxa"/>
          </w:tcPr>
          <w:p w14:paraId="1A89428D" w14:textId="70916D8E" w:rsidR="00427BD5" w:rsidRPr="001E1DC4" w:rsidRDefault="009216D7" w:rsidP="00350A91">
            <w:pPr>
              <w:rPr>
                <w:rFonts w:ascii="Times New Roman" w:hAnsi="Times New Roman" w:cs="Times New Roman"/>
                <w:sz w:val="20"/>
                <w:szCs w:val="20"/>
              </w:rPr>
            </w:pPr>
            <w:r w:rsidRPr="001E1DC4">
              <w:rPr>
                <w:rFonts w:ascii="Times New Roman" w:hAnsi="Times New Roman" w:cs="Times New Roman"/>
                <w:sz w:val="20"/>
                <w:szCs w:val="20"/>
              </w:rPr>
              <w:t>37968.2</w:t>
            </w:r>
          </w:p>
        </w:tc>
        <w:tc>
          <w:tcPr>
            <w:tcW w:w="1939" w:type="dxa"/>
          </w:tcPr>
          <w:p w14:paraId="1ECAC87B" w14:textId="1DAE4FB4" w:rsidR="00427BD5" w:rsidRPr="001E1DC4" w:rsidRDefault="009216D7" w:rsidP="00350A91">
            <w:pPr>
              <w:rPr>
                <w:rFonts w:ascii="Times New Roman" w:hAnsi="Times New Roman" w:cs="Times New Roman"/>
                <w:sz w:val="20"/>
                <w:szCs w:val="20"/>
              </w:rPr>
            </w:pPr>
            <w:r w:rsidRPr="001E1DC4">
              <w:rPr>
                <w:rFonts w:ascii="Times New Roman" w:hAnsi="Times New Roman" w:cs="Times New Roman"/>
                <w:sz w:val="20"/>
                <w:szCs w:val="20"/>
              </w:rPr>
              <w:t>37849.2</w:t>
            </w:r>
          </w:p>
        </w:tc>
      </w:tr>
      <w:tr w:rsidR="00427BD5" w:rsidRPr="001E1DC4" w14:paraId="0D1A49C8" w14:textId="77777777" w:rsidTr="00350A91">
        <w:tc>
          <w:tcPr>
            <w:tcW w:w="918" w:type="dxa"/>
          </w:tcPr>
          <w:p w14:paraId="3363A97E" w14:textId="77777777" w:rsidR="00427BD5" w:rsidRPr="001E1DC4" w:rsidRDefault="00427BD5" w:rsidP="00350A91">
            <w:pPr>
              <w:rPr>
                <w:rFonts w:ascii="Times New Roman" w:hAnsi="Times New Roman" w:cs="Times New Roman"/>
                <w:b/>
                <w:sz w:val="20"/>
                <w:szCs w:val="20"/>
              </w:rPr>
            </w:pPr>
            <w:r w:rsidRPr="001E1DC4">
              <w:rPr>
                <w:rFonts w:ascii="Times New Roman" w:hAnsi="Times New Roman" w:cs="Times New Roman"/>
                <w:b/>
                <w:sz w:val="20"/>
                <w:szCs w:val="20"/>
              </w:rPr>
              <w:t>6.</w:t>
            </w:r>
          </w:p>
        </w:tc>
        <w:tc>
          <w:tcPr>
            <w:tcW w:w="2638" w:type="dxa"/>
          </w:tcPr>
          <w:p w14:paraId="116A1C45" w14:textId="77777777" w:rsidR="00427BD5" w:rsidRPr="001E1DC4" w:rsidRDefault="00427BD5" w:rsidP="00350A91">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5,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2ECB4036" w14:textId="77777777" w:rsidR="00427BD5" w:rsidRPr="001E1DC4" w:rsidRDefault="00427BD5" w:rsidP="00350A91">
            <w:pPr>
              <w:rPr>
                <w:rFonts w:ascii="Times New Roman" w:hAnsi="Times New Roman" w:cs="Times New Roman"/>
                <w:sz w:val="20"/>
                <w:szCs w:val="20"/>
              </w:rPr>
            </w:pPr>
            <w:r w:rsidRPr="001E1DC4">
              <w:rPr>
                <w:rFonts w:ascii="Times New Roman" w:hAnsi="Times New Roman" w:cs="Times New Roman"/>
                <w:sz w:val="20"/>
                <w:szCs w:val="20"/>
              </w:rPr>
              <w:t>12</w:t>
            </w:r>
          </w:p>
        </w:tc>
        <w:tc>
          <w:tcPr>
            <w:tcW w:w="1408" w:type="dxa"/>
          </w:tcPr>
          <w:p w14:paraId="466B137C" w14:textId="4EA452E9" w:rsidR="00427BD5" w:rsidRPr="001E1DC4" w:rsidRDefault="009216D7" w:rsidP="00350A91">
            <w:pPr>
              <w:rPr>
                <w:rFonts w:ascii="Times New Roman" w:hAnsi="Times New Roman" w:cs="Times New Roman"/>
                <w:b/>
                <w:sz w:val="20"/>
                <w:szCs w:val="20"/>
              </w:rPr>
            </w:pPr>
            <w:r w:rsidRPr="001E1DC4">
              <w:rPr>
                <w:rFonts w:ascii="Times New Roman" w:hAnsi="Times New Roman" w:cs="Times New Roman"/>
                <w:b/>
                <w:sz w:val="20"/>
                <w:szCs w:val="20"/>
              </w:rPr>
              <w:t>37876.5</w:t>
            </w:r>
          </w:p>
        </w:tc>
        <w:tc>
          <w:tcPr>
            <w:tcW w:w="1407" w:type="dxa"/>
          </w:tcPr>
          <w:p w14:paraId="14D75AE9" w14:textId="509B9728" w:rsidR="00427BD5" w:rsidRPr="001E1DC4" w:rsidRDefault="009216D7" w:rsidP="00350A91">
            <w:pPr>
              <w:rPr>
                <w:rFonts w:ascii="Times New Roman" w:hAnsi="Times New Roman" w:cs="Times New Roman"/>
                <w:sz w:val="20"/>
                <w:szCs w:val="20"/>
              </w:rPr>
            </w:pPr>
            <w:r w:rsidRPr="001E1DC4">
              <w:rPr>
                <w:rFonts w:ascii="Times New Roman" w:hAnsi="Times New Roman" w:cs="Times New Roman"/>
                <w:sz w:val="20"/>
                <w:szCs w:val="20"/>
              </w:rPr>
              <w:t>37962.3</w:t>
            </w:r>
          </w:p>
        </w:tc>
        <w:tc>
          <w:tcPr>
            <w:tcW w:w="1939" w:type="dxa"/>
          </w:tcPr>
          <w:p w14:paraId="24C74E79" w14:textId="10C75CBF" w:rsidR="00427BD5" w:rsidRPr="001E1DC4" w:rsidRDefault="009216D7" w:rsidP="00350A91">
            <w:pPr>
              <w:rPr>
                <w:rFonts w:ascii="Times New Roman" w:hAnsi="Times New Roman" w:cs="Times New Roman"/>
                <w:sz w:val="20"/>
                <w:szCs w:val="20"/>
              </w:rPr>
            </w:pPr>
            <w:r w:rsidRPr="001E1DC4">
              <w:rPr>
                <w:rFonts w:ascii="Times New Roman" w:hAnsi="Times New Roman" w:cs="Times New Roman"/>
                <w:sz w:val="20"/>
                <w:szCs w:val="20"/>
              </w:rPr>
              <w:t>37852.5</w:t>
            </w:r>
          </w:p>
        </w:tc>
      </w:tr>
      <w:tr w:rsidR="00427BD5" w:rsidRPr="001E1DC4" w14:paraId="4215E0A5" w14:textId="77777777" w:rsidTr="00350A91">
        <w:tc>
          <w:tcPr>
            <w:tcW w:w="918" w:type="dxa"/>
          </w:tcPr>
          <w:p w14:paraId="448D3E9E" w14:textId="77777777" w:rsidR="00427BD5" w:rsidRPr="001E1DC4" w:rsidRDefault="00427BD5" w:rsidP="00350A91">
            <w:pPr>
              <w:rPr>
                <w:rFonts w:ascii="Times New Roman" w:hAnsi="Times New Roman" w:cs="Times New Roman"/>
                <w:sz w:val="20"/>
                <w:szCs w:val="20"/>
              </w:rPr>
            </w:pPr>
            <w:r w:rsidRPr="001E1DC4">
              <w:rPr>
                <w:rFonts w:ascii="Times New Roman" w:hAnsi="Times New Roman" w:cs="Times New Roman"/>
                <w:sz w:val="20"/>
                <w:szCs w:val="20"/>
              </w:rPr>
              <w:t>7.</w:t>
            </w:r>
          </w:p>
        </w:tc>
        <w:tc>
          <w:tcPr>
            <w:tcW w:w="2638" w:type="dxa"/>
          </w:tcPr>
          <w:p w14:paraId="79A81FBE" w14:textId="77777777" w:rsidR="00427BD5" w:rsidRPr="001E1DC4" w:rsidRDefault="00427BD5" w:rsidP="00350A91">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6,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p>
        </w:tc>
        <w:tc>
          <w:tcPr>
            <w:tcW w:w="587" w:type="dxa"/>
          </w:tcPr>
          <w:p w14:paraId="41D6AEE4" w14:textId="19040AA7" w:rsidR="00427BD5" w:rsidRPr="001E1DC4" w:rsidRDefault="009216D7" w:rsidP="00350A91">
            <w:pPr>
              <w:rPr>
                <w:rFonts w:ascii="Times New Roman" w:hAnsi="Times New Roman" w:cs="Times New Roman"/>
                <w:sz w:val="20"/>
                <w:szCs w:val="20"/>
              </w:rPr>
            </w:pPr>
            <w:r w:rsidRPr="001E1DC4">
              <w:rPr>
                <w:rFonts w:ascii="Times New Roman" w:hAnsi="Times New Roman" w:cs="Times New Roman"/>
                <w:sz w:val="20"/>
                <w:szCs w:val="20"/>
              </w:rPr>
              <w:t>11</w:t>
            </w:r>
          </w:p>
        </w:tc>
        <w:tc>
          <w:tcPr>
            <w:tcW w:w="1408" w:type="dxa"/>
          </w:tcPr>
          <w:p w14:paraId="640025D6" w14:textId="27F37D7A" w:rsidR="00427BD5" w:rsidRPr="001E1DC4" w:rsidRDefault="009216D7" w:rsidP="00350A91">
            <w:pPr>
              <w:rPr>
                <w:rFonts w:ascii="Times New Roman" w:hAnsi="Times New Roman" w:cs="Times New Roman"/>
                <w:sz w:val="20"/>
                <w:szCs w:val="20"/>
              </w:rPr>
            </w:pPr>
            <w:r w:rsidRPr="001E1DC4">
              <w:rPr>
                <w:rFonts w:ascii="Times New Roman" w:hAnsi="Times New Roman" w:cs="Times New Roman"/>
                <w:sz w:val="20"/>
                <w:szCs w:val="20"/>
              </w:rPr>
              <w:t>37883</w:t>
            </w:r>
          </w:p>
        </w:tc>
        <w:tc>
          <w:tcPr>
            <w:tcW w:w="1407" w:type="dxa"/>
          </w:tcPr>
          <w:p w14:paraId="74B867BE" w14:textId="74FC2292" w:rsidR="00427BD5" w:rsidRPr="001E1DC4" w:rsidRDefault="009216D7" w:rsidP="00350A91">
            <w:pPr>
              <w:rPr>
                <w:rFonts w:ascii="Times New Roman" w:hAnsi="Times New Roman" w:cs="Times New Roman"/>
                <w:sz w:val="20"/>
                <w:szCs w:val="20"/>
              </w:rPr>
            </w:pPr>
            <w:r w:rsidRPr="001E1DC4">
              <w:rPr>
                <w:rFonts w:ascii="Times New Roman" w:hAnsi="Times New Roman" w:cs="Times New Roman"/>
                <w:sz w:val="20"/>
                <w:szCs w:val="20"/>
              </w:rPr>
              <w:t>37962</w:t>
            </w:r>
          </w:p>
        </w:tc>
        <w:tc>
          <w:tcPr>
            <w:tcW w:w="1939" w:type="dxa"/>
          </w:tcPr>
          <w:p w14:paraId="6170DE88" w14:textId="7D9AF4E9" w:rsidR="00427BD5" w:rsidRPr="001E1DC4" w:rsidRDefault="009216D7" w:rsidP="00350A91">
            <w:pPr>
              <w:rPr>
                <w:rFonts w:ascii="Times New Roman" w:hAnsi="Times New Roman" w:cs="Times New Roman"/>
                <w:sz w:val="20"/>
                <w:szCs w:val="20"/>
              </w:rPr>
            </w:pPr>
            <w:r w:rsidRPr="001E1DC4">
              <w:rPr>
                <w:rFonts w:ascii="Times New Roman" w:hAnsi="Times New Roman" w:cs="Times New Roman"/>
                <w:sz w:val="20"/>
                <w:szCs w:val="20"/>
              </w:rPr>
              <w:t>37861</w:t>
            </w:r>
          </w:p>
        </w:tc>
      </w:tr>
    </w:tbl>
    <w:p w14:paraId="5C580097" w14:textId="77777777" w:rsidR="00427BD5" w:rsidRPr="001E1DC4" w:rsidRDefault="00427BD5" w:rsidP="00427BD5">
      <w:pPr>
        <w:rPr>
          <w:rFonts w:ascii="Times New Roman" w:hAnsi="Times New Roman" w:cs="Times New Roman"/>
          <w:b/>
          <w:sz w:val="20"/>
          <w:szCs w:val="20"/>
        </w:rPr>
      </w:pPr>
    </w:p>
    <w:p w14:paraId="371B9B37" w14:textId="1DFBF6E9" w:rsidR="00427BD5" w:rsidRPr="001E1DC4" w:rsidRDefault="00427BD5" w:rsidP="00427BD5">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5</w:t>
      </w:r>
      <w:r w:rsidR="003D66C6" w:rsidRPr="001E1DC4">
        <w:rPr>
          <w:rFonts w:ascii="Times New Roman" w:hAnsi="Times New Roman" w:cs="Times New Roman"/>
          <w:b/>
          <w:sz w:val="20"/>
          <w:szCs w:val="20"/>
          <w:lang w:val="en-US"/>
        </w:rPr>
        <w:t>z</w:t>
      </w:r>
      <w:r w:rsidRPr="001E1DC4">
        <w:rPr>
          <w:rFonts w:ascii="Times New Roman" w:hAnsi="Times New Roman" w:cs="Times New Roman"/>
          <w:b/>
          <w:sz w:val="20"/>
          <w:szCs w:val="20"/>
          <w:lang w:val="en-US"/>
        </w:rPr>
        <w:t xml:space="preserve">. Best-fitting model parameters </w:t>
      </w:r>
    </w:p>
    <w:tbl>
      <w:tblPr>
        <w:tblStyle w:val="TableGrid"/>
        <w:tblW w:w="0" w:type="auto"/>
        <w:tblLook w:val="04A0" w:firstRow="1" w:lastRow="0" w:firstColumn="1" w:lastColumn="0" w:noHBand="0" w:noVBand="1"/>
      </w:tblPr>
      <w:tblGrid>
        <w:gridCol w:w="2689"/>
        <w:gridCol w:w="1589"/>
        <w:gridCol w:w="1589"/>
        <w:gridCol w:w="1590"/>
      </w:tblGrid>
      <w:tr w:rsidR="00427BD5" w:rsidRPr="001E1DC4" w14:paraId="6440B143" w14:textId="77777777" w:rsidTr="00350A91">
        <w:tc>
          <w:tcPr>
            <w:tcW w:w="2689" w:type="dxa"/>
          </w:tcPr>
          <w:p w14:paraId="391E5836" w14:textId="77777777" w:rsidR="00427BD5" w:rsidRPr="001E1DC4" w:rsidRDefault="00427BD5" w:rsidP="00350A91">
            <w:pPr>
              <w:rPr>
                <w:rFonts w:ascii="Times New Roman" w:hAnsi="Times New Roman" w:cs="Times New Roman"/>
                <w:sz w:val="20"/>
                <w:szCs w:val="20"/>
                <w:lang w:val="en-US"/>
              </w:rPr>
            </w:pPr>
          </w:p>
        </w:tc>
        <w:tc>
          <w:tcPr>
            <w:tcW w:w="1589" w:type="dxa"/>
          </w:tcPr>
          <w:p w14:paraId="5C2AD12E" w14:textId="77777777" w:rsidR="00427BD5" w:rsidRPr="001E1DC4" w:rsidRDefault="00427BD5" w:rsidP="00350A91">
            <w:pPr>
              <w:rPr>
                <w:rFonts w:ascii="Times New Roman" w:hAnsi="Times New Roman" w:cs="Times New Roman"/>
                <w:sz w:val="20"/>
                <w:szCs w:val="20"/>
              </w:rPr>
            </w:pPr>
            <w:r w:rsidRPr="001E1DC4">
              <w:rPr>
                <w:rFonts w:ascii="Times New Roman" w:hAnsi="Times New Roman" w:cs="Times New Roman"/>
                <w:sz w:val="20"/>
                <w:szCs w:val="20"/>
              </w:rPr>
              <w:t>B</w:t>
            </w:r>
          </w:p>
        </w:tc>
        <w:tc>
          <w:tcPr>
            <w:tcW w:w="1589" w:type="dxa"/>
          </w:tcPr>
          <w:p w14:paraId="71A7A913" w14:textId="77777777" w:rsidR="00427BD5" w:rsidRPr="001E1DC4" w:rsidRDefault="00427BD5" w:rsidP="00350A91">
            <w:pPr>
              <w:rPr>
                <w:rFonts w:ascii="Times New Roman" w:hAnsi="Times New Roman" w:cs="Times New Roman"/>
                <w:sz w:val="20"/>
                <w:szCs w:val="20"/>
              </w:rPr>
            </w:pPr>
            <w:r w:rsidRPr="001E1DC4">
              <w:rPr>
                <w:rFonts w:ascii="Times New Roman" w:hAnsi="Times New Roman" w:cs="Times New Roman"/>
                <w:sz w:val="20"/>
                <w:szCs w:val="20"/>
              </w:rPr>
              <w:t>SE</w:t>
            </w:r>
          </w:p>
        </w:tc>
        <w:tc>
          <w:tcPr>
            <w:tcW w:w="1590" w:type="dxa"/>
          </w:tcPr>
          <w:p w14:paraId="480E3629" w14:textId="77777777" w:rsidR="00427BD5" w:rsidRPr="001E1DC4" w:rsidRDefault="00427BD5" w:rsidP="00350A91">
            <w:pPr>
              <w:rPr>
                <w:rFonts w:ascii="Times New Roman" w:hAnsi="Times New Roman" w:cs="Times New Roman"/>
                <w:sz w:val="20"/>
                <w:szCs w:val="20"/>
              </w:rPr>
            </w:pPr>
            <w:r w:rsidRPr="001E1DC4">
              <w:rPr>
                <w:rFonts w:ascii="Times New Roman" w:hAnsi="Times New Roman" w:cs="Times New Roman"/>
                <w:sz w:val="20"/>
                <w:szCs w:val="20"/>
              </w:rPr>
              <w:t>p-value</w:t>
            </w:r>
          </w:p>
        </w:tc>
      </w:tr>
      <w:tr w:rsidR="003D66C6" w:rsidRPr="001E1DC4" w14:paraId="6182BB6A" w14:textId="77777777" w:rsidTr="00350A91">
        <w:tc>
          <w:tcPr>
            <w:tcW w:w="2689" w:type="dxa"/>
          </w:tcPr>
          <w:p w14:paraId="20DD4689" w14:textId="77777777" w:rsidR="003D66C6" w:rsidRPr="001E1DC4" w:rsidRDefault="003D66C6" w:rsidP="00350A91">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589" w:type="dxa"/>
            <w:vAlign w:val="bottom"/>
          </w:tcPr>
          <w:p w14:paraId="63E7BE86" w14:textId="4A215A16"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0.480</w:t>
            </w:r>
          </w:p>
        </w:tc>
        <w:tc>
          <w:tcPr>
            <w:tcW w:w="1589" w:type="dxa"/>
            <w:vAlign w:val="bottom"/>
          </w:tcPr>
          <w:p w14:paraId="4C8502D4" w14:textId="4CE5322D"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0.073</w:t>
            </w:r>
          </w:p>
        </w:tc>
        <w:tc>
          <w:tcPr>
            <w:tcW w:w="1590" w:type="dxa"/>
          </w:tcPr>
          <w:p w14:paraId="25CA6B4A" w14:textId="77777777" w:rsidR="003D66C6" w:rsidRPr="001E1DC4" w:rsidRDefault="003D66C6" w:rsidP="00350A91">
            <w:pPr>
              <w:rPr>
                <w:rFonts w:ascii="Times New Roman" w:hAnsi="Times New Roman" w:cs="Times New Roman"/>
                <w:sz w:val="20"/>
                <w:szCs w:val="20"/>
              </w:rPr>
            </w:pPr>
            <w:r w:rsidRPr="001E1DC4">
              <w:rPr>
                <w:rFonts w:ascii="Times New Roman" w:hAnsi="Times New Roman" w:cs="Times New Roman"/>
                <w:sz w:val="20"/>
                <w:szCs w:val="20"/>
              </w:rPr>
              <w:t>&lt;0.001</w:t>
            </w:r>
          </w:p>
        </w:tc>
      </w:tr>
      <w:tr w:rsidR="003D66C6" w:rsidRPr="001E1DC4" w14:paraId="150C1F6A" w14:textId="77777777" w:rsidTr="00350A91">
        <w:tc>
          <w:tcPr>
            <w:tcW w:w="2689" w:type="dxa"/>
          </w:tcPr>
          <w:p w14:paraId="6F5CC0EC" w14:textId="77777777" w:rsidR="003D66C6" w:rsidRPr="001E1DC4" w:rsidRDefault="003D66C6" w:rsidP="00350A91">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589" w:type="dxa"/>
            <w:vAlign w:val="bottom"/>
          </w:tcPr>
          <w:p w14:paraId="546221C2" w14:textId="4879D90E"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-0.664</w:t>
            </w:r>
          </w:p>
        </w:tc>
        <w:tc>
          <w:tcPr>
            <w:tcW w:w="1589" w:type="dxa"/>
            <w:vAlign w:val="bottom"/>
          </w:tcPr>
          <w:p w14:paraId="53B5EB6A" w14:textId="69BB742B"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0.030</w:t>
            </w:r>
          </w:p>
        </w:tc>
        <w:tc>
          <w:tcPr>
            <w:tcW w:w="1590" w:type="dxa"/>
          </w:tcPr>
          <w:p w14:paraId="0515167B" w14:textId="77777777" w:rsidR="003D66C6" w:rsidRPr="001E1DC4" w:rsidRDefault="003D66C6" w:rsidP="00350A91">
            <w:pPr>
              <w:rPr>
                <w:rFonts w:ascii="Times New Roman" w:hAnsi="Times New Roman" w:cs="Times New Roman"/>
                <w:sz w:val="20"/>
                <w:szCs w:val="20"/>
              </w:rPr>
            </w:pPr>
            <w:r w:rsidRPr="001E1DC4">
              <w:rPr>
                <w:rFonts w:ascii="Times New Roman" w:hAnsi="Times New Roman" w:cs="Times New Roman"/>
                <w:sz w:val="20"/>
                <w:szCs w:val="20"/>
              </w:rPr>
              <w:t>&lt;0.001</w:t>
            </w:r>
          </w:p>
        </w:tc>
      </w:tr>
      <w:tr w:rsidR="003D66C6" w:rsidRPr="001E1DC4" w14:paraId="321339E6" w14:textId="77777777" w:rsidTr="00350A91">
        <w:tc>
          <w:tcPr>
            <w:tcW w:w="2689" w:type="dxa"/>
          </w:tcPr>
          <w:p w14:paraId="0D1DD7DD" w14:textId="77777777" w:rsidR="003D66C6" w:rsidRPr="001E1DC4" w:rsidRDefault="003D66C6" w:rsidP="00350A91">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589" w:type="dxa"/>
            <w:vAlign w:val="bottom"/>
          </w:tcPr>
          <w:p w14:paraId="4CEEEF28" w14:textId="43AA4CD0"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0.035</w:t>
            </w:r>
          </w:p>
        </w:tc>
        <w:tc>
          <w:tcPr>
            <w:tcW w:w="1589" w:type="dxa"/>
            <w:vAlign w:val="bottom"/>
          </w:tcPr>
          <w:p w14:paraId="0559C261" w14:textId="13F9E374"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0.011</w:t>
            </w:r>
          </w:p>
        </w:tc>
        <w:tc>
          <w:tcPr>
            <w:tcW w:w="1590" w:type="dxa"/>
          </w:tcPr>
          <w:p w14:paraId="5F82A57B" w14:textId="191EFBF7" w:rsidR="003D66C6" w:rsidRPr="001E1DC4" w:rsidRDefault="003D66C6" w:rsidP="00350A91">
            <w:pPr>
              <w:rPr>
                <w:rFonts w:ascii="Times New Roman" w:hAnsi="Times New Roman" w:cs="Times New Roman"/>
                <w:sz w:val="20"/>
                <w:szCs w:val="20"/>
              </w:rPr>
            </w:pPr>
            <w:r w:rsidRPr="001E1DC4">
              <w:rPr>
                <w:rFonts w:ascii="Times New Roman" w:hAnsi="Times New Roman" w:cs="Times New Roman"/>
                <w:sz w:val="20"/>
                <w:szCs w:val="20"/>
              </w:rPr>
              <w:t>0.003</w:t>
            </w:r>
          </w:p>
        </w:tc>
      </w:tr>
      <w:tr w:rsidR="003D66C6" w:rsidRPr="001E1DC4" w14:paraId="6079EC97" w14:textId="77777777" w:rsidTr="00350A91">
        <w:tc>
          <w:tcPr>
            <w:tcW w:w="2689" w:type="dxa"/>
          </w:tcPr>
          <w:p w14:paraId="26A0FAB5" w14:textId="77777777" w:rsidR="003D66C6" w:rsidRPr="001E1DC4" w:rsidRDefault="003D66C6" w:rsidP="00350A91">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589" w:type="dxa"/>
            <w:vAlign w:val="bottom"/>
          </w:tcPr>
          <w:p w14:paraId="08BEB68B" w14:textId="07C91558"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-0.464</w:t>
            </w:r>
          </w:p>
        </w:tc>
        <w:tc>
          <w:tcPr>
            <w:tcW w:w="1589" w:type="dxa"/>
            <w:vAlign w:val="bottom"/>
          </w:tcPr>
          <w:p w14:paraId="176D9C3C" w14:textId="09B08309"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0.068</w:t>
            </w:r>
          </w:p>
        </w:tc>
        <w:tc>
          <w:tcPr>
            <w:tcW w:w="1590" w:type="dxa"/>
          </w:tcPr>
          <w:p w14:paraId="630F63F0" w14:textId="77777777" w:rsidR="003D66C6" w:rsidRPr="001E1DC4" w:rsidRDefault="003D66C6" w:rsidP="00350A91">
            <w:pPr>
              <w:rPr>
                <w:rFonts w:ascii="Times New Roman" w:hAnsi="Times New Roman" w:cs="Times New Roman"/>
                <w:sz w:val="20"/>
                <w:szCs w:val="20"/>
              </w:rPr>
            </w:pPr>
            <w:r w:rsidRPr="001E1DC4">
              <w:rPr>
                <w:rFonts w:ascii="Times New Roman" w:hAnsi="Times New Roman" w:cs="Times New Roman"/>
                <w:sz w:val="20"/>
                <w:szCs w:val="20"/>
              </w:rPr>
              <w:t>&lt;0.001</w:t>
            </w:r>
          </w:p>
        </w:tc>
      </w:tr>
      <w:tr w:rsidR="003D66C6" w:rsidRPr="001E1DC4" w14:paraId="5BB0D1D4" w14:textId="77777777" w:rsidTr="00350A91">
        <w:tc>
          <w:tcPr>
            <w:tcW w:w="2689" w:type="dxa"/>
          </w:tcPr>
          <w:p w14:paraId="4076471B" w14:textId="77777777" w:rsidR="003D66C6" w:rsidRPr="001E1DC4" w:rsidRDefault="003D66C6" w:rsidP="00350A91">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589" w:type="dxa"/>
            <w:vAlign w:val="bottom"/>
          </w:tcPr>
          <w:p w14:paraId="1492A004" w14:textId="080AD6AF"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0.889</w:t>
            </w:r>
          </w:p>
        </w:tc>
        <w:tc>
          <w:tcPr>
            <w:tcW w:w="1589" w:type="dxa"/>
            <w:vAlign w:val="bottom"/>
          </w:tcPr>
          <w:p w14:paraId="58117EB0" w14:textId="38799390"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0.032</w:t>
            </w:r>
          </w:p>
        </w:tc>
        <w:tc>
          <w:tcPr>
            <w:tcW w:w="1590" w:type="dxa"/>
          </w:tcPr>
          <w:p w14:paraId="3235F97C" w14:textId="77777777" w:rsidR="003D66C6" w:rsidRPr="001E1DC4" w:rsidRDefault="003D66C6" w:rsidP="00350A91">
            <w:pPr>
              <w:rPr>
                <w:rFonts w:ascii="Times New Roman" w:hAnsi="Times New Roman" w:cs="Times New Roman"/>
                <w:sz w:val="20"/>
                <w:szCs w:val="20"/>
              </w:rPr>
            </w:pPr>
            <w:r w:rsidRPr="001E1DC4">
              <w:rPr>
                <w:rFonts w:ascii="Times New Roman" w:hAnsi="Times New Roman" w:cs="Times New Roman"/>
                <w:sz w:val="20"/>
                <w:szCs w:val="20"/>
              </w:rPr>
              <w:t>&lt;0.001</w:t>
            </w:r>
          </w:p>
        </w:tc>
      </w:tr>
      <w:tr w:rsidR="003D66C6" w:rsidRPr="001E1DC4" w14:paraId="067EA5B5" w14:textId="77777777" w:rsidTr="00350A91">
        <w:tc>
          <w:tcPr>
            <w:tcW w:w="2689" w:type="dxa"/>
          </w:tcPr>
          <w:p w14:paraId="296E8C4E" w14:textId="77777777" w:rsidR="003D66C6" w:rsidRPr="001E1DC4" w:rsidRDefault="003D66C6" w:rsidP="00350A91">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589" w:type="dxa"/>
            <w:vAlign w:val="bottom"/>
          </w:tcPr>
          <w:p w14:paraId="11096175" w14:textId="55889182"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-0.361</w:t>
            </w:r>
          </w:p>
        </w:tc>
        <w:tc>
          <w:tcPr>
            <w:tcW w:w="1589" w:type="dxa"/>
            <w:vAlign w:val="bottom"/>
          </w:tcPr>
          <w:p w14:paraId="2FEC862B" w14:textId="6D5130BB"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0.039</w:t>
            </w:r>
          </w:p>
        </w:tc>
        <w:tc>
          <w:tcPr>
            <w:tcW w:w="1590" w:type="dxa"/>
          </w:tcPr>
          <w:p w14:paraId="1FE3F019" w14:textId="77777777" w:rsidR="003D66C6" w:rsidRPr="001E1DC4" w:rsidRDefault="003D66C6" w:rsidP="00350A91">
            <w:pPr>
              <w:rPr>
                <w:rFonts w:ascii="Times New Roman" w:hAnsi="Times New Roman" w:cs="Times New Roman"/>
                <w:sz w:val="20"/>
                <w:szCs w:val="20"/>
              </w:rPr>
            </w:pPr>
            <w:r w:rsidRPr="001E1DC4">
              <w:rPr>
                <w:rFonts w:ascii="Times New Roman" w:hAnsi="Times New Roman" w:cs="Times New Roman"/>
                <w:sz w:val="20"/>
                <w:szCs w:val="20"/>
              </w:rPr>
              <w:t>&lt;0.001</w:t>
            </w:r>
          </w:p>
        </w:tc>
      </w:tr>
      <w:tr w:rsidR="003D66C6" w:rsidRPr="001E1DC4" w14:paraId="0CF27177" w14:textId="77777777" w:rsidTr="00350A91">
        <w:tc>
          <w:tcPr>
            <w:tcW w:w="2689" w:type="dxa"/>
          </w:tcPr>
          <w:p w14:paraId="43A7D431" w14:textId="77777777" w:rsidR="003D66C6" w:rsidRPr="001E1DC4" w:rsidRDefault="003D66C6" w:rsidP="00350A91">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589" w:type="dxa"/>
            <w:vAlign w:val="bottom"/>
          </w:tcPr>
          <w:p w14:paraId="18842190" w14:textId="2584A908"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0.110</w:t>
            </w:r>
          </w:p>
        </w:tc>
        <w:tc>
          <w:tcPr>
            <w:tcW w:w="1589" w:type="dxa"/>
            <w:vAlign w:val="bottom"/>
          </w:tcPr>
          <w:p w14:paraId="200848E9" w14:textId="000274B2"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0.018</w:t>
            </w:r>
          </w:p>
        </w:tc>
        <w:tc>
          <w:tcPr>
            <w:tcW w:w="1590" w:type="dxa"/>
          </w:tcPr>
          <w:p w14:paraId="78E1E3F0" w14:textId="77777777" w:rsidR="003D66C6" w:rsidRPr="001E1DC4" w:rsidRDefault="003D66C6" w:rsidP="00350A91">
            <w:pPr>
              <w:rPr>
                <w:rFonts w:ascii="Times New Roman" w:hAnsi="Times New Roman" w:cs="Times New Roman"/>
                <w:sz w:val="20"/>
                <w:szCs w:val="20"/>
              </w:rPr>
            </w:pPr>
            <w:r w:rsidRPr="001E1DC4">
              <w:rPr>
                <w:rFonts w:ascii="Times New Roman" w:hAnsi="Times New Roman" w:cs="Times New Roman"/>
                <w:sz w:val="20"/>
                <w:szCs w:val="20"/>
              </w:rPr>
              <w:t>&lt;0.001</w:t>
            </w:r>
          </w:p>
        </w:tc>
      </w:tr>
    </w:tbl>
    <w:p w14:paraId="4BF79EB2" w14:textId="77777777" w:rsidR="00427BD5" w:rsidRPr="001E1DC4" w:rsidRDefault="00427BD5" w:rsidP="00427BD5">
      <w:pPr>
        <w:rPr>
          <w:rFonts w:ascii="Times New Roman" w:hAnsi="Times New Roman" w:cs="Times New Roman"/>
          <w:sz w:val="20"/>
          <w:szCs w:val="20"/>
        </w:rPr>
      </w:pPr>
    </w:p>
    <w:p w14:paraId="759002E7" w14:textId="27436673" w:rsidR="00427BD5" w:rsidRPr="001E1DC4" w:rsidRDefault="003D66C6" w:rsidP="00427BD5">
      <w:pPr>
        <w:rPr>
          <w:rFonts w:ascii="Times New Roman" w:hAnsi="Times New Roman" w:cs="Times New Roman"/>
          <w:b/>
          <w:sz w:val="20"/>
          <w:szCs w:val="20"/>
          <w:lang w:val="en-US"/>
        </w:rPr>
      </w:pPr>
      <w:r w:rsidRPr="001E1DC4">
        <w:rPr>
          <w:rFonts w:ascii="Times New Roman" w:hAnsi="Times New Roman" w:cs="Times New Roman"/>
          <w:b/>
          <w:sz w:val="20"/>
          <w:szCs w:val="20"/>
          <w:lang w:val="en-US"/>
        </w:rPr>
        <w:t>Supplemental table 5aa</w:t>
      </w:r>
      <w:r w:rsidR="00427BD5" w:rsidRPr="001E1DC4">
        <w:rPr>
          <w:rFonts w:ascii="Times New Roman" w:hAnsi="Times New Roman" w:cs="Times New Roman"/>
          <w:b/>
          <w:sz w:val="20"/>
          <w:szCs w:val="20"/>
          <w:lang w:val="en-US"/>
        </w:rPr>
        <w:t xml:space="preserve">. Full model parameters </w:t>
      </w:r>
    </w:p>
    <w:tbl>
      <w:tblPr>
        <w:tblStyle w:val="TableGrid"/>
        <w:tblW w:w="0" w:type="auto"/>
        <w:tblLook w:val="04A0" w:firstRow="1" w:lastRow="0" w:firstColumn="1" w:lastColumn="0" w:noHBand="0" w:noVBand="1"/>
      </w:tblPr>
      <w:tblGrid>
        <w:gridCol w:w="2657"/>
        <w:gridCol w:w="1637"/>
        <w:gridCol w:w="1638"/>
        <w:gridCol w:w="1638"/>
      </w:tblGrid>
      <w:tr w:rsidR="00427BD5" w:rsidRPr="001E1DC4" w14:paraId="78B319A8" w14:textId="77777777" w:rsidTr="00350A91">
        <w:tc>
          <w:tcPr>
            <w:tcW w:w="2657" w:type="dxa"/>
          </w:tcPr>
          <w:p w14:paraId="30CC5BDE" w14:textId="77777777" w:rsidR="00427BD5" w:rsidRPr="001E1DC4" w:rsidRDefault="00427BD5" w:rsidP="00350A91">
            <w:pPr>
              <w:rPr>
                <w:rFonts w:ascii="Times New Roman" w:hAnsi="Times New Roman" w:cs="Times New Roman"/>
                <w:sz w:val="20"/>
                <w:szCs w:val="20"/>
                <w:lang w:val="en-US"/>
              </w:rPr>
            </w:pPr>
          </w:p>
        </w:tc>
        <w:tc>
          <w:tcPr>
            <w:tcW w:w="1637" w:type="dxa"/>
          </w:tcPr>
          <w:p w14:paraId="2AED288B" w14:textId="77777777" w:rsidR="00427BD5" w:rsidRPr="001E1DC4" w:rsidRDefault="00427BD5" w:rsidP="00350A91">
            <w:pPr>
              <w:rPr>
                <w:rFonts w:ascii="Times New Roman" w:hAnsi="Times New Roman" w:cs="Times New Roman"/>
                <w:sz w:val="20"/>
                <w:szCs w:val="20"/>
              </w:rPr>
            </w:pPr>
            <w:r w:rsidRPr="001E1DC4">
              <w:rPr>
                <w:rFonts w:ascii="Times New Roman" w:hAnsi="Times New Roman" w:cs="Times New Roman"/>
                <w:sz w:val="20"/>
                <w:szCs w:val="20"/>
              </w:rPr>
              <w:t>B</w:t>
            </w:r>
          </w:p>
        </w:tc>
        <w:tc>
          <w:tcPr>
            <w:tcW w:w="1638" w:type="dxa"/>
          </w:tcPr>
          <w:p w14:paraId="67392E9E" w14:textId="77777777" w:rsidR="00427BD5" w:rsidRPr="001E1DC4" w:rsidRDefault="00427BD5" w:rsidP="00350A91">
            <w:pPr>
              <w:rPr>
                <w:rFonts w:ascii="Times New Roman" w:hAnsi="Times New Roman" w:cs="Times New Roman"/>
                <w:sz w:val="20"/>
                <w:szCs w:val="20"/>
              </w:rPr>
            </w:pPr>
            <w:r w:rsidRPr="001E1DC4">
              <w:rPr>
                <w:rFonts w:ascii="Times New Roman" w:hAnsi="Times New Roman" w:cs="Times New Roman"/>
                <w:sz w:val="20"/>
                <w:szCs w:val="20"/>
              </w:rPr>
              <w:t>SE</w:t>
            </w:r>
          </w:p>
        </w:tc>
        <w:tc>
          <w:tcPr>
            <w:tcW w:w="1638" w:type="dxa"/>
          </w:tcPr>
          <w:p w14:paraId="17BE403D" w14:textId="77777777" w:rsidR="00427BD5" w:rsidRPr="001E1DC4" w:rsidRDefault="00427BD5" w:rsidP="00350A91">
            <w:pPr>
              <w:rPr>
                <w:rFonts w:ascii="Times New Roman" w:hAnsi="Times New Roman" w:cs="Times New Roman"/>
                <w:sz w:val="20"/>
                <w:szCs w:val="20"/>
              </w:rPr>
            </w:pPr>
            <w:r w:rsidRPr="001E1DC4">
              <w:rPr>
                <w:rFonts w:ascii="Times New Roman" w:hAnsi="Times New Roman" w:cs="Times New Roman"/>
                <w:sz w:val="20"/>
                <w:szCs w:val="20"/>
              </w:rPr>
              <w:t>p-value</w:t>
            </w:r>
          </w:p>
        </w:tc>
      </w:tr>
      <w:tr w:rsidR="003D66C6" w:rsidRPr="001E1DC4" w14:paraId="3A63E996" w14:textId="77777777" w:rsidTr="00350A91">
        <w:tc>
          <w:tcPr>
            <w:tcW w:w="2657" w:type="dxa"/>
          </w:tcPr>
          <w:p w14:paraId="09EC3666" w14:textId="77777777" w:rsidR="003D66C6" w:rsidRPr="001E1DC4" w:rsidRDefault="003D66C6" w:rsidP="00350A91">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37" w:type="dxa"/>
            <w:vAlign w:val="bottom"/>
          </w:tcPr>
          <w:p w14:paraId="45EF9DFA" w14:textId="6F9C2E07"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0.491</w:t>
            </w:r>
          </w:p>
        </w:tc>
        <w:tc>
          <w:tcPr>
            <w:tcW w:w="1638" w:type="dxa"/>
            <w:vAlign w:val="bottom"/>
          </w:tcPr>
          <w:p w14:paraId="148C5F22" w14:textId="439F8DCB"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0.073</w:t>
            </w:r>
          </w:p>
        </w:tc>
        <w:tc>
          <w:tcPr>
            <w:tcW w:w="1638" w:type="dxa"/>
          </w:tcPr>
          <w:p w14:paraId="682A50A0" w14:textId="77777777" w:rsidR="003D66C6" w:rsidRPr="001E1DC4" w:rsidRDefault="003D66C6" w:rsidP="00350A91">
            <w:pPr>
              <w:rPr>
                <w:rFonts w:ascii="Times New Roman" w:hAnsi="Times New Roman" w:cs="Times New Roman"/>
                <w:sz w:val="20"/>
                <w:szCs w:val="20"/>
              </w:rPr>
            </w:pPr>
            <w:r w:rsidRPr="001E1DC4">
              <w:rPr>
                <w:rFonts w:ascii="Times New Roman" w:hAnsi="Times New Roman" w:cs="Times New Roman"/>
                <w:sz w:val="20"/>
                <w:szCs w:val="20"/>
              </w:rPr>
              <w:t>&lt;0.001</w:t>
            </w:r>
          </w:p>
        </w:tc>
      </w:tr>
      <w:tr w:rsidR="003D66C6" w:rsidRPr="001E1DC4" w14:paraId="2616FECF" w14:textId="77777777" w:rsidTr="00350A91">
        <w:tc>
          <w:tcPr>
            <w:tcW w:w="2657" w:type="dxa"/>
          </w:tcPr>
          <w:p w14:paraId="2604E2B4" w14:textId="77777777" w:rsidR="003D66C6" w:rsidRPr="001E1DC4" w:rsidRDefault="003D66C6" w:rsidP="00350A91">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637" w:type="dxa"/>
            <w:vAlign w:val="bottom"/>
          </w:tcPr>
          <w:p w14:paraId="2479EA9C" w14:textId="41B20588"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-0.662</w:t>
            </w:r>
          </w:p>
        </w:tc>
        <w:tc>
          <w:tcPr>
            <w:tcW w:w="1638" w:type="dxa"/>
            <w:vAlign w:val="bottom"/>
          </w:tcPr>
          <w:p w14:paraId="742A26A1" w14:textId="21EBC3DD"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0.030</w:t>
            </w:r>
          </w:p>
        </w:tc>
        <w:tc>
          <w:tcPr>
            <w:tcW w:w="1638" w:type="dxa"/>
          </w:tcPr>
          <w:p w14:paraId="1018E507" w14:textId="77777777" w:rsidR="003D66C6" w:rsidRPr="001E1DC4" w:rsidRDefault="003D66C6" w:rsidP="00350A91">
            <w:pPr>
              <w:rPr>
                <w:rFonts w:ascii="Times New Roman" w:hAnsi="Times New Roman" w:cs="Times New Roman"/>
                <w:sz w:val="20"/>
                <w:szCs w:val="20"/>
              </w:rPr>
            </w:pPr>
            <w:r w:rsidRPr="001E1DC4">
              <w:rPr>
                <w:rFonts w:ascii="Times New Roman" w:hAnsi="Times New Roman" w:cs="Times New Roman"/>
                <w:sz w:val="20"/>
                <w:szCs w:val="20"/>
              </w:rPr>
              <w:t>&lt;0.001</w:t>
            </w:r>
          </w:p>
        </w:tc>
      </w:tr>
      <w:tr w:rsidR="003D66C6" w:rsidRPr="001E1DC4" w14:paraId="197ED96C" w14:textId="77777777" w:rsidTr="00350A91">
        <w:tc>
          <w:tcPr>
            <w:tcW w:w="2657" w:type="dxa"/>
          </w:tcPr>
          <w:p w14:paraId="5B3A06B1" w14:textId="77777777" w:rsidR="003D66C6" w:rsidRPr="001E1DC4" w:rsidRDefault="003D66C6" w:rsidP="00350A91">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37" w:type="dxa"/>
            <w:vAlign w:val="bottom"/>
          </w:tcPr>
          <w:p w14:paraId="5C1F96AE" w14:textId="7829D884"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0.028</w:t>
            </w:r>
          </w:p>
        </w:tc>
        <w:tc>
          <w:tcPr>
            <w:tcW w:w="1638" w:type="dxa"/>
            <w:vAlign w:val="bottom"/>
          </w:tcPr>
          <w:p w14:paraId="42E47E02" w14:textId="3588B81D"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0.016</w:t>
            </w:r>
          </w:p>
        </w:tc>
        <w:tc>
          <w:tcPr>
            <w:tcW w:w="1638" w:type="dxa"/>
          </w:tcPr>
          <w:p w14:paraId="52C2E2AD" w14:textId="39B287B1" w:rsidR="003D66C6" w:rsidRPr="001E1DC4" w:rsidRDefault="003D66C6" w:rsidP="00350A91">
            <w:pPr>
              <w:rPr>
                <w:rFonts w:ascii="Times New Roman" w:hAnsi="Times New Roman" w:cs="Times New Roman"/>
                <w:sz w:val="20"/>
                <w:szCs w:val="20"/>
              </w:rPr>
            </w:pPr>
            <w:r w:rsidRPr="001E1DC4">
              <w:rPr>
                <w:rFonts w:ascii="Times New Roman" w:hAnsi="Times New Roman" w:cs="Times New Roman"/>
                <w:sz w:val="20"/>
                <w:szCs w:val="20"/>
              </w:rPr>
              <w:t>0.071</w:t>
            </w:r>
          </w:p>
        </w:tc>
      </w:tr>
      <w:tr w:rsidR="003D66C6" w:rsidRPr="001E1DC4" w14:paraId="1DB3DE05" w14:textId="77777777" w:rsidTr="00350A91">
        <w:tc>
          <w:tcPr>
            <w:tcW w:w="2657" w:type="dxa"/>
          </w:tcPr>
          <w:p w14:paraId="3267BE28" w14:textId="77777777" w:rsidR="003D66C6" w:rsidRPr="001E1DC4" w:rsidRDefault="003D66C6" w:rsidP="00350A91">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37" w:type="dxa"/>
            <w:vAlign w:val="bottom"/>
          </w:tcPr>
          <w:p w14:paraId="50F6C7AB" w14:textId="1FBE3999"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-0.495</w:t>
            </w:r>
          </w:p>
        </w:tc>
        <w:tc>
          <w:tcPr>
            <w:tcW w:w="1638" w:type="dxa"/>
            <w:vAlign w:val="bottom"/>
          </w:tcPr>
          <w:p w14:paraId="2656BB5F" w14:textId="2913588C"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0.071</w:t>
            </w:r>
          </w:p>
        </w:tc>
        <w:tc>
          <w:tcPr>
            <w:tcW w:w="1638" w:type="dxa"/>
          </w:tcPr>
          <w:p w14:paraId="685EF397" w14:textId="77777777" w:rsidR="003D66C6" w:rsidRPr="001E1DC4" w:rsidRDefault="003D66C6" w:rsidP="00350A91">
            <w:pPr>
              <w:rPr>
                <w:rFonts w:ascii="Times New Roman" w:hAnsi="Times New Roman" w:cs="Times New Roman"/>
                <w:sz w:val="20"/>
                <w:szCs w:val="20"/>
              </w:rPr>
            </w:pPr>
            <w:r w:rsidRPr="001E1DC4">
              <w:rPr>
                <w:rFonts w:ascii="Times New Roman" w:hAnsi="Times New Roman" w:cs="Times New Roman"/>
                <w:sz w:val="20"/>
                <w:szCs w:val="20"/>
              </w:rPr>
              <w:t>&lt;0.001</w:t>
            </w:r>
          </w:p>
        </w:tc>
      </w:tr>
      <w:tr w:rsidR="003D66C6" w:rsidRPr="001E1DC4" w14:paraId="1EFFC96E" w14:textId="77777777" w:rsidTr="00350A91">
        <w:tc>
          <w:tcPr>
            <w:tcW w:w="2657" w:type="dxa"/>
          </w:tcPr>
          <w:p w14:paraId="18592A74" w14:textId="77777777" w:rsidR="003D66C6" w:rsidRPr="001E1DC4" w:rsidRDefault="003D66C6" w:rsidP="00350A91">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37" w:type="dxa"/>
            <w:vAlign w:val="bottom"/>
          </w:tcPr>
          <w:p w14:paraId="2FBE664E" w14:textId="52AE6AFB"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0.831</w:t>
            </w:r>
          </w:p>
        </w:tc>
        <w:tc>
          <w:tcPr>
            <w:tcW w:w="1638" w:type="dxa"/>
            <w:vAlign w:val="bottom"/>
          </w:tcPr>
          <w:p w14:paraId="366780B9" w14:textId="42006D2B"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0.045</w:t>
            </w:r>
          </w:p>
        </w:tc>
        <w:tc>
          <w:tcPr>
            <w:tcW w:w="1638" w:type="dxa"/>
          </w:tcPr>
          <w:p w14:paraId="3BC21080" w14:textId="77777777" w:rsidR="003D66C6" w:rsidRPr="001E1DC4" w:rsidRDefault="003D66C6" w:rsidP="00350A91">
            <w:pPr>
              <w:rPr>
                <w:rFonts w:ascii="Times New Roman" w:hAnsi="Times New Roman" w:cs="Times New Roman"/>
                <w:sz w:val="20"/>
                <w:szCs w:val="20"/>
              </w:rPr>
            </w:pPr>
            <w:r w:rsidRPr="001E1DC4">
              <w:rPr>
                <w:rFonts w:ascii="Times New Roman" w:hAnsi="Times New Roman" w:cs="Times New Roman"/>
                <w:sz w:val="20"/>
                <w:szCs w:val="20"/>
              </w:rPr>
              <w:t>&lt;0.001</w:t>
            </w:r>
          </w:p>
        </w:tc>
      </w:tr>
      <w:tr w:rsidR="003D66C6" w:rsidRPr="001E1DC4" w14:paraId="4DBDFF09" w14:textId="77777777" w:rsidTr="00350A91">
        <w:tc>
          <w:tcPr>
            <w:tcW w:w="2657" w:type="dxa"/>
          </w:tcPr>
          <w:p w14:paraId="55DF4D03" w14:textId="77777777" w:rsidR="003D66C6" w:rsidRPr="001E1DC4" w:rsidRDefault="003D66C6" w:rsidP="00350A91">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37" w:type="dxa"/>
            <w:vAlign w:val="bottom"/>
          </w:tcPr>
          <w:p w14:paraId="729A53F0" w14:textId="422B8A65"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-0.355</w:t>
            </w:r>
          </w:p>
        </w:tc>
        <w:tc>
          <w:tcPr>
            <w:tcW w:w="1638" w:type="dxa"/>
            <w:vAlign w:val="bottom"/>
          </w:tcPr>
          <w:p w14:paraId="259314F3" w14:textId="2B96EFA4"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0.040</w:t>
            </w:r>
          </w:p>
        </w:tc>
        <w:tc>
          <w:tcPr>
            <w:tcW w:w="1638" w:type="dxa"/>
          </w:tcPr>
          <w:p w14:paraId="1697845F" w14:textId="77777777" w:rsidR="003D66C6" w:rsidRPr="001E1DC4" w:rsidRDefault="003D66C6" w:rsidP="00350A91">
            <w:pPr>
              <w:rPr>
                <w:rFonts w:ascii="Times New Roman" w:hAnsi="Times New Roman" w:cs="Times New Roman"/>
                <w:sz w:val="20"/>
                <w:szCs w:val="20"/>
              </w:rPr>
            </w:pPr>
            <w:r w:rsidRPr="001E1DC4">
              <w:rPr>
                <w:rFonts w:ascii="Times New Roman" w:hAnsi="Times New Roman" w:cs="Times New Roman"/>
                <w:sz w:val="20"/>
                <w:szCs w:val="20"/>
              </w:rPr>
              <w:t>&lt;0.001</w:t>
            </w:r>
          </w:p>
        </w:tc>
      </w:tr>
      <w:tr w:rsidR="003D66C6" w:rsidRPr="001E1DC4" w14:paraId="14C02B75" w14:textId="77777777" w:rsidTr="00350A91">
        <w:tc>
          <w:tcPr>
            <w:tcW w:w="2657" w:type="dxa"/>
          </w:tcPr>
          <w:p w14:paraId="0CEDE3E6" w14:textId="77777777" w:rsidR="003D66C6" w:rsidRPr="001E1DC4" w:rsidRDefault="003D66C6" w:rsidP="00350A91">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37" w:type="dxa"/>
            <w:vAlign w:val="bottom"/>
          </w:tcPr>
          <w:p w14:paraId="1D4CAA0D" w14:textId="79EFF30E"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0.029</w:t>
            </w:r>
          </w:p>
        </w:tc>
        <w:tc>
          <w:tcPr>
            <w:tcW w:w="1638" w:type="dxa"/>
            <w:vAlign w:val="bottom"/>
          </w:tcPr>
          <w:p w14:paraId="212470BE" w14:textId="5DB22D14"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0.023</w:t>
            </w:r>
          </w:p>
        </w:tc>
        <w:tc>
          <w:tcPr>
            <w:tcW w:w="1638" w:type="dxa"/>
          </w:tcPr>
          <w:p w14:paraId="0E05EF76" w14:textId="51C4F1FA" w:rsidR="003D66C6" w:rsidRPr="001E1DC4" w:rsidRDefault="003D66C6" w:rsidP="00350A91">
            <w:pPr>
              <w:rPr>
                <w:rFonts w:ascii="Times New Roman" w:eastAsia="Times New Roman" w:hAnsi="Times New Roman" w:cs="Times New Roman"/>
                <w:color w:val="000000"/>
                <w:sz w:val="20"/>
                <w:szCs w:val="20"/>
                <w:lang w:val="en-US"/>
              </w:rPr>
            </w:pPr>
            <w:r w:rsidRPr="001E1DC4">
              <w:rPr>
                <w:rFonts w:ascii="Times New Roman" w:eastAsia="Times New Roman" w:hAnsi="Times New Roman" w:cs="Times New Roman"/>
                <w:color w:val="000000"/>
                <w:sz w:val="20"/>
                <w:szCs w:val="20"/>
                <w:lang w:val="en-US"/>
              </w:rPr>
              <w:t>0.211</w:t>
            </w:r>
          </w:p>
        </w:tc>
      </w:tr>
      <w:tr w:rsidR="003D66C6" w:rsidRPr="001E1DC4" w14:paraId="7F8F77D2" w14:textId="77777777" w:rsidTr="00350A91">
        <w:tc>
          <w:tcPr>
            <w:tcW w:w="2657" w:type="dxa"/>
          </w:tcPr>
          <w:p w14:paraId="2B4FD3B7" w14:textId="77777777" w:rsidR="003D66C6" w:rsidRPr="001E1DC4" w:rsidRDefault="003D66C6" w:rsidP="00350A91">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37" w:type="dxa"/>
            <w:vAlign w:val="bottom"/>
          </w:tcPr>
          <w:p w14:paraId="3079CD67" w14:textId="7D73F5F2"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0.089</w:t>
            </w:r>
          </w:p>
        </w:tc>
        <w:tc>
          <w:tcPr>
            <w:tcW w:w="1638" w:type="dxa"/>
            <w:vAlign w:val="bottom"/>
          </w:tcPr>
          <w:p w14:paraId="4BC9AB8E" w14:textId="32184BCA"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0.024</w:t>
            </w:r>
          </w:p>
        </w:tc>
        <w:tc>
          <w:tcPr>
            <w:tcW w:w="1638" w:type="dxa"/>
          </w:tcPr>
          <w:p w14:paraId="12C736D6" w14:textId="77777777" w:rsidR="003D66C6" w:rsidRPr="001E1DC4" w:rsidRDefault="003D66C6" w:rsidP="00350A91">
            <w:pPr>
              <w:rPr>
                <w:rFonts w:ascii="Times New Roman" w:hAnsi="Times New Roman" w:cs="Times New Roman"/>
                <w:sz w:val="20"/>
                <w:szCs w:val="20"/>
              </w:rPr>
            </w:pPr>
            <w:r w:rsidRPr="001E1DC4">
              <w:rPr>
                <w:rFonts w:ascii="Times New Roman" w:hAnsi="Times New Roman" w:cs="Times New Roman"/>
                <w:sz w:val="20"/>
                <w:szCs w:val="20"/>
              </w:rPr>
              <w:t>&lt;0.001</w:t>
            </w:r>
          </w:p>
        </w:tc>
      </w:tr>
      <w:tr w:rsidR="003D66C6" w:rsidRPr="001E1DC4" w14:paraId="332E1F53" w14:textId="77777777" w:rsidTr="00350A91">
        <w:tc>
          <w:tcPr>
            <w:tcW w:w="2657" w:type="dxa"/>
          </w:tcPr>
          <w:p w14:paraId="3DF4A974" w14:textId="77777777" w:rsidR="003D66C6" w:rsidRPr="001E1DC4" w:rsidRDefault="003D66C6" w:rsidP="00350A91">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37" w:type="dxa"/>
            <w:vAlign w:val="bottom"/>
          </w:tcPr>
          <w:p w14:paraId="6E158BD9" w14:textId="16C6452C"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-0.005</w:t>
            </w:r>
          </w:p>
        </w:tc>
        <w:tc>
          <w:tcPr>
            <w:tcW w:w="1638" w:type="dxa"/>
            <w:vAlign w:val="bottom"/>
          </w:tcPr>
          <w:p w14:paraId="4BA2F353" w14:textId="0B36542C"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0.011</w:t>
            </w:r>
          </w:p>
        </w:tc>
        <w:tc>
          <w:tcPr>
            <w:tcW w:w="1638" w:type="dxa"/>
            <w:vAlign w:val="bottom"/>
          </w:tcPr>
          <w:p w14:paraId="455D9BC8" w14:textId="46013ADB"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0.676</w:t>
            </w:r>
          </w:p>
        </w:tc>
      </w:tr>
      <w:tr w:rsidR="003D66C6" w:rsidRPr="001E1DC4" w14:paraId="6F66A74A" w14:textId="77777777" w:rsidTr="00350A91">
        <w:tc>
          <w:tcPr>
            <w:tcW w:w="2657" w:type="dxa"/>
          </w:tcPr>
          <w:p w14:paraId="0B747A90" w14:textId="77777777" w:rsidR="003D66C6" w:rsidRPr="001E1DC4" w:rsidRDefault="003D66C6" w:rsidP="00350A91">
            <w:pPr>
              <w:rPr>
                <w:rFonts w:ascii="Times New Roman" w:hAnsi="Times New Roman" w:cs="Times New Roman"/>
                <w:sz w:val="20"/>
                <w:szCs w:val="20"/>
              </w:rPr>
            </w:pPr>
            <w:r w:rsidRPr="001E1DC4">
              <w:rPr>
                <w:rFonts w:ascii="Times New Roman" w:hAnsi="Times New Roman" w:cs="Times New Roman"/>
                <w:sz w:val="20"/>
                <w:szCs w:val="20"/>
              </w:rPr>
              <w:t xml:space="preserve">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rPr>
              <w:t xml:space="preserve"> Baseline</w:t>
            </w:r>
          </w:p>
        </w:tc>
        <w:tc>
          <w:tcPr>
            <w:tcW w:w="1637" w:type="dxa"/>
            <w:vAlign w:val="bottom"/>
          </w:tcPr>
          <w:p w14:paraId="0E8E9DC3" w14:textId="65CEBDF1"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0.146</w:t>
            </w:r>
          </w:p>
        </w:tc>
        <w:tc>
          <w:tcPr>
            <w:tcW w:w="1638" w:type="dxa"/>
            <w:vAlign w:val="bottom"/>
          </w:tcPr>
          <w:p w14:paraId="10470534" w14:textId="54B2CAC4"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0.065</w:t>
            </w:r>
          </w:p>
        </w:tc>
        <w:tc>
          <w:tcPr>
            <w:tcW w:w="1638" w:type="dxa"/>
            <w:vAlign w:val="bottom"/>
          </w:tcPr>
          <w:p w14:paraId="0F9F5AAF" w14:textId="65D26FC0"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0.025</w:t>
            </w:r>
          </w:p>
        </w:tc>
      </w:tr>
      <w:tr w:rsidR="003D66C6" w:rsidRPr="001E1DC4" w14:paraId="5FF17FBF" w14:textId="77777777" w:rsidTr="00350A91">
        <w:tc>
          <w:tcPr>
            <w:tcW w:w="2657" w:type="dxa"/>
          </w:tcPr>
          <w:p w14:paraId="502CB92B" w14:textId="77777777" w:rsidR="003D66C6" w:rsidRPr="001E1DC4" w:rsidRDefault="003D66C6" w:rsidP="00350A91">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37" w:type="dxa"/>
            <w:vAlign w:val="bottom"/>
          </w:tcPr>
          <w:p w14:paraId="5EC8870D" w14:textId="751B529F"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0.036</w:t>
            </w:r>
          </w:p>
        </w:tc>
        <w:tc>
          <w:tcPr>
            <w:tcW w:w="1638" w:type="dxa"/>
            <w:vAlign w:val="bottom"/>
          </w:tcPr>
          <w:p w14:paraId="4DF1F528" w14:textId="37136A3F"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0.035</w:t>
            </w:r>
          </w:p>
        </w:tc>
        <w:tc>
          <w:tcPr>
            <w:tcW w:w="1638" w:type="dxa"/>
            <w:vAlign w:val="bottom"/>
          </w:tcPr>
          <w:p w14:paraId="5656EDE6" w14:textId="4BA87BBC"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0.299</w:t>
            </w:r>
          </w:p>
        </w:tc>
      </w:tr>
      <w:tr w:rsidR="003D66C6" w:rsidRPr="001E1DC4" w14:paraId="097C1CD9" w14:textId="77777777" w:rsidTr="003D66C6">
        <w:trPr>
          <w:trHeight w:val="236"/>
        </w:trPr>
        <w:tc>
          <w:tcPr>
            <w:tcW w:w="2657" w:type="dxa"/>
          </w:tcPr>
          <w:p w14:paraId="4EBEB181" w14:textId="77777777" w:rsidR="003D66C6" w:rsidRPr="001E1DC4" w:rsidRDefault="003D66C6" w:rsidP="00350A91">
            <w:pPr>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37" w:type="dxa"/>
            <w:vAlign w:val="bottom"/>
          </w:tcPr>
          <w:p w14:paraId="04AC8A04" w14:textId="675114AF"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-0.026</w:t>
            </w:r>
          </w:p>
        </w:tc>
        <w:tc>
          <w:tcPr>
            <w:tcW w:w="1638" w:type="dxa"/>
            <w:vAlign w:val="bottom"/>
          </w:tcPr>
          <w:p w14:paraId="6A37815C" w14:textId="2FE2DD43"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0.017</w:t>
            </w:r>
          </w:p>
        </w:tc>
        <w:tc>
          <w:tcPr>
            <w:tcW w:w="1638" w:type="dxa"/>
            <w:vAlign w:val="bottom"/>
          </w:tcPr>
          <w:p w14:paraId="6E6A9251" w14:textId="1FEEE623" w:rsidR="003D66C6" w:rsidRPr="001E1DC4" w:rsidRDefault="003D66C6" w:rsidP="00350A91">
            <w:pPr>
              <w:rPr>
                <w:rFonts w:ascii="Times New Roman" w:hAnsi="Times New Roman" w:cs="Times New Roman"/>
                <w:sz w:val="20"/>
                <w:szCs w:val="20"/>
              </w:rPr>
            </w:pPr>
            <w:r w:rsidRPr="001E1DC4">
              <w:rPr>
                <w:rFonts w:ascii="Times New Roman" w:eastAsia="Times New Roman" w:hAnsi="Times New Roman" w:cs="Times New Roman"/>
                <w:color w:val="000000"/>
                <w:sz w:val="20"/>
                <w:szCs w:val="20"/>
              </w:rPr>
              <w:t>0.128</w:t>
            </w:r>
          </w:p>
        </w:tc>
      </w:tr>
    </w:tbl>
    <w:p w14:paraId="771F120C" w14:textId="77777777" w:rsidR="005562DD" w:rsidRPr="001E1DC4" w:rsidRDefault="005562DD">
      <w:pPr>
        <w:rPr>
          <w:rFonts w:ascii="Times New Roman" w:hAnsi="Times New Roman" w:cs="Times New Roman"/>
          <w:b/>
          <w:sz w:val="20"/>
          <w:szCs w:val="20"/>
        </w:rPr>
      </w:pPr>
      <w:r w:rsidRPr="001E1DC4">
        <w:rPr>
          <w:rFonts w:ascii="Times New Roman" w:hAnsi="Times New Roman" w:cs="Times New Roman"/>
          <w:b/>
          <w:sz w:val="20"/>
          <w:szCs w:val="20"/>
        </w:rPr>
        <w:br w:type="page"/>
      </w:r>
    </w:p>
    <w:p w14:paraId="4F24E890" w14:textId="089086CF" w:rsidR="00CB2A52" w:rsidRPr="001E1DC4" w:rsidRDefault="00CB2A52" w:rsidP="004F13ED">
      <w:pPr>
        <w:widowControl w:val="0"/>
        <w:autoSpaceDE w:val="0"/>
        <w:autoSpaceDN w:val="0"/>
        <w:adjustRightInd w:val="0"/>
        <w:spacing w:line="240" w:lineRule="auto"/>
        <w:ind w:left="640" w:hanging="640"/>
        <w:rPr>
          <w:rFonts w:ascii="Times New Roman" w:hAnsi="Times New Roman" w:cs="Times New Roman"/>
          <w:b/>
          <w:sz w:val="20"/>
          <w:szCs w:val="20"/>
          <w:u w:val="single"/>
          <w:lang w:val="en-US"/>
        </w:rPr>
      </w:pPr>
      <w:r w:rsidRPr="001E1DC4">
        <w:rPr>
          <w:rFonts w:ascii="Times New Roman" w:hAnsi="Times New Roman" w:cs="Times New Roman"/>
          <w:b/>
          <w:sz w:val="20"/>
          <w:szCs w:val="20"/>
          <w:u w:val="single"/>
          <w:lang w:val="en-US"/>
        </w:rPr>
        <w:lastRenderedPageBreak/>
        <w:t>Supplemental table 6: Predicted change in score or number of p</w:t>
      </w:r>
      <w:r w:rsidR="00A95772" w:rsidRPr="001E1DC4">
        <w:rPr>
          <w:rFonts w:ascii="Times New Roman" w:hAnsi="Times New Roman" w:cs="Times New Roman"/>
          <w:b/>
          <w:sz w:val="20"/>
          <w:szCs w:val="20"/>
          <w:u w:val="single"/>
          <w:lang w:val="en-US"/>
        </w:rPr>
        <w:t>anic attacks/2 weeks and drug-</w:t>
      </w:r>
      <w:r w:rsidRPr="001E1DC4">
        <w:rPr>
          <w:rFonts w:ascii="Times New Roman" w:hAnsi="Times New Roman" w:cs="Times New Roman"/>
          <w:b/>
          <w:sz w:val="20"/>
          <w:szCs w:val="20"/>
          <w:u w:val="single"/>
          <w:lang w:val="en-US"/>
        </w:rPr>
        <w:t>placebo difference at trial endpoint (best-fitting model)</w:t>
      </w:r>
    </w:p>
    <w:p w14:paraId="53C9733A" w14:textId="77777777" w:rsidR="00CB2A52" w:rsidRPr="001E1DC4" w:rsidRDefault="00CB2A52" w:rsidP="004F13ED">
      <w:pPr>
        <w:widowControl w:val="0"/>
        <w:autoSpaceDE w:val="0"/>
        <w:autoSpaceDN w:val="0"/>
        <w:adjustRightInd w:val="0"/>
        <w:spacing w:line="240" w:lineRule="auto"/>
        <w:ind w:left="640" w:hanging="640"/>
        <w:rPr>
          <w:rFonts w:ascii="Times New Roman" w:hAnsi="Times New Roman" w:cs="Times New Roman"/>
          <w:b/>
          <w:sz w:val="20"/>
          <w:szCs w:val="20"/>
          <w:u w:val="single"/>
          <w:lang w:val="en-US"/>
        </w:rPr>
      </w:pPr>
    </w:p>
    <w:p w14:paraId="74210E5B" w14:textId="6379F815" w:rsidR="00CB2A52" w:rsidRPr="001E1DC4" w:rsidRDefault="00CB2A52" w:rsidP="004F13ED">
      <w:pPr>
        <w:widowControl w:val="0"/>
        <w:autoSpaceDE w:val="0"/>
        <w:autoSpaceDN w:val="0"/>
        <w:adjustRightInd w:val="0"/>
        <w:spacing w:line="240" w:lineRule="auto"/>
        <w:ind w:left="640" w:hanging="640"/>
        <w:rPr>
          <w:rFonts w:ascii="Times New Roman" w:hAnsi="Times New Roman" w:cs="Times New Roman"/>
          <w:b/>
          <w:sz w:val="20"/>
          <w:szCs w:val="20"/>
          <w:u w:val="single"/>
          <w:lang w:val="en-US"/>
        </w:rPr>
      </w:pPr>
      <w:r w:rsidRPr="001E1DC4">
        <w:rPr>
          <w:rFonts w:ascii="Times New Roman" w:hAnsi="Times New Roman" w:cs="Times New Roman"/>
          <w:b/>
          <w:sz w:val="20"/>
          <w:szCs w:val="20"/>
          <w:u w:val="single"/>
          <w:lang w:val="en-US"/>
        </w:rPr>
        <w:t xml:space="preserve">Supplemental table 6a. GAD (HAM-A </w:t>
      </w:r>
      <w:r w:rsidRPr="001E1DC4">
        <w:rPr>
          <w:rFonts w:ascii="Times New Roman" w:hAnsi="Times New Roman" w:cs="Times New Roman"/>
          <w:b/>
          <w:sz w:val="20"/>
          <w:szCs w:val="20"/>
          <w:u w:val="single"/>
          <w:lang w:val="en-US"/>
        </w:rPr>
        <w:sym w:font="Symbol" w:char="F0B3"/>
      </w:r>
      <w:r w:rsidRPr="001E1DC4">
        <w:rPr>
          <w:rFonts w:ascii="Times New Roman" w:hAnsi="Times New Roman" w:cs="Times New Roman"/>
          <w:b/>
          <w:sz w:val="20"/>
          <w:szCs w:val="20"/>
          <w:u w:val="single"/>
          <w:lang w:val="en-US"/>
        </w:rPr>
        <w:t xml:space="preserve"> 10)</w:t>
      </w:r>
    </w:p>
    <w:p w14:paraId="0BC2B9C2" w14:textId="77777777" w:rsidR="00CB2A52" w:rsidRPr="001E1DC4" w:rsidRDefault="00CB2A52" w:rsidP="004F13ED">
      <w:pPr>
        <w:widowControl w:val="0"/>
        <w:autoSpaceDE w:val="0"/>
        <w:autoSpaceDN w:val="0"/>
        <w:adjustRightInd w:val="0"/>
        <w:spacing w:line="240" w:lineRule="auto"/>
        <w:ind w:left="640" w:hanging="640"/>
        <w:rPr>
          <w:rFonts w:ascii="Times New Roman" w:hAnsi="Times New Roman" w:cs="Times New Roman"/>
          <w:b/>
          <w:sz w:val="20"/>
          <w:szCs w:val="20"/>
          <w:u w:val="single"/>
          <w:lang w:val="en-US"/>
        </w:rPr>
      </w:pPr>
    </w:p>
    <w:tbl>
      <w:tblPr>
        <w:tblStyle w:val="TableGrid"/>
        <w:tblW w:w="9282" w:type="dxa"/>
        <w:tblLook w:val="04A0" w:firstRow="1" w:lastRow="0" w:firstColumn="1" w:lastColumn="0" w:noHBand="0" w:noVBand="1"/>
      </w:tblPr>
      <w:tblGrid>
        <w:gridCol w:w="1113"/>
        <w:gridCol w:w="1434"/>
        <w:gridCol w:w="2551"/>
        <w:gridCol w:w="2505"/>
        <w:gridCol w:w="1679"/>
      </w:tblGrid>
      <w:tr w:rsidR="00CB2A52" w:rsidRPr="001E1DC4" w14:paraId="0C33E6B2" w14:textId="77777777" w:rsidTr="004F13ED">
        <w:trPr>
          <w:trHeight w:val="823"/>
        </w:trPr>
        <w:tc>
          <w:tcPr>
            <w:tcW w:w="1113" w:type="dxa"/>
            <w:vAlign w:val="center"/>
          </w:tcPr>
          <w:p w14:paraId="10AABA67" w14:textId="77777777" w:rsidR="00CB2A52" w:rsidRPr="001E1DC4" w:rsidRDefault="00CB2A52" w:rsidP="004F13ED">
            <w:pPr>
              <w:widowControl w:val="0"/>
              <w:autoSpaceDE w:val="0"/>
              <w:autoSpaceDN w:val="0"/>
              <w:adjustRightInd w:val="0"/>
              <w:contextualSpacing/>
              <w:jc w:val="center"/>
              <w:rPr>
                <w:rFonts w:ascii="Times New Roman" w:hAnsi="Times New Roman" w:cs="Times New Roman"/>
                <w:b/>
                <w:sz w:val="20"/>
                <w:szCs w:val="20"/>
                <w:lang w:val="en-US"/>
              </w:rPr>
            </w:pPr>
            <w:r w:rsidRPr="001E1DC4">
              <w:rPr>
                <w:rFonts w:ascii="Times New Roman" w:hAnsi="Times New Roman" w:cs="Times New Roman"/>
                <w:b/>
                <w:sz w:val="20"/>
                <w:szCs w:val="20"/>
                <w:lang w:val="en-US"/>
              </w:rPr>
              <w:t>Baseline score</w:t>
            </w:r>
          </w:p>
        </w:tc>
        <w:tc>
          <w:tcPr>
            <w:tcW w:w="1434" w:type="dxa"/>
            <w:vAlign w:val="center"/>
          </w:tcPr>
          <w:p w14:paraId="41703245" w14:textId="1B6CF2BC" w:rsidR="00CB2A52" w:rsidRPr="001E1DC4" w:rsidRDefault="00CB2A52" w:rsidP="004F13ED">
            <w:pPr>
              <w:widowControl w:val="0"/>
              <w:autoSpaceDE w:val="0"/>
              <w:autoSpaceDN w:val="0"/>
              <w:adjustRightInd w:val="0"/>
              <w:contextualSpacing/>
              <w:jc w:val="center"/>
              <w:rPr>
                <w:rFonts w:ascii="Times New Roman" w:hAnsi="Times New Roman" w:cs="Times New Roman"/>
                <w:b/>
                <w:sz w:val="20"/>
                <w:szCs w:val="20"/>
                <w:lang w:val="en-US"/>
              </w:rPr>
            </w:pPr>
            <w:r w:rsidRPr="001E1DC4">
              <w:rPr>
                <w:rFonts w:ascii="Times New Roman" w:hAnsi="Times New Roman" w:cs="Times New Roman"/>
                <w:b/>
                <w:sz w:val="20"/>
                <w:szCs w:val="20"/>
              </w:rPr>
              <w:t>Sample size</w:t>
            </w:r>
            <w:r w:rsidRPr="001E1DC4">
              <w:rPr>
                <w:rFonts w:ascii="Times New Roman" w:hAnsi="Times New Roman" w:cs="Times New Roman"/>
                <w:b/>
                <w:sz w:val="20"/>
                <w:szCs w:val="20"/>
                <w:vertAlign w:val="superscript"/>
              </w:rPr>
              <w:t>1</w:t>
            </w:r>
          </w:p>
        </w:tc>
        <w:tc>
          <w:tcPr>
            <w:tcW w:w="5056" w:type="dxa"/>
            <w:gridSpan w:val="2"/>
            <w:vAlign w:val="center"/>
          </w:tcPr>
          <w:p w14:paraId="07EE7115" w14:textId="37520C50" w:rsidR="00CB2A52" w:rsidRPr="001E1DC4" w:rsidRDefault="00CB2A52" w:rsidP="004F13ED">
            <w:pPr>
              <w:widowControl w:val="0"/>
              <w:autoSpaceDE w:val="0"/>
              <w:autoSpaceDN w:val="0"/>
              <w:adjustRightInd w:val="0"/>
              <w:contextualSpacing/>
              <w:jc w:val="center"/>
              <w:rPr>
                <w:rFonts w:ascii="Times New Roman" w:hAnsi="Times New Roman" w:cs="Times New Roman"/>
                <w:b/>
                <w:sz w:val="20"/>
                <w:szCs w:val="20"/>
                <w:lang w:val="en-US"/>
              </w:rPr>
            </w:pPr>
            <w:r w:rsidRPr="001E1DC4">
              <w:rPr>
                <w:rFonts w:ascii="Times New Roman" w:hAnsi="Times New Roman" w:cs="Times New Roman"/>
                <w:b/>
                <w:sz w:val="20"/>
                <w:szCs w:val="20"/>
                <w:lang w:val="en-US"/>
              </w:rPr>
              <w:t>Predicted change (95% CI)</w:t>
            </w:r>
          </w:p>
        </w:tc>
        <w:tc>
          <w:tcPr>
            <w:tcW w:w="1679" w:type="dxa"/>
          </w:tcPr>
          <w:p w14:paraId="6174F850" w14:textId="77777777" w:rsidR="00CB2A52" w:rsidRPr="001E1DC4" w:rsidRDefault="00CB2A52" w:rsidP="004F13ED">
            <w:pPr>
              <w:widowControl w:val="0"/>
              <w:autoSpaceDE w:val="0"/>
              <w:autoSpaceDN w:val="0"/>
              <w:adjustRightInd w:val="0"/>
              <w:contextualSpacing/>
              <w:jc w:val="center"/>
              <w:rPr>
                <w:rFonts w:ascii="Times New Roman" w:hAnsi="Times New Roman" w:cs="Times New Roman"/>
                <w:b/>
                <w:sz w:val="20"/>
                <w:szCs w:val="20"/>
                <w:lang w:val="en-US"/>
              </w:rPr>
            </w:pPr>
            <w:r w:rsidRPr="001E1DC4">
              <w:rPr>
                <w:rFonts w:ascii="Times New Roman" w:hAnsi="Times New Roman" w:cs="Times New Roman"/>
                <w:b/>
                <w:sz w:val="20"/>
                <w:szCs w:val="20"/>
                <w:lang w:val="en-US"/>
              </w:rPr>
              <w:t>Drug-placebo difference (95% CI)</w:t>
            </w:r>
          </w:p>
        </w:tc>
      </w:tr>
      <w:tr w:rsidR="00CB2A52" w:rsidRPr="001E1DC4" w14:paraId="321D4FC2" w14:textId="77777777" w:rsidTr="00CB2A52">
        <w:tc>
          <w:tcPr>
            <w:tcW w:w="1113" w:type="dxa"/>
            <w:vAlign w:val="center"/>
          </w:tcPr>
          <w:p w14:paraId="3E25E18D" w14:textId="77777777" w:rsidR="00CB2A52" w:rsidRPr="001E1DC4" w:rsidRDefault="00CB2A52" w:rsidP="004F13ED">
            <w:pPr>
              <w:widowControl w:val="0"/>
              <w:autoSpaceDE w:val="0"/>
              <w:autoSpaceDN w:val="0"/>
              <w:adjustRightInd w:val="0"/>
              <w:contextualSpacing/>
              <w:jc w:val="center"/>
              <w:rPr>
                <w:rFonts w:ascii="Times New Roman" w:hAnsi="Times New Roman" w:cs="Times New Roman"/>
                <w:b/>
                <w:sz w:val="20"/>
                <w:szCs w:val="20"/>
                <w:lang w:val="en-US"/>
              </w:rPr>
            </w:pPr>
          </w:p>
        </w:tc>
        <w:tc>
          <w:tcPr>
            <w:tcW w:w="1434" w:type="dxa"/>
            <w:vAlign w:val="center"/>
          </w:tcPr>
          <w:p w14:paraId="657B81F2" w14:textId="77777777" w:rsidR="00CB2A52" w:rsidRPr="001E1DC4" w:rsidRDefault="00CB2A52" w:rsidP="004F13ED">
            <w:pPr>
              <w:widowControl w:val="0"/>
              <w:autoSpaceDE w:val="0"/>
              <w:autoSpaceDN w:val="0"/>
              <w:adjustRightInd w:val="0"/>
              <w:contextualSpacing/>
              <w:jc w:val="center"/>
              <w:rPr>
                <w:rFonts w:ascii="Times New Roman" w:hAnsi="Times New Roman" w:cs="Times New Roman"/>
                <w:b/>
                <w:sz w:val="20"/>
                <w:szCs w:val="20"/>
                <w:lang w:val="en-US"/>
              </w:rPr>
            </w:pPr>
          </w:p>
        </w:tc>
        <w:tc>
          <w:tcPr>
            <w:tcW w:w="2551" w:type="dxa"/>
            <w:vAlign w:val="center"/>
          </w:tcPr>
          <w:p w14:paraId="25139D83" w14:textId="19D05320" w:rsidR="00CB2A52" w:rsidRPr="001E1DC4" w:rsidRDefault="00CB2A52" w:rsidP="004F13ED">
            <w:pPr>
              <w:widowControl w:val="0"/>
              <w:autoSpaceDE w:val="0"/>
              <w:autoSpaceDN w:val="0"/>
              <w:adjustRightInd w:val="0"/>
              <w:contextualSpacing/>
              <w:jc w:val="center"/>
              <w:rPr>
                <w:rFonts w:ascii="Times New Roman" w:hAnsi="Times New Roman" w:cs="Times New Roman"/>
                <w:b/>
                <w:sz w:val="20"/>
                <w:szCs w:val="20"/>
                <w:lang w:val="en-US"/>
              </w:rPr>
            </w:pPr>
            <w:r w:rsidRPr="001E1DC4">
              <w:rPr>
                <w:rFonts w:ascii="Times New Roman" w:hAnsi="Times New Roman" w:cs="Times New Roman"/>
                <w:b/>
                <w:sz w:val="20"/>
                <w:szCs w:val="20"/>
                <w:lang w:val="en-US"/>
              </w:rPr>
              <w:t>Placebo</w:t>
            </w:r>
          </w:p>
        </w:tc>
        <w:tc>
          <w:tcPr>
            <w:tcW w:w="2505" w:type="dxa"/>
            <w:vAlign w:val="center"/>
          </w:tcPr>
          <w:p w14:paraId="7C8E603C" w14:textId="77777777" w:rsidR="00CB2A52" w:rsidRPr="001E1DC4" w:rsidRDefault="00CB2A52" w:rsidP="004F13ED">
            <w:pPr>
              <w:widowControl w:val="0"/>
              <w:autoSpaceDE w:val="0"/>
              <w:autoSpaceDN w:val="0"/>
              <w:adjustRightInd w:val="0"/>
              <w:contextualSpacing/>
              <w:jc w:val="center"/>
              <w:rPr>
                <w:rFonts w:ascii="Times New Roman" w:hAnsi="Times New Roman" w:cs="Times New Roman"/>
                <w:b/>
                <w:sz w:val="20"/>
                <w:szCs w:val="20"/>
              </w:rPr>
            </w:pPr>
            <w:r w:rsidRPr="001E1DC4">
              <w:rPr>
                <w:rFonts w:ascii="Times New Roman" w:hAnsi="Times New Roman" w:cs="Times New Roman"/>
                <w:b/>
                <w:sz w:val="20"/>
                <w:szCs w:val="20"/>
                <w:lang w:val="en-US"/>
              </w:rPr>
              <w:t>An</w:t>
            </w:r>
            <w:r w:rsidRPr="001E1DC4">
              <w:rPr>
                <w:rFonts w:ascii="Times New Roman" w:hAnsi="Times New Roman" w:cs="Times New Roman"/>
                <w:b/>
                <w:sz w:val="20"/>
                <w:szCs w:val="20"/>
              </w:rPr>
              <w:t>tidepressant</w:t>
            </w:r>
          </w:p>
        </w:tc>
        <w:tc>
          <w:tcPr>
            <w:tcW w:w="1679" w:type="dxa"/>
          </w:tcPr>
          <w:p w14:paraId="7D0EE018" w14:textId="77777777" w:rsidR="00CB2A52" w:rsidRPr="001E1DC4" w:rsidRDefault="00CB2A52" w:rsidP="004F13ED">
            <w:pPr>
              <w:widowControl w:val="0"/>
              <w:autoSpaceDE w:val="0"/>
              <w:autoSpaceDN w:val="0"/>
              <w:adjustRightInd w:val="0"/>
              <w:contextualSpacing/>
              <w:jc w:val="center"/>
              <w:rPr>
                <w:rFonts w:ascii="Times New Roman" w:hAnsi="Times New Roman" w:cs="Times New Roman"/>
                <w:b/>
                <w:sz w:val="20"/>
                <w:szCs w:val="20"/>
              </w:rPr>
            </w:pPr>
          </w:p>
        </w:tc>
      </w:tr>
      <w:tr w:rsidR="00CB2A52" w:rsidRPr="001E1DC4" w14:paraId="6BA7AAB5" w14:textId="77777777" w:rsidTr="00CB2A52">
        <w:tc>
          <w:tcPr>
            <w:tcW w:w="1113" w:type="dxa"/>
            <w:vAlign w:val="bottom"/>
          </w:tcPr>
          <w:p w14:paraId="2989A10A" w14:textId="77777777"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10</w:t>
            </w:r>
          </w:p>
        </w:tc>
        <w:tc>
          <w:tcPr>
            <w:tcW w:w="1434" w:type="dxa"/>
            <w:vAlign w:val="bottom"/>
          </w:tcPr>
          <w:p w14:paraId="64DA4960" w14:textId="3DA8D7A3"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79</w:t>
            </w:r>
          </w:p>
        </w:tc>
        <w:tc>
          <w:tcPr>
            <w:tcW w:w="2551" w:type="dxa"/>
            <w:vAlign w:val="bottom"/>
          </w:tcPr>
          <w:p w14:paraId="6843F3F4" w14:textId="0BAA5C41"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2.6 (1.4 – 3.9)</w:t>
            </w:r>
          </w:p>
        </w:tc>
        <w:tc>
          <w:tcPr>
            <w:tcW w:w="2505" w:type="dxa"/>
            <w:vAlign w:val="bottom"/>
          </w:tcPr>
          <w:p w14:paraId="11F2D4D9" w14:textId="28C8FA21"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4.0 (2.9 – 5.1)</w:t>
            </w:r>
          </w:p>
        </w:tc>
        <w:tc>
          <w:tcPr>
            <w:tcW w:w="1679" w:type="dxa"/>
            <w:vAlign w:val="bottom"/>
          </w:tcPr>
          <w:p w14:paraId="2BDC5051" w14:textId="1A4E45FD"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1.4</w:t>
            </w:r>
            <w:r w:rsidR="00736D77" w:rsidRPr="001E1DC4">
              <w:rPr>
                <w:rFonts w:ascii="Times New Roman" w:hAnsi="Times New Roman" w:cs="Times New Roman"/>
                <w:sz w:val="20"/>
                <w:szCs w:val="20"/>
              </w:rPr>
              <w:t xml:space="preserve"> (0.3</w:t>
            </w:r>
            <w:r w:rsidRPr="001E1DC4">
              <w:rPr>
                <w:rFonts w:ascii="Times New Roman" w:hAnsi="Times New Roman" w:cs="Times New Roman"/>
                <w:sz w:val="20"/>
                <w:szCs w:val="20"/>
              </w:rPr>
              <w:t xml:space="preserve"> – 2.5)</w:t>
            </w:r>
          </w:p>
        </w:tc>
      </w:tr>
      <w:tr w:rsidR="00CB2A52" w:rsidRPr="001E1DC4" w14:paraId="74C03517" w14:textId="77777777" w:rsidTr="00CB2A52">
        <w:tc>
          <w:tcPr>
            <w:tcW w:w="1113" w:type="dxa"/>
            <w:vAlign w:val="bottom"/>
          </w:tcPr>
          <w:p w14:paraId="1A4CC749" w14:textId="77777777"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15</w:t>
            </w:r>
          </w:p>
        </w:tc>
        <w:tc>
          <w:tcPr>
            <w:tcW w:w="1434" w:type="dxa"/>
            <w:vAlign w:val="bottom"/>
          </w:tcPr>
          <w:p w14:paraId="4DB8F597" w14:textId="11655881"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259</w:t>
            </w:r>
          </w:p>
        </w:tc>
        <w:tc>
          <w:tcPr>
            <w:tcW w:w="2551" w:type="dxa"/>
            <w:vAlign w:val="bottom"/>
          </w:tcPr>
          <w:p w14:paraId="43E67608" w14:textId="59EACA2E"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5.3 (4.4 – 6.3)</w:t>
            </w:r>
          </w:p>
        </w:tc>
        <w:tc>
          <w:tcPr>
            <w:tcW w:w="2505" w:type="dxa"/>
            <w:vAlign w:val="bottom"/>
          </w:tcPr>
          <w:p w14:paraId="7B4AEF16" w14:textId="533C8DBD"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7.4 (6.6 – 8.3)</w:t>
            </w:r>
          </w:p>
        </w:tc>
        <w:tc>
          <w:tcPr>
            <w:tcW w:w="1679" w:type="dxa"/>
            <w:vAlign w:val="bottom"/>
          </w:tcPr>
          <w:p w14:paraId="04C32B90" w14:textId="6D1D6785"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2.1</w:t>
            </w:r>
            <w:r w:rsidR="00736D77" w:rsidRPr="001E1DC4">
              <w:rPr>
                <w:rFonts w:ascii="Times New Roman" w:hAnsi="Times New Roman" w:cs="Times New Roman"/>
                <w:sz w:val="20"/>
                <w:szCs w:val="20"/>
              </w:rPr>
              <w:t xml:space="preserve"> (1.2</w:t>
            </w:r>
            <w:r w:rsidRPr="001E1DC4">
              <w:rPr>
                <w:rFonts w:ascii="Times New Roman" w:hAnsi="Times New Roman" w:cs="Times New Roman"/>
                <w:sz w:val="20"/>
                <w:szCs w:val="20"/>
              </w:rPr>
              <w:t xml:space="preserve"> – 2.9)</w:t>
            </w:r>
          </w:p>
        </w:tc>
      </w:tr>
      <w:tr w:rsidR="00CB2A52" w:rsidRPr="001E1DC4" w14:paraId="1FA70D42" w14:textId="77777777" w:rsidTr="00CB2A52">
        <w:tc>
          <w:tcPr>
            <w:tcW w:w="1113" w:type="dxa"/>
            <w:vAlign w:val="bottom"/>
          </w:tcPr>
          <w:p w14:paraId="0CC19909" w14:textId="77777777"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20</w:t>
            </w:r>
          </w:p>
        </w:tc>
        <w:tc>
          <w:tcPr>
            <w:tcW w:w="1434" w:type="dxa"/>
            <w:vAlign w:val="bottom"/>
          </w:tcPr>
          <w:p w14:paraId="1B5F74E5" w14:textId="78010535"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1388</w:t>
            </w:r>
          </w:p>
        </w:tc>
        <w:tc>
          <w:tcPr>
            <w:tcW w:w="2551" w:type="dxa"/>
            <w:vAlign w:val="bottom"/>
          </w:tcPr>
          <w:p w14:paraId="20D08DBB" w14:textId="09946984"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8.1 (7.3 – 8.8)</w:t>
            </w:r>
          </w:p>
        </w:tc>
        <w:tc>
          <w:tcPr>
            <w:tcW w:w="2505" w:type="dxa"/>
            <w:vAlign w:val="bottom"/>
          </w:tcPr>
          <w:p w14:paraId="7BD9F780" w14:textId="068288A5"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10.8 (10.1 – 11.4)</w:t>
            </w:r>
          </w:p>
        </w:tc>
        <w:tc>
          <w:tcPr>
            <w:tcW w:w="1679" w:type="dxa"/>
            <w:vAlign w:val="bottom"/>
          </w:tcPr>
          <w:p w14:paraId="73F8EF05" w14:textId="77777777"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2.7 (2.1 – 3.3)</w:t>
            </w:r>
          </w:p>
        </w:tc>
      </w:tr>
      <w:tr w:rsidR="00CB2A52" w:rsidRPr="001E1DC4" w14:paraId="6CE67FE9" w14:textId="77777777" w:rsidTr="00CB2A52">
        <w:tc>
          <w:tcPr>
            <w:tcW w:w="1113" w:type="dxa"/>
            <w:vAlign w:val="bottom"/>
          </w:tcPr>
          <w:p w14:paraId="66B45E2A" w14:textId="77777777"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25</w:t>
            </w:r>
          </w:p>
        </w:tc>
        <w:tc>
          <w:tcPr>
            <w:tcW w:w="1434" w:type="dxa"/>
            <w:vAlign w:val="bottom"/>
          </w:tcPr>
          <w:p w14:paraId="7C59EC65" w14:textId="5A31B2DF"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998</w:t>
            </w:r>
          </w:p>
        </w:tc>
        <w:tc>
          <w:tcPr>
            <w:tcW w:w="2551" w:type="dxa"/>
            <w:vAlign w:val="bottom"/>
          </w:tcPr>
          <w:p w14:paraId="37AF0DF2" w14:textId="33FE473E"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10.8 (10.2 – 11.4)</w:t>
            </w:r>
          </w:p>
        </w:tc>
        <w:tc>
          <w:tcPr>
            <w:tcW w:w="2505" w:type="dxa"/>
            <w:vAlign w:val="bottom"/>
          </w:tcPr>
          <w:p w14:paraId="51B6C2F9" w14:textId="1C405BFB"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14.1 (13.6 – 14.7)</w:t>
            </w:r>
          </w:p>
        </w:tc>
        <w:tc>
          <w:tcPr>
            <w:tcW w:w="1679" w:type="dxa"/>
            <w:vAlign w:val="bottom"/>
          </w:tcPr>
          <w:p w14:paraId="6B629DED" w14:textId="115B8E36" w:rsidR="00CB2A52" w:rsidRPr="001E1DC4" w:rsidRDefault="00736D77"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3.4</w:t>
            </w:r>
            <w:r w:rsidR="00CB2A52" w:rsidRPr="001E1DC4">
              <w:rPr>
                <w:rFonts w:ascii="Times New Roman" w:hAnsi="Times New Roman" w:cs="Times New Roman"/>
                <w:sz w:val="20"/>
                <w:szCs w:val="20"/>
              </w:rPr>
              <w:t xml:space="preserve"> (2.8 – 3.9)</w:t>
            </w:r>
          </w:p>
        </w:tc>
      </w:tr>
      <w:tr w:rsidR="00CB2A52" w:rsidRPr="001E1DC4" w14:paraId="462E764C" w14:textId="77777777" w:rsidTr="00CB2A52">
        <w:tc>
          <w:tcPr>
            <w:tcW w:w="1113" w:type="dxa"/>
            <w:vAlign w:val="bottom"/>
          </w:tcPr>
          <w:p w14:paraId="61C60FB8" w14:textId="77777777"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30</w:t>
            </w:r>
          </w:p>
        </w:tc>
        <w:tc>
          <w:tcPr>
            <w:tcW w:w="1434" w:type="dxa"/>
            <w:vAlign w:val="bottom"/>
          </w:tcPr>
          <w:p w14:paraId="3CEA961D" w14:textId="3FA7EF27"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442</w:t>
            </w:r>
          </w:p>
        </w:tc>
        <w:tc>
          <w:tcPr>
            <w:tcW w:w="2551" w:type="dxa"/>
            <w:vAlign w:val="bottom"/>
          </w:tcPr>
          <w:p w14:paraId="2955F885" w14:textId="3D4A459A"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13.5 (12.8 – 14.2)</w:t>
            </w:r>
          </w:p>
        </w:tc>
        <w:tc>
          <w:tcPr>
            <w:tcW w:w="2505" w:type="dxa"/>
            <w:vAlign w:val="bottom"/>
          </w:tcPr>
          <w:p w14:paraId="622BDDE8" w14:textId="7CDCA1FF"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17.5 (16.9 – 18.2)</w:t>
            </w:r>
          </w:p>
        </w:tc>
        <w:tc>
          <w:tcPr>
            <w:tcW w:w="1679" w:type="dxa"/>
            <w:vAlign w:val="bottom"/>
          </w:tcPr>
          <w:p w14:paraId="47ECF415" w14:textId="77777777"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4.0 (3.4 – 4.6)</w:t>
            </w:r>
          </w:p>
        </w:tc>
      </w:tr>
      <w:tr w:rsidR="00CB2A52" w:rsidRPr="001E1DC4" w14:paraId="61701542" w14:textId="77777777" w:rsidTr="00CB2A52">
        <w:tc>
          <w:tcPr>
            <w:tcW w:w="1113" w:type="dxa"/>
            <w:vAlign w:val="bottom"/>
          </w:tcPr>
          <w:p w14:paraId="7F7D2A48" w14:textId="77777777"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35</w:t>
            </w:r>
          </w:p>
        </w:tc>
        <w:tc>
          <w:tcPr>
            <w:tcW w:w="1434" w:type="dxa"/>
            <w:vAlign w:val="bottom"/>
          </w:tcPr>
          <w:p w14:paraId="6952EB79" w14:textId="288E725A"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187</w:t>
            </w:r>
          </w:p>
        </w:tc>
        <w:tc>
          <w:tcPr>
            <w:tcW w:w="2551" w:type="dxa"/>
            <w:vAlign w:val="bottom"/>
          </w:tcPr>
          <w:p w14:paraId="5095E784" w14:textId="3A8D835E"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16.3 (15.3 – 17.2)</w:t>
            </w:r>
          </w:p>
        </w:tc>
        <w:tc>
          <w:tcPr>
            <w:tcW w:w="2505" w:type="dxa"/>
            <w:vAlign w:val="bottom"/>
          </w:tcPr>
          <w:p w14:paraId="21DFA512" w14:textId="5A8002E1"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20.9 (20.1 – 21.7)</w:t>
            </w:r>
          </w:p>
        </w:tc>
        <w:tc>
          <w:tcPr>
            <w:tcW w:w="1679" w:type="dxa"/>
            <w:vAlign w:val="bottom"/>
          </w:tcPr>
          <w:p w14:paraId="1BCC6F85" w14:textId="77777777"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4.6 (3.8 – 5.4)</w:t>
            </w:r>
          </w:p>
        </w:tc>
      </w:tr>
      <w:tr w:rsidR="00CB2A52" w:rsidRPr="001E1DC4" w14:paraId="467D6117" w14:textId="77777777" w:rsidTr="00CB2A52">
        <w:tc>
          <w:tcPr>
            <w:tcW w:w="1113" w:type="dxa"/>
            <w:vAlign w:val="bottom"/>
          </w:tcPr>
          <w:p w14:paraId="23EC80FC" w14:textId="77777777"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40</w:t>
            </w:r>
          </w:p>
        </w:tc>
        <w:tc>
          <w:tcPr>
            <w:tcW w:w="1434" w:type="dxa"/>
            <w:vAlign w:val="bottom"/>
          </w:tcPr>
          <w:p w14:paraId="4F226071" w14:textId="7BC5AF99"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48</w:t>
            </w:r>
          </w:p>
        </w:tc>
        <w:tc>
          <w:tcPr>
            <w:tcW w:w="2551" w:type="dxa"/>
            <w:vAlign w:val="bottom"/>
          </w:tcPr>
          <w:p w14:paraId="4CC6EA1D" w14:textId="207F89A8"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19.0 (17.7 – 20.2)</w:t>
            </w:r>
          </w:p>
        </w:tc>
        <w:tc>
          <w:tcPr>
            <w:tcW w:w="2505" w:type="dxa"/>
            <w:vAlign w:val="bottom"/>
          </w:tcPr>
          <w:p w14:paraId="06103A26" w14:textId="1EB85378"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24.3 (23.2 – 25.3)</w:t>
            </w:r>
          </w:p>
        </w:tc>
        <w:tc>
          <w:tcPr>
            <w:tcW w:w="1679" w:type="dxa"/>
            <w:vAlign w:val="bottom"/>
          </w:tcPr>
          <w:p w14:paraId="37936E97" w14:textId="77777777"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5.3 (4.2 – 6.3)</w:t>
            </w:r>
          </w:p>
        </w:tc>
      </w:tr>
      <w:tr w:rsidR="00CB2A52" w:rsidRPr="001E1DC4" w14:paraId="3E71ABAF" w14:textId="77777777" w:rsidTr="00CB2A52">
        <w:tc>
          <w:tcPr>
            <w:tcW w:w="1113" w:type="dxa"/>
            <w:vAlign w:val="bottom"/>
          </w:tcPr>
          <w:p w14:paraId="5302787C" w14:textId="77777777"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45</w:t>
            </w:r>
          </w:p>
        </w:tc>
        <w:tc>
          <w:tcPr>
            <w:tcW w:w="1434" w:type="dxa"/>
            <w:vAlign w:val="bottom"/>
          </w:tcPr>
          <w:p w14:paraId="0512130B" w14:textId="69EE76AB"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10</w:t>
            </w:r>
          </w:p>
        </w:tc>
        <w:tc>
          <w:tcPr>
            <w:tcW w:w="2551" w:type="dxa"/>
            <w:vAlign w:val="bottom"/>
          </w:tcPr>
          <w:p w14:paraId="2913F184" w14:textId="7AC12060"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21.7 (20.2 – 23.3)</w:t>
            </w:r>
          </w:p>
        </w:tc>
        <w:tc>
          <w:tcPr>
            <w:tcW w:w="2505" w:type="dxa"/>
            <w:vAlign w:val="bottom"/>
          </w:tcPr>
          <w:p w14:paraId="7D251C5B" w14:textId="1BD67084" w:rsidR="00CB2A52" w:rsidRPr="001E1DC4" w:rsidRDefault="00CB2A52"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27.6 (26.3 – 29.0)</w:t>
            </w:r>
          </w:p>
        </w:tc>
        <w:tc>
          <w:tcPr>
            <w:tcW w:w="1679" w:type="dxa"/>
            <w:vAlign w:val="bottom"/>
          </w:tcPr>
          <w:p w14:paraId="13BDD33C" w14:textId="3219CBA9" w:rsidR="00CB2A52" w:rsidRPr="001E1DC4" w:rsidRDefault="00CB2A52" w:rsidP="004F13ED">
            <w:pPr>
              <w:widowControl w:val="0"/>
              <w:tabs>
                <w:tab w:val="center" w:pos="1043"/>
              </w:tabs>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5.9</w:t>
            </w:r>
            <w:r w:rsidR="00736D77" w:rsidRPr="001E1DC4">
              <w:rPr>
                <w:rFonts w:ascii="Times New Roman" w:hAnsi="Times New Roman" w:cs="Times New Roman"/>
                <w:sz w:val="20"/>
                <w:szCs w:val="20"/>
              </w:rPr>
              <w:t xml:space="preserve"> (4.6 – 7.3</w:t>
            </w:r>
            <w:r w:rsidRPr="001E1DC4">
              <w:rPr>
                <w:rFonts w:ascii="Times New Roman" w:hAnsi="Times New Roman" w:cs="Times New Roman"/>
                <w:sz w:val="20"/>
                <w:szCs w:val="20"/>
              </w:rPr>
              <w:t>)</w:t>
            </w:r>
          </w:p>
        </w:tc>
      </w:tr>
    </w:tbl>
    <w:p w14:paraId="348C97DD" w14:textId="77777777" w:rsidR="00CB2A52" w:rsidRPr="001E1DC4" w:rsidRDefault="00CB2A52" w:rsidP="004F13ED">
      <w:pPr>
        <w:widowControl w:val="0"/>
        <w:autoSpaceDE w:val="0"/>
        <w:autoSpaceDN w:val="0"/>
        <w:adjustRightInd w:val="0"/>
        <w:spacing w:line="240" w:lineRule="auto"/>
        <w:ind w:left="640" w:hanging="640"/>
        <w:rPr>
          <w:rFonts w:ascii="Times New Roman" w:hAnsi="Times New Roman" w:cs="Times New Roman"/>
          <w:b/>
          <w:sz w:val="20"/>
          <w:szCs w:val="20"/>
          <w:u w:val="single"/>
          <w:lang w:val="en-US"/>
        </w:rPr>
      </w:pPr>
    </w:p>
    <w:p w14:paraId="3DB79AF7" w14:textId="77777777" w:rsidR="00DE608A" w:rsidRPr="001E1DC4" w:rsidRDefault="00DE608A" w:rsidP="004F13ED">
      <w:pPr>
        <w:widowControl w:val="0"/>
        <w:autoSpaceDE w:val="0"/>
        <w:autoSpaceDN w:val="0"/>
        <w:adjustRightInd w:val="0"/>
        <w:spacing w:line="240" w:lineRule="auto"/>
        <w:rPr>
          <w:rFonts w:ascii="Times New Roman" w:hAnsi="Times New Roman" w:cs="Times New Roman"/>
          <w:sz w:val="20"/>
          <w:szCs w:val="20"/>
          <w:lang w:val="en-US"/>
        </w:rPr>
      </w:pPr>
      <w:r w:rsidRPr="001E1DC4">
        <w:rPr>
          <w:rFonts w:ascii="Times New Roman" w:hAnsi="Times New Roman" w:cs="Times New Roman"/>
          <w:sz w:val="20"/>
          <w:szCs w:val="20"/>
          <w:vertAlign w:val="superscript"/>
          <w:lang w:val="en-US"/>
        </w:rPr>
        <w:t>1</w:t>
      </w:r>
      <w:r w:rsidRPr="001E1DC4">
        <w:rPr>
          <w:rFonts w:ascii="Times New Roman" w:hAnsi="Times New Roman" w:cs="Times New Roman"/>
          <w:sz w:val="20"/>
          <w:szCs w:val="20"/>
          <w:lang w:val="en-US"/>
        </w:rPr>
        <w:t xml:space="preserve"> Sample size indicates the number of participants with a baseline score in between the indicated score and the subsequent score (e.g. 10 includes participants with baseline scores between 10 and 14 (inclusive)).</w:t>
      </w:r>
    </w:p>
    <w:p w14:paraId="3617D411" w14:textId="77777777" w:rsidR="000C7C6B" w:rsidRPr="001E1DC4" w:rsidRDefault="000C7C6B" w:rsidP="004F13ED">
      <w:pPr>
        <w:spacing w:line="240" w:lineRule="auto"/>
        <w:rPr>
          <w:rFonts w:ascii="Times New Roman" w:hAnsi="Times New Roman" w:cs="Times New Roman"/>
          <w:b/>
          <w:sz w:val="20"/>
          <w:szCs w:val="20"/>
          <w:u w:val="single"/>
          <w:lang w:val="en-US"/>
        </w:rPr>
      </w:pPr>
      <w:r w:rsidRPr="001E1DC4">
        <w:rPr>
          <w:rFonts w:ascii="Times New Roman" w:hAnsi="Times New Roman" w:cs="Times New Roman"/>
          <w:b/>
          <w:sz w:val="20"/>
          <w:szCs w:val="20"/>
          <w:u w:val="single"/>
          <w:lang w:val="en-US"/>
        </w:rPr>
        <w:br w:type="page"/>
      </w:r>
    </w:p>
    <w:p w14:paraId="22CC34AE" w14:textId="09016868" w:rsidR="000C7C6B" w:rsidRPr="001E1DC4" w:rsidRDefault="000C7C6B" w:rsidP="004F13ED">
      <w:pPr>
        <w:widowControl w:val="0"/>
        <w:autoSpaceDE w:val="0"/>
        <w:autoSpaceDN w:val="0"/>
        <w:adjustRightInd w:val="0"/>
        <w:spacing w:line="240" w:lineRule="auto"/>
        <w:ind w:left="640" w:hanging="640"/>
        <w:rPr>
          <w:rFonts w:ascii="Times New Roman" w:hAnsi="Times New Roman" w:cs="Times New Roman"/>
          <w:b/>
          <w:sz w:val="20"/>
          <w:szCs w:val="20"/>
          <w:u w:val="single"/>
          <w:lang w:val="en-US"/>
        </w:rPr>
      </w:pPr>
      <w:r w:rsidRPr="001E1DC4">
        <w:rPr>
          <w:rFonts w:ascii="Times New Roman" w:hAnsi="Times New Roman" w:cs="Times New Roman"/>
          <w:b/>
          <w:sz w:val="20"/>
          <w:szCs w:val="20"/>
          <w:u w:val="single"/>
          <w:lang w:val="en-US"/>
        </w:rPr>
        <w:lastRenderedPageBreak/>
        <w:t xml:space="preserve">Supplemental table 6b. GAD (HAM-A </w:t>
      </w:r>
      <w:r w:rsidRPr="001E1DC4">
        <w:rPr>
          <w:rFonts w:ascii="Times New Roman" w:hAnsi="Times New Roman" w:cs="Times New Roman"/>
          <w:b/>
          <w:sz w:val="20"/>
          <w:szCs w:val="20"/>
          <w:u w:val="single"/>
          <w:lang w:val="en-US"/>
        </w:rPr>
        <w:sym w:font="Symbol" w:char="F0B3"/>
      </w:r>
      <w:r w:rsidRPr="001E1DC4">
        <w:rPr>
          <w:rFonts w:ascii="Times New Roman" w:hAnsi="Times New Roman" w:cs="Times New Roman"/>
          <w:b/>
          <w:sz w:val="20"/>
          <w:szCs w:val="20"/>
          <w:u w:val="single"/>
          <w:lang w:val="en-US"/>
        </w:rPr>
        <w:t xml:space="preserve"> 15)</w:t>
      </w:r>
    </w:p>
    <w:p w14:paraId="0F0DBB79" w14:textId="77777777" w:rsidR="000C7C6B" w:rsidRPr="001E1DC4" w:rsidRDefault="000C7C6B" w:rsidP="004F13ED">
      <w:pPr>
        <w:widowControl w:val="0"/>
        <w:autoSpaceDE w:val="0"/>
        <w:autoSpaceDN w:val="0"/>
        <w:adjustRightInd w:val="0"/>
        <w:spacing w:line="240" w:lineRule="auto"/>
        <w:ind w:left="640" w:hanging="640"/>
        <w:rPr>
          <w:rFonts w:ascii="Times New Roman" w:hAnsi="Times New Roman" w:cs="Times New Roman"/>
          <w:b/>
          <w:sz w:val="20"/>
          <w:szCs w:val="20"/>
          <w:u w:val="single"/>
          <w:lang w:val="en-US"/>
        </w:rPr>
      </w:pPr>
    </w:p>
    <w:tbl>
      <w:tblPr>
        <w:tblStyle w:val="TableGrid"/>
        <w:tblW w:w="9282" w:type="dxa"/>
        <w:tblLook w:val="04A0" w:firstRow="1" w:lastRow="0" w:firstColumn="1" w:lastColumn="0" w:noHBand="0" w:noVBand="1"/>
      </w:tblPr>
      <w:tblGrid>
        <w:gridCol w:w="1113"/>
        <w:gridCol w:w="1434"/>
        <w:gridCol w:w="2551"/>
        <w:gridCol w:w="2505"/>
        <w:gridCol w:w="1679"/>
      </w:tblGrid>
      <w:tr w:rsidR="000C7C6B" w:rsidRPr="001E1DC4" w14:paraId="6376C4FC" w14:textId="77777777" w:rsidTr="00350A91">
        <w:tc>
          <w:tcPr>
            <w:tcW w:w="1113" w:type="dxa"/>
            <w:vAlign w:val="center"/>
          </w:tcPr>
          <w:p w14:paraId="1CDDD6A5"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b/>
                <w:sz w:val="20"/>
                <w:szCs w:val="20"/>
                <w:lang w:val="en-US"/>
              </w:rPr>
            </w:pPr>
            <w:r w:rsidRPr="001E1DC4">
              <w:rPr>
                <w:rFonts w:ascii="Times New Roman" w:hAnsi="Times New Roman" w:cs="Times New Roman"/>
                <w:b/>
                <w:sz w:val="20"/>
                <w:szCs w:val="20"/>
                <w:lang w:val="en-US"/>
              </w:rPr>
              <w:t>Baseline score</w:t>
            </w:r>
          </w:p>
        </w:tc>
        <w:tc>
          <w:tcPr>
            <w:tcW w:w="1434" w:type="dxa"/>
            <w:vAlign w:val="center"/>
          </w:tcPr>
          <w:p w14:paraId="05802893"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b/>
                <w:sz w:val="20"/>
                <w:szCs w:val="20"/>
                <w:lang w:val="en-US"/>
              </w:rPr>
            </w:pPr>
            <w:r w:rsidRPr="001E1DC4">
              <w:rPr>
                <w:rFonts w:ascii="Times New Roman" w:hAnsi="Times New Roman" w:cs="Times New Roman"/>
                <w:b/>
                <w:sz w:val="20"/>
                <w:szCs w:val="20"/>
              </w:rPr>
              <w:t>Sample size</w:t>
            </w:r>
            <w:r w:rsidRPr="001E1DC4">
              <w:rPr>
                <w:rFonts w:ascii="Times New Roman" w:hAnsi="Times New Roman" w:cs="Times New Roman"/>
                <w:b/>
                <w:sz w:val="20"/>
                <w:szCs w:val="20"/>
                <w:vertAlign w:val="superscript"/>
              </w:rPr>
              <w:t>1</w:t>
            </w:r>
          </w:p>
        </w:tc>
        <w:tc>
          <w:tcPr>
            <w:tcW w:w="5056" w:type="dxa"/>
            <w:gridSpan w:val="2"/>
            <w:vAlign w:val="center"/>
          </w:tcPr>
          <w:p w14:paraId="20A13E76"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b/>
                <w:sz w:val="20"/>
                <w:szCs w:val="20"/>
                <w:lang w:val="en-US"/>
              </w:rPr>
            </w:pPr>
            <w:r w:rsidRPr="001E1DC4">
              <w:rPr>
                <w:rFonts w:ascii="Times New Roman" w:hAnsi="Times New Roman" w:cs="Times New Roman"/>
                <w:b/>
                <w:sz w:val="20"/>
                <w:szCs w:val="20"/>
                <w:lang w:val="en-US"/>
              </w:rPr>
              <w:t>Predicted change (95% CI)</w:t>
            </w:r>
          </w:p>
        </w:tc>
        <w:tc>
          <w:tcPr>
            <w:tcW w:w="1679" w:type="dxa"/>
          </w:tcPr>
          <w:p w14:paraId="64E5EB0A"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b/>
                <w:sz w:val="20"/>
                <w:szCs w:val="20"/>
                <w:lang w:val="en-US"/>
              </w:rPr>
            </w:pPr>
            <w:r w:rsidRPr="001E1DC4">
              <w:rPr>
                <w:rFonts w:ascii="Times New Roman" w:hAnsi="Times New Roman" w:cs="Times New Roman"/>
                <w:b/>
                <w:sz w:val="20"/>
                <w:szCs w:val="20"/>
                <w:lang w:val="en-US"/>
              </w:rPr>
              <w:t>Drug-placebo difference (95% CI)</w:t>
            </w:r>
          </w:p>
        </w:tc>
      </w:tr>
      <w:tr w:rsidR="000C7C6B" w:rsidRPr="001E1DC4" w14:paraId="65B3B5DB" w14:textId="77777777" w:rsidTr="00350A91">
        <w:tc>
          <w:tcPr>
            <w:tcW w:w="1113" w:type="dxa"/>
            <w:vAlign w:val="center"/>
          </w:tcPr>
          <w:p w14:paraId="5E6FD608"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b/>
                <w:sz w:val="20"/>
                <w:szCs w:val="20"/>
                <w:lang w:val="en-US"/>
              </w:rPr>
            </w:pPr>
          </w:p>
        </w:tc>
        <w:tc>
          <w:tcPr>
            <w:tcW w:w="1434" w:type="dxa"/>
            <w:vAlign w:val="center"/>
          </w:tcPr>
          <w:p w14:paraId="0372CC9F"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b/>
                <w:sz w:val="20"/>
                <w:szCs w:val="20"/>
                <w:lang w:val="en-US"/>
              </w:rPr>
            </w:pPr>
          </w:p>
        </w:tc>
        <w:tc>
          <w:tcPr>
            <w:tcW w:w="2551" w:type="dxa"/>
            <w:vAlign w:val="center"/>
          </w:tcPr>
          <w:p w14:paraId="6620AFD3"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b/>
                <w:sz w:val="20"/>
                <w:szCs w:val="20"/>
                <w:lang w:val="en-US"/>
              </w:rPr>
            </w:pPr>
            <w:r w:rsidRPr="001E1DC4">
              <w:rPr>
                <w:rFonts w:ascii="Times New Roman" w:hAnsi="Times New Roman" w:cs="Times New Roman"/>
                <w:b/>
                <w:sz w:val="20"/>
                <w:szCs w:val="20"/>
                <w:lang w:val="en-US"/>
              </w:rPr>
              <w:t>Placebo</w:t>
            </w:r>
          </w:p>
        </w:tc>
        <w:tc>
          <w:tcPr>
            <w:tcW w:w="2505" w:type="dxa"/>
            <w:vAlign w:val="center"/>
          </w:tcPr>
          <w:p w14:paraId="0F06171C"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b/>
                <w:sz w:val="20"/>
                <w:szCs w:val="20"/>
              </w:rPr>
            </w:pPr>
            <w:r w:rsidRPr="001E1DC4">
              <w:rPr>
                <w:rFonts w:ascii="Times New Roman" w:hAnsi="Times New Roman" w:cs="Times New Roman"/>
                <w:b/>
                <w:sz w:val="20"/>
                <w:szCs w:val="20"/>
                <w:lang w:val="en-US"/>
              </w:rPr>
              <w:t>An</w:t>
            </w:r>
            <w:r w:rsidRPr="001E1DC4">
              <w:rPr>
                <w:rFonts w:ascii="Times New Roman" w:hAnsi="Times New Roman" w:cs="Times New Roman"/>
                <w:b/>
                <w:sz w:val="20"/>
                <w:szCs w:val="20"/>
              </w:rPr>
              <w:t>tidepressant</w:t>
            </w:r>
          </w:p>
        </w:tc>
        <w:tc>
          <w:tcPr>
            <w:tcW w:w="1679" w:type="dxa"/>
          </w:tcPr>
          <w:p w14:paraId="77B13E66"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b/>
                <w:sz w:val="20"/>
                <w:szCs w:val="20"/>
              </w:rPr>
            </w:pPr>
          </w:p>
        </w:tc>
      </w:tr>
      <w:tr w:rsidR="000C7C6B" w:rsidRPr="001E1DC4" w14:paraId="7B977167" w14:textId="77777777" w:rsidTr="00350A91">
        <w:tc>
          <w:tcPr>
            <w:tcW w:w="1113" w:type="dxa"/>
            <w:vAlign w:val="bottom"/>
          </w:tcPr>
          <w:p w14:paraId="3A54747E"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10</w:t>
            </w:r>
          </w:p>
        </w:tc>
        <w:tc>
          <w:tcPr>
            <w:tcW w:w="1434" w:type="dxa"/>
            <w:vAlign w:val="bottom"/>
          </w:tcPr>
          <w:p w14:paraId="5505C8C2" w14:textId="492D1C61"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0</w:t>
            </w:r>
          </w:p>
        </w:tc>
        <w:tc>
          <w:tcPr>
            <w:tcW w:w="2551" w:type="dxa"/>
            <w:vAlign w:val="bottom"/>
          </w:tcPr>
          <w:p w14:paraId="59F3A326" w14:textId="4A5CE36A"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2.9 (1.6 – 4.2)</w:t>
            </w:r>
          </w:p>
        </w:tc>
        <w:tc>
          <w:tcPr>
            <w:tcW w:w="2505" w:type="dxa"/>
            <w:vAlign w:val="bottom"/>
          </w:tcPr>
          <w:p w14:paraId="72C6DF7D" w14:textId="3113D128"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4.2 (3.0 – 5.3)</w:t>
            </w:r>
          </w:p>
        </w:tc>
        <w:tc>
          <w:tcPr>
            <w:tcW w:w="1679" w:type="dxa"/>
            <w:vAlign w:val="bottom"/>
          </w:tcPr>
          <w:p w14:paraId="5278B3D2" w14:textId="09049E49"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1.3 (0.1 – 2.4)</w:t>
            </w:r>
          </w:p>
        </w:tc>
      </w:tr>
      <w:tr w:rsidR="000C7C6B" w:rsidRPr="001E1DC4" w14:paraId="26FBBD88" w14:textId="77777777" w:rsidTr="00350A91">
        <w:tc>
          <w:tcPr>
            <w:tcW w:w="1113" w:type="dxa"/>
            <w:vAlign w:val="bottom"/>
          </w:tcPr>
          <w:p w14:paraId="7BE66EC1"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15</w:t>
            </w:r>
          </w:p>
        </w:tc>
        <w:tc>
          <w:tcPr>
            <w:tcW w:w="1434" w:type="dxa"/>
            <w:vAlign w:val="bottom"/>
          </w:tcPr>
          <w:p w14:paraId="5233E982"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259</w:t>
            </w:r>
          </w:p>
        </w:tc>
        <w:tc>
          <w:tcPr>
            <w:tcW w:w="2551" w:type="dxa"/>
            <w:vAlign w:val="bottom"/>
          </w:tcPr>
          <w:p w14:paraId="2C9202C2" w14:textId="43FFEF63"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5.5 (4.5 – 6.6)</w:t>
            </w:r>
          </w:p>
        </w:tc>
        <w:tc>
          <w:tcPr>
            <w:tcW w:w="2505" w:type="dxa"/>
            <w:vAlign w:val="bottom"/>
          </w:tcPr>
          <w:p w14:paraId="7880A0D8" w14:textId="6B9361D9"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7.5 (6.6 – 8.4)</w:t>
            </w:r>
          </w:p>
        </w:tc>
        <w:tc>
          <w:tcPr>
            <w:tcW w:w="1679" w:type="dxa"/>
            <w:vAlign w:val="bottom"/>
          </w:tcPr>
          <w:p w14:paraId="79A76C89" w14:textId="5A0D8F02"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1.9 (1.1 – 2.8)</w:t>
            </w:r>
          </w:p>
        </w:tc>
      </w:tr>
      <w:tr w:rsidR="000C7C6B" w:rsidRPr="001E1DC4" w14:paraId="356E3130" w14:textId="77777777" w:rsidTr="00350A91">
        <w:tc>
          <w:tcPr>
            <w:tcW w:w="1113" w:type="dxa"/>
            <w:vAlign w:val="bottom"/>
          </w:tcPr>
          <w:p w14:paraId="22A2C454"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20</w:t>
            </w:r>
          </w:p>
        </w:tc>
        <w:tc>
          <w:tcPr>
            <w:tcW w:w="1434" w:type="dxa"/>
            <w:vAlign w:val="bottom"/>
          </w:tcPr>
          <w:p w14:paraId="59528DA6"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1388</w:t>
            </w:r>
          </w:p>
        </w:tc>
        <w:tc>
          <w:tcPr>
            <w:tcW w:w="2551" w:type="dxa"/>
            <w:vAlign w:val="bottom"/>
          </w:tcPr>
          <w:p w14:paraId="4F110FEA" w14:textId="4D14911F"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8.2 (7.4 – 8.9)</w:t>
            </w:r>
          </w:p>
        </w:tc>
        <w:tc>
          <w:tcPr>
            <w:tcW w:w="2505" w:type="dxa"/>
            <w:vAlign w:val="bottom"/>
          </w:tcPr>
          <w:p w14:paraId="5C9C7273" w14:textId="4D56BFB0"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10.8 (10.2 – 11.5)</w:t>
            </w:r>
          </w:p>
        </w:tc>
        <w:tc>
          <w:tcPr>
            <w:tcW w:w="1679" w:type="dxa"/>
            <w:vAlign w:val="bottom"/>
          </w:tcPr>
          <w:p w14:paraId="78DF9BF0" w14:textId="1126B2AE"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2.6 (2.0 – 3.3)</w:t>
            </w:r>
          </w:p>
        </w:tc>
      </w:tr>
      <w:tr w:rsidR="000C7C6B" w:rsidRPr="001E1DC4" w14:paraId="2ECCBC4D" w14:textId="77777777" w:rsidTr="00350A91">
        <w:tc>
          <w:tcPr>
            <w:tcW w:w="1113" w:type="dxa"/>
            <w:vAlign w:val="bottom"/>
          </w:tcPr>
          <w:p w14:paraId="5F61C099"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25</w:t>
            </w:r>
          </w:p>
        </w:tc>
        <w:tc>
          <w:tcPr>
            <w:tcW w:w="1434" w:type="dxa"/>
            <w:vAlign w:val="bottom"/>
          </w:tcPr>
          <w:p w14:paraId="44269655"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998</w:t>
            </w:r>
          </w:p>
        </w:tc>
        <w:tc>
          <w:tcPr>
            <w:tcW w:w="2551" w:type="dxa"/>
            <w:vAlign w:val="bottom"/>
          </w:tcPr>
          <w:p w14:paraId="1762122C" w14:textId="4B5A739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10.8 (10.2 – 11.5)</w:t>
            </w:r>
          </w:p>
        </w:tc>
        <w:tc>
          <w:tcPr>
            <w:tcW w:w="2505" w:type="dxa"/>
            <w:vAlign w:val="bottom"/>
          </w:tcPr>
          <w:p w14:paraId="285FECEA" w14:textId="6A9B85EB"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14.2 (13.6 – 14.7)</w:t>
            </w:r>
          </w:p>
        </w:tc>
        <w:tc>
          <w:tcPr>
            <w:tcW w:w="1679" w:type="dxa"/>
            <w:vAlign w:val="bottom"/>
          </w:tcPr>
          <w:p w14:paraId="03109910" w14:textId="7BC04866"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3.3 (2.8 – 3.9)</w:t>
            </w:r>
          </w:p>
        </w:tc>
      </w:tr>
      <w:tr w:rsidR="000C7C6B" w:rsidRPr="001E1DC4" w14:paraId="6E3520D6" w14:textId="77777777" w:rsidTr="00350A91">
        <w:tc>
          <w:tcPr>
            <w:tcW w:w="1113" w:type="dxa"/>
            <w:vAlign w:val="bottom"/>
          </w:tcPr>
          <w:p w14:paraId="7F60A65F"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30</w:t>
            </w:r>
          </w:p>
        </w:tc>
        <w:tc>
          <w:tcPr>
            <w:tcW w:w="1434" w:type="dxa"/>
            <w:vAlign w:val="bottom"/>
          </w:tcPr>
          <w:p w14:paraId="39DB7788"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442</w:t>
            </w:r>
          </w:p>
        </w:tc>
        <w:tc>
          <w:tcPr>
            <w:tcW w:w="2551" w:type="dxa"/>
            <w:vAlign w:val="bottom"/>
          </w:tcPr>
          <w:p w14:paraId="33858156" w14:textId="0F719F63"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13.5 (12.8 – 14.2)</w:t>
            </w:r>
          </w:p>
        </w:tc>
        <w:tc>
          <w:tcPr>
            <w:tcW w:w="2505" w:type="dxa"/>
            <w:vAlign w:val="bottom"/>
          </w:tcPr>
          <w:p w14:paraId="23BF8D6C" w14:textId="488853BA"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17.5 (16.9 – 18.1)</w:t>
            </w:r>
          </w:p>
        </w:tc>
        <w:tc>
          <w:tcPr>
            <w:tcW w:w="1679" w:type="dxa"/>
            <w:vAlign w:val="bottom"/>
          </w:tcPr>
          <w:p w14:paraId="06A11F29" w14:textId="3E47A1A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4.0 (3.4 – 4.6)</w:t>
            </w:r>
          </w:p>
        </w:tc>
      </w:tr>
      <w:tr w:rsidR="000C7C6B" w:rsidRPr="001E1DC4" w14:paraId="2129670A" w14:textId="77777777" w:rsidTr="00350A91">
        <w:tc>
          <w:tcPr>
            <w:tcW w:w="1113" w:type="dxa"/>
            <w:vAlign w:val="bottom"/>
          </w:tcPr>
          <w:p w14:paraId="0739B3BF"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35</w:t>
            </w:r>
          </w:p>
        </w:tc>
        <w:tc>
          <w:tcPr>
            <w:tcW w:w="1434" w:type="dxa"/>
            <w:vAlign w:val="bottom"/>
          </w:tcPr>
          <w:p w14:paraId="4BB15F8E"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187</w:t>
            </w:r>
          </w:p>
        </w:tc>
        <w:tc>
          <w:tcPr>
            <w:tcW w:w="2551" w:type="dxa"/>
            <w:vAlign w:val="bottom"/>
          </w:tcPr>
          <w:p w14:paraId="6EABBB20" w14:textId="76FCAA18"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16.1 (15.2 – 17.1)</w:t>
            </w:r>
          </w:p>
        </w:tc>
        <w:tc>
          <w:tcPr>
            <w:tcW w:w="2505" w:type="dxa"/>
            <w:vAlign w:val="bottom"/>
          </w:tcPr>
          <w:p w14:paraId="4D36B415" w14:textId="1594D674"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20.8 (20.0 – 21.7)</w:t>
            </w:r>
          </w:p>
        </w:tc>
        <w:tc>
          <w:tcPr>
            <w:tcW w:w="1679" w:type="dxa"/>
            <w:vAlign w:val="bottom"/>
          </w:tcPr>
          <w:p w14:paraId="46A77467" w14:textId="2FACB606"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4.7 (3.9 – 5.5)</w:t>
            </w:r>
          </w:p>
        </w:tc>
      </w:tr>
      <w:tr w:rsidR="000C7C6B" w:rsidRPr="001E1DC4" w14:paraId="08A95F0B" w14:textId="77777777" w:rsidTr="00350A91">
        <w:tc>
          <w:tcPr>
            <w:tcW w:w="1113" w:type="dxa"/>
            <w:vAlign w:val="bottom"/>
          </w:tcPr>
          <w:p w14:paraId="4C62B962"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40</w:t>
            </w:r>
          </w:p>
        </w:tc>
        <w:tc>
          <w:tcPr>
            <w:tcW w:w="1434" w:type="dxa"/>
            <w:vAlign w:val="bottom"/>
          </w:tcPr>
          <w:p w14:paraId="026EBAC6"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48</w:t>
            </w:r>
          </w:p>
        </w:tc>
        <w:tc>
          <w:tcPr>
            <w:tcW w:w="2551" w:type="dxa"/>
            <w:vAlign w:val="bottom"/>
          </w:tcPr>
          <w:p w14:paraId="6CFFED0F" w14:textId="43558A18"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18.8 (17.5 – 20.1)</w:t>
            </w:r>
          </w:p>
        </w:tc>
        <w:tc>
          <w:tcPr>
            <w:tcW w:w="2505" w:type="dxa"/>
            <w:vAlign w:val="bottom"/>
          </w:tcPr>
          <w:p w14:paraId="31363BF5" w14:textId="3966D112"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24.2 (23.0 – 25.3)</w:t>
            </w:r>
          </w:p>
        </w:tc>
        <w:tc>
          <w:tcPr>
            <w:tcW w:w="1679" w:type="dxa"/>
            <w:vAlign w:val="bottom"/>
          </w:tcPr>
          <w:p w14:paraId="08A6F8F4" w14:textId="1F789480"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5.4 (4.3 – 6.5)</w:t>
            </w:r>
          </w:p>
        </w:tc>
      </w:tr>
      <w:tr w:rsidR="000C7C6B" w:rsidRPr="001E1DC4" w14:paraId="22F4AD34" w14:textId="77777777" w:rsidTr="00350A91">
        <w:tc>
          <w:tcPr>
            <w:tcW w:w="1113" w:type="dxa"/>
            <w:vAlign w:val="bottom"/>
          </w:tcPr>
          <w:p w14:paraId="64AFD786"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45</w:t>
            </w:r>
          </w:p>
        </w:tc>
        <w:tc>
          <w:tcPr>
            <w:tcW w:w="1434" w:type="dxa"/>
            <w:vAlign w:val="bottom"/>
          </w:tcPr>
          <w:p w14:paraId="48EC282A"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10</w:t>
            </w:r>
          </w:p>
        </w:tc>
        <w:tc>
          <w:tcPr>
            <w:tcW w:w="2551" w:type="dxa"/>
            <w:vAlign w:val="bottom"/>
          </w:tcPr>
          <w:p w14:paraId="26CDB019" w14:textId="48E36D50"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21.4 (19.8 – 23.1)</w:t>
            </w:r>
          </w:p>
        </w:tc>
        <w:tc>
          <w:tcPr>
            <w:tcW w:w="2505" w:type="dxa"/>
            <w:vAlign w:val="bottom"/>
          </w:tcPr>
          <w:p w14:paraId="3BE96495" w14:textId="2B76F94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27.5 (26.1 – 28.9)</w:t>
            </w:r>
          </w:p>
        </w:tc>
        <w:tc>
          <w:tcPr>
            <w:tcW w:w="1679" w:type="dxa"/>
            <w:vAlign w:val="bottom"/>
          </w:tcPr>
          <w:p w14:paraId="03C47622" w14:textId="38987493" w:rsidR="000C7C6B" w:rsidRPr="001E1DC4" w:rsidRDefault="000C7C6B" w:rsidP="004F13ED">
            <w:pPr>
              <w:widowControl w:val="0"/>
              <w:tabs>
                <w:tab w:val="center" w:pos="1043"/>
              </w:tabs>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6.1 (4.7 – 7.5)</w:t>
            </w:r>
          </w:p>
        </w:tc>
      </w:tr>
    </w:tbl>
    <w:p w14:paraId="669DCFF9" w14:textId="77777777" w:rsidR="005562DD" w:rsidRPr="001E1DC4" w:rsidRDefault="005562DD" w:rsidP="004F13ED">
      <w:pPr>
        <w:spacing w:line="240" w:lineRule="auto"/>
        <w:rPr>
          <w:rFonts w:ascii="Times New Roman" w:hAnsi="Times New Roman" w:cs="Times New Roman"/>
          <w:b/>
          <w:sz w:val="20"/>
          <w:szCs w:val="20"/>
          <w:lang w:val="en-US"/>
        </w:rPr>
      </w:pPr>
    </w:p>
    <w:p w14:paraId="47C0C96D" w14:textId="77777777" w:rsidR="00DE608A" w:rsidRPr="001E1DC4" w:rsidRDefault="00DE608A" w:rsidP="004F13ED">
      <w:pPr>
        <w:widowControl w:val="0"/>
        <w:autoSpaceDE w:val="0"/>
        <w:autoSpaceDN w:val="0"/>
        <w:adjustRightInd w:val="0"/>
        <w:spacing w:line="240" w:lineRule="auto"/>
        <w:rPr>
          <w:rFonts w:ascii="Times New Roman" w:hAnsi="Times New Roman" w:cs="Times New Roman"/>
          <w:sz w:val="20"/>
          <w:szCs w:val="20"/>
          <w:lang w:val="en-US"/>
        </w:rPr>
      </w:pPr>
      <w:r w:rsidRPr="001E1DC4">
        <w:rPr>
          <w:rFonts w:ascii="Times New Roman" w:hAnsi="Times New Roman" w:cs="Times New Roman"/>
          <w:sz w:val="20"/>
          <w:szCs w:val="20"/>
          <w:vertAlign w:val="superscript"/>
          <w:lang w:val="en-US"/>
        </w:rPr>
        <w:t>1</w:t>
      </w:r>
      <w:r w:rsidRPr="001E1DC4">
        <w:rPr>
          <w:rFonts w:ascii="Times New Roman" w:hAnsi="Times New Roman" w:cs="Times New Roman"/>
          <w:sz w:val="20"/>
          <w:szCs w:val="20"/>
          <w:lang w:val="en-US"/>
        </w:rPr>
        <w:t xml:space="preserve"> Sample size indicates the number of participants with a baseline score in between the indicated score and the subsequent score (e.g. 10 includes participants with baseline scores between 10 and 14 (inclusive)).</w:t>
      </w:r>
    </w:p>
    <w:p w14:paraId="4BBD10A1" w14:textId="2F33D98A" w:rsidR="000C7C6B" w:rsidRPr="001E1DC4" w:rsidRDefault="000C7C6B" w:rsidP="004F13ED">
      <w:pPr>
        <w:spacing w:line="240" w:lineRule="auto"/>
        <w:rPr>
          <w:rFonts w:ascii="Times New Roman" w:hAnsi="Times New Roman" w:cs="Times New Roman"/>
          <w:b/>
          <w:sz w:val="20"/>
          <w:szCs w:val="20"/>
          <w:lang w:val="en-US"/>
        </w:rPr>
      </w:pPr>
      <w:r w:rsidRPr="001E1DC4">
        <w:rPr>
          <w:rFonts w:ascii="Times New Roman" w:hAnsi="Times New Roman" w:cs="Times New Roman"/>
          <w:b/>
          <w:sz w:val="20"/>
          <w:szCs w:val="20"/>
          <w:lang w:val="en-US"/>
        </w:rPr>
        <w:br w:type="page"/>
      </w:r>
    </w:p>
    <w:p w14:paraId="33D26B91" w14:textId="40B2CD36" w:rsidR="000C7C6B" w:rsidRPr="001E1DC4" w:rsidRDefault="000C7C6B" w:rsidP="004F13ED">
      <w:pPr>
        <w:widowControl w:val="0"/>
        <w:autoSpaceDE w:val="0"/>
        <w:autoSpaceDN w:val="0"/>
        <w:adjustRightInd w:val="0"/>
        <w:spacing w:line="240" w:lineRule="auto"/>
        <w:ind w:left="640" w:hanging="640"/>
        <w:rPr>
          <w:rFonts w:ascii="Times New Roman" w:hAnsi="Times New Roman" w:cs="Times New Roman"/>
          <w:b/>
          <w:sz w:val="20"/>
          <w:szCs w:val="20"/>
          <w:u w:val="single"/>
          <w:lang w:val="en-US"/>
        </w:rPr>
      </w:pPr>
      <w:r w:rsidRPr="001E1DC4">
        <w:rPr>
          <w:rFonts w:ascii="Times New Roman" w:hAnsi="Times New Roman" w:cs="Times New Roman"/>
          <w:b/>
          <w:sz w:val="20"/>
          <w:szCs w:val="20"/>
          <w:u w:val="single"/>
          <w:lang w:val="en-US"/>
        </w:rPr>
        <w:lastRenderedPageBreak/>
        <w:t xml:space="preserve">Supplemental table 6c. GAD (HAM-A </w:t>
      </w:r>
      <w:r w:rsidRPr="001E1DC4">
        <w:rPr>
          <w:rFonts w:ascii="Times New Roman" w:hAnsi="Times New Roman" w:cs="Times New Roman"/>
          <w:b/>
          <w:sz w:val="20"/>
          <w:szCs w:val="20"/>
          <w:u w:val="single"/>
          <w:lang w:val="en-US"/>
        </w:rPr>
        <w:sym w:font="Symbol" w:char="F0B3"/>
      </w:r>
      <w:r w:rsidRPr="001E1DC4">
        <w:rPr>
          <w:rFonts w:ascii="Times New Roman" w:hAnsi="Times New Roman" w:cs="Times New Roman"/>
          <w:b/>
          <w:sz w:val="20"/>
          <w:szCs w:val="20"/>
          <w:u w:val="single"/>
          <w:lang w:val="en-US"/>
        </w:rPr>
        <w:t xml:space="preserve"> 20)</w:t>
      </w:r>
    </w:p>
    <w:p w14:paraId="2A757564" w14:textId="77777777" w:rsidR="000C7C6B" w:rsidRPr="001E1DC4" w:rsidRDefault="000C7C6B" w:rsidP="004F13ED">
      <w:pPr>
        <w:widowControl w:val="0"/>
        <w:autoSpaceDE w:val="0"/>
        <w:autoSpaceDN w:val="0"/>
        <w:adjustRightInd w:val="0"/>
        <w:spacing w:line="240" w:lineRule="auto"/>
        <w:ind w:left="640" w:hanging="640"/>
        <w:rPr>
          <w:rFonts w:ascii="Times New Roman" w:hAnsi="Times New Roman" w:cs="Times New Roman"/>
          <w:b/>
          <w:sz w:val="20"/>
          <w:szCs w:val="20"/>
          <w:u w:val="single"/>
          <w:lang w:val="en-US"/>
        </w:rPr>
      </w:pPr>
    </w:p>
    <w:tbl>
      <w:tblPr>
        <w:tblStyle w:val="TableGrid"/>
        <w:tblW w:w="9282" w:type="dxa"/>
        <w:tblLook w:val="04A0" w:firstRow="1" w:lastRow="0" w:firstColumn="1" w:lastColumn="0" w:noHBand="0" w:noVBand="1"/>
      </w:tblPr>
      <w:tblGrid>
        <w:gridCol w:w="1113"/>
        <w:gridCol w:w="1434"/>
        <w:gridCol w:w="2551"/>
        <w:gridCol w:w="2505"/>
        <w:gridCol w:w="1679"/>
      </w:tblGrid>
      <w:tr w:rsidR="000C7C6B" w:rsidRPr="001E1DC4" w14:paraId="632E32A6" w14:textId="77777777" w:rsidTr="00350A91">
        <w:tc>
          <w:tcPr>
            <w:tcW w:w="1113" w:type="dxa"/>
            <w:vAlign w:val="center"/>
          </w:tcPr>
          <w:p w14:paraId="77253D64"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b/>
                <w:sz w:val="20"/>
                <w:szCs w:val="20"/>
                <w:lang w:val="en-US"/>
              </w:rPr>
            </w:pPr>
            <w:r w:rsidRPr="001E1DC4">
              <w:rPr>
                <w:rFonts w:ascii="Times New Roman" w:hAnsi="Times New Roman" w:cs="Times New Roman"/>
                <w:b/>
                <w:sz w:val="20"/>
                <w:szCs w:val="20"/>
                <w:lang w:val="en-US"/>
              </w:rPr>
              <w:t>Baseline score</w:t>
            </w:r>
          </w:p>
        </w:tc>
        <w:tc>
          <w:tcPr>
            <w:tcW w:w="1434" w:type="dxa"/>
            <w:vAlign w:val="center"/>
          </w:tcPr>
          <w:p w14:paraId="6AB10AC7"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b/>
                <w:sz w:val="20"/>
                <w:szCs w:val="20"/>
                <w:lang w:val="en-US"/>
              </w:rPr>
            </w:pPr>
            <w:r w:rsidRPr="001E1DC4">
              <w:rPr>
                <w:rFonts w:ascii="Times New Roman" w:hAnsi="Times New Roman" w:cs="Times New Roman"/>
                <w:b/>
                <w:sz w:val="20"/>
                <w:szCs w:val="20"/>
              </w:rPr>
              <w:t>Sample size</w:t>
            </w:r>
            <w:r w:rsidRPr="001E1DC4">
              <w:rPr>
                <w:rFonts w:ascii="Times New Roman" w:hAnsi="Times New Roman" w:cs="Times New Roman"/>
                <w:b/>
                <w:sz w:val="20"/>
                <w:szCs w:val="20"/>
                <w:vertAlign w:val="superscript"/>
              </w:rPr>
              <w:t>1</w:t>
            </w:r>
          </w:p>
        </w:tc>
        <w:tc>
          <w:tcPr>
            <w:tcW w:w="5056" w:type="dxa"/>
            <w:gridSpan w:val="2"/>
            <w:vAlign w:val="center"/>
          </w:tcPr>
          <w:p w14:paraId="24F77266"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b/>
                <w:sz w:val="20"/>
                <w:szCs w:val="20"/>
                <w:lang w:val="en-US"/>
              </w:rPr>
            </w:pPr>
            <w:r w:rsidRPr="001E1DC4">
              <w:rPr>
                <w:rFonts w:ascii="Times New Roman" w:hAnsi="Times New Roman" w:cs="Times New Roman"/>
                <w:b/>
                <w:sz w:val="20"/>
                <w:szCs w:val="20"/>
                <w:lang w:val="en-US"/>
              </w:rPr>
              <w:t>Predicted change (95% CI)</w:t>
            </w:r>
          </w:p>
        </w:tc>
        <w:tc>
          <w:tcPr>
            <w:tcW w:w="1679" w:type="dxa"/>
          </w:tcPr>
          <w:p w14:paraId="43EC816E"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b/>
                <w:sz w:val="20"/>
                <w:szCs w:val="20"/>
                <w:lang w:val="en-US"/>
              </w:rPr>
            </w:pPr>
            <w:r w:rsidRPr="001E1DC4">
              <w:rPr>
                <w:rFonts w:ascii="Times New Roman" w:hAnsi="Times New Roman" w:cs="Times New Roman"/>
                <w:b/>
                <w:sz w:val="20"/>
                <w:szCs w:val="20"/>
                <w:lang w:val="en-US"/>
              </w:rPr>
              <w:t>Drug-placebo difference (95% CI)</w:t>
            </w:r>
          </w:p>
        </w:tc>
      </w:tr>
      <w:tr w:rsidR="000C7C6B" w:rsidRPr="001E1DC4" w14:paraId="32405E29" w14:textId="77777777" w:rsidTr="00350A91">
        <w:tc>
          <w:tcPr>
            <w:tcW w:w="1113" w:type="dxa"/>
            <w:vAlign w:val="center"/>
          </w:tcPr>
          <w:p w14:paraId="7E59F466"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b/>
                <w:sz w:val="20"/>
                <w:szCs w:val="20"/>
                <w:lang w:val="en-US"/>
              </w:rPr>
            </w:pPr>
          </w:p>
        </w:tc>
        <w:tc>
          <w:tcPr>
            <w:tcW w:w="1434" w:type="dxa"/>
            <w:vAlign w:val="center"/>
          </w:tcPr>
          <w:p w14:paraId="5C01F50C"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b/>
                <w:sz w:val="20"/>
                <w:szCs w:val="20"/>
                <w:lang w:val="en-US"/>
              </w:rPr>
            </w:pPr>
          </w:p>
        </w:tc>
        <w:tc>
          <w:tcPr>
            <w:tcW w:w="2551" w:type="dxa"/>
            <w:vAlign w:val="center"/>
          </w:tcPr>
          <w:p w14:paraId="5222C146"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b/>
                <w:sz w:val="20"/>
                <w:szCs w:val="20"/>
                <w:lang w:val="en-US"/>
              </w:rPr>
            </w:pPr>
            <w:r w:rsidRPr="001E1DC4">
              <w:rPr>
                <w:rFonts w:ascii="Times New Roman" w:hAnsi="Times New Roman" w:cs="Times New Roman"/>
                <w:b/>
                <w:sz w:val="20"/>
                <w:szCs w:val="20"/>
                <w:lang w:val="en-US"/>
              </w:rPr>
              <w:t>Placebo</w:t>
            </w:r>
          </w:p>
        </w:tc>
        <w:tc>
          <w:tcPr>
            <w:tcW w:w="2505" w:type="dxa"/>
            <w:vAlign w:val="center"/>
          </w:tcPr>
          <w:p w14:paraId="1A5D7432"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b/>
                <w:sz w:val="20"/>
                <w:szCs w:val="20"/>
              </w:rPr>
            </w:pPr>
            <w:r w:rsidRPr="001E1DC4">
              <w:rPr>
                <w:rFonts w:ascii="Times New Roman" w:hAnsi="Times New Roman" w:cs="Times New Roman"/>
                <w:b/>
                <w:sz w:val="20"/>
                <w:szCs w:val="20"/>
                <w:lang w:val="en-US"/>
              </w:rPr>
              <w:t>An</w:t>
            </w:r>
            <w:r w:rsidRPr="001E1DC4">
              <w:rPr>
                <w:rFonts w:ascii="Times New Roman" w:hAnsi="Times New Roman" w:cs="Times New Roman"/>
                <w:b/>
                <w:sz w:val="20"/>
                <w:szCs w:val="20"/>
              </w:rPr>
              <w:t>tidepressant</w:t>
            </w:r>
          </w:p>
        </w:tc>
        <w:tc>
          <w:tcPr>
            <w:tcW w:w="1679" w:type="dxa"/>
          </w:tcPr>
          <w:p w14:paraId="0E3F6CDF"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b/>
                <w:sz w:val="20"/>
                <w:szCs w:val="20"/>
              </w:rPr>
            </w:pPr>
          </w:p>
        </w:tc>
      </w:tr>
      <w:tr w:rsidR="000C7C6B" w:rsidRPr="001E1DC4" w14:paraId="0B8B3606" w14:textId="77777777" w:rsidTr="00350A91">
        <w:tc>
          <w:tcPr>
            <w:tcW w:w="1113" w:type="dxa"/>
            <w:vAlign w:val="bottom"/>
          </w:tcPr>
          <w:p w14:paraId="6A6918BE"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10</w:t>
            </w:r>
          </w:p>
        </w:tc>
        <w:tc>
          <w:tcPr>
            <w:tcW w:w="1434" w:type="dxa"/>
            <w:vAlign w:val="bottom"/>
          </w:tcPr>
          <w:p w14:paraId="5CE726A9"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0</w:t>
            </w:r>
          </w:p>
        </w:tc>
        <w:tc>
          <w:tcPr>
            <w:tcW w:w="2551" w:type="dxa"/>
            <w:vAlign w:val="bottom"/>
          </w:tcPr>
          <w:p w14:paraId="2AC301FB" w14:textId="3D4005B3" w:rsidR="000C7C6B" w:rsidRPr="001E1DC4" w:rsidRDefault="000639F5"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3.3 (1.7 – 4.9)</w:t>
            </w:r>
          </w:p>
        </w:tc>
        <w:tc>
          <w:tcPr>
            <w:tcW w:w="2505" w:type="dxa"/>
            <w:vAlign w:val="bottom"/>
          </w:tcPr>
          <w:p w14:paraId="162FB2D5" w14:textId="4742CDAE" w:rsidR="000C7C6B" w:rsidRPr="001E1DC4" w:rsidRDefault="000639F5"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4.4 (3.0 – 5.7)</w:t>
            </w:r>
          </w:p>
        </w:tc>
        <w:tc>
          <w:tcPr>
            <w:tcW w:w="1679" w:type="dxa"/>
            <w:vAlign w:val="bottom"/>
          </w:tcPr>
          <w:p w14:paraId="3EEC5525" w14:textId="78B2E94C" w:rsidR="000C7C6B" w:rsidRPr="001E1DC4" w:rsidRDefault="000639F5"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1.1 (-0.3 – 2.4)</w:t>
            </w:r>
          </w:p>
        </w:tc>
      </w:tr>
      <w:tr w:rsidR="000C7C6B" w:rsidRPr="001E1DC4" w14:paraId="045883C3" w14:textId="77777777" w:rsidTr="00350A91">
        <w:tc>
          <w:tcPr>
            <w:tcW w:w="1113" w:type="dxa"/>
            <w:vAlign w:val="bottom"/>
          </w:tcPr>
          <w:p w14:paraId="76A445E4"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15</w:t>
            </w:r>
          </w:p>
        </w:tc>
        <w:tc>
          <w:tcPr>
            <w:tcW w:w="1434" w:type="dxa"/>
            <w:vAlign w:val="bottom"/>
          </w:tcPr>
          <w:p w14:paraId="171A2122" w14:textId="4B3C5EB5"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0</w:t>
            </w:r>
          </w:p>
        </w:tc>
        <w:tc>
          <w:tcPr>
            <w:tcW w:w="2551" w:type="dxa"/>
            <w:vAlign w:val="bottom"/>
          </w:tcPr>
          <w:p w14:paraId="6075DF01" w14:textId="532778BD" w:rsidR="000C7C6B" w:rsidRPr="001E1DC4" w:rsidRDefault="000639F5"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5.8 (4.7 – 7.0)</w:t>
            </w:r>
          </w:p>
        </w:tc>
        <w:tc>
          <w:tcPr>
            <w:tcW w:w="2505" w:type="dxa"/>
            <w:vAlign w:val="bottom"/>
          </w:tcPr>
          <w:p w14:paraId="24F91869" w14:textId="7B3247AB" w:rsidR="000C7C6B" w:rsidRPr="001E1DC4" w:rsidRDefault="000639F5"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7.6 (6.6 – 8.7)</w:t>
            </w:r>
          </w:p>
        </w:tc>
        <w:tc>
          <w:tcPr>
            <w:tcW w:w="1679" w:type="dxa"/>
            <w:vAlign w:val="bottom"/>
          </w:tcPr>
          <w:p w14:paraId="032A2EF8" w14:textId="6351B856" w:rsidR="000C7C6B" w:rsidRPr="001E1DC4" w:rsidRDefault="000639F5"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1.8 (0.8 – 2.8)</w:t>
            </w:r>
          </w:p>
        </w:tc>
      </w:tr>
      <w:tr w:rsidR="000C7C6B" w:rsidRPr="001E1DC4" w14:paraId="41F13E59" w14:textId="77777777" w:rsidTr="00350A91">
        <w:tc>
          <w:tcPr>
            <w:tcW w:w="1113" w:type="dxa"/>
            <w:vAlign w:val="bottom"/>
          </w:tcPr>
          <w:p w14:paraId="52C39500"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20</w:t>
            </w:r>
          </w:p>
        </w:tc>
        <w:tc>
          <w:tcPr>
            <w:tcW w:w="1434" w:type="dxa"/>
            <w:vAlign w:val="bottom"/>
          </w:tcPr>
          <w:p w14:paraId="34380492"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1388</w:t>
            </w:r>
          </w:p>
        </w:tc>
        <w:tc>
          <w:tcPr>
            <w:tcW w:w="2551" w:type="dxa"/>
            <w:vAlign w:val="bottom"/>
          </w:tcPr>
          <w:p w14:paraId="64142EF3" w14:textId="68DF60C6" w:rsidR="000C7C6B" w:rsidRPr="001E1DC4" w:rsidRDefault="000639F5"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8.4 (7.5 – 9.2)</w:t>
            </w:r>
          </w:p>
        </w:tc>
        <w:tc>
          <w:tcPr>
            <w:tcW w:w="2505" w:type="dxa"/>
            <w:vAlign w:val="bottom"/>
          </w:tcPr>
          <w:p w14:paraId="755A1F47" w14:textId="176B3B25" w:rsidR="000C7C6B" w:rsidRPr="001E1DC4" w:rsidRDefault="000639F5"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10.9 (10.2 – 11.7)</w:t>
            </w:r>
          </w:p>
        </w:tc>
        <w:tc>
          <w:tcPr>
            <w:tcW w:w="1679" w:type="dxa"/>
            <w:vAlign w:val="bottom"/>
          </w:tcPr>
          <w:p w14:paraId="1D6EE26D" w14:textId="26A5BC85" w:rsidR="000C7C6B" w:rsidRPr="001E1DC4" w:rsidRDefault="000639F5"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2.5 (1.8 – 3.3)</w:t>
            </w:r>
          </w:p>
        </w:tc>
      </w:tr>
      <w:tr w:rsidR="000C7C6B" w:rsidRPr="001E1DC4" w14:paraId="673F28D3" w14:textId="77777777" w:rsidTr="00350A91">
        <w:tc>
          <w:tcPr>
            <w:tcW w:w="1113" w:type="dxa"/>
            <w:vAlign w:val="bottom"/>
          </w:tcPr>
          <w:p w14:paraId="5EF1B27F"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25</w:t>
            </w:r>
          </w:p>
        </w:tc>
        <w:tc>
          <w:tcPr>
            <w:tcW w:w="1434" w:type="dxa"/>
            <w:vAlign w:val="bottom"/>
          </w:tcPr>
          <w:p w14:paraId="7959ADFD"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998</w:t>
            </w:r>
          </w:p>
        </w:tc>
        <w:tc>
          <w:tcPr>
            <w:tcW w:w="2551" w:type="dxa"/>
            <w:vAlign w:val="bottom"/>
          </w:tcPr>
          <w:p w14:paraId="0074CCC8" w14:textId="5775BCF7" w:rsidR="000C7C6B" w:rsidRPr="001E1DC4" w:rsidRDefault="000639F5"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10.9 (10.2 – 11.6)</w:t>
            </w:r>
          </w:p>
        </w:tc>
        <w:tc>
          <w:tcPr>
            <w:tcW w:w="2505" w:type="dxa"/>
            <w:vAlign w:val="bottom"/>
          </w:tcPr>
          <w:p w14:paraId="1BE0D087" w14:textId="71370A93" w:rsidR="000C7C6B" w:rsidRPr="001E1DC4" w:rsidRDefault="000639F5"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14.2 (13.6 – 14.8)</w:t>
            </w:r>
          </w:p>
        </w:tc>
        <w:tc>
          <w:tcPr>
            <w:tcW w:w="1679" w:type="dxa"/>
            <w:vAlign w:val="bottom"/>
          </w:tcPr>
          <w:p w14:paraId="1AAC838B" w14:textId="618FAE14" w:rsidR="000C7C6B" w:rsidRPr="001E1DC4" w:rsidRDefault="000639F5"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3.3 (2.7 – 3.9)</w:t>
            </w:r>
          </w:p>
        </w:tc>
      </w:tr>
      <w:tr w:rsidR="000C7C6B" w:rsidRPr="001E1DC4" w14:paraId="435CA730" w14:textId="77777777" w:rsidTr="00350A91">
        <w:tc>
          <w:tcPr>
            <w:tcW w:w="1113" w:type="dxa"/>
            <w:vAlign w:val="bottom"/>
          </w:tcPr>
          <w:p w14:paraId="7D0E071E"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30</w:t>
            </w:r>
          </w:p>
        </w:tc>
        <w:tc>
          <w:tcPr>
            <w:tcW w:w="1434" w:type="dxa"/>
            <w:vAlign w:val="bottom"/>
          </w:tcPr>
          <w:p w14:paraId="1E3417F7"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442</w:t>
            </w:r>
          </w:p>
        </w:tc>
        <w:tc>
          <w:tcPr>
            <w:tcW w:w="2551" w:type="dxa"/>
            <w:vAlign w:val="bottom"/>
          </w:tcPr>
          <w:p w14:paraId="4F882131" w14:textId="56EE2ADA" w:rsidR="000C7C6B" w:rsidRPr="001E1DC4" w:rsidRDefault="000639F5"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13.4 (12.7 – 14.2)</w:t>
            </w:r>
          </w:p>
        </w:tc>
        <w:tc>
          <w:tcPr>
            <w:tcW w:w="2505" w:type="dxa"/>
            <w:vAlign w:val="bottom"/>
          </w:tcPr>
          <w:p w14:paraId="346E3310" w14:textId="627BA09D" w:rsidR="000C7C6B" w:rsidRPr="001E1DC4" w:rsidRDefault="000639F5"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17.5 (16.8 – 18.1)</w:t>
            </w:r>
          </w:p>
        </w:tc>
        <w:tc>
          <w:tcPr>
            <w:tcW w:w="1679" w:type="dxa"/>
            <w:vAlign w:val="bottom"/>
          </w:tcPr>
          <w:p w14:paraId="02A9B3A0" w14:textId="603CCB03" w:rsidR="000C7C6B" w:rsidRPr="001E1DC4" w:rsidRDefault="000639F5"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4.0 (3.4 – 4.7)</w:t>
            </w:r>
          </w:p>
        </w:tc>
      </w:tr>
      <w:tr w:rsidR="000C7C6B" w:rsidRPr="001E1DC4" w14:paraId="01FFB5EC" w14:textId="77777777" w:rsidTr="00350A91">
        <w:tc>
          <w:tcPr>
            <w:tcW w:w="1113" w:type="dxa"/>
            <w:vAlign w:val="bottom"/>
          </w:tcPr>
          <w:p w14:paraId="5486C0C5"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35</w:t>
            </w:r>
          </w:p>
        </w:tc>
        <w:tc>
          <w:tcPr>
            <w:tcW w:w="1434" w:type="dxa"/>
            <w:vAlign w:val="bottom"/>
          </w:tcPr>
          <w:p w14:paraId="509E185D"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187</w:t>
            </w:r>
          </w:p>
        </w:tc>
        <w:tc>
          <w:tcPr>
            <w:tcW w:w="2551" w:type="dxa"/>
            <w:vAlign w:val="bottom"/>
          </w:tcPr>
          <w:p w14:paraId="5C19769C" w14:textId="28CD41AE" w:rsidR="000C7C6B" w:rsidRPr="001E1DC4" w:rsidRDefault="000639F5"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16.0 (14.9 – 17.0)</w:t>
            </w:r>
          </w:p>
        </w:tc>
        <w:tc>
          <w:tcPr>
            <w:tcW w:w="2505" w:type="dxa"/>
            <w:vAlign w:val="bottom"/>
          </w:tcPr>
          <w:p w14:paraId="57E81BCE" w14:textId="6F7B2505" w:rsidR="000C7C6B" w:rsidRPr="001E1DC4" w:rsidRDefault="000639F5"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20.7 (19.8 – 21.6)</w:t>
            </w:r>
          </w:p>
        </w:tc>
        <w:tc>
          <w:tcPr>
            <w:tcW w:w="1679" w:type="dxa"/>
            <w:vAlign w:val="bottom"/>
          </w:tcPr>
          <w:p w14:paraId="7E7FA591" w14:textId="14D23FAF" w:rsidR="000C7C6B" w:rsidRPr="001E1DC4" w:rsidRDefault="000639F5"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4.8 (3.9 – 5.7)</w:t>
            </w:r>
          </w:p>
        </w:tc>
      </w:tr>
      <w:tr w:rsidR="000C7C6B" w:rsidRPr="001E1DC4" w14:paraId="5B2086F1" w14:textId="77777777" w:rsidTr="00350A91">
        <w:tc>
          <w:tcPr>
            <w:tcW w:w="1113" w:type="dxa"/>
            <w:vAlign w:val="bottom"/>
          </w:tcPr>
          <w:p w14:paraId="49F2D728"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40</w:t>
            </w:r>
          </w:p>
        </w:tc>
        <w:tc>
          <w:tcPr>
            <w:tcW w:w="1434" w:type="dxa"/>
            <w:vAlign w:val="bottom"/>
          </w:tcPr>
          <w:p w14:paraId="0434EAC3"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48</w:t>
            </w:r>
          </w:p>
        </w:tc>
        <w:tc>
          <w:tcPr>
            <w:tcW w:w="2551" w:type="dxa"/>
            <w:vAlign w:val="bottom"/>
          </w:tcPr>
          <w:p w14:paraId="7D1EDB0E" w14:textId="5A81ABE0" w:rsidR="000C7C6B" w:rsidRPr="001E1DC4" w:rsidRDefault="000639F5"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18.5 (17.1 – 19.9)</w:t>
            </w:r>
          </w:p>
        </w:tc>
        <w:tc>
          <w:tcPr>
            <w:tcW w:w="2505" w:type="dxa"/>
            <w:vAlign w:val="bottom"/>
          </w:tcPr>
          <w:p w14:paraId="23C6AC56" w14:textId="5DDB4EC4" w:rsidR="000C7C6B" w:rsidRPr="001E1DC4" w:rsidRDefault="000639F5"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24.0 (22.8 – 25.2)</w:t>
            </w:r>
          </w:p>
        </w:tc>
        <w:tc>
          <w:tcPr>
            <w:tcW w:w="1679" w:type="dxa"/>
            <w:vAlign w:val="bottom"/>
          </w:tcPr>
          <w:p w14:paraId="17CE29A6" w14:textId="5594684D" w:rsidR="000C7C6B" w:rsidRPr="001E1DC4" w:rsidRDefault="000639F5"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5.5 (4.4 – 6.7)</w:t>
            </w:r>
          </w:p>
        </w:tc>
      </w:tr>
      <w:tr w:rsidR="000C7C6B" w:rsidRPr="001E1DC4" w14:paraId="725B30F7" w14:textId="77777777" w:rsidTr="00350A91">
        <w:tc>
          <w:tcPr>
            <w:tcW w:w="1113" w:type="dxa"/>
            <w:vAlign w:val="bottom"/>
          </w:tcPr>
          <w:p w14:paraId="09E5A9E4"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45</w:t>
            </w:r>
          </w:p>
        </w:tc>
        <w:tc>
          <w:tcPr>
            <w:tcW w:w="1434" w:type="dxa"/>
            <w:vAlign w:val="bottom"/>
          </w:tcPr>
          <w:p w14:paraId="4AB3373D" w14:textId="77777777" w:rsidR="000C7C6B" w:rsidRPr="001E1DC4" w:rsidRDefault="000C7C6B"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10</w:t>
            </w:r>
          </w:p>
        </w:tc>
        <w:tc>
          <w:tcPr>
            <w:tcW w:w="2551" w:type="dxa"/>
            <w:vAlign w:val="bottom"/>
          </w:tcPr>
          <w:p w14:paraId="585B0DD4" w14:textId="14A9BAFB" w:rsidR="000C7C6B" w:rsidRPr="001E1DC4" w:rsidRDefault="000639F5"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21.0 (19.3 – 22.8)</w:t>
            </w:r>
          </w:p>
        </w:tc>
        <w:tc>
          <w:tcPr>
            <w:tcW w:w="2505" w:type="dxa"/>
            <w:vAlign w:val="bottom"/>
          </w:tcPr>
          <w:p w14:paraId="382E62B8" w14:textId="6F808A31" w:rsidR="000C7C6B" w:rsidRPr="001E1DC4" w:rsidRDefault="000639F5" w:rsidP="004F13ED">
            <w:pPr>
              <w:widowControl w:val="0"/>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27.3 (25.7 – 28.9)</w:t>
            </w:r>
          </w:p>
        </w:tc>
        <w:tc>
          <w:tcPr>
            <w:tcW w:w="1679" w:type="dxa"/>
            <w:vAlign w:val="bottom"/>
          </w:tcPr>
          <w:p w14:paraId="668E0B7A" w14:textId="1B729368" w:rsidR="000C7C6B" w:rsidRPr="001E1DC4" w:rsidRDefault="000639F5" w:rsidP="004F13ED">
            <w:pPr>
              <w:widowControl w:val="0"/>
              <w:tabs>
                <w:tab w:val="center" w:pos="1043"/>
              </w:tabs>
              <w:autoSpaceDE w:val="0"/>
              <w:autoSpaceDN w:val="0"/>
              <w:adjustRightInd w:val="0"/>
              <w:contextualSpacing/>
              <w:jc w:val="center"/>
              <w:rPr>
                <w:rFonts w:ascii="Times New Roman" w:hAnsi="Times New Roman" w:cs="Times New Roman"/>
                <w:sz w:val="20"/>
                <w:szCs w:val="20"/>
              </w:rPr>
            </w:pPr>
            <w:r w:rsidRPr="001E1DC4">
              <w:rPr>
                <w:rFonts w:ascii="Times New Roman" w:hAnsi="Times New Roman" w:cs="Times New Roman"/>
                <w:sz w:val="20"/>
                <w:szCs w:val="20"/>
              </w:rPr>
              <w:t>6.3 (4.8 – 7.8)</w:t>
            </w:r>
          </w:p>
        </w:tc>
      </w:tr>
    </w:tbl>
    <w:p w14:paraId="2F727848" w14:textId="77777777" w:rsidR="000C7C6B" w:rsidRPr="001E1DC4" w:rsidRDefault="000C7C6B" w:rsidP="004F13ED">
      <w:pPr>
        <w:spacing w:line="240" w:lineRule="auto"/>
        <w:rPr>
          <w:rFonts w:ascii="Times New Roman" w:hAnsi="Times New Roman" w:cs="Times New Roman"/>
          <w:b/>
          <w:sz w:val="20"/>
          <w:szCs w:val="20"/>
          <w:lang w:val="en-US"/>
        </w:rPr>
      </w:pPr>
    </w:p>
    <w:p w14:paraId="49FC3051" w14:textId="77777777" w:rsidR="00DE608A" w:rsidRPr="001E1DC4" w:rsidRDefault="00DE608A" w:rsidP="004F13ED">
      <w:pPr>
        <w:widowControl w:val="0"/>
        <w:autoSpaceDE w:val="0"/>
        <w:autoSpaceDN w:val="0"/>
        <w:adjustRightInd w:val="0"/>
        <w:spacing w:line="240" w:lineRule="auto"/>
        <w:rPr>
          <w:rFonts w:ascii="Times New Roman" w:hAnsi="Times New Roman" w:cs="Times New Roman"/>
          <w:sz w:val="20"/>
          <w:szCs w:val="20"/>
          <w:lang w:val="en-US"/>
        </w:rPr>
      </w:pPr>
      <w:r w:rsidRPr="001E1DC4">
        <w:rPr>
          <w:rFonts w:ascii="Times New Roman" w:hAnsi="Times New Roman" w:cs="Times New Roman"/>
          <w:sz w:val="20"/>
          <w:szCs w:val="20"/>
          <w:vertAlign w:val="superscript"/>
          <w:lang w:val="en-US"/>
        </w:rPr>
        <w:t>1</w:t>
      </w:r>
      <w:r w:rsidRPr="001E1DC4">
        <w:rPr>
          <w:rFonts w:ascii="Times New Roman" w:hAnsi="Times New Roman" w:cs="Times New Roman"/>
          <w:sz w:val="20"/>
          <w:szCs w:val="20"/>
          <w:lang w:val="en-US"/>
        </w:rPr>
        <w:t xml:space="preserve"> Sample size indicates the number of participants with a baseline score in between the indicated score and the subsequent score (e.g. 10 includes participants with baseline scores between 10 and 14 (inclusive)).</w:t>
      </w:r>
    </w:p>
    <w:p w14:paraId="0FF85A9C" w14:textId="77777777" w:rsidR="00350A91" w:rsidRPr="001E1DC4" w:rsidRDefault="00350A91" w:rsidP="004F13ED">
      <w:pPr>
        <w:spacing w:line="240" w:lineRule="auto"/>
        <w:rPr>
          <w:rFonts w:ascii="Times New Roman" w:hAnsi="Times New Roman" w:cs="Times New Roman"/>
          <w:b/>
          <w:sz w:val="20"/>
          <w:szCs w:val="20"/>
          <w:lang w:val="en-US"/>
        </w:rPr>
      </w:pPr>
      <w:r w:rsidRPr="001E1DC4">
        <w:rPr>
          <w:rFonts w:ascii="Times New Roman" w:hAnsi="Times New Roman" w:cs="Times New Roman"/>
          <w:b/>
          <w:sz w:val="20"/>
          <w:szCs w:val="20"/>
          <w:lang w:val="en-US"/>
        </w:rPr>
        <w:br w:type="page"/>
      </w:r>
    </w:p>
    <w:p w14:paraId="5BCBA1C2" w14:textId="78A9D1C5" w:rsidR="007368A6" w:rsidRPr="001E1DC4" w:rsidRDefault="007368A6" w:rsidP="004F13ED">
      <w:pPr>
        <w:widowControl w:val="0"/>
        <w:autoSpaceDE w:val="0"/>
        <w:autoSpaceDN w:val="0"/>
        <w:adjustRightInd w:val="0"/>
        <w:spacing w:line="240" w:lineRule="auto"/>
        <w:ind w:left="640" w:hanging="640"/>
        <w:rPr>
          <w:rFonts w:ascii="Times New Roman" w:hAnsi="Times New Roman" w:cs="Times New Roman"/>
          <w:b/>
          <w:sz w:val="20"/>
          <w:szCs w:val="20"/>
          <w:u w:val="single"/>
          <w:lang w:val="en-US"/>
        </w:rPr>
      </w:pPr>
      <w:r w:rsidRPr="001E1DC4">
        <w:rPr>
          <w:rFonts w:ascii="Times New Roman" w:hAnsi="Times New Roman" w:cs="Times New Roman"/>
          <w:b/>
          <w:sz w:val="20"/>
          <w:szCs w:val="20"/>
          <w:u w:val="single"/>
          <w:lang w:val="en-US"/>
        </w:rPr>
        <w:lastRenderedPageBreak/>
        <w:t>Supplemental table 6d. Panic disorder (&gt;0 panic attacks / 2 weeks)</w:t>
      </w:r>
    </w:p>
    <w:p w14:paraId="3BCB1322" w14:textId="77777777" w:rsidR="007368A6" w:rsidRPr="001E1DC4" w:rsidRDefault="007368A6" w:rsidP="004F13ED">
      <w:pPr>
        <w:widowControl w:val="0"/>
        <w:autoSpaceDE w:val="0"/>
        <w:autoSpaceDN w:val="0"/>
        <w:adjustRightInd w:val="0"/>
        <w:spacing w:line="240" w:lineRule="auto"/>
        <w:ind w:left="640" w:hanging="640"/>
        <w:rPr>
          <w:rFonts w:ascii="Times New Roman" w:hAnsi="Times New Roman" w:cs="Times New Roman"/>
          <w:b/>
          <w:sz w:val="20"/>
          <w:szCs w:val="20"/>
          <w:u w:val="single"/>
          <w:lang w:val="en-US"/>
        </w:rPr>
      </w:pPr>
    </w:p>
    <w:tbl>
      <w:tblPr>
        <w:tblStyle w:val="TableGrid"/>
        <w:tblW w:w="9319" w:type="dxa"/>
        <w:tblLayout w:type="fixed"/>
        <w:tblLook w:val="04A0" w:firstRow="1" w:lastRow="0" w:firstColumn="1" w:lastColumn="0" w:noHBand="0" w:noVBand="1"/>
      </w:tblPr>
      <w:tblGrid>
        <w:gridCol w:w="1239"/>
        <w:gridCol w:w="1134"/>
        <w:gridCol w:w="2268"/>
        <w:gridCol w:w="2268"/>
        <w:gridCol w:w="2410"/>
      </w:tblGrid>
      <w:tr w:rsidR="007368A6" w:rsidRPr="001E1DC4" w14:paraId="2C9CB768" w14:textId="77777777" w:rsidTr="00D233E5">
        <w:tc>
          <w:tcPr>
            <w:tcW w:w="1239" w:type="dxa"/>
          </w:tcPr>
          <w:p w14:paraId="34C475E9" w14:textId="77777777" w:rsidR="007368A6" w:rsidRPr="001E1DC4" w:rsidRDefault="007368A6" w:rsidP="004F13ED">
            <w:pPr>
              <w:widowControl w:val="0"/>
              <w:autoSpaceDE w:val="0"/>
              <w:autoSpaceDN w:val="0"/>
              <w:adjustRightInd w:val="0"/>
              <w:jc w:val="center"/>
              <w:rPr>
                <w:rFonts w:ascii="Times New Roman" w:hAnsi="Times New Roman" w:cs="Times New Roman"/>
                <w:b/>
                <w:sz w:val="20"/>
                <w:szCs w:val="20"/>
              </w:rPr>
            </w:pPr>
            <w:r w:rsidRPr="001E1DC4">
              <w:rPr>
                <w:rFonts w:ascii="Times New Roman" w:hAnsi="Times New Roman" w:cs="Times New Roman"/>
                <w:b/>
                <w:sz w:val="20"/>
                <w:szCs w:val="20"/>
              </w:rPr>
              <w:t>Baseline score</w:t>
            </w:r>
          </w:p>
        </w:tc>
        <w:tc>
          <w:tcPr>
            <w:tcW w:w="1134" w:type="dxa"/>
          </w:tcPr>
          <w:p w14:paraId="6FEC2C01" w14:textId="77777777" w:rsidR="007368A6" w:rsidRPr="001E1DC4" w:rsidRDefault="007368A6" w:rsidP="004F13ED">
            <w:pPr>
              <w:widowControl w:val="0"/>
              <w:autoSpaceDE w:val="0"/>
              <w:autoSpaceDN w:val="0"/>
              <w:adjustRightInd w:val="0"/>
              <w:jc w:val="center"/>
              <w:rPr>
                <w:rFonts w:ascii="Times New Roman" w:hAnsi="Times New Roman" w:cs="Times New Roman"/>
                <w:b/>
                <w:sz w:val="20"/>
                <w:szCs w:val="20"/>
                <w:vertAlign w:val="superscript"/>
              </w:rPr>
            </w:pPr>
            <w:r w:rsidRPr="001E1DC4">
              <w:rPr>
                <w:rFonts w:ascii="Times New Roman" w:hAnsi="Times New Roman" w:cs="Times New Roman"/>
                <w:b/>
                <w:sz w:val="20"/>
                <w:szCs w:val="20"/>
              </w:rPr>
              <w:t>Sample size</w:t>
            </w:r>
            <w:r w:rsidRPr="001E1DC4">
              <w:rPr>
                <w:rFonts w:ascii="Times New Roman" w:hAnsi="Times New Roman" w:cs="Times New Roman"/>
                <w:b/>
                <w:sz w:val="20"/>
                <w:szCs w:val="20"/>
                <w:vertAlign w:val="superscript"/>
              </w:rPr>
              <w:t>1</w:t>
            </w:r>
          </w:p>
        </w:tc>
        <w:tc>
          <w:tcPr>
            <w:tcW w:w="4536" w:type="dxa"/>
            <w:gridSpan w:val="2"/>
          </w:tcPr>
          <w:p w14:paraId="526123B0" w14:textId="77777777" w:rsidR="007368A6" w:rsidRPr="001E1DC4" w:rsidRDefault="007368A6" w:rsidP="004F13ED">
            <w:pPr>
              <w:widowControl w:val="0"/>
              <w:autoSpaceDE w:val="0"/>
              <w:autoSpaceDN w:val="0"/>
              <w:adjustRightInd w:val="0"/>
              <w:jc w:val="center"/>
              <w:rPr>
                <w:rFonts w:ascii="Times New Roman" w:hAnsi="Times New Roman" w:cs="Times New Roman"/>
                <w:b/>
                <w:sz w:val="20"/>
                <w:szCs w:val="20"/>
                <w:lang w:val="en-US"/>
              </w:rPr>
            </w:pPr>
            <w:r w:rsidRPr="001E1DC4">
              <w:rPr>
                <w:rFonts w:ascii="Times New Roman" w:hAnsi="Times New Roman" w:cs="Times New Roman"/>
                <w:b/>
                <w:sz w:val="20"/>
                <w:szCs w:val="20"/>
                <w:lang w:val="en-US"/>
              </w:rPr>
              <w:t xml:space="preserve">Predicted no. panic attacks / 2 weeks </w:t>
            </w:r>
          </w:p>
          <w:p w14:paraId="73A3048E" w14:textId="77777777" w:rsidR="007368A6" w:rsidRPr="001E1DC4" w:rsidRDefault="007368A6" w:rsidP="004F13ED">
            <w:pPr>
              <w:widowControl w:val="0"/>
              <w:autoSpaceDE w:val="0"/>
              <w:autoSpaceDN w:val="0"/>
              <w:adjustRightInd w:val="0"/>
              <w:jc w:val="center"/>
              <w:rPr>
                <w:rFonts w:ascii="Times New Roman" w:hAnsi="Times New Roman" w:cs="Times New Roman"/>
                <w:b/>
                <w:sz w:val="20"/>
                <w:szCs w:val="20"/>
                <w:lang w:val="en-US"/>
              </w:rPr>
            </w:pPr>
            <w:r w:rsidRPr="001E1DC4">
              <w:rPr>
                <w:rFonts w:ascii="Times New Roman" w:hAnsi="Times New Roman" w:cs="Times New Roman"/>
                <w:b/>
                <w:sz w:val="20"/>
                <w:szCs w:val="20"/>
                <w:lang w:val="en-US"/>
              </w:rPr>
              <w:t>(95% CI)</w:t>
            </w:r>
          </w:p>
        </w:tc>
        <w:tc>
          <w:tcPr>
            <w:tcW w:w="2410" w:type="dxa"/>
          </w:tcPr>
          <w:p w14:paraId="4FF2B1D2" w14:textId="3800A6D4" w:rsidR="007368A6" w:rsidRPr="001E1DC4" w:rsidRDefault="007368A6" w:rsidP="004F13ED">
            <w:pPr>
              <w:widowControl w:val="0"/>
              <w:autoSpaceDE w:val="0"/>
              <w:autoSpaceDN w:val="0"/>
              <w:adjustRightInd w:val="0"/>
              <w:jc w:val="center"/>
              <w:rPr>
                <w:rFonts w:ascii="Times New Roman" w:hAnsi="Times New Roman" w:cs="Times New Roman"/>
                <w:b/>
                <w:sz w:val="20"/>
                <w:szCs w:val="20"/>
              </w:rPr>
            </w:pPr>
            <w:r w:rsidRPr="001E1DC4">
              <w:rPr>
                <w:rFonts w:ascii="Times New Roman" w:hAnsi="Times New Roman" w:cs="Times New Roman"/>
                <w:b/>
                <w:sz w:val="20"/>
                <w:szCs w:val="20"/>
              </w:rPr>
              <w:t>Drug-placebo difference</w:t>
            </w:r>
            <w:r w:rsidR="001E1DC4">
              <w:rPr>
                <w:rFonts w:ascii="Times New Roman" w:hAnsi="Times New Roman" w:cs="Times New Roman"/>
                <w:b/>
                <w:sz w:val="20"/>
                <w:szCs w:val="20"/>
              </w:rPr>
              <w:t xml:space="preserve"> (95% CI)</w:t>
            </w:r>
          </w:p>
        </w:tc>
      </w:tr>
      <w:tr w:rsidR="007368A6" w:rsidRPr="001E1DC4" w14:paraId="06D47463" w14:textId="77777777" w:rsidTr="004F13ED">
        <w:trPr>
          <w:trHeight w:val="320"/>
        </w:trPr>
        <w:tc>
          <w:tcPr>
            <w:tcW w:w="1239" w:type="dxa"/>
          </w:tcPr>
          <w:p w14:paraId="1334DCC3" w14:textId="77777777" w:rsidR="007368A6" w:rsidRPr="001E1DC4" w:rsidRDefault="007368A6" w:rsidP="004F13ED">
            <w:pPr>
              <w:widowControl w:val="0"/>
              <w:autoSpaceDE w:val="0"/>
              <w:autoSpaceDN w:val="0"/>
              <w:adjustRightInd w:val="0"/>
              <w:jc w:val="center"/>
              <w:rPr>
                <w:rFonts w:ascii="Times New Roman" w:hAnsi="Times New Roman" w:cs="Times New Roman"/>
                <w:b/>
                <w:sz w:val="20"/>
                <w:szCs w:val="20"/>
              </w:rPr>
            </w:pPr>
          </w:p>
        </w:tc>
        <w:tc>
          <w:tcPr>
            <w:tcW w:w="1134" w:type="dxa"/>
          </w:tcPr>
          <w:p w14:paraId="6E05DF5B" w14:textId="77777777" w:rsidR="007368A6" w:rsidRPr="001E1DC4" w:rsidRDefault="007368A6" w:rsidP="004F13ED">
            <w:pPr>
              <w:widowControl w:val="0"/>
              <w:autoSpaceDE w:val="0"/>
              <w:autoSpaceDN w:val="0"/>
              <w:adjustRightInd w:val="0"/>
              <w:jc w:val="center"/>
              <w:rPr>
                <w:rFonts w:ascii="Times New Roman" w:hAnsi="Times New Roman" w:cs="Times New Roman"/>
                <w:b/>
                <w:sz w:val="20"/>
                <w:szCs w:val="20"/>
              </w:rPr>
            </w:pPr>
          </w:p>
        </w:tc>
        <w:tc>
          <w:tcPr>
            <w:tcW w:w="2268" w:type="dxa"/>
          </w:tcPr>
          <w:p w14:paraId="7256A0F0" w14:textId="77777777" w:rsidR="007368A6" w:rsidRPr="001E1DC4" w:rsidRDefault="007368A6" w:rsidP="004F13ED">
            <w:pPr>
              <w:widowControl w:val="0"/>
              <w:autoSpaceDE w:val="0"/>
              <w:autoSpaceDN w:val="0"/>
              <w:adjustRightInd w:val="0"/>
              <w:jc w:val="center"/>
              <w:rPr>
                <w:rFonts w:ascii="Times New Roman" w:hAnsi="Times New Roman" w:cs="Times New Roman"/>
                <w:b/>
                <w:sz w:val="20"/>
                <w:szCs w:val="20"/>
              </w:rPr>
            </w:pPr>
            <w:r w:rsidRPr="001E1DC4">
              <w:rPr>
                <w:rFonts w:ascii="Times New Roman" w:hAnsi="Times New Roman" w:cs="Times New Roman"/>
                <w:b/>
                <w:sz w:val="20"/>
                <w:szCs w:val="20"/>
              </w:rPr>
              <w:t>Placebo</w:t>
            </w:r>
          </w:p>
        </w:tc>
        <w:tc>
          <w:tcPr>
            <w:tcW w:w="2268" w:type="dxa"/>
          </w:tcPr>
          <w:p w14:paraId="00691333" w14:textId="77777777" w:rsidR="007368A6" w:rsidRPr="001E1DC4" w:rsidRDefault="007368A6" w:rsidP="004F13ED">
            <w:pPr>
              <w:widowControl w:val="0"/>
              <w:autoSpaceDE w:val="0"/>
              <w:autoSpaceDN w:val="0"/>
              <w:adjustRightInd w:val="0"/>
              <w:jc w:val="center"/>
              <w:rPr>
                <w:rFonts w:ascii="Times New Roman" w:hAnsi="Times New Roman" w:cs="Times New Roman"/>
                <w:b/>
                <w:sz w:val="20"/>
                <w:szCs w:val="20"/>
              </w:rPr>
            </w:pPr>
            <w:r w:rsidRPr="001E1DC4">
              <w:rPr>
                <w:rFonts w:ascii="Times New Roman" w:hAnsi="Times New Roman" w:cs="Times New Roman"/>
                <w:b/>
                <w:sz w:val="20"/>
                <w:szCs w:val="20"/>
              </w:rPr>
              <w:t>Antidepressant</w:t>
            </w:r>
          </w:p>
        </w:tc>
        <w:tc>
          <w:tcPr>
            <w:tcW w:w="2410" w:type="dxa"/>
          </w:tcPr>
          <w:p w14:paraId="5A123051" w14:textId="77777777" w:rsidR="007368A6" w:rsidRPr="001E1DC4" w:rsidRDefault="007368A6" w:rsidP="004F13ED">
            <w:pPr>
              <w:widowControl w:val="0"/>
              <w:autoSpaceDE w:val="0"/>
              <w:autoSpaceDN w:val="0"/>
              <w:adjustRightInd w:val="0"/>
              <w:jc w:val="center"/>
              <w:rPr>
                <w:rFonts w:ascii="Times New Roman" w:hAnsi="Times New Roman" w:cs="Times New Roman"/>
                <w:b/>
                <w:sz w:val="20"/>
                <w:szCs w:val="20"/>
              </w:rPr>
            </w:pPr>
          </w:p>
        </w:tc>
      </w:tr>
      <w:tr w:rsidR="007368A6" w:rsidRPr="001E1DC4" w14:paraId="5D127098" w14:textId="77777777" w:rsidTr="00D233E5">
        <w:tc>
          <w:tcPr>
            <w:tcW w:w="1239" w:type="dxa"/>
          </w:tcPr>
          <w:p w14:paraId="1F81BD7A"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2</w:t>
            </w:r>
          </w:p>
        </w:tc>
        <w:tc>
          <w:tcPr>
            <w:tcW w:w="1134" w:type="dxa"/>
          </w:tcPr>
          <w:p w14:paraId="4F4EBE0C"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636</w:t>
            </w:r>
          </w:p>
        </w:tc>
        <w:tc>
          <w:tcPr>
            <w:tcW w:w="2268" w:type="dxa"/>
          </w:tcPr>
          <w:p w14:paraId="1ADDAC33" w14:textId="7C8F5AA4" w:rsidR="007368A6" w:rsidRPr="001E1DC4" w:rsidRDefault="005B2D9F"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0.39 (0.31 – 0.46)</w:t>
            </w:r>
          </w:p>
        </w:tc>
        <w:tc>
          <w:tcPr>
            <w:tcW w:w="2268" w:type="dxa"/>
          </w:tcPr>
          <w:p w14:paraId="4523F233" w14:textId="731F0188" w:rsidR="007368A6" w:rsidRPr="001E1DC4" w:rsidRDefault="005B2D9F"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0.16 (0.12 – 0.19)</w:t>
            </w:r>
          </w:p>
        </w:tc>
        <w:tc>
          <w:tcPr>
            <w:tcW w:w="2410" w:type="dxa"/>
          </w:tcPr>
          <w:p w14:paraId="0F0F67EC" w14:textId="0138E7B5"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0.23</w:t>
            </w:r>
            <w:r w:rsidR="00C41494" w:rsidRPr="001E1DC4">
              <w:rPr>
                <w:rFonts w:ascii="Times New Roman" w:hAnsi="Times New Roman" w:cs="Times New Roman"/>
                <w:sz w:val="20"/>
                <w:szCs w:val="20"/>
              </w:rPr>
              <w:t xml:space="preserve"> (0.16 – 0.30</w:t>
            </w:r>
            <w:r w:rsidRPr="001E1DC4">
              <w:rPr>
                <w:rFonts w:ascii="Times New Roman" w:hAnsi="Times New Roman" w:cs="Times New Roman"/>
                <w:sz w:val="20"/>
                <w:szCs w:val="20"/>
              </w:rPr>
              <w:t>)</w:t>
            </w:r>
          </w:p>
        </w:tc>
      </w:tr>
      <w:tr w:rsidR="007368A6" w:rsidRPr="001E1DC4" w14:paraId="520AC895" w14:textId="77777777" w:rsidTr="00D233E5">
        <w:tc>
          <w:tcPr>
            <w:tcW w:w="1239" w:type="dxa"/>
          </w:tcPr>
          <w:p w14:paraId="27766956"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4</w:t>
            </w:r>
          </w:p>
        </w:tc>
        <w:tc>
          <w:tcPr>
            <w:tcW w:w="1134" w:type="dxa"/>
          </w:tcPr>
          <w:p w14:paraId="04B3D439"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396</w:t>
            </w:r>
          </w:p>
        </w:tc>
        <w:tc>
          <w:tcPr>
            <w:tcW w:w="2268" w:type="dxa"/>
          </w:tcPr>
          <w:p w14:paraId="01E1493B" w14:textId="1C26678E" w:rsidR="007368A6" w:rsidRPr="001E1DC4" w:rsidRDefault="005B2D9F"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0.45 (0.36 – 0.54)</w:t>
            </w:r>
          </w:p>
        </w:tc>
        <w:tc>
          <w:tcPr>
            <w:tcW w:w="2268" w:type="dxa"/>
          </w:tcPr>
          <w:p w14:paraId="3AC30A97" w14:textId="6AA38E75" w:rsidR="007368A6" w:rsidRPr="001E1DC4" w:rsidRDefault="005B2D9F"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0.18 (0.15 – 0.22)</w:t>
            </w:r>
          </w:p>
        </w:tc>
        <w:tc>
          <w:tcPr>
            <w:tcW w:w="2410" w:type="dxa"/>
          </w:tcPr>
          <w:p w14:paraId="677A1880" w14:textId="534BD0A1" w:rsidR="007368A6" w:rsidRPr="001E1DC4" w:rsidRDefault="00C41494"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0.27 (0.19 – 0.35)</w:t>
            </w:r>
          </w:p>
        </w:tc>
      </w:tr>
      <w:tr w:rsidR="007368A6" w:rsidRPr="001E1DC4" w14:paraId="4DB50E2A" w14:textId="77777777" w:rsidTr="00D233E5">
        <w:tc>
          <w:tcPr>
            <w:tcW w:w="1239" w:type="dxa"/>
          </w:tcPr>
          <w:p w14:paraId="02BDCD0E"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6</w:t>
            </w:r>
          </w:p>
        </w:tc>
        <w:tc>
          <w:tcPr>
            <w:tcW w:w="1134" w:type="dxa"/>
          </w:tcPr>
          <w:p w14:paraId="46704C28"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258</w:t>
            </w:r>
          </w:p>
        </w:tc>
        <w:tc>
          <w:tcPr>
            <w:tcW w:w="2268" w:type="dxa"/>
          </w:tcPr>
          <w:p w14:paraId="5D266B9B" w14:textId="037B07E0" w:rsidR="007368A6" w:rsidRPr="001E1DC4" w:rsidRDefault="005B2D9F"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0.53 (0.43 – 0.63)</w:t>
            </w:r>
          </w:p>
        </w:tc>
        <w:tc>
          <w:tcPr>
            <w:tcW w:w="2268" w:type="dxa"/>
          </w:tcPr>
          <w:p w14:paraId="25FAF852" w14:textId="2D3BDB29" w:rsidR="007368A6" w:rsidRPr="001E1DC4" w:rsidRDefault="005B2D9F"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0.21 (0.17 – 0.26)</w:t>
            </w:r>
          </w:p>
        </w:tc>
        <w:tc>
          <w:tcPr>
            <w:tcW w:w="2410" w:type="dxa"/>
          </w:tcPr>
          <w:p w14:paraId="2815218E" w14:textId="27030353" w:rsidR="007368A6" w:rsidRPr="001E1DC4" w:rsidRDefault="00C41494"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0.32 (0.22 – 0.41)</w:t>
            </w:r>
          </w:p>
        </w:tc>
      </w:tr>
      <w:tr w:rsidR="007368A6" w:rsidRPr="001E1DC4" w14:paraId="2F8C1944" w14:textId="77777777" w:rsidTr="00D233E5">
        <w:tc>
          <w:tcPr>
            <w:tcW w:w="1239" w:type="dxa"/>
          </w:tcPr>
          <w:p w14:paraId="35ED4956"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8</w:t>
            </w:r>
          </w:p>
        </w:tc>
        <w:tc>
          <w:tcPr>
            <w:tcW w:w="1134" w:type="dxa"/>
          </w:tcPr>
          <w:p w14:paraId="6B23272E"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175</w:t>
            </w:r>
          </w:p>
        </w:tc>
        <w:tc>
          <w:tcPr>
            <w:tcW w:w="2268" w:type="dxa"/>
          </w:tcPr>
          <w:p w14:paraId="3EA2FFBB" w14:textId="3EA92DDD" w:rsidR="007368A6" w:rsidRPr="001E1DC4" w:rsidRDefault="005B2D9F"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0.62 (0.50 – 0.74)</w:t>
            </w:r>
          </w:p>
        </w:tc>
        <w:tc>
          <w:tcPr>
            <w:tcW w:w="2268" w:type="dxa"/>
          </w:tcPr>
          <w:p w14:paraId="0E3971B1" w14:textId="702FDBA4" w:rsidR="007368A6" w:rsidRPr="001E1DC4" w:rsidRDefault="005B2D9F"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0.25 (0.20 – 0.30)</w:t>
            </w:r>
          </w:p>
        </w:tc>
        <w:tc>
          <w:tcPr>
            <w:tcW w:w="2410" w:type="dxa"/>
          </w:tcPr>
          <w:p w14:paraId="4CCB5516" w14:textId="3D8DED9E" w:rsidR="007368A6" w:rsidRPr="001E1DC4" w:rsidRDefault="00C41494"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0.37 (0.26 – 0.48)</w:t>
            </w:r>
          </w:p>
        </w:tc>
      </w:tr>
      <w:tr w:rsidR="007368A6" w:rsidRPr="001E1DC4" w14:paraId="24A948EA" w14:textId="77777777" w:rsidTr="00D233E5">
        <w:tc>
          <w:tcPr>
            <w:tcW w:w="1239" w:type="dxa"/>
          </w:tcPr>
          <w:p w14:paraId="2CB20B3D"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10</w:t>
            </w:r>
          </w:p>
        </w:tc>
        <w:tc>
          <w:tcPr>
            <w:tcW w:w="1134" w:type="dxa"/>
          </w:tcPr>
          <w:p w14:paraId="4565EC37"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240</w:t>
            </w:r>
          </w:p>
        </w:tc>
        <w:tc>
          <w:tcPr>
            <w:tcW w:w="2268" w:type="dxa"/>
          </w:tcPr>
          <w:p w14:paraId="7223D7A3" w14:textId="1CFB1705" w:rsidR="007368A6" w:rsidRPr="001E1DC4" w:rsidRDefault="005B2D9F"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0.73 (0.59 – 0.86)</w:t>
            </w:r>
          </w:p>
        </w:tc>
        <w:tc>
          <w:tcPr>
            <w:tcW w:w="2268" w:type="dxa"/>
          </w:tcPr>
          <w:p w14:paraId="64148A5D" w14:textId="30B09A2D" w:rsidR="007368A6" w:rsidRPr="001E1DC4" w:rsidRDefault="005B2D9F"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0.29 (0.24 – 0.35)</w:t>
            </w:r>
          </w:p>
        </w:tc>
        <w:tc>
          <w:tcPr>
            <w:tcW w:w="2410" w:type="dxa"/>
          </w:tcPr>
          <w:p w14:paraId="030CFF42" w14:textId="0716791A" w:rsidR="007368A6" w:rsidRPr="001E1DC4" w:rsidRDefault="00C41494"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0.43 (0.31 – 0.56)</w:t>
            </w:r>
          </w:p>
        </w:tc>
      </w:tr>
      <w:tr w:rsidR="007368A6" w:rsidRPr="001E1DC4" w14:paraId="4BA321AA" w14:textId="77777777" w:rsidTr="00D233E5">
        <w:tc>
          <w:tcPr>
            <w:tcW w:w="1239" w:type="dxa"/>
          </w:tcPr>
          <w:p w14:paraId="0D5F0CDC"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15</w:t>
            </w:r>
          </w:p>
        </w:tc>
        <w:tc>
          <w:tcPr>
            <w:tcW w:w="1134" w:type="dxa"/>
          </w:tcPr>
          <w:p w14:paraId="127D01DB"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123</w:t>
            </w:r>
          </w:p>
        </w:tc>
        <w:tc>
          <w:tcPr>
            <w:tcW w:w="2268" w:type="dxa"/>
          </w:tcPr>
          <w:p w14:paraId="60BCEF4C" w14:textId="3E673EF8" w:rsidR="007368A6" w:rsidRPr="001E1DC4" w:rsidRDefault="005B2D9F"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1.08 (0.88 – 1.28)</w:t>
            </w:r>
          </w:p>
        </w:tc>
        <w:tc>
          <w:tcPr>
            <w:tcW w:w="2268" w:type="dxa"/>
          </w:tcPr>
          <w:p w14:paraId="4B350E0D" w14:textId="12AD5F72" w:rsidR="007368A6" w:rsidRPr="001E1DC4" w:rsidRDefault="005B2D9F"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0.44 (0.35 – 0.52)</w:t>
            </w:r>
          </w:p>
        </w:tc>
        <w:tc>
          <w:tcPr>
            <w:tcW w:w="2410" w:type="dxa"/>
          </w:tcPr>
          <w:p w14:paraId="4D68E196" w14:textId="6760C2B5" w:rsidR="007368A6" w:rsidRPr="001E1DC4" w:rsidRDefault="00C41494"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0.64 (0.45 – 0.83)</w:t>
            </w:r>
          </w:p>
        </w:tc>
      </w:tr>
      <w:tr w:rsidR="007368A6" w:rsidRPr="001E1DC4" w14:paraId="19A96B38" w14:textId="77777777" w:rsidTr="00D233E5">
        <w:tc>
          <w:tcPr>
            <w:tcW w:w="1239" w:type="dxa"/>
          </w:tcPr>
          <w:p w14:paraId="4C4F5F5B"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20</w:t>
            </w:r>
          </w:p>
        </w:tc>
        <w:tc>
          <w:tcPr>
            <w:tcW w:w="1134" w:type="dxa"/>
          </w:tcPr>
          <w:p w14:paraId="1C0A15C7"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133</w:t>
            </w:r>
          </w:p>
        </w:tc>
        <w:tc>
          <w:tcPr>
            <w:tcW w:w="2268" w:type="dxa"/>
          </w:tcPr>
          <w:p w14:paraId="49F24677" w14:textId="22AFEA7E" w:rsidR="007368A6" w:rsidRPr="001E1DC4" w:rsidRDefault="005B2D9F"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1.60 (1.29 – 1.92)</w:t>
            </w:r>
          </w:p>
        </w:tc>
        <w:tc>
          <w:tcPr>
            <w:tcW w:w="2268" w:type="dxa"/>
          </w:tcPr>
          <w:p w14:paraId="6E860E88" w14:textId="58B941B7" w:rsidR="007368A6" w:rsidRPr="001E1DC4" w:rsidRDefault="005B2D9F"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0.65 (0.52 – 0.78)</w:t>
            </w:r>
          </w:p>
        </w:tc>
        <w:tc>
          <w:tcPr>
            <w:tcW w:w="2410" w:type="dxa"/>
          </w:tcPr>
          <w:p w14:paraId="27E8664D" w14:textId="1FAAE9C3" w:rsidR="007368A6" w:rsidRPr="001E1DC4" w:rsidRDefault="00C41494" w:rsidP="004F13ED">
            <w:pPr>
              <w:widowControl w:val="0"/>
              <w:tabs>
                <w:tab w:val="center" w:pos="1043"/>
              </w:tabs>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0.96 (0.67 – 1.24)</w:t>
            </w:r>
          </w:p>
        </w:tc>
      </w:tr>
      <w:tr w:rsidR="007368A6" w:rsidRPr="001E1DC4" w14:paraId="6BC617F7" w14:textId="77777777" w:rsidTr="00D233E5">
        <w:tc>
          <w:tcPr>
            <w:tcW w:w="1239" w:type="dxa"/>
          </w:tcPr>
          <w:p w14:paraId="1383159E"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30</w:t>
            </w:r>
          </w:p>
        </w:tc>
        <w:tc>
          <w:tcPr>
            <w:tcW w:w="1134" w:type="dxa"/>
          </w:tcPr>
          <w:p w14:paraId="26E112CF"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58</w:t>
            </w:r>
          </w:p>
        </w:tc>
        <w:tc>
          <w:tcPr>
            <w:tcW w:w="2268" w:type="dxa"/>
          </w:tcPr>
          <w:p w14:paraId="239B62D2" w14:textId="570F93BB" w:rsidR="007368A6" w:rsidRPr="001E1DC4" w:rsidRDefault="005B2D9F"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3.54 (2.72 – 4.36)</w:t>
            </w:r>
          </w:p>
        </w:tc>
        <w:tc>
          <w:tcPr>
            <w:tcW w:w="2268" w:type="dxa"/>
          </w:tcPr>
          <w:p w14:paraId="1B2AE10B" w14:textId="5EE474E7" w:rsidR="007368A6" w:rsidRPr="001E1DC4" w:rsidRDefault="005B2D9F"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1.43 (1.10 – 1.76)</w:t>
            </w:r>
          </w:p>
        </w:tc>
        <w:tc>
          <w:tcPr>
            <w:tcW w:w="2410" w:type="dxa"/>
          </w:tcPr>
          <w:p w14:paraId="570812CD" w14:textId="4BFCF296" w:rsidR="007368A6" w:rsidRPr="001E1DC4" w:rsidRDefault="00C41494"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2.11 (1.42 – 2.79)</w:t>
            </w:r>
          </w:p>
        </w:tc>
      </w:tr>
      <w:tr w:rsidR="007368A6" w:rsidRPr="001E1DC4" w14:paraId="189616E2" w14:textId="77777777" w:rsidTr="00D233E5">
        <w:tc>
          <w:tcPr>
            <w:tcW w:w="1239" w:type="dxa"/>
          </w:tcPr>
          <w:p w14:paraId="2992423D"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40</w:t>
            </w:r>
          </w:p>
        </w:tc>
        <w:tc>
          <w:tcPr>
            <w:tcW w:w="1134" w:type="dxa"/>
          </w:tcPr>
          <w:p w14:paraId="6B03DA07"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44</w:t>
            </w:r>
          </w:p>
        </w:tc>
        <w:tc>
          <w:tcPr>
            <w:tcW w:w="2268" w:type="dxa"/>
          </w:tcPr>
          <w:p w14:paraId="0DD01D68" w14:textId="6582553C" w:rsidR="007368A6" w:rsidRPr="001E1DC4" w:rsidRDefault="005B2D9F"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7.81 (5.60 – 10.03)</w:t>
            </w:r>
          </w:p>
        </w:tc>
        <w:tc>
          <w:tcPr>
            <w:tcW w:w="2268" w:type="dxa"/>
          </w:tcPr>
          <w:p w14:paraId="0404D0C3" w14:textId="2E94F9B3" w:rsidR="007368A6" w:rsidRPr="001E1DC4" w:rsidRDefault="005B2D9F"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3.16 (2.28 – 4.05)</w:t>
            </w:r>
          </w:p>
        </w:tc>
        <w:tc>
          <w:tcPr>
            <w:tcW w:w="2410" w:type="dxa"/>
          </w:tcPr>
          <w:p w14:paraId="47C9823C" w14:textId="54A8A081" w:rsidR="007368A6" w:rsidRPr="001E1DC4" w:rsidRDefault="00C41494"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4.65 (2.96 – 6.34)</w:t>
            </w:r>
          </w:p>
        </w:tc>
      </w:tr>
      <w:tr w:rsidR="007368A6" w:rsidRPr="001E1DC4" w14:paraId="12B78FC3" w14:textId="77777777" w:rsidTr="00D233E5">
        <w:tc>
          <w:tcPr>
            <w:tcW w:w="1239" w:type="dxa"/>
          </w:tcPr>
          <w:p w14:paraId="50F8A2D5"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60</w:t>
            </w:r>
          </w:p>
        </w:tc>
        <w:tc>
          <w:tcPr>
            <w:tcW w:w="1134" w:type="dxa"/>
          </w:tcPr>
          <w:p w14:paraId="6D8BB133"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37</w:t>
            </w:r>
          </w:p>
        </w:tc>
        <w:tc>
          <w:tcPr>
            <w:tcW w:w="2268" w:type="dxa"/>
          </w:tcPr>
          <w:p w14:paraId="2319D9FB" w14:textId="539A78CA" w:rsidR="007368A6" w:rsidRPr="001E1DC4" w:rsidRDefault="005B2D9F"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38.05 (22.47 – 53.62)</w:t>
            </w:r>
          </w:p>
        </w:tc>
        <w:tc>
          <w:tcPr>
            <w:tcW w:w="2268" w:type="dxa"/>
          </w:tcPr>
          <w:p w14:paraId="31CC2DC1" w14:textId="5592CE6A" w:rsidR="007368A6" w:rsidRPr="001E1DC4" w:rsidRDefault="005B2D9F"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15.40 (9.16 – 21.65)</w:t>
            </w:r>
          </w:p>
        </w:tc>
        <w:tc>
          <w:tcPr>
            <w:tcW w:w="2410" w:type="dxa"/>
          </w:tcPr>
          <w:p w14:paraId="0104081A" w14:textId="7110CD99" w:rsidR="007368A6" w:rsidRPr="001E1DC4" w:rsidRDefault="00C41494"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22.64 (12.00 – 33.29)</w:t>
            </w:r>
          </w:p>
        </w:tc>
      </w:tr>
    </w:tbl>
    <w:p w14:paraId="25E16B47" w14:textId="71BE6481" w:rsidR="007368A6" w:rsidRPr="001E1DC4" w:rsidRDefault="007368A6" w:rsidP="004F13ED">
      <w:pPr>
        <w:widowControl w:val="0"/>
        <w:autoSpaceDE w:val="0"/>
        <w:autoSpaceDN w:val="0"/>
        <w:adjustRightInd w:val="0"/>
        <w:spacing w:line="240" w:lineRule="auto"/>
        <w:ind w:left="640" w:hanging="640"/>
        <w:rPr>
          <w:rFonts w:ascii="Times New Roman" w:hAnsi="Times New Roman" w:cs="Times New Roman"/>
          <w:b/>
          <w:sz w:val="20"/>
          <w:szCs w:val="20"/>
          <w:u w:val="single"/>
          <w:lang w:val="en-US"/>
        </w:rPr>
      </w:pPr>
    </w:p>
    <w:p w14:paraId="3DFFA8D3" w14:textId="750F349E" w:rsidR="00DE608A" w:rsidRPr="001E1DC4" w:rsidRDefault="00DE608A" w:rsidP="004F13ED">
      <w:pPr>
        <w:widowControl w:val="0"/>
        <w:autoSpaceDE w:val="0"/>
        <w:autoSpaceDN w:val="0"/>
        <w:adjustRightInd w:val="0"/>
        <w:spacing w:line="240" w:lineRule="auto"/>
        <w:rPr>
          <w:rFonts w:ascii="Times New Roman" w:hAnsi="Times New Roman" w:cs="Times New Roman"/>
          <w:sz w:val="20"/>
          <w:szCs w:val="20"/>
          <w:lang w:val="en-US"/>
        </w:rPr>
      </w:pPr>
      <w:r w:rsidRPr="001E1DC4">
        <w:rPr>
          <w:rFonts w:ascii="Times New Roman" w:hAnsi="Times New Roman" w:cs="Times New Roman"/>
          <w:sz w:val="20"/>
          <w:szCs w:val="20"/>
          <w:vertAlign w:val="superscript"/>
          <w:lang w:val="en-US"/>
        </w:rPr>
        <w:t>1</w:t>
      </w:r>
      <w:r w:rsidRPr="001E1DC4">
        <w:rPr>
          <w:rFonts w:ascii="Times New Roman" w:hAnsi="Times New Roman" w:cs="Times New Roman"/>
          <w:sz w:val="20"/>
          <w:szCs w:val="20"/>
          <w:lang w:val="en-US"/>
        </w:rPr>
        <w:t xml:space="preserve"> Sample size indicates the number of participants with a baseline score in between the indicated score and the subsequent score (e.g. 2 includes participants with baseline scores of 2 or 3).</w:t>
      </w:r>
    </w:p>
    <w:p w14:paraId="302294A6" w14:textId="77777777" w:rsidR="007368A6" w:rsidRPr="001E1DC4" w:rsidRDefault="007368A6" w:rsidP="004F13ED">
      <w:pPr>
        <w:spacing w:line="240" w:lineRule="auto"/>
        <w:rPr>
          <w:rFonts w:ascii="Times New Roman" w:hAnsi="Times New Roman" w:cs="Times New Roman"/>
          <w:b/>
          <w:sz w:val="20"/>
          <w:szCs w:val="20"/>
          <w:u w:val="single"/>
          <w:lang w:val="en-US"/>
        </w:rPr>
      </w:pPr>
      <w:r w:rsidRPr="001E1DC4">
        <w:rPr>
          <w:rFonts w:ascii="Times New Roman" w:hAnsi="Times New Roman" w:cs="Times New Roman"/>
          <w:b/>
          <w:sz w:val="20"/>
          <w:szCs w:val="20"/>
          <w:u w:val="single"/>
          <w:lang w:val="en-US"/>
        </w:rPr>
        <w:br w:type="page"/>
      </w:r>
    </w:p>
    <w:p w14:paraId="0C0D63F0" w14:textId="2E40E7AF" w:rsidR="007368A6" w:rsidRPr="001E1DC4" w:rsidRDefault="007368A6" w:rsidP="004F13ED">
      <w:pPr>
        <w:widowControl w:val="0"/>
        <w:autoSpaceDE w:val="0"/>
        <w:autoSpaceDN w:val="0"/>
        <w:adjustRightInd w:val="0"/>
        <w:spacing w:line="240" w:lineRule="auto"/>
        <w:ind w:left="640" w:hanging="640"/>
        <w:rPr>
          <w:rFonts w:ascii="Times New Roman" w:hAnsi="Times New Roman" w:cs="Times New Roman"/>
          <w:b/>
          <w:sz w:val="20"/>
          <w:szCs w:val="20"/>
          <w:u w:val="single"/>
          <w:lang w:val="en-US"/>
        </w:rPr>
      </w:pPr>
      <w:r w:rsidRPr="001E1DC4">
        <w:rPr>
          <w:rFonts w:ascii="Times New Roman" w:hAnsi="Times New Roman" w:cs="Times New Roman"/>
          <w:b/>
          <w:sz w:val="20"/>
          <w:szCs w:val="20"/>
          <w:u w:val="single"/>
          <w:lang w:val="en-US"/>
        </w:rPr>
        <w:lastRenderedPageBreak/>
        <w:t>Supplemental table 6</w:t>
      </w:r>
      <w:r w:rsidR="00676BD8" w:rsidRPr="001E1DC4">
        <w:rPr>
          <w:rFonts w:ascii="Times New Roman" w:hAnsi="Times New Roman" w:cs="Times New Roman"/>
          <w:b/>
          <w:sz w:val="20"/>
          <w:szCs w:val="20"/>
          <w:u w:val="single"/>
          <w:lang w:val="en-US"/>
        </w:rPr>
        <w:t>e</w:t>
      </w:r>
      <w:r w:rsidRPr="001E1DC4">
        <w:rPr>
          <w:rFonts w:ascii="Times New Roman" w:hAnsi="Times New Roman" w:cs="Times New Roman"/>
          <w:b/>
          <w:sz w:val="20"/>
          <w:szCs w:val="20"/>
          <w:u w:val="single"/>
          <w:lang w:val="en-US"/>
        </w:rPr>
        <w:t>. Panic disorder (&gt;1 panic attacks / 2 weeks)</w:t>
      </w:r>
    </w:p>
    <w:p w14:paraId="78BFA4CF" w14:textId="77777777" w:rsidR="007368A6" w:rsidRPr="001E1DC4" w:rsidRDefault="007368A6" w:rsidP="004F13ED">
      <w:pPr>
        <w:widowControl w:val="0"/>
        <w:autoSpaceDE w:val="0"/>
        <w:autoSpaceDN w:val="0"/>
        <w:adjustRightInd w:val="0"/>
        <w:spacing w:line="240" w:lineRule="auto"/>
        <w:ind w:left="640" w:hanging="640"/>
        <w:rPr>
          <w:rFonts w:ascii="Times New Roman" w:hAnsi="Times New Roman" w:cs="Times New Roman"/>
          <w:b/>
          <w:sz w:val="20"/>
          <w:szCs w:val="20"/>
          <w:u w:val="single"/>
          <w:lang w:val="en-US"/>
        </w:rPr>
      </w:pPr>
    </w:p>
    <w:tbl>
      <w:tblPr>
        <w:tblStyle w:val="TableGrid"/>
        <w:tblW w:w="9319" w:type="dxa"/>
        <w:tblLayout w:type="fixed"/>
        <w:tblLook w:val="04A0" w:firstRow="1" w:lastRow="0" w:firstColumn="1" w:lastColumn="0" w:noHBand="0" w:noVBand="1"/>
      </w:tblPr>
      <w:tblGrid>
        <w:gridCol w:w="1239"/>
        <w:gridCol w:w="1134"/>
        <w:gridCol w:w="2268"/>
        <w:gridCol w:w="2268"/>
        <w:gridCol w:w="2410"/>
      </w:tblGrid>
      <w:tr w:rsidR="007368A6" w:rsidRPr="001E1DC4" w14:paraId="408B525C" w14:textId="77777777" w:rsidTr="00D233E5">
        <w:tc>
          <w:tcPr>
            <w:tcW w:w="1239" w:type="dxa"/>
          </w:tcPr>
          <w:p w14:paraId="6B228E7F" w14:textId="77777777" w:rsidR="007368A6" w:rsidRPr="001E1DC4" w:rsidRDefault="007368A6" w:rsidP="004F13ED">
            <w:pPr>
              <w:widowControl w:val="0"/>
              <w:autoSpaceDE w:val="0"/>
              <w:autoSpaceDN w:val="0"/>
              <w:adjustRightInd w:val="0"/>
              <w:jc w:val="center"/>
              <w:rPr>
                <w:rFonts w:ascii="Times New Roman" w:hAnsi="Times New Roman" w:cs="Times New Roman"/>
                <w:b/>
                <w:sz w:val="20"/>
                <w:szCs w:val="20"/>
              </w:rPr>
            </w:pPr>
            <w:r w:rsidRPr="001E1DC4">
              <w:rPr>
                <w:rFonts w:ascii="Times New Roman" w:hAnsi="Times New Roman" w:cs="Times New Roman"/>
                <w:b/>
                <w:sz w:val="20"/>
                <w:szCs w:val="20"/>
              </w:rPr>
              <w:t>Baseline score</w:t>
            </w:r>
          </w:p>
        </w:tc>
        <w:tc>
          <w:tcPr>
            <w:tcW w:w="1134" w:type="dxa"/>
          </w:tcPr>
          <w:p w14:paraId="27C198F2" w14:textId="77777777" w:rsidR="007368A6" w:rsidRPr="001E1DC4" w:rsidRDefault="007368A6" w:rsidP="004F13ED">
            <w:pPr>
              <w:widowControl w:val="0"/>
              <w:autoSpaceDE w:val="0"/>
              <w:autoSpaceDN w:val="0"/>
              <w:adjustRightInd w:val="0"/>
              <w:jc w:val="center"/>
              <w:rPr>
                <w:rFonts w:ascii="Times New Roman" w:hAnsi="Times New Roman" w:cs="Times New Roman"/>
                <w:b/>
                <w:sz w:val="20"/>
                <w:szCs w:val="20"/>
                <w:vertAlign w:val="superscript"/>
              </w:rPr>
            </w:pPr>
            <w:r w:rsidRPr="001E1DC4">
              <w:rPr>
                <w:rFonts w:ascii="Times New Roman" w:hAnsi="Times New Roman" w:cs="Times New Roman"/>
                <w:b/>
                <w:sz w:val="20"/>
                <w:szCs w:val="20"/>
              </w:rPr>
              <w:t>Sample size</w:t>
            </w:r>
            <w:r w:rsidRPr="001E1DC4">
              <w:rPr>
                <w:rFonts w:ascii="Times New Roman" w:hAnsi="Times New Roman" w:cs="Times New Roman"/>
                <w:b/>
                <w:sz w:val="20"/>
                <w:szCs w:val="20"/>
                <w:vertAlign w:val="superscript"/>
              </w:rPr>
              <w:t>1</w:t>
            </w:r>
          </w:p>
        </w:tc>
        <w:tc>
          <w:tcPr>
            <w:tcW w:w="4536" w:type="dxa"/>
            <w:gridSpan w:val="2"/>
          </w:tcPr>
          <w:p w14:paraId="49154AAA" w14:textId="77777777" w:rsidR="007368A6" w:rsidRPr="001E1DC4" w:rsidRDefault="007368A6" w:rsidP="004F13ED">
            <w:pPr>
              <w:widowControl w:val="0"/>
              <w:autoSpaceDE w:val="0"/>
              <w:autoSpaceDN w:val="0"/>
              <w:adjustRightInd w:val="0"/>
              <w:jc w:val="center"/>
              <w:rPr>
                <w:rFonts w:ascii="Times New Roman" w:hAnsi="Times New Roman" w:cs="Times New Roman"/>
                <w:b/>
                <w:sz w:val="20"/>
                <w:szCs w:val="20"/>
                <w:lang w:val="en-US"/>
              </w:rPr>
            </w:pPr>
            <w:r w:rsidRPr="001E1DC4">
              <w:rPr>
                <w:rFonts w:ascii="Times New Roman" w:hAnsi="Times New Roman" w:cs="Times New Roman"/>
                <w:b/>
                <w:sz w:val="20"/>
                <w:szCs w:val="20"/>
                <w:lang w:val="en-US"/>
              </w:rPr>
              <w:t xml:space="preserve">Predicted no. panic attacks / 2 weeks </w:t>
            </w:r>
          </w:p>
          <w:p w14:paraId="50DE31ED" w14:textId="77777777" w:rsidR="007368A6" w:rsidRPr="001E1DC4" w:rsidRDefault="007368A6" w:rsidP="004F13ED">
            <w:pPr>
              <w:widowControl w:val="0"/>
              <w:autoSpaceDE w:val="0"/>
              <w:autoSpaceDN w:val="0"/>
              <w:adjustRightInd w:val="0"/>
              <w:jc w:val="center"/>
              <w:rPr>
                <w:rFonts w:ascii="Times New Roman" w:hAnsi="Times New Roman" w:cs="Times New Roman"/>
                <w:b/>
                <w:sz w:val="20"/>
                <w:szCs w:val="20"/>
                <w:lang w:val="en-US"/>
              </w:rPr>
            </w:pPr>
            <w:r w:rsidRPr="001E1DC4">
              <w:rPr>
                <w:rFonts w:ascii="Times New Roman" w:hAnsi="Times New Roman" w:cs="Times New Roman"/>
                <w:b/>
                <w:sz w:val="20"/>
                <w:szCs w:val="20"/>
                <w:lang w:val="en-US"/>
              </w:rPr>
              <w:t>(95% CI)</w:t>
            </w:r>
          </w:p>
        </w:tc>
        <w:tc>
          <w:tcPr>
            <w:tcW w:w="2410" w:type="dxa"/>
          </w:tcPr>
          <w:p w14:paraId="772E2696" w14:textId="77777777" w:rsidR="007368A6" w:rsidRPr="001E1DC4" w:rsidRDefault="007368A6" w:rsidP="004F13ED">
            <w:pPr>
              <w:widowControl w:val="0"/>
              <w:autoSpaceDE w:val="0"/>
              <w:autoSpaceDN w:val="0"/>
              <w:adjustRightInd w:val="0"/>
              <w:jc w:val="center"/>
              <w:rPr>
                <w:rFonts w:ascii="Times New Roman" w:hAnsi="Times New Roman" w:cs="Times New Roman"/>
                <w:b/>
                <w:sz w:val="20"/>
                <w:szCs w:val="20"/>
              </w:rPr>
            </w:pPr>
            <w:r w:rsidRPr="001E1DC4">
              <w:rPr>
                <w:rFonts w:ascii="Times New Roman" w:hAnsi="Times New Roman" w:cs="Times New Roman"/>
                <w:b/>
                <w:sz w:val="20"/>
                <w:szCs w:val="20"/>
              </w:rPr>
              <w:t>Drug-placebo difference</w:t>
            </w:r>
          </w:p>
        </w:tc>
      </w:tr>
      <w:tr w:rsidR="007368A6" w:rsidRPr="001E1DC4" w14:paraId="466C958E" w14:textId="77777777" w:rsidTr="004F13ED">
        <w:trPr>
          <w:trHeight w:val="334"/>
        </w:trPr>
        <w:tc>
          <w:tcPr>
            <w:tcW w:w="1239" w:type="dxa"/>
          </w:tcPr>
          <w:p w14:paraId="3BE375A7" w14:textId="77777777" w:rsidR="007368A6" w:rsidRPr="001E1DC4" w:rsidRDefault="007368A6" w:rsidP="004F13ED">
            <w:pPr>
              <w:widowControl w:val="0"/>
              <w:autoSpaceDE w:val="0"/>
              <w:autoSpaceDN w:val="0"/>
              <w:adjustRightInd w:val="0"/>
              <w:jc w:val="center"/>
              <w:rPr>
                <w:rFonts w:ascii="Times New Roman" w:hAnsi="Times New Roman" w:cs="Times New Roman"/>
                <w:b/>
                <w:sz w:val="20"/>
                <w:szCs w:val="20"/>
              </w:rPr>
            </w:pPr>
          </w:p>
        </w:tc>
        <w:tc>
          <w:tcPr>
            <w:tcW w:w="1134" w:type="dxa"/>
          </w:tcPr>
          <w:p w14:paraId="20256688" w14:textId="77777777" w:rsidR="007368A6" w:rsidRPr="001E1DC4" w:rsidRDefault="007368A6" w:rsidP="004F13ED">
            <w:pPr>
              <w:widowControl w:val="0"/>
              <w:autoSpaceDE w:val="0"/>
              <w:autoSpaceDN w:val="0"/>
              <w:adjustRightInd w:val="0"/>
              <w:jc w:val="center"/>
              <w:rPr>
                <w:rFonts w:ascii="Times New Roman" w:hAnsi="Times New Roman" w:cs="Times New Roman"/>
                <w:b/>
                <w:sz w:val="20"/>
                <w:szCs w:val="20"/>
              </w:rPr>
            </w:pPr>
          </w:p>
        </w:tc>
        <w:tc>
          <w:tcPr>
            <w:tcW w:w="2268" w:type="dxa"/>
          </w:tcPr>
          <w:p w14:paraId="55DB213C" w14:textId="77777777" w:rsidR="007368A6" w:rsidRPr="001E1DC4" w:rsidRDefault="007368A6" w:rsidP="004F13ED">
            <w:pPr>
              <w:widowControl w:val="0"/>
              <w:autoSpaceDE w:val="0"/>
              <w:autoSpaceDN w:val="0"/>
              <w:adjustRightInd w:val="0"/>
              <w:jc w:val="center"/>
              <w:rPr>
                <w:rFonts w:ascii="Times New Roman" w:hAnsi="Times New Roman" w:cs="Times New Roman"/>
                <w:b/>
                <w:sz w:val="20"/>
                <w:szCs w:val="20"/>
              </w:rPr>
            </w:pPr>
            <w:r w:rsidRPr="001E1DC4">
              <w:rPr>
                <w:rFonts w:ascii="Times New Roman" w:hAnsi="Times New Roman" w:cs="Times New Roman"/>
                <w:b/>
                <w:sz w:val="20"/>
                <w:szCs w:val="20"/>
              </w:rPr>
              <w:t>Placebo</w:t>
            </w:r>
          </w:p>
        </w:tc>
        <w:tc>
          <w:tcPr>
            <w:tcW w:w="2268" w:type="dxa"/>
          </w:tcPr>
          <w:p w14:paraId="5296CC9E" w14:textId="77777777" w:rsidR="007368A6" w:rsidRPr="001E1DC4" w:rsidRDefault="007368A6" w:rsidP="004F13ED">
            <w:pPr>
              <w:widowControl w:val="0"/>
              <w:autoSpaceDE w:val="0"/>
              <w:autoSpaceDN w:val="0"/>
              <w:adjustRightInd w:val="0"/>
              <w:jc w:val="center"/>
              <w:rPr>
                <w:rFonts w:ascii="Times New Roman" w:hAnsi="Times New Roman" w:cs="Times New Roman"/>
                <w:b/>
                <w:sz w:val="20"/>
                <w:szCs w:val="20"/>
              </w:rPr>
            </w:pPr>
            <w:r w:rsidRPr="001E1DC4">
              <w:rPr>
                <w:rFonts w:ascii="Times New Roman" w:hAnsi="Times New Roman" w:cs="Times New Roman"/>
                <w:b/>
                <w:sz w:val="20"/>
                <w:szCs w:val="20"/>
              </w:rPr>
              <w:t>Antidepressant</w:t>
            </w:r>
          </w:p>
        </w:tc>
        <w:tc>
          <w:tcPr>
            <w:tcW w:w="2410" w:type="dxa"/>
          </w:tcPr>
          <w:p w14:paraId="7E34B0B9" w14:textId="77777777" w:rsidR="007368A6" w:rsidRPr="001E1DC4" w:rsidRDefault="007368A6" w:rsidP="004F13ED">
            <w:pPr>
              <w:widowControl w:val="0"/>
              <w:autoSpaceDE w:val="0"/>
              <w:autoSpaceDN w:val="0"/>
              <w:adjustRightInd w:val="0"/>
              <w:jc w:val="center"/>
              <w:rPr>
                <w:rFonts w:ascii="Times New Roman" w:hAnsi="Times New Roman" w:cs="Times New Roman"/>
                <w:b/>
                <w:sz w:val="20"/>
                <w:szCs w:val="20"/>
              </w:rPr>
            </w:pPr>
          </w:p>
        </w:tc>
      </w:tr>
      <w:tr w:rsidR="007368A6" w:rsidRPr="001E1DC4" w14:paraId="2DF38062" w14:textId="77777777" w:rsidTr="00D233E5">
        <w:tc>
          <w:tcPr>
            <w:tcW w:w="1239" w:type="dxa"/>
          </w:tcPr>
          <w:p w14:paraId="4EB2353D"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2</w:t>
            </w:r>
          </w:p>
        </w:tc>
        <w:tc>
          <w:tcPr>
            <w:tcW w:w="1134" w:type="dxa"/>
          </w:tcPr>
          <w:p w14:paraId="25B13808"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636</w:t>
            </w:r>
          </w:p>
        </w:tc>
        <w:tc>
          <w:tcPr>
            <w:tcW w:w="2268" w:type="dxa"/>
          </w:tcPr>
          <w:p w14:paraId="1ABF60B4" w14:textId="58728A1B" w:rsidR="007368A6" w:rsidRPr="001E1DC4" w:rsidRDefault="00DA242A"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0.40 (0.32 – 0.48)</w:t>
            </w:r>
          </w:p>
        </w:tc>
        <w:tc>
          <w:tcPr>
            <w:tcW w:w="2268" w:type="dxa"/>
          </w:tcPr>
          <w:p w14:paraId="3AED8C0B" w14:textId="061031BD" w:rsidR="007368A6" w:rsidRPr="001E1DC4" w:rsidRDefault="00DA242A"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0.16 (0.13 – 0.20)</w:t>
            </w:r>
          </w:p>
        </w:tc>
        <w:tc>
          <w:tcPr>
            <w:tcW w:w="2410" w:type="dxa"/>
          </w:tcPr>
          <w:p w14:paraId="462253BE" w14:textId="7C37793B" w:rsidR="007368A6" w:rsidRPr="001E1DC4" w:rsidRDefault="00DE608A"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0.24 (0.17 – 0.31)</w:t>
            </w:r>
          </w:p>
        </w:tc>
      </w:tr>
      <w:tr w:rsidR="007368A6" w:rsidRPr="001E1DC4" w14:paraId="3B7BCC44" w14:textId="77777777" w:rsidTr="00D233E5">
        <w:tc>
          <w:tcPr>
            <w:tcW w:w="1239" w:type="dxa"/>
          </w:tcPr>
          <w:p w14:paraId="7190F9B4"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4</w:t>
            </w:r>
          </w:p>
        </w:tc>
        <w:tc>
          <w:tcPr>
            <w:tcW w:w="1134" w:type="dxa"/>
          </w:tcPr>
          <w:p w14:paraId="61C860E1"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396</w:t>
            </w:r>
          </w:p>
        </w:tc>
        <w:tc>
          <w:tcPr>
            <w:tcW w:w="2268" w:type="dxa"/>
          </w:tcPr>
          <w:p w14:paraId="5F39868E" w14:textId="586785AB" w:rsidR="007368A6" w:rsidRPr="001E1DC4" w:rsidRDefault="00DA242A"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0.47 (0.38 – 0.56)</w:t>
            </w:r>
          </w:p>
        </w:tc>
        <w:tc>
          <w:tcPr>
            <w:tcW w:w="2268" w:type="dxa"/>
          </w:tcPr>
          <w:p w14:paraId="3CEBE83A" w14:textId="1F4D3B36" w:rsidR="007368A6" w:rsidRPr="001E1DC4" w:rsidRDefault="00DA242A"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0.19 (0.15 – 0.23)</w:t>
            </w:r>
          </w:p>
        </w:tc>
        <w:tc>
          <w:tcPr>
            <w:tcW w:w="2410" w:type="dxa"/>
          </w:tcPr>
          <w:p w14:paraId="4138CF76" w14:textId="5442AF24" w:rsidR="007368A6" w:rsidRPr="001E1DC4" w:rsidRDefault="00DE608A"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0.28 (0.20 – 0.36)</w:t>
            </w:r>
          </w:p>
        </w:tc>
      </w:tr>
      <w:tr w:rsidR="007368A6" w:rsidRPr="001E1DC4" w14:paraId="055E4F23" w14:textId="77777777" w:rsidTr="00D233E5">
        <w:tc>
          <w:tcPr>
            <w:tcW w:w="1239" w:type="dxa"/>
          </w:tcPr>
          <w:p w14:paraId="175823D9"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6</w:t>
            </w:r>
          </w:p>
        </w:tc>
        <w:tc>
          <w:tcPr>
            <w:tcW w:w="1134" w:type="dxa"/>
          </w:tcPr>
          <w:p w14:paraId="2B63F8D3"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258</w:t>
            </w:r>
          </w:p>
        </w:tc>
        <w:tc>
          <w:tcPr>
            <w:tcW w:w="2268" w:type="dxa"/>
          </w:tcPr>
          <w:p w14:paraId="354D8AF3" w14:textId="6A3AFB11" w:rsidR="007368A6" w:rsidRPr="001E1DC4" w:rsidRDefault="00DA242A"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0.55 (0.44 – 0.65)</w:t>
            </w:r>
          </w:p>
        </w:tc>
        <w:tc>
          <w:tcPr>
            <w:tcW w:w="2268" w:type="dxa"/>
          </w:tcPr>
          <w:p w14:paraId="7AD84D03" w14:textId="2E60579F" w:rsidR="007368A6" w:rsidRPr="001E1DC4" w:rsidRDefault="00DA242A"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0.22 (0.18 – 0.27)</w:t>
            </w:r>
          </w:p>
        </w:tc>
        <w:tc>
          <w:tcPr>
            <w:tcW w:w="2410" w:type="dxa"/>
          </w:tcPr>
          <w:p w14:paraId="570F69E5" w14:textId="55DC96C8" w:rsidR="007368A6" w:rsidRPr="001E1DC4" w:rsidRDefault="00DE608A"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0.33 (0.23 – 0.42)</w:t>
            </w:r>
          </w:p>
        </w:tc>
      </w:tr>
      <w:tr w:rsidR="007368A6" w:rsidRPr="001E1DC4" w14:paraId="023E572D" w14:textId="77777777" w:rsidTr="00D233E5">
        <w:tc>
          <w:tcPr>
            <w:tcW w:w="1239" w:type="dxa"/>
          </w:tcPr>
          <w:p w14:paraId="0E0E9622"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8</w:t>
            </w:r>
          </w:p>
        </w:tc>
        <w:tc>
          <w:tcPr>
            <w:tcW w:w="1134" w:type="dxa"/>
          </w:tcPr>
          <w:p w14:paraId="60A25477"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175</w:t>
            </w:r>
          </w:p>
        </w:tc>
        <w:tc>
          <w:tcPr>
            <w:tcW w:w="2268" w:type="dxa"/>
          </w:tcPr>
          <w:p w14:paraId="4E8F4953" w14:textId="718DD808" w:rsidR="007368A6" w:rsidRPr="001E1DC4" w:rsidRDefault="00DA242A"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0.64 (0.52 – 0.76)</w:t>
            </w:r>
          </w:p>
        </w:tc>
        <w:tc>
          <w:tcPr>
            <w:tcW w:w="2268" w:type="dxa"/>
          </w:tcPr>
          <w:p w14:paraId="69FCC4CD" w14:textId="6BC7A865" w:rsidR="007368A6" w:rsidRPr="001E1DC4" w:rsidRDefault="00DA242A"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0.26 (0.21 – 0.31)</w:t>
            </w:r>
          </w:p>
        </w:tc>
        <w:tc>
          <w:tcPr>
            <w:tcW w:w="2410" w:type="dxa"/>
          </w:tcPr>
          <w:p w14:paraId="2116C989" w14:textId="6837C836" w:rsidR="007368A6" w:rsidRPr="001E1DC4" w:rsidRDefault="00DE608A"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0.38 (0.27 – 0.49)</w:t>
            </w:r>
          </w:p>
        </w:tc>
      </w:tr>
      <w:tr w:rsidR="007368A6" w:rsidRPr="001E1DC4" w14:paraId="20275BEA" w14:textId="77777777" w:rsidTr="00D233E5">
        <w:tc>
          <w:tcPr>
            <w:tcW w:w="1239" w:type="dxa"/>
          </w:tcPr>
          <w:p w14:paraId="2CA31AFD"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10</w:t>
            </w:r>
          </w:p>
        </w:tc>
        <w:tc>
          <w:tcPr>
            <w:tcW w:w="1134" w:type="dxa"/>
          </w:tcPr>
          <w:p w14:paraId="084F13E3"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240</w:t>
            </w:r>
          </w:p>
        </w:tc>
        <w:tc>
          <w:tcPr>
            <w:tcW w:w="2268" w:type="dxa"/>
          </w:tcPr>
          <w:p w14:paraId="5CBAA9E1" w14:textId="3DE7F63F" w:rsidR="007368A6" w:rsidRPr="001E1DC4" w:rsidRDefault="00DA242A"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0.75 (0.61 – 0.89)</w:t>
            </w:r>
          </w:p>
        </w:tc>
        <w:tc>
          <w:tcPr>
            <w:tcW w:w="2268" w:type="dxa"/>
          </w:tcPr>
          <w:p w14:paraId="00140258" w14:textId="7C52C366" w:rsidR="007368A6" w:rsidRPr="001E1DC4" w:rsidRDefault="00DA242A"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0.30 (0.24 – 0.36)</w:t>
            </w:r>
          </w:p>
        </w:tc>
        <w:tc>
          <w:tcPr>
            <w:tcW w:w="2410" w:type="dxa"/>
          </w:tcPr>
          <w:p w14:paraId="1AAAA923" w14:textId="29C0D358" w:rsidR="007368A6" w:rsidRPr="001E1DC4" w:rsidRDefault="00DE608A"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0.44 (0.31 – 0.57)</w:t>
            </w:r>
          </w:p>
        </w:tc>
      </w:tr>
      <w:tr w:rsidR="007368A6" w:rsidRPr="001E1DC4" w14:paraId="7237919E" w14:textId="77777777" w:rsidTr="00D233E5">
        <w:tc>
          <w:tcPr>
            <w:tcW w:w="1239" w:type="dxa"/>
          </w:tcPr>
          <w:p w14:paraId="20FDE9FC"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15</w:t>
            </w:r>
          </w:p>
        </w:tc>
        <w:tc>
          <w:tcPr>
            <w:tcW w:w="1134" w:type="dxa"/>
          </w:tcPr>
          <w:p w14:paraId="48061EDF"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123</w:t>
            </w:r>
          </w:p>
        </w:tc>
        <w:tc>
          <w:tcPr>
            <w:tcW w:w="2268" w:type="dxa"/>
          </w:tcPr>
          <w:p w14:paraId="2DDB1EF0" w14:textId="177A5F46" w:rsidR="007368A6" w:rsidRPr="001E1DC4" w:rsidRDefault="00DA242A"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1.10 (0.89 – 1.31)</w:t>
            </w:r>
          </w:p>
        </w:tc>
        <w:tc>
          <w:tcPr>
            <w:tcW w:w="2268" w:type="dxa"/>
          </w:tcPr>
          <w:p w14:paraId="4A3EB36E" w14:textId="682CAB23" w:rsidR="007368A6" w:rsidRPr="001E1DC4" w:rsidRDefault="00DA242A"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0.45 (0.36 – 0.53)</w:t>
            </w:r>
          </w:p>
        </w:tc>
        <w:tc>
          <w:tcPr>
            <w:tcW w:w="2410" w:type="dxa"/>
          </w:tcPr>
          <w:p w14:paraId="62765F6C" w14:textId="4F88923B" w:rsidR="007368A6" w:rsidRPr="001E1DC4" w:rsidRDefault="00DE608A"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0.66 (0.46 – 0.85)</w:t>
            </w:r>
          </w:p>
        </w:tc>
      </w:tr>
      <w:tr w:rsidR="007368A6" w:rsidRPr="001E1DC4" w14:paraId="72EDB187" w14:textId="77777777" w:rsidTr="00D233E5">
        <w:tc>
          <w:tcPr>
            <w:tcW w:w="1239" w:type="dxa"/>
          </w:tcPr>
          <w:p w14:paraId="58DA3D01"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20</w:t>
            </w:r>
          </w:p>
        </w:tc>
        <w:tc>
          <w:tcPr>
            <w:tcW w:w="1134" w:type="dxa"/>
          </w:tcPr>
          <w:p w14:paraId="47632AB3"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133</w:t>
            </w:r>
          </w:p>
        </w:tc>
        <w:tc>
          <w:tcPr>
            <w:tcW w:w="2268" w:type="dxa"/>
          </w:tcPr>
          <w:p w14:paraId="4269FEFA" w14:textId="0CA7A327" w:rsidR="007368A6" w:rsidRPr="001E1DC4" w:rsidRDefault="00DA242A"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1.63 (1.31 – 1.95)</w:t>
            </w:r>
          </w:p>
        </w:tc>
        <w:tc>
          <w:tcPr>
            <w:tcW w:w="2268" w:type="dxa"/>
          </w:tcPr>
          <w:p w14:paraId="77679083" w14:textId="04E01A81" w:rsidR="007368A6" w:rsidRPr="001E1DC4" w:rsidRDefault="00DA242A"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0.66 (0.53 – 0.79)</w:t>
            </w:r>
          </w:p>
        </w:tc>
        <w:tc>
          <w:tcPr>
            <w:tcW w:w="2410" w:type="dxa"/>
          </w:tcPr>
          <w:p w14:paraId="5B1FEDAB" w14:textId="5260180B" w:rsidR="007368A6" w:rsidRPr="001E1DC4" w:rsidRDefault="00DE608A" w:rsidP="004F13ED">
            <w:pPr>
              <w:widowControl w:val="0"/>
              <w:tabs>
                <w:tab w:val="center" w:pos="1043"/>
              </w:tabs>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0.97 (0.68 – 1.26)</w:t>
            </w:r>
          </w:p>
        </w:tc>
      </w:tr>
      <w:tr w:rsidR="007368A6" w:rsidRPr="001E1DC4" w14:paraId="04903008" w14:textId="77777777" w:rsidTr="00D233E5">
        <w:tc>
          <w:tcPr>
            <w:tcW w:w="1239" w:type="dxa"/>
          </w:tcPr>
          <w:p w14:paraId="23C08447"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30</w:t>
            </w:r>
          </w:p>
        </w:tc>
        <w:tc>
          <w:tcPr>
            <w:tcW w:w="1134" w:type="dxa"/>
          </w:tcPr>
          <w:p w14:paraId="2B9F5190"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58</w:t>
            </w:r>
          </w:p>
        </w:tc>
        <w:tc>
          <w:tcPr>
            <w:tcW w:w="2268" w:type="dxa"/>
          </w:tcPr>
          <w:p w14:paraId="1A08DCE1" w14:textId="04A093D9" w:rsidR="007368A6" w:rsidRPr="001E1DC4" w:rsidRDefault="00DA242A"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3.55 (2.72 – 4.38)</w:t>
            </w:r>
          </w:p>
        </w:tc>
        <w:tc>
          <w:tcPr>
            <w:tcW w:w="2268" w:type="dxa"/>
          </w:tcPr>
          <w:p w14:paraId="610E55DD" w14:textId="0C0B1A6D" w:rsidR="007368A6" w:rsidRPr="001E1DC4" w:rsidRDefault="00DA242A"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1.44 (1.11 – 1.77)</w:t>
            </w:r>
          </w:p>
        </w:tc>
        <w:tc>
          <w:tcPr>
            <w:tcW w:w="2410" w:type="dxa"/>
          </w:tcPr>
          <w:p w14:paraId="7E00ECFA" w14:textId="55090BC2" w:rsidR="007368A6" w:rsidRPr="001E1DC4" w:rsidRDefault="00DE608A"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2.11 (1.42 – 2.80)</w:t>
            </w:r>
          </w:p>
        </w:tc>
      </w:tr>
      <w:tr w:rsidR="007368A6" w:rsidRPr="001E1DC4" w14:paraId="1EA32090" w14:textId="77777777" w:rsidTr="00D233E5">
        <w:tc>
          <w:tcPr>
            <w:tcW w:w="1239" w:type="dxa"/>
          </w:tcPr>
          <w:p w14:paraId="2A8F441A"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40</w:t>
            </w:r>
          </w:p>
        </w:tc>
        <w:tc>
          <w:tcPr>
            <w:tcW w:w="1134" w:type="dxa"/>
          </w:tcPr>
          <w:p w14:paraId="55345ED4"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44</w:t>
            </w:r>
          </w:p>
        </w:tc>
        <w:tc>
          <w:tcPr>
            <w:tcW w:w="2268" w:type="dxa"/>
          </w:tcPr>
          <w:p w14:paraId="5526CC7F" w14:textId="35213FFA" w:rsidR="007368A6" w:rsidRPr="001E1DC4" w:rsidRDefault="00DA242A"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7.74 (5.54 – 9.94)</w:t>
            </w:r>
          </w:p>
        </w:tc>
        <w:tc>
          <w:tcPr>
            <w:tcW w:w="2268" w:type="dxa"/>
          </w:tcPr>
          <w:p w14:paraId="4C800A0A" w14:textId="6AFB0E6C" w:rsidR="007368A6" w:rsidRPr="001E1DC4" w:rsidRDefault="00DA242A"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3.14 (2.26 – 4.02)</w:t>
            </w:r>
          </w:p>
        </w:tc>
        <w:tc>
          <w:tcPr>
            <w:tcW w:w="2410" w:type="dxa"/>
          </w:tcPr>
          <w:p w14:paraId="670DFCAB" w14:textId="794E40A2" w:rsidR="007368A6" w:rsidRPr="001E1DC4" w:rsidRDefault="00DE608A"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4.60 (2.92 – 6.28)</w:t>
            </w:r>
          </w:p>
        </w:tc>
      </w:tr>
      <w:tr w:rsidR="007368A6" w:rsidRPr="001E1DC4" w14:paraId="5B715DFE" w14:textId="77777777" w:rsidTr="00D233E5">
        <w:tc>
          <w:tcPr>
            <w:tcW w:w="1239" w:type="dxa"/>
          </w:tcPr>
          <w:p w14:paraId="7324F220"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60</w:t>
            </w:r>
          </w:p>
        </w:tc>
        <w:tc>
          <w:tcPr>
            <w:tcW w:w="1134" w:type="dxa"/>
          </w:tcPr>
          <w:p w14:paraId="6B69B035" w14:textId="77777777" w:rsidR="007368A6" w:rsidRPr="001E1DC4" w:rsidRDefault="007368A6"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37</w:t>
            </w:r>
          </w:p>
        </w:tc>
        <w:tc>
          <w:tcPr>
            <w:tcW w:w="2268" w:type="dxa"/>
          </w:tcPr>
          <w:p w14:paraId="5099C163" w14:textId="2BA30D6D" w:rsidR="007368A6" w:rsidRPr="001E1DC4" w:rsidRDefault="00DA242A"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36.78 (21.72 – 51.85)</w:t>
            </w:r>
          </w:p>
        </w:tc>
        <w:tc>
          <w:tcPr>
            <w:tcW w:w="2268" w:type="dxa"/>
          </w:tcPr>
          <w:p w14:paraId="359CCE9A" w14:textId="0E61099D" w:rsidR="007368A6" w:rsidRPr="001E1DC4" w:rsidRDefault="00DA242A"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14.92 (8.87 – 20.96)</w:t>
            </w:r>
          </w:p>
        </w:tc>
        <w:tc>
          <w:tcPr>
            <w:tcW w:w="2410" w:type="dxa"/>
          </w:tcPr>
          <w:p w14:paraId="5BAEC967" w14:textId="7EDE3E47" w:rsidR="007368A6" w:rsidRPr="001E1DC4" w:rsidRDefault="00DE608A" w:rsidP="004F13ED">
            <w:pPr>
              <w:widowControl w:val="0"/>
              <w:autoSpaceDE w:val="0"/>
              <w:autoSpaceDN w:val="0"/>
              <w:adjustRightInd w:val="0"/>
              <w:jc w:val="center"/>
              <w:rPr>
                <w:rFonts w:ascii="Times New Roman" w:hAnsi="Times New Roman" w:cs="Times New Roman"/>
                <w:sz w:val="20"/>
                <w:szCs w:val="20"/>
              </w:rPr>
            </w:pPr>
            <w:r w:rsidRPr="001E1DC4">
              <w:rPr>
                <w:rFonts w:ascii="Times New Roman" w:hAnsi="Times New Roman" w:cs="Times New Roman"/>
                <w:sz w:val="20"/>
                <w:szCs w:val="20"/>
              </w:rPr>
              <w:t>21.87 (11.57 – 32.16)</w:t>
            </w:r>
          </w:p>
        </w:tc>
      </w:tr>
    </w:tbl>
    <w:p w14:paraId="12BCFA36" w14:textId="77777777" w:rsidR="00DE608A" w:rsidRPr="001E1DC4" w:rsidRDefault="00DE608A" w:rsidP="004F13ED">
      <w:pPr>
        <w:spacing w:line="240" w:lineRule="auto"/>
        <w:rPr>
          <w:rFonts w:ascii="Times New Roman" w:hAnsi="Times New Roman" w:cs="Times New Roman"/>
          <w:b/>
          <w:sz w:val="20"/>
          <w:szCs w:val="20"/>
          <w:lang w:val="en-US"/>
        </w:rPr>
      </w:pPr>
    </w:p>
    <w:p w14:paraId="4B13D7F9" w14:textId="77777777" w:rsidR="00DE608A" w:rsidRPr="001E1DC4" w:rsidRDefault="00DE608A" w:rsidP="004F13ED">
      <w:pPr>
        <w:widowControl w:val="0"/>
        <w:autoSpaceDE w:val="0"/>
        <w:autoSpaceDN w:val="0"/>
        <w:adjustRightInd w:val="0"/>
        <w:spacing w:line="240" w:lineRule="auto"/>
        <w:rPr>
          <w:rFonts w:ascii="Times New Roman" w:hAnsi="Times New Roman" w:cs="Times New Roman"/>
          <w:sz w:val="20"/>
          <w:szCs w:val="20"/>
          <w:lang w:val="en-US"/>
        </w:rPr>
      </w:pPr>
      <w:r w:rsidRPr="001E1DC4">
        <w:rPr>
          <w:rFonts w:ascii="Times New Roman" w:hAnsi="Times New Roman" w:cs="Times New Roman"/>
          <w:sz w:val="20"/>
          <w:szCs w:val="20"/>
          <w:vertAlign w:val="superscript"/>
          <w:lang w:val="en-US"/>
        </w:rPr>
        <w:t>1</w:t>
      </w:r>
      <w:r w:rsidRPr="001E1DC4">
        <w:rPr>
          <w:rFonts w:ascii="Times New Roman" w:hAnsi="Times New Roman" w:cs="Times New Roman"/>
          <w:sz w:val="20"/>
          <w:szCs w:val="20"/>
          <w:lang w:val="en-US"/>
        </w:rPr>
        <w:t xml:space="preserve"> Sample size indicates the number of participants with a baseline score in between the indicated score and the subsequent score (e.g. 2 includes participants with baseline scores of 2 or 3).</w:t>
      </w:r>
    </w:p>
    <w:p w14:paraId="76D7ACFA" w14:textId="77777777" w:rsidR="00DE608A" w:rsidRPr="001E1DC4" w:rsidRDefault="00DE608A" w:rsidP="004F13ED">
      <w:pPr>
        <w:spacing w:line="240" w:lineRule="auto"/>
        <w:rPr>
          <w:rFonts w:ascii="Times New Roman" w:hAnsi="Times New Roman" w:cs="Times New Roman"/>
          <w:b/>
          <w:sz w:val="20"/>
          <w:szCs w:val="20"/>
          <w:lang w:val="en-US"/>
        </w:rPr>
      </w:pPr>
    </w:p>
    <w:p w14:paraId="650D9D6E" w14:textId="77777777" w:rsidR="00B30368" w:rsidRPr="001E1DC4" w:rsidRDefault="000C7C6B" w:rsidP="004F13ED">
      <w:pPr>
        <w:spacing w:line="240" w:lineRule="auto"/>
        <w:rPr>
          <w:rFonts w:ascii="Times New Roman" w:hAnsi="Times New Roman" w:cs="Times New Roman"/>
          <w:b/>
          <w:sz w:val="20"/>
          <w:szCs w:val="20"/>
          <w:lang w:val="en-US"/>
        </w:rPr>
      </w:pPr>
      <w:r w:rsidRPr="001E1DC4">
        <w:rPr>
          <w:rFonts w:ascii="Times New Roman" w:hAnsi="Times New Roman" w:cs="Times New Roman"/>
          <w:b/>
          <w:sz w:val="20"/>
          <w:szCs w:val="20"/>
          <w:lang w:val="en-US"/>
        </w:rPr>
        <w:br w:type="page"/>
      </w:r>
      <w:r w:rsidR="007368A6" w:rsidRPr="001E1DC4">
        <w:rPr>
          <w:rFonts w:ascii="Times New Roman" w:hAnsi="Times New Roman" w:cs="Times New Roman"/>
          <w:b/>
          <w:sz w:val="20"/>
          <w:szCs w:val="20"/>
          <w:u w:val="single"/>
          <w:lang w:val="en-US"/>
        </w:rPr>
        <w:lastRenderedPageBreak/>
        <w:t xml:space="preserve">Supplemental table 6f. SAD (LSAS </w:t>
      </w:r>
      <w:r w:rsidR="007368A6" w:rsidRPr="001E1DC4">
        <w:rPr>
          <w:rFonts w:ascii="Times New Roman" w:hAnsi="Times New Roman" w:cs="Times New Roman"/>
          <w:b/>
          <w:sz w:val="20"/>
          <w:szCs w:val="20"/>
          <w:u w:val="single"/>
          <w:lang w:val="en-US"/>
        </w:rPr>
        <w:sym w:font="Symbol" w:char="F0B3"/>
      </w:r>
      <w:r w:rsidR="007368A6" w:rsidRPr="001E1DC4">
        <w:rPr>
          <w:rFonts w:ascii="Times New Roman" w:hAnsi="Times New Roman" w:cs="Times New Roman"/>
          <w:b/>
          <w:sz w:val="20"/>
          <w:szCs w:val="20"/>
          <w:u w:val="single"/>
          <w:lang w:val="en-US"/>
        </w:rPr>
        <w:t xml:space="preserve"> 50 and LSAS </w:t>
      </w:r>
      <w:r w:rsidR="007368A6" w:rsidRPr="001E1DC4">
        <w:rPr>
          <w:rFonts w:ascii="Times New Roman" w:hAnsi="Times New Roman" w:cs="Times New Roman"/>
          <w:b/>
          <w:sz w:val="20"/>
          <w:szCs w:val="20"/>
          <w:u w:val="single"/>
          <w:lang w:val="en-US"/>
        </w:rPr>
        <w:sym w:font="Symbol" w:char="F0B3"/>
      </w:r>
      <w:r w:rsidR="007368A6" w:rsidRPr="001E1DC4">
        <w:rPr>
          <w:rFonts w:ascii="Times New Roman" w:hAnsi="Times New Roman" w:cs="Times New Roman"/>
          <w:b/>
          <w:sz w:val="20"/>
          <w:szCs w:val="20"/>
          <w:u w:val="single"/>
          <w:lang w:val="en-US"/>
        </w:rPr>
        <w:t xml:space="preserve"> 60), OCD (Y-BOCS </w:t>
      </w:r>
      <w:r w:rsidR="007368A6" w:rsidRPr="001E1DC4">
        <w:rPr>
          <w:rFonts w:ascii="Times New Roman" w:hAnsi="Times New Roman" w:cs="Times New Roman"/>
          <w:b/>
          <w:sz w:val="20"/>
          <w:szCs w:val="20"/>
          <w:u w:val="single"/>
          <w:lang w:val="en-US"/>
        </w:rPr>
        <w:sym w:font="Symbol" w:char="F0B3"/>
      </w:r>
      <w:r w:rsidR="007368A6" w:rsidRPr="001E1DC4">
        <w:rPr>
          <w:rFonts w:ascii="Times New Roman" w:hAnsi="Times New Roman" w:cs="Times New Roman"/>
          <w:b/>
          <w:sz w:val="20"/>
          <w:szCs w:val="20"/>
          <w:u w:val="single"/>
          <w:lang w:val="en-US"/>
        </w:rPr>
        <w:t xml:space="preserve"> 16), and PTSD (CAPS </w:t>
      </w:r>
      <w:r w:rsidR="007368A6" w:rsidRPr="001E1DC4">
        <w:rPr>
          <w:rFonts w:ascii="Times New Roman" w:hAnsi="Times New Roman" w:cs="Times New Roman"/>
          <w:b/>
          <w:sz w:val="20"/>
          <w:szCs w:val="20"/>
          <w:u w:val="single"/>
          <w:lang w:val="en-US"/>
        </w:rPr>
        <w:sym w:font="Symbol" w:char="F0B3"/>
      </w:r>
      <w:r w:rsidR="007368A6" w:rsidRPr="001E1DC4">
        <w:rPr>
          <w:rFonts w:ascii="Times New Roman" w:hAnsi="Times New Roman" w:cs="Times New Roman"/>
          <w:b/>
          <w:sz w:val="20"/>
          <w:szCs w:val="20"/>
          <w:u w:val="single"/>
          <w:lang w:val="en-US"/>
        </w:rPr>
        <w:t xml:space="preserve"> 50) (best-fitting models)</w:t>
      </w:r>
    </w:p>
    <w:p w14:paraId="0FED96C0" w14:textId="4E63A807" w:rsidR="0092578B" w:rsidRPr="001E1DC4" w:rsidRDefault="0092578B" w:rsidP="004F13ED">
      <w:pPr>
        <w:spacing w:line="240" w:lineRule="auto"/>
        <w:rPr>
          <w:rFonts w:ascii="Times New Roman" w:hAnsi="Times New Roman" w:cs="Times New Roman"/>
          <w:b/>
          <w:sz w:val="20"/>
          <w:szCs w:val="20"/>
          <w:lang w:val="en-US"/>
        </w:rPr>
      </w:pPr>
    </w:p>
    <w:tbl>
      <w:tblPr>
        <w:tblStyle w:val="TableGrid"/>
        <w:tblW w:w="5839" w:type="dxa"/>
        <w:tblLook w:val="04A0" w:firstRow="1" w:lastRow="0" w:firstColumn="1" w:lastColumn="0" w:noHBand="0" w:noVBand="1"/>
      </w:tblPr>
      <w:tblGrid>
        <w:gridCol w:w="1336"/>
        <w:gridCol w:w="1888"/>
        <w:gridCol w:w="2615"/>
      </w:tblGrid>
      <w:tr w:rsidR="0092578B" w:rsidRPr="001E1DC4" w14:paraId="6A6B7C6A" w14:textId="77777777" w:rsidTr="0092578B">
        <w:tc>
          <w:tcPr>
            <w:tcW w:w="1336" w:type="dxa"/>
          </w:tcPr>
          <w:p w14:paraId="6EAD266E" w14:textId="190F1924" w:rsidR="0092578B" w:rsidRPr="001E1DC4" w:rsidRDefault="0092578B" w:rsidP="004F13ED">
            <w:pPr>
              <w:rPr>
                <w:rFonts w:ascii="Times New Roman" w:hAnsi="Times New Roman" w:cs="Times New Roman"/>
                <w:b/>
                <w:sz w:val="20"/>
                <w:szCs w:val="20"/>
                <w:lang w:val="en-US"/>
              </w:rPr>
            </w:pPr>
            <w:r w:rsidRPr="001E1DC4">
              <w:rPr>
                <w:rFonts w:ascii="Times New Roman" w:hAnsi="Times New Roman" w:cs="Times New Roman"/>
                <w:b/>
                <w:sz w:val="20"/>
                <w:szCs w:val="20"/>
                <w:lang w:val="en-US"/>
              </w:rPr>
              <w:t>Disorder</w:t>
            </w:r>
          </w:p>
        </w:tc>
        <w:tc>
          <w:tcPr>
            <w:tcW w:w="1888" w:type="dxa"/>
          </w:tcPr>
          <w:p w14:paraId="496FFEE8" w14:textId="4C808EAF" w:rsidR="0092578B" w:rsidRPr="001E1DC4" w:rsidRDefault="0092578B" w:rsidP="004F13ED">
            <w:pPr>
              <w:rPr>
                <w:rFonts w:ascii="Times New Roman" w:hAnsi="Times New Roman" w:cs="Times New Roman"/>
                <w:b/>
                <w:sz w:val="20"/>
                <w:szCs w:val="20"/>
                <w:lang w:val="en-US"/>
              </w:rPr>
            </w:pPr>
            <w:r w:rsidRPr="001E1DC4">
              <w:rPr>
                <w:rFonts w:ascii="Times New Roman" w:hAnsi="Times New Roman" w:cs="Times New Roman"/>
                <w:b/>
                <w:sz w:val="20"/>
                <w:szCs w:val="20"/>
                <w:lang w:val="en-US"/>
              </w:rPr>
              <w:t>Minimum score</w:t>
            </w:r>
          </w:p>
        </w:tc>
        <w:tc>
          <w:tcPr>
            <w:tcW w:w="2615" w:type="dxa"/>
          </w:tcPr>
          <w:p w14:paraId="03A84BAA" w14:textId="389BBB5F" w:rsidR="0092578B" w:rsidRPr="001E1DC4" w:rsidRDefault="0092578B" w:rsidP="004F13ED">
            <w:pPr>
              <w:rPr>
                <w:rFonts w:ascii="Times New Roman" w:hAnsi="Times New Roman" w:cs="Times New Roman"/>
                <w:b/>
                <w:sz w:val="20"/>
                <w:szCs w:val="20"/>
                <w:lang w:val="en-US"/>
              </w:rPr>
            </w:pPr>
            <w:r w:rsidRPr="001E1DC4">
              <w:rPr>
                <w:rFonts w:ascii="Times New Roman" w:hAnsi="Times New Roman" w:cs="Times New Roman"/>
                <w:b/>
                <w:sz w:val="20"/>
                <w:szCs w:val="20"/>
                <w:lang w:val="en-US"/>
              </w:rPr>
              <w:t>Drug-placebo difference</w:t>
            </w:r>
          </w:p>
        </w:tc>
      </w:tr>
      <w:tr w:rsidR="0092578B" w:rsidRPr="001E1DC4" w14:paraId="24ACE492" w14:textId="77777777" w:rsidTr="0092578B">
        <w:tc>
          <w:tcPr>
            <w:tcW w:w="1336" w:type="dxa"/>
          </w:tcPr>
          <w:p w14:paraId="3890EF89" w14:textId="141C8FC6" w:rsidR="0092578B" w:rsidRPr="001E1DC4" w:rsidRDefault="0092578B" w:rsidP="004F13ED">
            <w:pPr>
              <w:rPr>
                <w:rFonts w:ascii="Times New Roman" w:hAnsi="Times New Roman" w:cs="Times New Roman"/>
                <w:sz w:val="20"/>
                <w:szCs w:val="20"/>
                <w:lang w:val="en-US"/>
              </w:rPr>
            </w:pPr>
            <w:r w:rsidRPr="001E1DC4">
              <w:rPr>
                <w:rFonts w:ascii="Times New Roman" w:hAnsi="Times New Roman" w:cs="Times New Roman"/>
                <w:sz w:val="20"/>
                <w:szCs w:val="20"/>
                <w:lang w:val="en-US"/>
              </w:rPr>
              <w:t>SAD</w:t>
            </w:r>
          </w:p>
        </w:tc>
        <w:tc>
          <w:tcPr>
            <w:tcW w:w="1888" w:type="dxa"/>
          </w:tcPr>
          <w:p w14:paraId="673A9FF0" w14:textId="1C088AC0" w:rsidR="0092578B" w:rsidRPr="001E1DC4" w:rsidRDefault="0092578B" w:rsidP="004F13ED">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LSAS </w:t>
            </w:r>
            <w:r w:rsidRPr="001E1DC4">
              <w:rPr>
                <w:rFonts w:ascii="Times New Roman" w:hAnsi="Times New Roman" w:cs="Times New Roman"/>
                <w:sz w:val="20"/>
                <w:szCs w:val="20"/>
                <w:lang w:val="en-US"/>
              </w:rPr>
              <w:sym w:font="Symbol" w:char="F0B3"/>
            </w:r>
            <w:r w:rsidRPr="001E1DC4">
              <w:rPr>
                <w:rFonts w:ascii="Times New Roman" w:hAnsi="Times New Roman" w:cs="Times New Roman"/>
                <w:sz w:val="20"/>
                <w:szCs w:val="20"/>
                <w:lang w:val="en-US"/>
              </w:rPr>
              <w:t xml:space="preserve"> 50</w:t>
            </w:r>
          </w:p>
        </w:tc>
        <w:tc>
          <w:tcPr>
            <w:tcW w:w="2615" w:type="dxa"/>
          </w:tcPr>
          <w:p w14:paraId="2B422C5E" w14:textId="602A79E6" w:rsidR="0092578B" w:rsidRPr="001E1DC4" w:rsidRDefault="0092578B" w:rsidP="004F13ED">
            <w:pPr>
              <w:rPr>
                <w:rFonts w:ascii="Times New Roman" w:hAnsi="Times New Roman" w:cs="Times New Roman"/>
                <w:sz w:val="20"/>
                <w:szCs w:val="20"/>
                <w:lang w:val="en-US"/>
              </w:rPr>
            </w:pPr>
            <w:r w:rsidRPr="001E1DC4">
              <w:rPr>
                <w:rFonts w:ascii="Times New Roman" w:hAnsi="Times New Roman" w:cs="Times New Roman"/>
                <w:sz w:val="20"/>
                <w:szCs w:val="20"/>
                <w:lang w:val="en-US"/>
              </w:rPr>
              <w:t>16.8 (13.3 – 20.2)</w:t>
            </w:r>
          </w:p>
        </w:tc>
      </w:tr>
      <w:tr w:rsidR="0092578B" w:rsidRPr="001E1DC4" w14:paraId="3CEF7B78" w14:textId="77777777" w:rsidTr="0092578B">
        <w:tc>
          <w:tcPr>
            <w:tcW w:w="1336" w:type="dxa"/>
          </w:tcPr>
          <w:p w14:paraId="17C98763" w14:textId="77777777" w:rsidR="0092578B" w:rsidRPr="001E1DC4" w:rsidRDefault="0092578B" w:rsidP="004F13ED">
            <w:pPr>
              <w:rPr>
                <w:rFonts w:ascii="Times New Roman" w:hAnsi="Times New Roman" w:cs="Times New Roman"/>
                <w:sz w:val="20"/>
                <w:szCs w:val="20"/>
                <w:lang w:val="en-US"/>
              </w:rPr>
            </w:pPr>
          </w:p>
        </w:tc>
        <w:tc>
          <w:tcPr>
            <w:tcW w:w="1888" w:type="dxa"/>
          </w:tcPr>
          <w:p w14:paraId="35278971" w14:textId="402B881B" w:rsidR="0092578B" w:rsidRPr="001E1DC4" w:rsidRDefault="0092578B" w:rsidP="004F13ED">
            <w:pPr>
              <w:rPr>
                <w:rFonts w:ascii="Times New Roman" w:hAnsi="Times New Roman" w:cs="Times New Roman"/>
                <w:b/>
                <w:sz w:val="20"/>
                <w:szCs w:val="20"/>
                <w:lang w:val="en-US"/>
              </w:rPr>
            </w:pPr>
            <w:r w:rsidRPr="001E1DC4">
              <w:rPr>
                <w:rFonts w:ascii="Times New Roman" w:hAnsi="Times New Roman" w:cs="Times New Roman"/>
                <w:sz w:val="20"/>
                <w:szCs w:val="20"/>
                <w:lang w:val="en-US"/>
              </w:rPr>
              <w:t xml:space="preserve">LSAS </w:t>
            </w:r>
            <w:r w:rsidRPr="001E1DC4">
              <w:rPr>
                <w:rFonts w:ascii="Times New Roman" w:hAnsi="Times New Roman" w:cs="Times New Roman"/>
                <w:sz w:val="20"/>
                <w:szCs w:val="20"/>
                <w:lang w:val="en-US"/>
              </w:rPr>
              <w:sym w:font="Symbol" w:char="F0B3"/>
            </w:r>
            <w:r w:rsidRPr="001E1DC4">
              <w:rPr>
                <w:rFonts w:ascii="Times New Roman" w:hAnsi="Times New Roman" w:cs="Times New Roman"/>
                <w:sz w:val="20"/>
                <w:szCs w:val="20"/>
                <w:lang w:val="en-US"/>
              </w:rPr>
              <w:t xml:space="preserve"> 60</w:t>
            </w:r>
          </w:p>
        </w:tc>
        <w:tc>
          <w:tcPr>
            <w:tcW w:w="2615" w:type="dxa"/>
          </w:tcPr>
          <w:p w14:paraId="295BAC58" w14:textId="3CD8D8AE" w:rsidR="0092578B" w:rsidRPr="001E1DC4" w:rsidRDefault="0092578B" w:rsidP="004F13ED">
            <w:pPr>
              <w:rPr>
                <w:rFonts w:ascii="Times New Roman" w:hAnsi="Times New Roman" w:cs="Times New Roman"/>
                <w:sz w:val="20"/>
                <w:szCs w:val="20"/>
                <w:lang w:val="en-US"/>
              </w:rPr>
            </w:pPr>
            <w:r w:rsidRPr="001E1DC4">
              <w:rPr>
                <w:rFonts w:ascii="Times New Roman" w:hAnsi="Times New Roman" w:cs="Times New Roman"/>
                <w:sz w:val="20"/>
                <w:szCs w:val="20"/>
                <w:lang w:val="en-US"/>
              </w:rPr>
              <w:t>16.8 (13.0 – 20.6)</w:t>
            </w:r>
          </w:p>
        </w:tc>
      </w:tr>
      <w:tr w:rsidR="0092578B" w:rsidRPr="001E1DC4" w14:paraId="5DDE54A9" w14:textId="77777777" w:rsidTr="0092578B">
        <w:tc>
          <w:tcPr>
            <w:tcW w:w="1336" w:type="dxa"/>
          </w:tcPr>
          <w:p w14:paraId="4A6079B8" w14:textId="4F0FB3F3" w:rsidR="0092578B" w:rsidRPr="001E1DC4" w:rsidRDefault="0092578B" w:rsidP="004F13ED">
            <w:pPr>
              <w:rPr>
                <w:rFonts w:ascii="Times New Roman" w:hAnsi="Times New Roman" w:cs="Times New Roman"/>
                <w:sz w:val="20"/>
                <w:szCs w:val="20"/>
                <w:lang w:val="en-US"/>
              </w:rPr>
            </w:pPr>
            <w:r w:rsidRPr="001E1DC4">
              <w:rPr>
                <w:rFonts w:ascii="Times New Roman" w:hAnsi="Times New Roman" w:cs="Times New Roman"/>
                <w:sz w:val="20"/>
                <w:szCs w:val="20"/>
                <w:lang w:val="en-US"/>
              </w:rPr>
              <w:t>OCD</w:t>
            </w:r>
          </w:p>
        </w:tc>
        <w:tc>
          <w:tcPr>
            <w:tcW w:w="1888" w:type="dxa"/>
          </w:tcPr>
          <w:p w14:paraId="02E620C1" w14:textId="1D1DCF84" w:rsidR="0092578B" w:rsidRPr="001E1DC4" w:rsidRDefault="0092578B" w:rsidP="004F13ED">
            <w:pPr>
              <w:rPr>
                <w:rFonts w:ascii="Times New Roman" w:hAnsi="Times New Roman" w:cs="Times New Roman"/>
                <w:b/>
                <w:sz w:val="20"/>
                <w:szCs w:val="20"/>
                <w:lang w:val="en-US"/>
              </w:rPr>
            </w:pPr>
            <w:r w:rsidRPr="001E1DC4">
              <w:rPr>
                <w:rFonts w:ascii="Times New Roman" w:hAnsi="Times New Roman" w:cs="Times New Roman"/>
                <w:sz w:val="20"/>
                <w:szCs w:val="20"/>
                <w:lang w:val="en-US"/>
              </w:rPr>
              <w:t xml:space="preserve">Y-BOCS </w:t>
            </w:r>
            <w:r w:rsidRPr="001E1DC4">
              <w:rPr>
                <w:rFonts w:ascii="Times New Roman" w:hAnsi="Times New Roman" w:cs="Times New Roman"/>
                <w:sz w:val="20"/>
                <w:szCs w:val="20"/>
                <w:lang w:val="en-US"/>
              </w:rPr>
              <w:sym w:font="Symbol" w:char="F0B3"/>
            </w:r>
            <w:r w:rsidRPr="001E1DC4">
              <w:rPr>
                <w:rFonts w:ascii="Times New Roman" w:hAnsi="Times New Roman" w:cs="Times New Roman"/>
                <w:sz w:val="20"/>
                <w:szCs w:val="20"/>
                <w:lang w:val="en-US"/>
              </w:rPr>
              <w:t xml:space="preserve"> 16</w:t>
            </w:r>
          </w:p>
        </w:tc>
        <w:tc>
          <w:tcPr>
            <w:tcW w:w="2615" w:type="dxa"/>
          </w:tcPr>
          <w:p w14:paraId="722A5A7D" w14:textId="1BBF0BD3" w:rsidR="0092578B" w:rsidRPr="001E1DC4" w:rsidRDefault="0092578B" w:rsidP="004F13ED">
            <w:pPr>
              <w:rPr>
                <w:rFonts w:ascii="Times New Roman" w:hAnsi="Times New Roman" w:cs="Times New Roman"/>
                <w:sz w:val="20"/>
                <w:szCs w:val="20"/>
                <w:lang w:val="en-US"/>
              </w:rPr>
            </w:pPr>
            <w:r w:rsidRPr="001E1DC4">
              <w:rPr>
                <w:rFonts w:ascii="Times New Roman" w:hAnsi="Times New Roman" w:cs="Times New Roman"/>
                <w:sz w:val="20"/>
                <w:szCs w:val="20"/>
                <w:lang w:val="en-US"/>
              </w:rPr>
              <w:t>3.4 (2.4 – 4.4)</w:t>
            </w:r>
          </w:p>
        </w:tc>
      </w:tr>
      <w:tr w:rsidR="0092578B" w:rsidRPr="001E1DC4" w14:paraId="37D787ED" w14:textId="77777777" w:rsidTr="0092578B">
        <w:tc>
          <w:tcPr>
            <w:tcW w:w="1336" w:type="dxa"/>
          </w:tcPr>
          <w:p w14:paraId="3562BCEC" w14:textId="28773E61" w:rsidR="0092578B" w:rsidRPr="001E1DC4" w:rsidRDefault="0092578B" w:rsidP="004F13ED">
            <w:pPr>
              <w:rPr>
                <w:rFonts w:ascii="Times New Roman" w:hAnsi="Times New Roman" w:cs="Times New Roman"/>
                <w:sz w:val="20"/>
                <w:szCs w:val="20"/>
                <w:lang w:val="en-US"/>
              </w:rPr>
            </w:pPr>
            <w:r w:rsidRPr="001E1DC4">
              <w:rPr>
                <w:rFonts w:ascii="Times New Roman" w:hAnsi="Times New Roman" w:cs="Times New Roman"/>
                <w:sz w:val="20"/>
                <w:szCs w:val="20"/>
                <w:lang w:val="en-US"/>
              </w:rPr>
              <w:t>PTSD</w:t>
            </w:r>
          </w:p>
        </w:tc>
        <w:tc>
          <w:tcPr>
            <w:tcW w:w="1888" w:type="dxa"/>
          </w:tcPr>
          <w:p w14:paraId="3516DF6A" w14:textId="7F788EEA" w:rsidR="0092578B" w:rsidRPr="001E1DC4" w:rsidRDefault="0092578B" w:rsidP="004F13ED">
            <w:pPr>
              <w:rPr>
                <w:rFonts w:ascii="Times New Roman" w:hAnsi="Times New Roman" w:cs="Times New Roman"/>
                <w:b/>
                <w:sz w:val="20"/>
                <w:szCs w:val="20"/>
                <w:lang w:val="en-US"/>
              </w:rPr>
            </w:pPr>
            <w:r w:rsidRPr="001E1DC4">
              <w:rPr>
                <w:rFonts w:ascii="Times New Roman" w:hAnsi="Times New Roman" w:cs="Times New Roman"/>
                <w:sz w:val="20"/>
                <w:szCs w:val="20"/>
                <w:lang w:val="en-US"/>
              </w:rPr>
              <w:t xml:space="preserve">CAPS </w:t>
            </w:r>
            <w:r w:rsidRPr="001E1DC4">
              <w:rPr>
                <w:rFonts w:ascii="Times New Roman" w:hAnsi="Times New Roman" w:cs="Times New Roman"/>
                <w:sz w:val="20"/>
                <w:szCs w:val="20"/>
                <w:lang w:val="en-US"/>
              </w:rPr>
              <w:sym w:font="Symbol" w:char="F0B3"/>
            </w:r>
            <w:r w:rsidRPr="001E1DC4">
              <w:rPr>
                <w:rFonts w:ascii="Times New Roman" w:hAnsi="Times New Roman" w:cs="Times New Roman"/>
                <w:sz w:val="20"/>
                <w:szCs w:val="20"/>
                <w:lang w:val="en-US"/>
              </w:rPr>
              <w:t xml:space="preserve"> 50</w:t>
            </w:r>
          </w:p>
        </w:tc>
        <w:tc>
          <w:tcPr>
            <w:tcW w:w="2615" w:type="dxa"/>
          </w:tcPr>
          <w:p w14:paraId="27F6884C" w14:textId="6443BCEE" w:rsidR="0092578B" w:rsidRPr="001E1DC4" w:rsidRDefault="0092578B" w:rsidP="004F13ED">
            <w:pPr>
              <w:rPr>
                <w:rFonts w:ascii="Times New Roman" w:hAnsi="Times New Roman" w:cs="Times New Roman"/>
                <w:sz w:val="20"/>
                <w:szCs w:val="20"/>
                <w:lang w:val="en-US"/>
              </w:rPr>
            </w:pPr>
            <w:r w:rsidRPr="001E1DC4">
              <w:rPr>
                <w:rFonts w:ascii="Times New Roman" w:hAnsi="Times New Roman" w:cs="Times New Roman"/>
                <w:sz w:val="20"/>
                <w:szCs w:val="20"/>
                <w:lang w:val="en-US"/>
              </w:rPr>
              <w:t>10.3 (7.0 – 13.6)</w:t>
            </w:r>
          </w:p>
        </w:tc>
      </w:tr>
    </w:tbl>
    <w:p w14:paraId="42919651" w14:textId="685E97AC" w:rsidR="007368A6" w:rsidRPr="001E1DC4" w:rsidRDefault="007368A6" w:rsidP="004F13ED">
      <w:pPr>
        <w:spacing w:line="240" w:lineRule="auto"/>
        <w:rPr>
          <w:rFonts w:ascii="Times New Roman" w:hAnsi="Times New Roman" w:cs="Times New Roman"/>
          <w:b/>
          <w:sz w:val="20"/>
          <w:szCs w:val="20"/>
          <w:lang w:val="en-US"/>
        </w:rPr>
      </w:pPr>
    </w:p>
    <w:p w14:paraId="47180A0C" w14:textId="77777777" w:rsidR="007368A6" w:rsidRPr="001E1DC4" w:rsidRDefault="007368A6" w:rsidP="004F13ED">
      <w:pPr>
        <w:spacing w:line="240" w:lineRule="auto"/>
        <w:rPr>
          <w:rFonts w:ascii="Times New Roman" w:hAnsi="Times New Roman" w:cs="Times New Roman"/>
          <w:b/>
          <w:sz w:val="20"/>
          <w:szCs w:val="20"/>
          <w:u w:val="single"/>
          <w:lang w:val="en-US"/>
        </w:rPr>
      </w:pPr>
    </w:p>
    <w:p w14:paraId="20CE7AE9" w14:textId="77777777" w:rsidR="007368A6" w:rsidRPr="001E1DC4" w:rsidRDefault="007368A6" w:rsidP="004F13ED">
      <w:pPr>
        <w:spacing w:line="240" w:lineRule="auto"/>
        <w:rPr>
          <w:rFonts w:ascii="Times New Roman" w:hAnsi="Times New Roman" w:cs="Times New Roman"/>
          <w:b/>
          <w:sz w:val="20"/>
          <w:szCs w:val="20"/>
          <w:u w:val="single"/>
          <w:lang w:val="en-US"/>
        </w:rPr>
      </w:pPr>
    </w:p>
    <w:p w14:paraId="3D58A0C8" w14:textId="77777777" w:rsidR="000C7C6B" w:rsidRPr="001E1DC4" w:rsidRDefault="000C7C6B" w:rsidP="004F13ED">
      <w:pPr>
        <w:spacing w:line="240" w:lineRule="auto"/>
        <w:rPr>
          <w:rFonts w:ascii="Times New Roman" w:hAnsi="Times New Roman" w:cs="Times New Roman"/>
          <w:b/>
          <w:sz w:val="20"/>
          <w:szCs w:val="20"/>
          <w:lang w:val="en-US"/>
        </w:rPr>
      </w:pPr>
    </w:p>
    <w:p w14:paraId="732D4FEE" w14:textId="6B76AB77" w:rsidR="006A3069" w:rsidRDefault="006A3069">
      <w:pPr>
        <w:rPr>
          <w:rFonts w:ascii="Times New Roman" w:hAnsi="Times New Roman" w:cs="Times New Roman"/>
          <w:b/>
          <w:sz w:val="20"/>
          <w:szCs w:val="20"/>
          <w:lang w:val="en-US"/>
        </w:rPr>
      </w:pPr>
      <w:r>
        <w:rPr>
          <w:rFonts w:ascii="Times New Roman" w:hAnsi="Times New Roman" w:cs="Times New Roman"/>
          <w:b/>
          <w:sz w:val="20"/>
          <w:szCs w:val="20"/>
          <w:lang w:val="en-US"/>
        </w:rPr>
        <w:br w:type="page"/>
      </w:r>
    </w:p>
    <w:p w14:paraId="16664599" w14:textId="7F0097A9" w:rsidR="006A3069" w:rsidRPr="001E1DC4" w:rsidRDefault="006A3069" w:rsidP="006A3069">
      <w:pPr>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lastRenderedPageBreak/>
        <w:t>Supplemental table 7</w:t>
      </w:r>
      <w:r w:rsidRPr="001E1DC4">
        <w:rPr>
          <w:rFonts w:ascii="Times New Roman" w:hAnsi="Times New Roman" w:cs="Times New Roman"/>
          <w:b/>
          <w:sz w:val="20"/>
          <w:szCs w:val="20"/>
          <w:u w:val="single"/>
          <w:lang w:val="en-US"/>
        </w:rPr>
        <w:t xml:space="preserve">: </w:t>
      </w:r>
      <w:r>
        <w:rPr>
          <w:rFonts w:ascii="Times New Roman" w:hAnsi="Times New Roman" w:cs="Times New Roman"/>
          <w:b/>
          <w:sz w:val="20"/>
          <w:szCs w:val="20"/>
          <w:u w:val="single"/>
          <w:lang w:val="en-US"/>
        </w:rPr>
        <w:t>Tables of models for the Panic Disorder Severity Scale</w:t>
      </w:r>
    </w:p>
    <w:p w14:paraId="0CCCC854" w14:textId="77777777" w:rsidR="006A3069" w:rsidRDefault="006A3069" w:rsidP="006A3069">
      <w:pPr>
        <w:rPr>
          <w:rFonts w:ascii="Times New Roman" w:hAnsi="Times New Roman" w:cs="Times New Roman"/>
          <w:b/>
          <w:sz w:val="20"/>
          <w:szCs w:val="20"/>
          <w:u w:val="single"/>
          <w:lang w:val="en-US"/>
        </w:rPr>
      </w:pPr>
    </w:p>
    <w:p w14:paraId="5309DC49" w14:textId="3CCEB5B7" w:rsidR="006A3069" w:rsidRPr="001E1DC4" w:rsidRDefault="00D233E5" w:rsidP="006A3069">
      <w:pPr>
        <w:rPr>
          <w:rFonts w:ascii="Times New Roman" w:hAnsi="Times New Roman" w:cs="Times New Roman"/>
          <w:b/>
          <w:sz w:val="20"/>
          <w:szCs w:val="20"/>
          <w:lang w:val="en-US"/>
        </w:rPr>
      </w:pPr>
      <w:r>
        <w:rPr>
          <w:rFonts w:ascii="Times New Roman" w:hAnsi="Times New Roman" w:cs="Times New Roman"/>
          <w:b/>
          <w:sz w:val="20"/>
          <w:szCs w:val="20"/>
          <w:lang w:val="en-US"/>
        </w:rPr>
        <w:t>Supplemental table 7a</w:t>
      </w:r>
      <w:r w:rsidR="006A3069" w:rsidRPr="001E1DC4">
        <w:rPr>
          <w:rFonts w:ascii="Times New Roman" w:hAnsi="Times New Roman" w:cs="Times New Roman"/>
          <w:b/>
          <w:sz w:val="20"/>
          <w:szCs w:val="20"/>
          <w:lang w:val="en-US"/>
        </w:rPr>
        <w:t>. Model comparisons</w:t>
      </w:r>
    </w:p>
    <w:tbl>
      <w:tblPr>
        <w:tblStyle w:val="TableGrid"/>
        <w:tblW w:w="0" w:type="auto"/>
        <w:tblLook w:val="04A0" w:firstRow="1" w:lastRow="0" w:firstColumn="1" w:lastColumn="0" w:noHBand="0" w:noVBand="1"/>
      </w:tblPr>
      <w:tblGrid>
        <w:gridCol w:w="761"/>
        <w:gridCol w:w="2820"/>
        <w:gridCol w:w="587"/>
        <w:gridCol w:w="1408"/>
        <w:gridCol w:w="1407"/>
        <w:gridCol w:w="1939"/>
      </w:tblGrid>
      <w:tr w:rsidR="006A3069" w:rsidRPr="001E1DC4" w14:paraId="5E4713D5" w14:textId="77777777" w:rsidTr="00D233E5">
        <w:tc>
          <w:tcPr>
            <w:tcW w:w="736" w:type="dxa"/>
          </w:tcPr>
          <w:p w14:paraId="3C54B4B6" w14:textId="77777777" w:rsidR="006A3069" w:rsidRPr="001E1DC4" w:rsidRDefault="006A3069" w:rsidP="00D233E5">
            <w:pPr>
              <w:rPr>
                <w:rFonts w:ascii="Times New Roman" w:hAnsi="Times New Roman" w:cs="Times New Roman"/>
                <w:b/>
                <w:sz w:val="20"/>
                <w:szCs w:val="20"/>
              </w:rPr>
            </w:pPr>
            <w:r w:rsidRPr="001E1DC4">
              <w:rPr>
                <w:rFonts w:ascii="Times New Roman" w:hAnsi="Times New Roman" w:cs="Times New Roman"/>
                <w:b/>
                <w:sz w:val="20"/>
                <w:szCs w:val="20"/>
              </w:rPr>
              <w:t>Model</w:t>
            </w:r>
          </w:p>
        </w:tc>
        <w:tc>
          <w:tcPr>
            <w:tcW w:w="2820" w:type="dxa"/>
          </w:tcPr>
          <w:p w14:paraId="18A57BF1" w14:textId="77777777" w:rsidR="006A3069" w:rsidRPr="001E1DC4" w:rsidRDefault="006A3069" w:rsidP="00D233E5">
            <w:pPr>
              <w:rPr>
                <w:rFonts w:ascii="Times New Roman" w:hAnsi="Times New Roman" w:cs="Times New Roman"/>
                <w:b/>
                <w:sz w:val="20"/>
                <w:szCs w:val="20"/>
              </w:rPr>
            </w:pPr>
            <w:r w:rsidRPr="001E1DC4">
              <w:rPr>
                <w:rFonts w:ascii="Times New Roman" w:hAnsi="Times New Roman" w:cs="Times New Roman"/>
                <w:b/>
                <w:sz w:val="20"/>
                <w:szCs w:val="20"/>
              </w:rPr>
              <w:t>Specifications</w:t>
            </w:r>
          </w:p>
        </w:tc>
        <w:tc>
          <w:tcPr>
            <w:tcW w:w="587" w:type="dxa"/>
          </w:tcPr>
          <w:p w14:paraId="1F908D84" w14:textId="77777777" w:rsidR="006A3069" w:rsidRPr="001E1DC4" w:rsidRDefault="006A3069" w:rsidP="00D233E5">
            <w:pPr>
              <w:rPr>
                <w:rFonts w:ascii="Times New Roman" w:hAnsi="Times New Roman" w:cs="Times New Roman"/>
                <w:b/>
                <w:sz w:val="20"/>
                <w:szCs w:val="20"/>
              </w:rPr>
            </w:pPr>
            <w:r w:rsidRPr="001E1DC4">
              <w:rPr>
                <w:rFonts w:ascii="Times New Roman" w:hAnsi="Times New Roman" w:cs="Times New Roman"/>
                <w:b/>
                <w:sz w:val="20"/>
                <w:szCs w:val="20"/>
              </w:rPr>
              <w:t>DF</w:t>
            </w:r>
          </w:p>
        </w:tc>
        <w:tc>
          <w:tcPr>
            <w:tcW w:w="1408" w:type="dxa"/>
          </w:tcPr>
          <w:p w14:paraId="0791C6F1" w14:textId="77777777" w:rsidR="006A3069" w:rsidRPr="001E1DC4" w:rsidRDefault="006A3069" w:rsidP="00D233E5">
            <w:pPr>
              <w:rPr>
                <w:rFonts w:ascii="Times New Roman" w:hAnsi="Times New Roman" w:cs="Times New Roman"/>
                <w:b/>
                <w:sz w:val="20"/>
                <w:szCs w:val="20"/>
              </w:rPr>
            </w:pPr>
            <w:r w:rsidRPr="001E1DC4">
              <w:rPr>
                <w:rFonts w:ascii="Times New Roman" w:hAnsi="Times New Roman" w:cs="Times New Roman"/>
                <w:b/>
                <w:sz w:val="20"/>
                <w:szCs w:val="20"/>
              </w:rPr>
              <w:t>AIC</w:t>
            </w:r>
          </w:p>
        </w:tc>
        <w:tc>
          <w:tcPr>
            <w:tcW w:w="1407" w:type="dxa"/>
          </w:tcPr>
          <w:p w14:paraId="7E89B1B0" w14:textId="77777777" w:rsidR="006A3069" w:rsidRPr="001E1DC4" w:rsidRDefault="006A3069" w:rsidP="00D233E5">
            <w:pPr>
              <w:rPr>
                <w:rFonts w:ascii="Times New Roman" w:hAnsi="Times New Roman" w:cs="Times New Roman"/>
                <w:b/>
                <w:sz w:val="20"/>
                <w:szCs w:val="20"/>
              </w:rPr>
            </w:pPr>
            <w:r w:rsidRPr="001E1DC4">
              <w:rPr>
                <w:rFonts w:ascii="Times New Roman" w:hAnsi="Times New Roman" w:cs="Times New Roman"/>
                <w:b/>
                <w:sz w:val="20"/>
                <w:szCs w:val="20"/>
              </w:rPr>
              <w:t>BIC</w:t>
            </w:r>
          </w:p>
        </w:tc>
        <w:tc>
          <w:tcPr>
            <w:tcW w:w="1939" w:type="dxa"/>
          </w:tcPr>
          <w:p w14:paraId="0372983D" w14:textId="77777777" w:rsidR="006A3069" w:rsidRPr="001E1DC4" w:rsidRDefault="006A3069" w:rsidP="00D233E5">
            <w:pPr>
              <w:rPr>
                <w:rFonts w:ascii="Times New Roman" w:hAnsi="Times New Roman" w:cs="Times New Roman"/>
                <w:b/>
                <w:sz w:val="20"/>
                <w:szCs w:val="20"/>
              </w:rPr>
            </w:pPr>
            <w:r w:rsidRPr="001E1DC4">
              <w:rPr>
                <w:rFonts w:ascii="Times New Roman" w:hAnsi="Times New Roman" w:cs="Times New Roman"/>
                <w:b/>
                <w:sz w:val="20"/>
                <w:szCs w:val="20"/>
              </w:rPr>
              <w:t>Log-likelihood</w:t>
            </w:r>
          </w:p>
        </w:tc>
      </w:tr>
      <w:tr w:rsidR="006A3069" w:rsidRPr="001E1DC4" w14:paraId="49CC005C" w14:textId="77777777" w:rsidTr="00D233E5">
        <w:tc>
          <w:tcPr>
            <w:tcW w:w="736" w:type="dxa"/>
          </w:tcPr>
          <w:p w14:paraId="67D0AAA4" w14:textId="77777777" w:rsidR="006A3069" w:rsidRPr="001E1DC4" w:rsidRDefault="006A3069" w:rsidP="00D233E5">
            <w:pPr>
              <w:rPr>
                <w:rFonts w:ascii="Times New Roman" w:hAnsi="Times New Roman" w:cs="Times New Roman"/>
                <w:sz w:val="20"/>
                <w:szCs w:val="20"/>
              </w:rPr>
            </w:pPr>
            <w:r w:rsidRPr="001E1DC4">
              <w:rPr>
                <w:rFonts w:ascii="Times New Roman" w:hAnsi="Times New Roman" w:cs="Times New Roman"/>
                <w:sz w:val="20"/>
                <w:szCs w:val="20"/>
              </w:rPr>
              <w:t>1.</w:t>
            </w:r>
          </w:p>
        </w:tc>
        <w:tc>
          <w:tcPr>
            <w:tcW w:w="2820" w:type="dxa"/>
          </w:tcPr>
          <w:p w14:paraId="4B2F54BB" w14:textId="77777777" w:rsidR="006A3069" w:rsidRPr="001E1DC4" w:rsidRDefault="006A3069" w:rsidP="00D233E5">
            <w:pPr>
              <w:rPr>
                <w:rFonts w:ascii="Times New Roman" w:hAnsi="Times New Roman" w:cs="Times New Roman"/>
                <w:sz w:val="20"/>
                <w:szCs w:val="20"/>
              </w:rPr>
            </w:pPr>
            <w:r w:rsidRPr="001E1DC4">
              <w:rPr>
                <w:rFonts w:ascii="Times New Roman" w:hAnsi="Times New Roman" w:cs="Times New Roman"/>
                <w:sz w:val="20"/>
                <w:szCs w:val="20"/>
              </w:rPr>
              <w:t>Full model</w:t>
            </w:r>
          </w:p>
        </w:tc>
        <w:tc>
          <w:tcPr>
            <w:tcW w:w="587" w:type="dxa"/>
          </w:tcPr>
          <w:p w14:paraId="71D26D23" w14:textId="77777777" w:rsidR="006A3069" w:rsidRPr="001E1DC4" w:rsidRDefault="006A3069" w:rsidP="00D233E5">
            <w:pPr>
              <w:rPr>
                <w:rFonts w:ascii="Times New Roman" w:hAnsi="Times New Roman" w:cs="Times New Roman"/>
                <w:sz w:val="20"/>
                <w:szCs w:val="20"/>
              </w:rPr>
            </w:pPr>
            <w:r w:rsidRPr="001E1DC4">
              <w:rPr>
                <w:rFonts w:ascii="Times New Roman" w:hAnsi="Times New Roman" w:cs="Times New Roman"/>
                <w:sz w:val="20"/>
                <w:szCs w:val="20"/>
              </w:rPr>
              <w:t>21</w:t>
            </w:r>
          </w:p>
        </w:tc>
        <w:tc>
          <w:tcPr>
            <w:tcW w:w="1408" w:type="dxa"/>
          </w:tcPr>
          <w:p w14:paraId="30B1C470" w14:textId="5D8324FB" w:rsidR="006A3069" w:rsidRPr="001E1DC4" w:rsidRDefault="006A3069" w:rsidP="00D233E5">
            <w:pPr>
              <w:rPr>
                <w:rFonts w:ascii="Times New Roman" w:hAnsi="Times New Roman" w:cs="Times New Roman"/>
                <w:sz w:val="20"/>
                <w:szCs w:val="20"/>
              </w:rPr>
            </w:pPr>
            <w:r>
              <w:rPr>
                <w:rFonts w:ascii="Times New Roman" w:hAnsi="Times New Roman" w:cs="Times New Roman"/>
                <w:sz w:val="20"/>
                <w:szCs w:val="20"/>
              </w:rPr>
              <w:t>3626.25</w:t>
            </w:r>
          </w:p>
        </w:tc>
        <w:tc>
          <w:tcPr>
            <w:tcW w:w="1407" w:type="dxa"/>
          </w:tcPr>
          <w:p w14:paraId="2EC9C5BE" w14:textId="607608E1" w:rsidR="006A3069" w:rsidRPr="001E1DC4" w:rsidRDefault="006A3069" w:rsidP="00D233E5">
            <w:pPr>
              <w:rPr>
                <w:rFonts w:ascii="Times New Roman" w:hAnsi="Times New Roman" w:cs="Times New Roman"/>
                <w:sz w:val="20"/>
                <w:szCs w:val="20"/>
              </w:rPr>
            </w:pPr>
            <w:r>
              <w:rPr>
                <w:rFonts w:ascii="Times New Roman" w:hAnsi="Times New Roman" w:cs="Times New Roman"/>
                <w:sz w:val="20"/>
                <w:szCs w:val="20"/>
              </w:rPr>
              <w:t>3743.82</w:t>
            </w:r>
          </w:p>
        </w:tc>
        <w:tc>
          <w:tcPr>
            <w:tcW w:w="1939" w:type="dxa"/>
          </w:tcPr>
          <w:p w14:paraId="0DB3E7B0" w14:textId="20985074" w:rsidR="006A3069" w:rsidRPr="001E1DC4" w:rsidRDefault="006A3069" w:rsidP="00D233E5">
            <w:pPr>
              <w:rPr>
                <w:rFonts w:ascii="Times New Roman" w:hAnsi="Times New Roman" w:cs="Times New Roman"/>
                <w:sz w:val="20"/>
                <w:szCs w:val="20"/>
              </w:rPr>
            </w:pPr>
            <w:r>
              <w:rPr>
                <w:rFonts w:ascii="Times New Roman" w:hAnsi="Times New Roman" w:cs="Times New Roman"/>
                <w:sz w:val="20"/>
                <w:szCs w:val="20"/>
              </w:rPr>
              <w:t>-1792.13</w:t>
            </w:r>
          </w:p>
        </w:tc>
      </w:tr>
      <w:tr w:rsidR="006A3069" w:rsidRPr="001E1DC4" w14:paraId="305EF282" w14:textId="77777777" w:rsidTr="00D233E5">
        <w:tc>
          <w:tcPr>
            <w:tcW w:w="736" w:type="dxa"/>
          </w:tcPr>
          <w:p w14:paraId="3236B6D1" w14:textId="77777777" w:rsidR="006A3069" w:rsidRPr="001E1DC4" w:rsidRDefault="006A3069" w:rsidP="00D233E5">
            <w:pPr>
              <w:rPr>
                <w:rFonts w:ascii="Times New Roman" w:hAnsi="Times New Roman" w:cs="Times New Roman"/>
                <w:sz w:val="20"/>
                <w:szCs w:val="20"/>
              </w:rPr>
            </w:pPr>
            <w:r w:rsidRPr="001E1DC4">
              <w:rPr>
                <w:rFonts w:ascii="Times New Roman" w:hAnsi="Times New Roman" w:cs="Times New Roman"/>
                <w:sz w:val="20"/>
                <w:szCs w:val="20"/>
              </w:rPr>
              <w:t>2.</w:t>
            </w:r>
          </w:p>
        </w:tc>
        <w:tc>
          <w:tcPr>
            <w:tcW w:w="2820" w:type="dxa"/>
          </w:tcPr>
          <w:p w14:paraId="78105141" w14:textId="77777777" w:rsidR="006A3069" w:rsidRPr="001E1DC4" w:rsidRDefault="006A3069" w:rsidP="00D233E5">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1,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250A28F2" w14:textId="77777777" w:rsidR="006A3069" w:rsidRPr="001E1DC4" w:rsidRDefault="006A3069" w:rsidP="00D233E5">
            <w:pPr>
              <w:rPr>
                <w:rFonts w:ascii="Times New Roman" w:hAnsi="Times New Roman" w:cs="Times New Roman"/>
                <w:sz w:val="20"/>
                <w:szCs w:val="20"/>
                <w:lang w:val="en-GB"/>
              </w:rPr>
            </w:pPr>
            <w:r w:rsidRPr="001E1DC4">
              <w:rPr>
                <w:rFonts w:ascii="Times New Roman" w:hAnsi="Times New Roman" w:cs="Times New Roman"/>
                <w:sz w:val="20"/>
                <w:szCs w:val="20"/>
                <w:lang w:val="en-GB"/>
              </w:rPr>
              <w:t>20</w:t>
            </w:r>
          </w:p>
        </w:tc>
        <w:tc>
          <w:tcPr>
            <w:tcW w:w="1408" w:type="dxa"/>
          </w:tcPr>
          <w:p w14:paraId="11D188FC" w14:textId="6709A553" w:rsidR="006A3069" w:rsidRPr="001E1DC4" w:rsidRDefault="006A3069" w:rsidP="00D233E5">
            <w:pPr>
              <w:rPr>
                <w:rFonts w:ascii="Times New Roman" w:hAnsi="Times New Roman" w:cs="Times New Roman"/>
                <w:sz w:val="20"/>
                <w:szCs w:val="20"/>
                <w:lang w:val="en-GB"/>
              </w:rPr>
            </w:pPr>
            <w:r>
              <w:rPr>
                <w:rFonts w:ascii="Times New Roman" w:hAnsi="Times New Roman" w:cs="Times New Roman"/>
                <w:sz w:val="20"/>
                <w:szCs w:val="20"/>
                <w:lang w:val="en-GB"/>
              </w:rPr>
              <w:t>3624.66</w:t>
            </w:r>
          </w:p>
        </w:tc>
        <w:tc>
          <w:tcPr>
            <w:tcW w:w="1407" w:type="dxa"/>
          </w:tcPr>
          <w:p w14:paraId="2E80E073" w14:textId="3C3C43C8" w:rsidR="006A3069" w:rsidRPr="001E1DC4" w:rsidRDefault="006A3069" w:rsidP="00D233E5">
            <w:pPr>
              <w:rPr>
                <w:rFonts w:ascii="Times New Roman" w:hAnsi="Times New Roman" w:cs="Times New Roman"/>
                <w:sz w:val="20"/>
                <w:szCs w:val="20"/>
                <w:lang w:val="en-GB"/>
              </w:rPr>
            </w:pPr>
            <w:r>
              <w:rPr>
                <w:rFonts w:ascii="Times New Roman" w:hAnsi="Times New Roman" w:cs="Times New Roman"/>
                <w:sz w:val="20"/>
                <w:szCs w:val="20"/>
                <w:lang w:val="en-GB"/>
              </w:rPr>
              <w:t>3736.22</w:t>
            </w:r>
          </w:p>
        </w:tc>
        <w:tc>
          <w:tcPr>
            <w:tcW w:w="1939" w:type="dxa"/>
          </w:tcPr>
          <w:p w14:paraId="212F5866" w14:textId="28F2F3D5" w:rsidR="006A3069" w:rsidRPr="001E1DC4" w:rsidRDefault="006A3069" w:rsidP="00D233E5">
            <w:pPr>
              <w:rPr>
                <w:rFonts w:ascii="Times New Roman" w:hAnsi="Times New Roman" w:cs="Times New Roman"/>
                <w:sz w:val="20"/>
                <w:szCs w:val="20"/>
                <w:lang w:val="en-GB"/>
              </w:rPr>
            </w:pPr>
            <w:r>
              <w:rPr>
                <w:rFonts w:ascii="Times New Roman" w:hAnsi="Times New Roman" w:cs="Times New Roman"/>
                <w:sz w:val="20"/>
                <w:szCs w:val="20"/>
                <w:lang w:val="en-GB"/>
              </w:rPr>
              <w:t>-1792.33</w:t>
            </w:r>
          </w:p>
        </w:tc>
      </w:tr>
      <w:tr w:rsidR="006A3069" w:rsidRPr="001E1DC4" w14:paraId="4088F7CA" w14:textId="77777777" w:rsidTr="00D233E5">
        <w:tc>
          <w:tcPr>
            <w:tcW w:w="736" w:type="dxa"/>
          </w:tcPr>
          <w:p w14:paraId="458A3A92" w14:textId="77777777" w:rsidR="006A3069" w:rsidRPr="006A3069" w:rsidRDefault="006A3069" w:rsidP="00D233E5">
            <w:pPr>
              <w:rPr>
                <w:rFonts w:ascii="Times New Roman" w:hAnsi="Times New Roman" w:cs="Times New Roman"/>
                <w:sz w:val="20"/>
                <w:szCs w:val="20"/>
                <w:lang w:val="en-GB"/>
              </w:rPr>
            </w:pPr>
            <w:r w:rsidRPr="006A3069">
              <w:rPr>
                <w:rFonts w:ascii="Times New Roman" w:hAnsi="Times New Roman" w:cs="Times New Roman"/>
                <w:sz w:val="20"/>
                <w:szCs w:val="20"/>
                <w:lang w:val="en-GB"/>
              </w:rPr>
              <w:t>3.</w:t>
            </w:r>
          </w:p>
        </w:tc>
        <w:tc>
          <w:tcPr>
            <w:tcW w:w="2820" w:type="dxa"/>
          </w:tcPr>
          <w:p w14:paraId="62F5C89B" w14:textId="0EB7A6B8" w:rsidR="006A3069" w:rsidRPr="001E1DC4" w:rsidRDefault="006A3069" w:rsidP="00D233E5">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2,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w:t>
            </w:r>
          </w:p>
        </w:tc>
        <w:tc>
          <w:tcPr>
            <w:tcW w:w="587" w:type="dxa"/>
          </w:tcPr>
          <w:p w14:paraId="0A1DCCC9" w14:textId="77777777" w:rsidR="006A3069" w:rsidRPr="001E1DC4" w:rsidRDefault="006A3069" w:rsidP="00D233E5">
            <w:pPr>
              <w:rPr>
                <w:rFonts w:ascii="Times New Roman" w:hAnsi="Times New Roman" w:cs="Times New Roman"/>
                <w:sz w:val="20"/>
                <w:szCs w:val="20"/>
                <w:lang w:val="en-GB"/>
              </w:rPr>
            </w:pPr>
            <w:r w:rsidRPr="001E1DC4">
              <w:rPr>
                <w:rFonts w:ascii="Times New Roman" w:hAnsi="Times New Roman" w:cs="Times New Roman"/>
                <w:sz w:val="20"/>
                <w:szCs w:val="20"/>
                <w:lang w:val="en-GB"/>
              </w:rPr>
              <w:t>19</w:t>
            </w:r>
          </w:p>
        </w:tc>
        <w:tc>
          <w:tcPr>
            <w:tcW w:w="1408" w:type="dxa"/>
          </w:tcPr>
          <w:p w14:paraId="3445F2C4" w14:textId="1A4A37F3" w:rsidR="006A3069" w:rsidRPr="006A3069" w:rsidRDefault="006A3069" w:rsidP="00D233E5">
            <w:pPr>
              <w:rPr>
                <w:rFonts w:ascii="Times New Roman" w:hAnsi="Times New Roman" w:cs="Times New Roman"/>
                <w:sz w:val="20"/>
                <w:szCs w:val="20"/>
                <w:lang w:val="en-GB"/>
              </w:rPr>
            </w:pPr>
            <w:r w:rsidRPr="006A3069">
              <w:rPr>
                <w:rFonts w:ascii="Times New Roman" w:hAnsi="Times New Roman" w:cs="Times New Roman"/>
                <w:sz w:val="20"/>
                <w:szCs w:val="20"/>
                <w:lang w:val="en-GB"/>
              </w:rPr>
              <w:t>3622.69</w:t>
            </w:r>
          </w:p>
        </w:tc>
        <w:tc>
          <w:tcPr>
            <w:tcW w:w="1407" w:type="dxa"/>
          </w:tcPr>
          <w:p w14:paraId="7A7F286F" w14:textId="37380178" w:rsidR="006A3069" w:rsidRPr="001E1DC4" w:rsidRDefault="006A3069" w:rsidP="00D233E5">
            <w:pPr>
              <w:rPr>
                <w:rFonts w:ascii="Times New Roman" w:hAnsi="Times New Roman" w:cs="Times New Roman"/>
                <w:sz w:val="20"/>
                <w:szCs w:val="20"/>
                <w:lang w:val="en-GB"/>
              </w:rPr>
            </w:pPr>
            <w:r>
              <w:rPr>
                <w:rFonts w:ascii="Times New Roman" w:hAnsi="Times New Roman" w:cs="Times New Roman"/>
                <w:sz w:val="20"/>
                <w:szCs w:val="20"/>
                <w:lang w:val="en-GB"/>
              </w:rPr>
              <w:t>3728.66</w:t>
            </w:r>
          </w:p>
        </w:tc>
        <w:tc>
          <w:tcPr>
            <w:tcW w:w="1939" w:type="dxa"/>
          </w:tcPr>
          <w:p w14:paraId="7B3F255A" w14:textId="69684C5D" w:rsidR="006A3069" w:rsidRPr="001E1DC4" w:rsidRDefault="006A3069" w:rsidP="00D233E5">
            <w:pPr>
              <w:rPr>
                <w:rFonts w:ascii="Times New Roman" w:hAnsi="Times New Roman" w:cs="Times New Roman"/>
                <w:sz w:val="20"/>
                <w:szCs w:val="20"/>
                <w:lang w:val="en-GB"/>
              </w:rPr>
            </w:pPr>
            <w:r>
              <w:rPr>
                <w:rFonts w:ascii="Times New Roman" w:hAnsi="Times New Roman" w:cs="Times New Roman"/>
                <w:sz w:val="20"/>
                <w:szCs w:val="20"/>
                <w:lang w:val="en-GB"/>
              </w:rPr>
              <w:t>-1792.34</w:t>
            </w:r>
          </w:p>
        </w:tc>
      </w:tr>
      <w:tr w:rsidR="006A3069" w:rsidRPr="001E1DC4" w14:paraId="620BE57A" w14:textId="77777777" w:rsidTr="00D233E5">
        <w:tc>
          <w:tcPr>
            <w:tcW w:w="736" w:type="dxa"/>
          </w:tcPr>
          <w:p w14:paraId="6196D13B" w14:textId="77777777" w:rsidR="006A3069" w:rsidRPr="006A3069" w:rsidRDefault="006A3069" w:rsidP="00D233E5">
            <w:pPr>
              <w:rPr>
                <w:rFonts w:ascii="Times New Roman" w:hAnsi="Times New Roman" w:cs="Times New Roman"/>
                <w:b/>
                <w:sz w:val="20"/>
                <w:szCs w:val="20"/>
              </w:rPr>
            </w:pPr>
            <w:r w:rsidRPr="006A3069">
              <w:rPr>
                <w:rFonts w:ascii="Times New Roman" w:hAnsi="Times New Roman" w:cs="Times New Roman"/>
                <w:b/>
                <w:sz w:val="20"/>
                <w:szCs w:val="20"/>
              </w:rPr>
              <w:t>4.</w:t>
            </w:r>
          </w:p>
        </w:tc>
        <w:tc>
          <w:tcPr>
            <w:tcW w:w="2820" w:type="dxa"/>
          </w:tcPr>
          <w:p w14:paraId="71E59DE5" w14:textId="6804A74F" w:rsidR="006A3069" w:rsidRPr="001E1DC4" w:rsidRDefault="006A3069" w:rsidP="00D233E5">
            <w:pPr>
              <w:rPr>
                <w:rFonts w:ascii="Times New Roman" w:hAnsi="Times New Roman" w:cs="Times New Roman"/>
                <w:sz w:val="20"/>
                <w:szCs w:val="20"/>
                <w:lang w:val="en-US"/>
              </w:rPr>
            </w:pPr>
            <w:r w:rsidRPr="001E1DC4">
              <w:rPr>
                <w:rFonts w:ascii="Times New Roman" w:hAnsi="Times New Roman" w:cs="Times New Roman"/>
                <w:sz w:val="20"/>
                <w:szCs w:val="20"/>
                <w:lang w:val="en-US"/>
              </w:rPr>
              <w:t xml:space="preserve">As model 3, but without </w:t>
            </w:r>
            <w:r w:rsidRPr="001E1DC4">
              <w:rPr>
                <w:rFonts w:ascii="Times New Roman" w:eastAsiaTheme="minorEastAsia" w:hAnsi="Times New Roman" w:cs="Times New Roman"/>
                <w:sz w:val="20"/>
                <w:szCs w:val="20"/>
                <w:lang w:val="en-US"/>
              </w:rPr>
              <w:t>Time</w:t>
            </w:r>
            <w:r w:rsidRPr="001E1DC4">
              <w:rPr>
                <w:rFonts w:ascii="Times New Roman" w:eastAsiaTheme="minorEastAsia" w:hAnsi="Times New Roman" w:cs="Times New Roman"/>
                <w:sz w:val="20"/>
                <w:szCs w:val="20"/>
                <w:vertAlign w:val="superscript"/>
                <w:lang w:val="en-US"/>
              </w:rPr>
              <w:t>2</w:t>
            </w:r>
            <w:r w:rsidRPr="001E1DC4">
              <w:rPr>
                <w:rFonts w:ascii="Times New Roman" w:eastAsiaTheme="minorEastAsia" w:hAnsi="Times New Roman" w:cs="Times New Roman"/>
                <w:sz w:val="20"/>
                <w:szCs w:val="20"/>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10E755C0" w14:textId="77777777" w:rsidR="006A3069" w:rsidRPr="001E1DC4" w:rsidRDefault="006A3069" w:rsidP="00D233E5">
            <w:pPr>
              <w:rPr>
                <w:rFonts w:ascii="Times New Roman" w:hAnsi="Times New Roman" w:cs="Times New Roman"/>
                <w:sz w:val="20"/>
                <w:szCs w:val="20"/>
              </w:rPr>
            </w:pPr>
            <w:r w:rsidRPr="001E1DC4">
              <w:rPr>
                <w:rFonts w:ascii="Times New Roman" w:hAnsi="Times New Roman" w:cs="Times New Roman"/>
                <w:sz w:val="20"/>
                <w:szCs w:val="20"/>
              </w:rPr>
              <w:t>18</w:t>
            </w:r>
          </w:p>
        </w:tc>
        <w:tc>
          <w:tcPr>
            <w:tcW w:w="1408" w:type="dxa"/>
          </w:tcPr>
          <w:p w14:paraId="15D16E76" w14:textId="61811C27" w:rsidR="006A3069" w:rsidRPr="006A3069" w:rsidRDefault="006A3069" w:rsidP="00D233E5">
            <w:pPr>
              <w:rPr>
                <w:rFonts w:ascii="Times New Roman" w:hAnsi="Times New Roman" w:cs="Times New Roman"/>
                <w:b/>
                <w:sz w:val="20"/>
                <w:szCs w:val="20"/>
              </w:rPr>
            </w:pPr>
            <w:r w:rsidRPr="006A3069">
              <w:rPr>
                <w:rFonts w:ascii="Times New Roman" w:hAnsi="Times New Roman" w:cs="Times New Roman"/>
                <w:b/>
                <w:sz w:val="20"/>
                <w:szCs w:val="20"/>
              </w:rPr>
              <w:t>3622.00</w:t>
            </w:r>
          </w:p>
        </w:tc>
        <w:tc>
          <w:tcPr>
            <w:tcW w:w="1407" w:type="dxa"/>
          </w:tcPr>
          <w:p w14:paraId="1E8751D4" w14:textId="62857702" w:rsidR="006A3069" w:rsidRPr="001E1DC4" w:rsidRDefault="006A3069" w:rsidP="00D233E5">
            <w:pPr>
              <w:rPr>
                <w:rFonts w:ascii="Times New Roman" w:hAnsi="Times New Roman" w:cs="Times New Roman"/>
                <w:sz w:val="20"/>
                <w:szCs w:val="20"/>
              </w:rPr>
            </w:pPr>
            <w:r>
              <w:rPr>
                <w:rFonts w:ascii="Times New Roman" w:hAnsi="Times New Roman" w:cs="Times New Roman"/>
                <w:sz w:val="20"/>
                <w:szCs w:val="20"/>
              </w:rPr>
              <w:t>3722.40</w:t>
            </w:r>
          </w:p>
        </w:tc>
        <w:tc>
          <w:tcPr>
            <w:tcW w:w="1939" w:type="dxa"/>
          </w:tcPr>
          <w:p w14:paraId="485AE4E4" w14:textId="498C2462" w:rsidR="006A3069" w:rsidRPr="001E1DC4" w:rsidRDefault="006A3069" w:rsidP="00D233E5">
            <w:pPr>
              <w:rPr>
                <w:rFonts w:ascii="Times New Roman" w:hAnsi="Times New Roman" w:cs="Times New Roman"/>
                <w:sz w:val="20"/>
                <w:szCs w:val="20"/>
              </w:rPr>
            </w:pPr>
            <w:r>
              <w:rPr>
                <w:rFonts w:ascii="Times New Roman" w:hAnsi="Times New Roman" w:cs="Times New Roman"/>
                <w:sz w:val="20"/>
                <w:szCs w:val="20"/>
              </w:rPr>
              <w:t>-1793.00</w:t>
            </w:r>
          </w:p>
        </w:tc>
      </w:tr>
      <w:tr w:rsidR="006A3069" w:rsidRPr="006A3069" w14:paraId="676AE2FC" w14:textId="77777777" w:rsidTr="00D233E5">
        <w:tc>
          <w:tcPr>
            <w:tcW w:w="736" w:type="dxa"/>
          </w:tcPr>
          <w:p w14:paraId="443BA40B" w14:textId="3D46B7F6" w:rsidR="006A3069" w:rsidRPr="001E1DC4" w:rsidRDefault="006A3069" w:rsidP="00D233E5">
            <w:pPr>
              <w:rPr>
                <w:rFonts w:ascii="Times New Roman" w:hAnsi="Times New Roman" w:cs="Times New Roman"/>
                <w:sz w:val="20"/>
                <w:szCs w:val="20"/>
              </w:rPr>
            </w:pPr>
            <w:r>
              <w:rPr>
                <w:rFonts w:ascii="Times New Roman" w:hAnsi="Times New Roman" w:cs="Times New Roman"/>
                <w:sz w:val="20"/>
                <w:szCs w:val="20"/>
              </w:rPr>
              <w:t>5.</w:t>
            </w:r>
          </w:p>
        </w:tc>
        <w:tc>
          <w:tcPr>
            <w:tcW w:w="2820" w:type="dxa"/>
          </w:tcPr>
          <w:p w14:paraId="3F110FF0" w14:textId="6B956F02" w:rsidR="006A3069" w:rsidRPr="001E1DC4" w:rsidRDefault="006A3069" w:rsidP="00D233E5">
            <w:pPr>
              <w:rPr>
                <w:rFonts w:ascii="Times New Roman" w:hAnsi="Times New Roman" w:cs="Times New Roman"/>
                <w:sz w:val="20"/>
                <w:szCs w:val="20"/>
                <w:lang w:val="en-US"/>
              </w:rPr>
            </w:pPr>
            <w:r>
              <w:rPr>
                <w:rFonts w:ascii="Times New Roman" w:hAnsi="Times New Roman" w:cs="Times New Roman"/>
                <w:sz w:val="20"/>
                <w:szCs w:val="20"/>
                <w:lang w:val="en-US"/>
              </w:rPr>
              <w:t xml:space="preserve">As model 4, but without </w:t>
            </w:r>
            <w:r w:rsidRPr="001E1DC4">
              <w:rPr>
                <w:rFonts w:ascii="Times New Roman" w:eastAsiaTheme="minorEastAsia" w:hAnsi="Times New Roman" w:cs="Times New Roman"/>
                <w:sz w:val="20"/>
                <w:szCs w:val="20"/>
                <w:lang w:val="en-US"/>
              </w:rPr>
              <w:t>Time</w:t>
            </w:r>
            <w:r>
              <w:rPr>
                <w:rFonts w:ascii="Times New Roman" w:eastAsiaTheme="minorEastAsia" w:hAnsi="Times New Roman" w:cs="Times New Roman"/>
                <w:sz w:val="20"/>
                <w:szCs w:val="20"/>
                <w:vertAlign w:val="superscript"/>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587" w:type="dxa"/>
          </w:tcPr>
          <w:p w14:paraId="0C9D5124" w14:textId="5ED0A0E7" w:rsidR="006A3069" w:rsidRPr="006A3069" w:rsidRDefault="006A3069" w:rsidP="00D233E5">
            <w:pPr>
              <w:rPr>
                <w:rFonts w:ascii="Times New Roman" w:hAnsi="Times New Roman" w:cs="Times New Roman"/>
                <w:sz w:val="20"/>
                <w:szCs w:val="20"/>
                <w:lang w:val="en-US"/>
              </w:rPr>
            </w:pPr>
            <w:r>
              <w:rPr>
                <w:rFonts w:ascii="Times New Roman" w:hAnsi="Times New Roman" w:cs="Times New Roman"/>
                <w:sz w:val="20"/>
                <w:szCs w:val="20"/>
                <w:lang w:val="en-US"/>
              </w:rPr>
              <w:t>17</w:t>
            </w:r>
          </w:p>
        </w:tc>
        <w:tc>
          <w:tcPr>
            <w:tcW w:w="1408" w:type="dxa"/>
          </w:tcPr>
          <w:p w14:paraId="0A3E9B96" w14:textId="04B99D75" w:rsidR="006A3069" w:rsidRPr="006A3069" w:rsidRDefault="006A3069" w:rsidP="00D233E5">
            <w:pPr>
              <w:rPr>
                <w:rFonts w:ascii="Times New Roman" w:hAnsi="Times New Roman" w:cs="Times New Roman"/>
                <w:sz w:val="20"/>
                <w:szCs w:val="20"/>
                <w:lang w:val="en-US"/>
              </w:rPr>
            </w:pPr>
            <w:r>
              <w:rPr>
                <w:rFonts w:ascii="Times New Roman" w:hAnsi="Times New Roman" w:cs="Times New Roman"/>
                <w:sz w:val="20"/>
                <w:szCs w:val="20"/>
                <w:lang w:val="en-US"/>
              </w:rPr>
              <w:t>3632.65</w:t>
            </w:r>
          </w:p>
        </w:tc>
        <w:tc>
          <w:tcPr>
            <w:tcW w:w="1407" w:type="dxa"/>
          </w:tcPr>
          <w:p w14:paraId="1EE3843D" w14:textId="5FDA3551" w:rsidR="006A3069" w:rsidRPr="006A3069" w:rsidRDefault="006A3069" w:rsidP="00D233E5">
            <w:pPr>
              <w:rPr>
                <w:rFonts w:ascii="Times New Roman" w:hAnsi="Times New Roman" w:cs="Times New Roman"/>
                <w:sz w:val="20"/>
                <w:szCs w:val="20"/>
                <w:lang w:val="en-US"/>
              </w:rPr>
            </w:pPr>
            <w:r>
              <w:rPr>
                <w:rFonts w:ascii="Times New Roman" w:hAnsi="Times New Roman" w:cs="Times New Roman"/>
                <w:sz w:val="20"/>
                <w:szCs w:val="20"/>
                <w:lang w:val="en-US"/>
              </w:rPr>
              <w:t>3727.47</w:t>
            </w:r>
          </w:p>
        </w:tc>
        <w:tc>
          <w:tcPr>
            <w:tcW w:w="1939" w:type="dxa"/>
          </w:tcPr>
          <w:p w14:paraId="1954DB39" w14:textId="513C5DE2" w:rsidR="006A3069" w:rsidRPr="006A3069" w:rsidRDefault="006A3069" w:rsidP="00D233E5">
            <w:pPr>
              <w:rPr>
                <w:rFonts w:ascii="Times New Roman" w:hAnsi="Times New Roman" w:cs="Times New Roman"/>
                <w:sz w:val="20"/>
                <w:szCs w:val="20"/>
                <w:lang w:val="en-US"/>
              </w:rPr>
            </w:pPr>
            <w:r>
              <w:rPr>
                <w:rFonts w:ascii="Times New Roman" w:hAnsi="Times New Roman" w:cs="Times New Roman"/>
                <w:sz w:val="20"/>
                <w:szCs w:val="20"/>
                <w:lang w:val="en-US"/>
              </w:rPr>
              <w:t>-1799.32</w:t>
            </w:r>
          </w:p>
        </w:tc>
      </w:tr>
      <w:tr w:rsidR="006A3069" w:rsidRPr="006A3069" w14:paraId="0FD92AC8" w14:textId="77777777" w:rsidTr="00D233E5">
        <w:tc>
          <w:tcPr>
            <w:tcW w:w="736" w:type="dxa"/>
          </w:tcPr>
          <w:p w14:paraId="4B35BC6D" w14:textId="2FD80B0D" w:rsidR="006A3069" w:rsidRDefault="006A3069" w:rsidP="00D233E5">
            <w:pPr>
              <w:rPr>
                <w:rFonts w:ascii="Times New Roman" w:hAnsi="Times New Roman" w:cs="Times New Roman"/>
                <w:sz w:val="20"/>
                <w:szCs w:val="20"/>
              </w:rPr>
            </w:pPr>
            <w:r>
              <w:rPr>
                <w:rFonts w:ascii="Times New Roman" w:hAnsi="Times New Roman" w:cs="Times New Roman"/>
                <w:sz w:val="20"/>
                <w:szCs w:val="20"/>
              </w:rPr>
              <w:t>6.</w:t>
            </w:r>
          </w:p>
        </w:tc>
        <w:tc>
          <w:tcPr>
            <w:tcW w:w="2820" w:type="dxa"/>
          </w:tcPr>
          <w:p w14:paraId="678A6C26" w14:textId="0DD717E6" w:rsidR="006A3069" w:rsidRDefault="006A3069" w:rsidP="00D233E5">
            <w:pPr>
              <w:rPr>
                <w:rFonts w:ascii="Times New Roman" w:hAnsi="Times New Roman" w:cs="Times New Roman"/>
                <w:sz w:val="20"/>
                <w:szCs w:val="20"/>
                <w:lang w:val="en-US"/>
              </w:rPr>
            </w:pPr>
            <w:r>
              <w:rPr>
                <w:rFonts w:ascii="Times New Roman" w:hAnsi="Times New Roman" w:cs="Times New Roman"/>
                <w:sz w:val="20"/>
                <w:szCs w:val="20"/>
                <w:lang w:val="en-US"/>
              </w:rPr>
              <w:t xml:space="preserve">As model 5, but without Group </w:t>
            </w:r>
            <w:r w:rsidRPr="001E1DC4">
              <w:rPr>
                <w:rFonts w:ascii="Times New Roman" w:eastAsiaTheme="minorEastAsia" w:hAnsi="Times New Roman" w:cs="Times New Roman"/>
                <w:sz w:val="20"/>
                <w:szCs w:val="20"/>
              </w:rPr>
              <w:sym w:font="Symbol" w:char="F0B4"/>
            </w:r>
            <w:r w:rsidRPr="006A3069">
              <w:rPr>
                <w:rFonts w:ascii="Times New Roman" w:eastAsiaTheme="minorEastAsia" w:hAnsi="Times New Roman" w:cs="Times New Roman"/>
                <w:sz w:val="20"/>
                <w:szCs w:val="20"/>
                <w:lang w:val="en-US"/>
              </w:rPr>
              <w:t xml:space="preserve"> Baseline</w:t>
            </w:r>
          </w:p>
        </w:tc>
        <w:tc>
          <w:tcPr>
            <w:tcW w:w="587" w:type="dxa"/>
          </w:tcPr>
          <w:p w14:paraId="4463E3BE" w14:textId="0FBC89C8" w:rsidR="006A3069" w:rsidRDefault="006A3069" w:rsidP="00D233E5">
            <w:pPr>
              <w:rPr>
                <w:rFonts w:ascii="Times New Roman" w:hAnsi="Times New Roman" w:cs="Times New Roman"/>
                <w:sz w:val="20"/>
                <w:szCs w:val="20"/>
                <w:lang w:val="en-US"/>
              </w:rPr>
            </w:pPr>
            <w:r>
              <w:rPr>
                <w:rFonts w:ascii="Times New Roman" w:hAnsi="Times New Roman" w:cs="Times New Roman"/>
                <w:sz w:val="20"/>
                <w:szCs w:val="20"/>
                <w:lang w:val="en-US"/>
              </w:rPr>
              <w:t>16</w:t>
            </w:r>
          </w:p>
        </w:tc>
        <w:tc>
          <w:tcPr>
            <w:tcW w:w="1408" w:type="dxa"/>
          </w:tcPr>
          <w:p w14:paraId="4724C61E" w14:textId="4EFE6C1C" w:rsidR="006A3069" w:rsidRDefault="006A3069" w:rsidP="00D233E5">
            <w:pPr>
              <w:rPr>
                <w:rFonts w:ascii="Times New Roman" w:hAnsi="Times New Roman" w:cs="Times New Roman"/>
                <w:sz w:val="20"/>
                <w:szCs w:val="20"/>
                <w:lang w:val="en-US"/>
              </w:rPr>
            </w:pPr>
            <w:r>
              <w:rPr>
                <w:rFonts w:ascii="Times New Roman" w:hAnsi="Times New Roman" w:cs="Times New Roman"/>
                <w:sz w:val="20"/>
                <w:szCs w:val="20"/>
                <w:lang w:val="en-US"/>
              </w:rPr>
              <w:t>3634.07</w:t>
            </w:r>
          </w:p>
        </w:tc>
        <w:tc>
          <w:tcPr>
            <w:tcW w:w="1407" w:type="dxa"/>
          </w:tcPr>
          <w:p w14:paraId="68D13B6C" w14:textId="11865FB1" w:rsidR="006A3069" w:rsidRDefault="006A3069" w:rsidP="00D233E5">
            <w:pPr>
              <w:rPr>
                <w:rFonts w:ascii="Times New Roman" w:hAnsi="Times New Roman" w:cs="Times New Roman"/>
                <w:sz w:val="20"/>
                <w:szCs w:val="20"/>
                <w:lang w:val="en-US"/>
              </w:rPr>
            </w:pPr>
            <w:r>
              <w:rPr>
                <w:rFonts w:ascii="Times New Roman" w:hAnsi="Times New Roman" w:cs="Times New Roman"/>
                <w:sz w:val="20"/>
                <w:szCs w:val="20"/>
                <w:lang w:val="en-US"/>
              </w:rPr>
              <w:t>3723.31</w:t>
            </w:r>
          </w:p>
        </w:tc>
        <w:tc>
          <w:tcPr>
            <w:tcW w:w="1939" w:type="dxa"/>
          </w:tcPr>
          <w:p w14:paraId="3DE185DC" w14:textId="6B11C3E4" w:rsidR="006A3069" w:rsidRDefault="006A3069" w:rsidP="00D233E5">
            <w:pPr>
              <w:rPr>
                <w:rFonts w:ascii="Times New Roman" w:hAnsi="Times New Roman" w:cs="Times New Roman"/>
                <w:sz w:val="20"/>
                <w:szCs w:val="20"/>
                <w:lang w:val="en-US"/>
              </w:rPr>
            </w:pPr>
            <w:r>
              <w:rPr>
                <w:rFonts w:ascii="Times New Roman" w:hAnsi="Times New Roman" w:cs="Times New Roman"/>
                <w:sz w:val="20"/>
                <w:szCs w:val="20"/>
                <w:lang w:val="en-US"/>
              </w:rPr>
              <w:t>-1801.04</w:t>
            </w:r>
          </w:p>
        </w:tc>
      </w:tr>
    </w:tbl>
    <w:p w14:paraId="7D6F73AD" w14:textId="77777777" w:rsidR="006A3069" w:rsidRPr="006A3069" w:rsidRDefault="006A3069" w:rsidP="006A3069">
      <w:pPr>
        <w:rPr>
          <w:rFonts w:ascii="Times New Roman" w:hAnsi="Times New Roman" w:cs="Times New Roman"/>
          <w:b/>
          <w:sz w:val="20"/>
          <w:szCs w:val="20"/>
          <w:lang w:val="en-US"/>
        </w:rPr>
      </w:pPr>
    </w:p>
    <w:p w14:paraId="37B5A571" w14:textId="138CD9D3" w:rsidR="006A3069" w:rsidRPr="001E1DC4" w:rsidRDefault="00D233E5" w:rsidP="006A3069">
      <w:pPr>
        <w:rPr>
          <w:rFonts w:ascii="Times New Roman" w:hAnsi="Times New Roman" w:cs="Times New Roman"/>
          <w:b/>
          <w:sz w:val="20"/>
          <w:szCs w:val="20"/>
          <w:lang w:val="en-US"/>
        </w:rPr>
      </w:pPr>
      <w:r>
        <w:rPr>
          <w:rFonts w:ascii="Times New Roman" w:hAnsi="Times New Roman" w:cs="Times New Roman"/>
          <w:b/>
          <w:sz w:val="20"/>
          <w:szCs w:val="20"/>
          <w:lang w:val="en-US"/>
        </w:rPr>
        <w:t>Supplemental table 7</w:t>
      </w:r>
      <w:r w:rsidR="006A3069" w:rsidRPr="001E1DC4">
        <w:rPr>
          <w:rFonts w:ascii="Times New Roman" w:hAnsi="Times New Roman" w:cs="Times New Roman"/>
          <w:b/>
          <w:sz w:val="20"/>
          <w:szCs w:val="20"/>
          <w:lang w:val="en-US"/>
        </w:rPr>
        <w:t>b. Best-fitting model parameters (after refitting with REML)</w:t>
      </w:r>
    </w:p>
    <w:tbl>
      <w:tblPr>
        <w:tblStyle w:val="TableGrid"/>
        <w:tblW w:w="0" w:type="auto"/>
        <w:tblLook w:val="04A0" w:firstRow="1" w:lastRow="0" w:firstColumn="1" w:lastColumn="0" w:noHBand="0" w:noVBand="1"/>
      </w:tblPr>
      <w:tblGrid>
        <w:gridCol w:w="2567"/>
        <w:gridCol w:w="1678"/>
        <w:gridCol w:w="1679"/>
        <w:gridCol w:w="1679"/>
        <w:gridCol w:w="1679"/>
      </w:tblGrid>
      <w:tr w:rsidR="006A3069" w:rsidRPr="001E1DC4" w14:paraId="64CECF65" w14:textId="77777777" w:rsidTr="006A3069">
        <w:tc>
          <w:tcPr>
            <w:tcW w:w="2567" w:type="dxa"/>
            <w:vAlign w:val="center"/>
          </w:tcPr>
          <w:p w14:paraId="4E98A19D" w14:textId="77777777" w:rsidR="006A3069" w:rsidRPr="001E1DC4" w:rsidRDefault="006A3069" w:rsidP="00D233E5">
            <w:pPr>
              <w:rPr>
                <w:rFonts w:ascii="Times New Roman" w:hAnsi="Times New Roman" w:cs="Times New Roman"/>
                <w:sz w:val="20"/>
                <w:szCs w:val="20"/>
                <w:lang w:val="en-US"/>
              </w:rPr>
            </w:pPr>
          </w:p>
        </w:tc>
        <w:tc>
          <w:tcPr>
            <w:tcW w:w="1678" w:type="dxa"/>
            <w:vAlign w:val="center"/>
          </w:tcPr>
          <w:p w14:paraId="507CDB67" w14:textId="77777777" w:rsidR="006A3069" w:rsidRPr="006A3069" w:rsidRDefault="006A3069" w:rsidP="00D233E5">
            <w:pPr>
              <w:rPr>
                <w:rFonts w:ascii="Times New Roman" w:hAnsi="Times New Roman" w:cs="Times New Roman"/>
              </w:rPr>
            </w:pPr>
            <w:r w:rsidRPr="006A3069">
              <w:rPr>
                <w:rFonts w:ascii="Times New Roman" w:hAnsi="Times New Roman" w:cs="Times New Roman"/>
              </w:rPr>
              <w:t>B</w:t>
            </w:r>
          </w:p>
        </w:tc>
        <w:tc>
          <w:tcPr>
            <w:tcW w:w="1679" w:type="dxa"/>
            <w:vAlign w:val="center"/>
          </w:tcPr>
          <w:p w14:paraId="60F9D050" w14:textId="77777777" w:rsidR="006A3069" w:rsidRPr="006A3069" w:rsidRDefault="006A3069" w:rsidP="00D233E5">
            <w:pPr>
              <w:rPr>
                <w:rFonts w:ascii="Times New Roman" w:hAnsi="Times New Roman" w:cs="Times New Roman"/>
              </w:rPr>
            </w:pPr>
            <w:r w:rsidRPr="006A3069">
              <w:rPr>
                <w:rFonts w:ascii="Times New Roman" w:hAnsi="Times New Roman" w:cs="Times New Roman"/>
              </w:rPr>
              <w:t>SE</w:t>
            </w:r>
          </w:p>
        </w:tc>
        <w:tc>
          <w:tcPr>
            <w:tcW w:w="1679" w:type="dxa"/>
            <w:vAlign w:val="center"/>
          </w:tcPr>
          <w:p w14:paraId="6AB97B5B" w14:textId="77777777" w:rsidR="006A3069" w:rsidRPr="006A3069" w:rsidRDefault="006A3069" w:rsidP="00D233E5">
            <w:pPr>
              <w:rPr>
                <w:rFonts w:ascii="Times New Roman" w:hAnsi="Times New Roman" w:cs="Times New Roman"/>
              </w:rPr>
            </w:pPr>
            <w:r w:rsidRPr="006A3069">
              <w:rPr>
                <w:rFonts w:ascii="Times New Roman" w:hAnsi="Times New Roman" w:cs="Times New Roman"/>
              </w:rPr>
              <w:t>DF</w:t>
            </w:r>
          </w:p>
        </w:tc>
        <w:tc>
          <w:tcPr>
            <w:tcW w:w="1679" w:type="dxa"/>
            <w:vAlign w:val="center"/>
          </w:tcPr>
          <w:p w14:paraId="68BE3A48" w14:textId="77777777" w:rsidR="006A3069" w:rsidRPr="006A3069" w:rsidRDefault="006A3069" w:rsidP="00D233E5">
            <w:pPr>
              <w:rPr>
                <w:rFonts w:ascii="Times New Roman" w:hAnsi="Times New Roman" w:cs="Times New Roman"/>
              </w:rPr>
            </w:pPr>
            <w:r w:rsidRPr="006A3069">
              <w:rPr>
                <w:rFonts w:ascii="Times New Roman" w:hAnsi="Times New Roman" w:cs="Times New Roman"/>
              </w:rPr>
              <w:t>p-value</w:t>
            </w:r>
          </w:p>
        </w:tc>
      </w:tr>
      <w:tr w:rsidR="006A3069" w:rsidRPr="001E1DC4" w14:paraId="35D77283" w14:textId="77777777" w:rsidTr="006A3069">
        <w:tc>
          <w:tcPr>
            <w:tcW w:w="2567" w:type="dxa"/>
            <w:vAlign w:val="center"/>
          </w:tcPr>
          <w:p w14:paraId="6CF73D77" w14:textId="77777777" w:rsidR="006A3069" w:rsidRPr="001E1DC4" w:rsidRDefault="006A3069" w:rsidP="006A3069">
            <w:pPr>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78" w:type="dxa"/>
            <w:vAlign w:val="center"/>
          </w:tcPr>
          <w:p w14:paraId="63FDEE06" w14:textId="4A818A16"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0.252</w:t>
            </w:r>
          </w:p>
        </w:tc>
        <w:tc>
          <w:tcPr>
            <w:tcW w:w="1679" w:type="dxa"/>
            <w:vAlign w:val="center"/>
          </w:tcPr>
          <w:p w14:paraId="1FA13652" w14:textId="6D33D2A7"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0.131</w:t>
            </w:r>
          </w:p>
        </w:tc>
        <w:tc>
          <w:tcPr>
            <w:tcW w:w="1679" w:type="dxa"/>
            <w:vAlign w:val="center"/>
          </w:tcPr>
          <w:p w14:paraId="06ADAEFA" w14:textId="49715A35"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1576</w:t>
            </w:r>
          </w:p>
        </w:tc>
        <w:tc>
          <w:tcPr>
            <w:tcW w:w="1679" w:type="dxa"/>
            <w:vAlign w:val="center"/>
          </w:tcPr>
          <w:p w14:paraId="501E4F5D" w14:textId="092BBCA2"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0.054</w:t>
            </w:r>
          </w:p>
        </w:tc>
      </w:tr>
      <w:tr w:rsidR="006A3069" w:rsidRPr="001E1DC4" w14:paraId="5A4EDF04" w14:textId="77777777" w:rsidTr="006A3069">
        <w:trPr>
          <w:trHeight w:val="306"/>
        </w:trPr>
        <w:tc>
          <w:tcPr>
            <w:tcW w:w="2567" w:type="dxa"/>
            <w:vAlign w:val="center"/>
          </w:tcPr>
          <w:p w14:paraId="2550C942" w14:textId="77777777" w:rsidR="006A3069" w:rsidRPr="001E1DC4" w:rsidRDefault="006A3069" w:rsidP="006A3069">
            <w:pPr>
              <w:rPr>
                <w:rFonts w:ascii="Times New Roman" w:eastAsiaTheme="minorEastAsia" w:hAnsi="Times New Roman" w:cs="Times New Roman"/>
                <w:sz w:val="20"/>
                <w:szCs w:val="20"/>
              </w:rPr>
            </w:pPr>
            <w:r w:rsidRPr="001E1DC4">
              <w:rPr>
                <w:rFonts w:ascii="Times New Roman" w:eastAsiaTheme="minorEastAsia" w:hAnsi="Times New Roman" w:cs="Times New Roman"/>
                <w:sz w:val="20"/>
                <w:szCs w:val="20"/>
              </w:rPr>
              <w:t>Time</w:t>
            </w:r>
          </w:p>
        </w:tc>
        <w:tc>
          <w:tcPr>
            <w:tcW w:w="1678" w:type="dxa"/>
            <w:vAlign w:val="center"/>
          </w:tcPr>
          <w:p w14:paraId="2745AF43" w14:textId="363F90C2"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0.110</w:t>
            </w:r>
          </w:p>
        </w:tc>
        <w:tc>
          <w:tcPr>
            <w:tcW w:w="1679" w:type="dxa"/>
            <w:vAlign w:val="center"/>
          </w:tcPr>
          <w:p w14:paraId="37615F5A" w14:textId="249163C2"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0.046</w:t>
            </w:r>
          </w:p>
        </w:tc>
        <w:tc>
          <w:tcPr>
            <w:tcW w:w="1679" w:type="dxa"/>
            <w:vAlign w:val="center"/>
          </w:tcPr>
          <w:p w14:paraId="2D93DA83" w14:textId="1A51BAD8"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1576</w:t>
            </w:r>
          </w:p>
        </w:tc>
        <w:tc>
          <w:tcPr>
            <w:tcW w:w="1679" w:type="dxa"/>
            <w:vAlign w:val="center"/>
          </w:tcPr>
          <w:p w14:paraId="1C328CC3" w14:textId="72EC3D10"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0.017</w:t>
            </w:r>
          </w:p>
        </w:tc>
      </w:tr>
      <w:tr w:rsidR="006A3069" w:rsidRPr="001E1DC4" w14:paraId="3A3420B8" w14:textId="77777777" w:rsidTr="006A3069">
        <w:tc>
          <w:tcPr>
            <w:tcW w:w="2567" w:type="dxa"/>
            <w:vAlign w:val="center"/>
          </w:tcPr>
          <w:p w14:paraId="1ECE95EA" w14:textId="77777777" w:rsidR="006A3069" w:rsidRPr="001E1DC4" w:rsidRDefault="006A3069" w:rsidP="006A3069">
            <w:pPr>
              <w:rPr>
                <w:rFonts w:ascii="Times New Roman" w:hAnsi="Times New Roman" w:cs="Times New Roman"/>
                <w:sz w:val="20"/>
                <w:szCs w:val="20"/>
                <w:vertAlign w:val="superscript"/>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78" w:type="dxa"/>
            <w:vAlign w:val="center"/>
          </w:tcPr>
          <w:p w14:paraId="7659F657" w14:textId="60DE17BB"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-0.079</w:t>
            </w:r>
          </w:p>
        </w:tc>
        <w:tc>
          <w:tcPr>
            <w:tcW w:w="1679" w:type="dxa"/>
            <w:vAlign w:val="center"/>
          </w:tcPr>
          <w:p w14:paraId="744C5A9E" w14:textId="3D131A94"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0.014</w:t>
            </w:r>
          </w:p>
        </w:tc>
        <w:tc>
          <w:tcPr>
            <w:tcW w:w="1679" w:type="dxa"/>
            <w:vAlign w:val="center"/>
          </w:tcPr>
          <w:p w14:paraId="303D58B5" w14:textId="1DC8849B"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1576</w:t>
            </w:r>
          </w:p>
        </w:tc>
        <w:tc>
          <w:tcPr>
            <w:tcW w:w="1679" w:type="dxa"/>
            <w:vAlign w:val="center"/>
          </w:tcPr>
          <w:p w14:paraId="3C80F497" w14:textId="7CA314B9" w:rsidR="006A3069" w:rsidRPr="006A3069" w:rsidRDefault="006A3069" w:rsidP="006A3069">
            <w:pPr>
              <w:rPr>
                <w:rFonts w:ascii="Times New Roman" w:hAnsi="Times New Roman" w:cs="Times New Roman"/>
                <w:sz w:val="20"/>
                <w:szCs w:val="20"/>
              </w:rPr>
            </w:pPr>
            <w:r>
              <w:rPr>
                <w:rFonts w:ascii="Times New Roman" w:hAnsi="Times New Roman" w:cs="Times New Roman"/>
                <w:color w:val="000000"/>
                <w:sz w:val="20"/>
                <w:szCs w:val="20"/>
                <w:lang w:val="en-US"/>
              </w:rPr>
              <w:t>&lt;</w:t>
            </w:r>
            <w:r w:rsidRPr="006A3069">
              <w:rPr>
                <w:rFonts w:ascii="Times New Roman" w:hAnsi="Times New Roman" w:cs="Times New Roman"/>
                <w:color w:val="000000"/>
                <w:sz w:val="20"/>
                <w:szCs w:val="20"/>
                <w:lang w:val="en-US"/>
              </w:rPr>
              <w:t>0.00</w:t>
            </w:r>
            <w:r>
              <w:rPr>
                <w:rFonts w:ascii="Times New Roman" w:hAnsi="Times New Roman" w:cs="Times New Roman"/>
                <w:color w:val="000000"/>
                <w:sz w:val="20"/>
                <w:szCs w:val="20"/>
                <w:lang w:val="en-US"/>
              </w:rPr>
              <w:t>1</w:t>
            </w:r>
          </w:p>
        </w:tc>
      </w:tr>
      <w:tr w:rsidR="006A3069" w:rsidRPr="001E1DC4" w14:paraId="7984EBCC" w14:textId="77777777" w:rsidTr="006A3069">
        <w:trPr>
          <w:trHeight w:val="278"/>
        </w:trPr>
        <w:tc>
          <w:tcPr>
            <w:tcW w:w="2567" w:type="dxa"/>
            <w:vAlign w:val="center"/>
          </w:tcPr>
          <w:p w14:paraId="7CD800D7" w14:textId="77777777" w:rsidR="006A3069" w:rsidRPr="001E1DC4" w:rsidRDefault="006A3069" w:rsidP="006A3069">
            <w:pPr>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78" w:type="dxa"/>
            <w:vAlign w:val="center"/>
          </w:tcPr>
          <w:p w14:paraId="05A53BAF" w14:textId="4F880C1F"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0.569</w:t>
            </w:r>
          </w:p>
        </w:tc>
        <w:tc>
          <w:tcPr>
            <w:tcW w:w="1679" w:type="dxa"/>
            <w:vAlign w:val="center"/>
          </w:tcPr>
          <w:p w14:paraId="2EEF5A8E" w14:textId="5EE51246"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0.109</w:t>
            </w:r>
          </w:p>
        </w:tc>
        <w:tc>
          <w:tcPr>
            <w:tcW w:w="1679" w:type="dxa"/>
            <w:vAlign w:val="center"/>
          </w:tcPr>
          <w:p w14:paraId="2F71B2FB" w14:textId="781F600B"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368</w:t>
            </w:r>
          </w:p>
        </w:tc>
        <w:tc>
          <w:tcPr>
            <w:tcW w:w="1679" w:type="dxa"/>
            <w:vAlign w:val="center"/>
          </w:tcPr>
          <w:p w14:paraId="37EC2645" w14:textId="13F5BF42" w:rsidR="006A3069" w:rsidRPr="006A3069" w:rsidRDefault="006A3069" w:rsidP="006A3069">
            <w:pPr>
              <w:rPr>
                <w:rFonts w:ascii="Times New Roman" w:hAnsi="Times New Roman" w:cs="Times New Roman"/>
                <w:sz w:val="20"/>
                <w:szCs w:val="20"/>
              </w:rPr>
            </w:pPr>
            <w:r>
              <w:rPr>
                <w:rFonts w:ascii="Times New Roman" w:hAnsi="Times New Roman" w:cs="Times New Roman"/>
                <w:color w:val="000000"/>
                <w:sz w:val="20"/>
                <w:szCs w:val="20"/>
                <w:lang w:val="en-US"/>
              </w:rPr>
              <w:t>&lt;</w:t>
            </w:r>
            <w:r w:rsidRPr="006A3069">
              <w:rPr>
                <w:rFonts w:ascii="Times New Roman" w:hAnsi="Times New Roman" w:cs="Times New Roman"/>
                <w:color w:val="000000"/>
                <w:sz w:val="20"/>
                <w:szCs w:val="20"/>
                <w:lang w:val="en-US"/>
              </w:rPr>
              <w:t>0.00</w:t>
            </w:r>
            <w:r>
              <w:rPr>
                <w:rFonts w:ascii="Times New Roman" w:hAnsi="Times New Roman" w:cs="Times New Roman"/>
                <w:color w:val="000000"/>
                <w:sz w:val="20"/>
                <w:szCs w:val="20"/>
                <w:lang w:val="en-US"/>
              </w:rPr>
              <w:t>1</w:t>
            </w:r>
          </w:p>
        </w:tc>
      </w:tr>
      <w:tr w:rsidR="006A3069" w:rsidRPr="001E1DC4" w14:paraId="57B62D16" w14:textId="77777777" w:rsidTr="006A3069">
        <w:tc>
          <w:tcPr>
            <w:tcW w:w="2567" w:type="dxa"/>
            <w:vAlign w:val="center"/>
          </w:tcPr>
          <w:p w14:paraId="7B56DCEE" w14:textId="77777777" w:rsidR="006A3069" w:rsidRPr="001E1DC4" w:rsidRDefault="006A3069" w:rsidP="006A3069">
            <w:pPr>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78" w:type="dxa"/>
            <w:vAlign w:val="center"/>
          </w:tcPr>
          <w:p w14:paraId="4E667EFC" w14:textId="08CD17A9"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0.006</w:t>
            </w:r>
          </w:p>
        </w:tc>
        <w:tc>
          <w:tcPr>
            <w:tcW w:w="1679" w:type="dxa"/>
            <w:vAlign w:val="center"/>
          </w:tcPr>
          <w:p w14:paraId="4D22725F" w14:textId="1ADB830E"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0.078</w:t>
            </w:r>
          </w:p>
        </w:tc>
        <w:tc>
          <w:tcPr>
            <w:tcW w:w="1679" w:type="dxa"/>
            <w:vAlign w:val="center"/>
          </w:tcPr>
          <w:p w14:paraId="3D8A84C6" w14:textId="05F23072"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368</w:t>
            </w:r>
          </w:p>
        </w:tc>
        <w:tc>
          <w:tcPr>
            <w:tcW w:w="1679" w:type="dxa"/>
            <w:vAlign w:val="center"/>
          </w:tcPr>
          <w:p w14:paraId="061466BE" w14:textId="26CFF0F4"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0.936</w:t>
            </w:r>
          </w:p>
        </w:tc>
      </w:tr>
      <w:tr w:rsidR="006A3069" w:rsidRPr="001E1DC4" w14:paraId="5F955FAE" w14:textId="77777777" w:rsidTr="006A3069">
        <w:tc>
          <w:tcPr>
            <w:tcW w:w="2567" w:type="dxa"/>
            <w:vAlign w:val="center"/>
          </w:tcPr>
          <w:p w14:paraId="02EC8953" w14:textId="77777777" w:rsidR="006A3069" w:rsidRPr="001E1DC4" w:rsidRDefault="006A3069" w:rsidP="006A3069">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78" w:type="dxa"/>
            <w:vAlign w:val="center"/>
          </w:tcPr>
          <w:p w14:paraId="475CF0F2" w14:textId="5D148B71"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0.202</w:t>
            </w:r>
          </w:p>
        </w:tc>
        <w:tc>
          <w:tcPr>
            <w:tcW w:w="1679" w:type="dxa"/>
            <w:vAlign w:val="center"/>
          </w:tcPr>
          <w:p w14:paraId="53944BCE" w14:textId="5A3390AA"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0.039</w:t>
            </w:r>
          </w:p>
        </w:tc>
        <w:tc>
          <w:tcPr>
            <w:tcW w:w="1679" w:type="dxa"/>
            <w:vAlign w:val="center"/>
          </w:tcPr>
          <w:p w14:paraId="7B2D1126" w14:textId="7EBD58C4"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1576</w:t>
            </w:r>
          </w:p>
        </w:tc>
        <w:tc>
          <w:tcPr>
            <w:tcW w:w="1679" w:type="dxa"/>
            <w:vAlign w:val="center"/>
          </w:tcPr>
          <w:p w14:paraId="0AF7CD8D" w14:textId="2B56FF70" w:rsidR="006A3069" w:rsidRPr="006A3069" w:rsidRDefault="006A3069" w:rsidP="006A3069">
            <w:pPr>
              <w:rPr>
                <w:rFonts w:ascii="Times New Roman" w:hAnsi="Times New Roman" w:cs="Times New Roman"/>
                <w:sz w:val="20"/>
                <w:szCs w:val="20"/>
              </w:rPr>
            </w:pPr>
            <w:r>
              <w:rPr>
                <w:rFonts w:ascii="Times New Roman" w:hAnsi="Times New Roman" w:cs="Times New Roman"/>
                <w:color w:val="000000"/>
                <w:sz w:val="20"/>
                <w:szCs w:val="20"/>
                <w:lang w:val="en-US"/>
              </w:rPr>
              <w:t>&lt;</w:t>
            </w:r>
            <w:r w:rsidRPr="006A3069">
              <w:rPr>
                <w:rFonts w:ascii="Times New Roman" w:hAnsi="Times New Roman" w:cs="Times New Roman"/>
                <w:color w:val="000000"/>
                <w:sz w:val="20"/>
                <w:szCs w:val="20"/>
                <w:lang w:val="en-US"/>
              </w:rPr>
              <w:t>0.00</w:t>
            </w:r>
            <w:r>
              <w:rPr>
                <w:rFonts w:ascii="Times New Roman" w:hAnsi="Times New Roman" w:cs="Times New Roman"/>
                <w:color w:val="000000"/>
                <w:sz w:val="20"/>
                <w:szCs w:val="20"/>
                <w:lang w:val="en-US"/>
              </w:rPr>
              <w:t>1</w:t>
            </w:r>
          </w:p>
        </w:tc>
      </w:tr>
      <w:tr w:rsidR="006A3069" w:rsidRPr="001E1DC4" w14:paraId="0C57E6F6" w14:textId="77777777" w:rsidTr="006A3069">
        <w:tc>
          <w:tcPr>
            <w:tcW w:w="2567" w:type="dxa"/>
            <w:vAlign w:val="center"/>
          </w:tcPr>
          <w:p w14:paraId="00847EAA" w14:textId="2D37E4B4" w:rsidR="006A3069" w:rsidRPr="001E1DC4" w:rsidRDefault="006A3069" w:rsidP="006A3069">
            <w:pPr>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78" w:type="dxa"/>
            <w:vAlign w:val="center"/>
          </w:tcPr>
          <w:p w14:paraId="75FBFB2C" w14:textId="3D9CC635"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0.017</w:t>
            </w:r>
          </w:p>
        </w:tc>
        <w:tc>
          <w:tcPr>
            <w:tcW w:w="1679" w:type="dxa"/>
            <w:vAlign w:val="center"/>
          </w:tcPr>
          <w:p w14:paraId="5EDFC8C3" w14:textId="61E889A9"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0.028</w:t>
            </w:r>
          </w:p>
        </w:tc>
        <w:tc>
          <w:tcPr>
            <w:tcW w:w="1679" w:type="dxa"/>
            <w:vAlign w:val="center"/>
          </w:tcPr>
          <w:p w14:paraId="4A25B6EF" w14:textId="6BC43B22"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1576</w:t>
            </w:r>
          </w:p>
        </w:tc>
        <w:tc>
          <w:tcPr>
            <w:tcW w:w="1679" w:type="dxa"/>
            <w:vAlign w:val="center"/>
          </w:tcPr>
          <w:p w14:paraId="23E7BD5A" w14:textId="1D5CD895"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0.531</w:t>
            </w:r>
          </w:p>
        </w:tc>
      </w:tr>
      <w:tr w:rsidR="006A3069" w:rsidRPr="001E1DC4" w14:paraId="1BA119F7" w14:textId="77777777" w:rsidTr="006A3069">
        <w:tc>
          <w:tcPr>
            <w:tcW w:w="2567" w:type="dxa"/>
            <w:vAlign w:val="center"/>
          </w:tcPr>
          <w:p w14:paraId="234426DD" w14:textId="6853FED7" w:rsidR="006A3069" w:rsidRPr="001E1DC4" w:rsidRDefault="006A3069" w:rsidP="006A3069">
            <w:pPr>
              <w:rPr>
                <w:rFonts w:ascii="Times New Roman" w:hAnsi="Times New Roman" w:cs="Times New Roman"/>
                <w:sz w:val="20"/>
                <w:szCs w:val="20"/>
              </w:rPr>
            </w:pPr>
            <w:r w:rsidRPr="001E1DC4">
              <w:rPr>
                <w:rFonts w:ascii="Times New Roman" w:hAnsi="Times New Roman" w:cs="Times New Roman"/>
                <w:sz w:val="20"/>
                <w:szCs w:val="20"/>
              </w:rPr>
              <w:t xml:space="preserve">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rPr>
              <w:t xml:space="preserve"> Baseline</w:t>
            </w:r>
          </w:p>
        </w:tc>
        <w:tc>
          <w:tcPr>
            <w:tcW w:w="1678" w:type="dxa"/>
            <w:vAlign w:val="center"/>
          </w:tcPr>
          <w:p w14:paraId="0893A84E" w14:textId="6E89A958"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0.430</w:t>
            </w:r>
          </w:p>
        </w:tc>
        <w:tc>
          <w:tcPr>
            <w:tcW w:w="1679" w:type="dxa"/>
            <w:vAlign w:val="center"/>
          </w:tcPr>
          <w:p w14:paraId="23AC7EC5" w14:textId="5801FCA2"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0.108</w:t>
            </w:r>
          </w:p>
        </w:tc>
        <w:tc>
          <w:tcPr>
            <w:tcW w:w="1679" w:type="dxa"/>
            <w:vAlign w:val="center"/>
          </w:tcPr>
          <w:p w14:paraId="2B881B84" w14:textId="0E88F947"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368</w:t>
            </w:r>
          </w:p>
        </w:tc>
        <w:tc>
          <w:tcPr>
            <w:tcW w:w="1679" w:type="dxa"/>
            <w:vAlign w:val="center"/>
          </w:tcPr>
          <w:p w14:paraId="1F946987" w14:textId="5A408338" w:rsidR="006A3069" w:rsidRPr="006A3069" w:rsidRDefault="006A3069" w:rsidP="006A3069">
            <w:pPr>
              <w:rPr>
                <w:rFonts w:ascii="Times New Roman" w:hAnsi="Times New Roman" w:cs="Times New Roman"/>
                <w:sz w:val="20"/>
                <w:szCs w:val="20"/>
              </w:rPr>
            </w:pPr>
            <w:r>
              <w:rPr>
                <w:rFonts w:ascii="Times New Roman" w:hAnsi="Times New Roman" w:cs="Times New Roman"/>
                <w:color w:val="000000"/>
                <w:sz w:val="20"/>
                <w:szCs w:val="20"/>
                <w:lang w:val="en-US"/>
              </w:rPr>
              <w:t>&lt;</w:t>
            </w:r>
            <w:r w:rsidRPr="006A3069">
              <w:rPr>
                <w:rFonts w:ascii="Times New Roman" w:hAnsi="Times New Roman" w:cs="Times New Roman"/>
                <w:color w:val="000000"/>
                <w:sz w:val="20"/>
                <w:szCs w:val="20"/>
                <w:lang w:val="en-US"/>
              </w:rPr>
              <w:t>0.00</w:t>
            </w:r>
            <w:r>
              <w:rPr>
                <w:rFonts w:ascii="Times New Roman" w:hAnsi="Times New Roman" w:cs="Times New Roman"/>
                <w:color w:val="000000"/>
                <w:sz w:val="20"/>
                <w:szCs w:val="20"/>
                <w:lang w:val="en-US"/>
              </w:rPr>
              <w:t>1</w:t>
            </w:r>
          </w:p>
        </w:tc>
      </w:tr>
      <w:tr w:rsidR="006A3069" w:rsidRPr="001E1DC4" w14:paraId="377B8D85" w14:textId="77777777" w:rsidTr="006A3069">
        <w:trPr>
          <w:trHeight w:val="334"/>
        </w:trPr>
        <w:tc>
          <w:tcPr>
            <w:tcW w:w="2567" w:type="dxa"/>
            <w:vAlign w:val="center"/>
          </w:tcPr>
          <w:p w14:paraId="0E6DDBDF" w14:textId="295535A7" w:rsidR="006A3069" w:rsidRPr="001E1DC4" w:rsidRDefault="006A3069" w:rsidP="006A3069">
            <w:pPr>
              <w:rPr>
                <w:rFonts w:ascii="Times New Roman" w:hAnsi="Times New Roman" w:cs="Times New Roman"/>
                <w:sz w:val="20"/>
                <w:szCs w:val="20"/>
              </w:rPr>
            </w:pPr>
            <w:r w:rsidRPr="001E1DC4">
              <w:rPr>
                <w:rFonts w:ascii="Times New Roman" w:eastAsiaTheme="minorEastAsia" w:hAnsi="Times New Roman" w:cs="Times New Roman"/>
                <w:sz w:val="20"/>
                <w:szCs w:val="20"/>
                <w:lang w:val="en-US"/>
              </w:rPr>
              <w:t>Time</w:t>
            </w:r>
            <w:r>
              <w:rPr>
                <w:rFonts w:ascii="Times New Roman" w:eastAsiaTheme="minorEastAsia" w:hAnsi="Times New Roman" w:cs="Times New Roman"/>
                <w:sz w:val="20"/>
                <w:szCs w:val="20"/>
                <w:vertAlign w:val="superscript"/>
                <w:lang w:val="en-US"/>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lang w:val="en-US"/>
              </w:rPr>
              <w:t xml:space="preserve"> Baseline</w:t>
            </w:r>
          </w:p>
        </w:tc>
        <w:tc>
          <w:tcPr>
            <w:tcW w:w="1678" w:type="dxa"/>
            <w:vAlign w:val="center"/>
          </w:tcPr>
          <w:p w14:paraId="2798A3E6" w14:textId="749C19B3"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0.138</w:t>
            </w:r>
          </w:p>
        </w:tc>
        <w:tc>
          <w:tcPr>
            <w:tcW w:w="1679" w:type="dxa"/>
            <w:vAlign w:val="center"/>
          </w:tcPr>
          <w:p w14:paraId="25D476A3" w14:textId="56EF4514"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0.039</w:t>
            </w:r>
          </w:p>
        </w:tc>
        <w:tc>
          <w:tcPr>
            <w:tcW w:w="1679" w:type="dxa"/>
            <w:vAlign w:val="center"/>
          </w:tcPr>
          <w:p w14:paraId="62D81B03" w14:textId="2CD3FF9C"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1576</w:t>
            </w:r>
          </w:p>
        </w:tc>
        <w:tc>
          <w:tcPr>
            <w:tcW w:w="1679" w:type="dxa"/>
            <w:vAlign w:val="center"/>
          </w:tcPr>
          <w:p w14:paraId="17912D17" w14:textId="542C346F" w:rsidR="006A3069" w:rsidRPr="006A3069" w:rsidRDefault="006A3069" w:rsidP="006A3069">
            <w:pPr>
              <w:rPr>
                <w:rFonts w:ascii="Times New Roman" w:hAnsi="Times New Roman" w:cs="Times New Roman"/>
                <w:sz w:val="20"/>
                <w:szCs w:val="20"/>
              </w:rPr>
            </w:pPr>
            <w:r>
              <w:rPr>
                <w:rFonts w:ascii="Times New Roman" w:hAnsi="Times New Roman" w:cs="Times New Roman"/>
                <w:color w:val="000000"/>
                <w:sz w:val="20"/>
                <w:szCs w:val="20"/>
                <w:lang w:val="en-US"/>
              </w:rPr>
              <w:t>&lt;</w:t>
            </w:r>
            <w:r w:rsidRPr="006A3069">
              <w:rPr>
                <w:rFonts w:ascii="Times New Roman" w:hAnsi="Times New Roman" w:cs="Times New Roman"/>
                <w:color w:val="000000"/>
                <w:sz w:val="20"/>
                <w:szCs w:val="20"/>
                <w:lang w:val="en-US"/>
              </w:rPr>
              <w:t>0.00</w:t>
            </w:r>
            <w:r>
              <w:rPr>
                <w:rFonts w:ascii="Times New Roman" w:hAnsi="Times New Roman" w:cs="Times New Roman"/>
                <w:color w:val="000000"/>
                <w:sz w:val="20"/>
                <w:szCs w:val="20"/>
                <w:lang w:val="en-US"/>
              </w:rPr>
              <w:t>1</w:t>
            </w:r>
          </w:p>
        </w:tc>
      </w:tr>
    </w:tbl>
    <w:p w14:paraId="10FB683C" w14:textId="77777777" w:rsidR="006A3069" w:rsidRDefault="006A3069" w:rsidP="006A3069">
      <w:pPr>
        <w:rPr>
          <w:rFonts w:ascii="Times New Roman" w:hAnsi="Times New Roman" w:cs="Times New Roman"/>
          <w:b/>
          <w:sz w:val="20"/>
          <w:szCs w:val="20"/>
        </w:rPr>
      </w:pPr>
    </w:p>
    <w:p w14:paraId="42C7A0BC" w14:textId="77777777" w:rsidR="006A3069" w:rsidRPr="001E1DC4" w:rsidRDefault="006A3069" w:rsidP="006A3069">
      <w:pPr>
        <w:rPr>
          <w:rFonts w:ascii="Times New Roman" w:hAnsi="Times New Roman" w:cs="Times New Roman"/>
          <w:b/>
          <w:sz w:val="20"/>
          <w:szCs w:val="20"/>
        </w:rPr>
      </w:pPr>
    </w:p>
    <w:p w14:paraId="0178EADA" w14:textId="4CA2B7A4" w:rsidR="006A3069" w:rsidRPr="001E1DC4" w:rsidRDefault="00D233E5" w:rsidP="006A3069">
      <w:pPr>
        <w:rPr>
          <w:rFonts w:ascii="Times New Roman" w:hAnsi="Times New Roman" w:cs="Times New Roman"/>
          <w:b/>
          <w:sz w:val="20"/>
          <w:szCs w:val="20"/>
          <w:lang w:val="en-US"/>
        </w:rPr>
      </w:pPr>
      <w:r>
        <w:rPr>
          <w:rFonts w:ascii="Times New Roman" w:hAnsi="Times New Roman" w:cs="Times New Roman"/>
          <w:b/>
          <w:sz w:val="20"/>
          <w:szCs w:val="20"/>
          <w:lang w:val="en-US"/>
        </w:rPr>
        <w:t>Supplemental table 7</w:t>
      </w:r>
      <w:r w:rsidR="006A3069" w:rsidRPr="001E1DC4">
        <w:rPr>
          <w:rFonts w:ascii="Times New Roman" w:hAnsi="Times New Roman" w:cs="Times New Roman"/>
          <w:b/>
          <w:sz w:val="20"/>
          <w:szCs w:val="20"/>
          <w:lang w:val="en-US"/>
        </w:rPr>
        <w:t>c. Full model parameters (after refitting with REML)</w:t>
      </w:r>
    </w:p>
    <w:tbl>
      <w:tblPr>
        <w:tblStyle w:val="TableGrid"/>
        <w:tblW w:w="0" w:type="auto"/>
        <w:tblLook w:val="04A0" w:firstRow="1" w:lastRow="0" w:firstColumn="1" w:lastColumn="0" w:noHBand="0" w:noVBand="1"/>
      </w:tblPr>
      <w:tblGrid>
        <w:gridCol w:w="2567"/>
        <w:gridCol w:w="1678"/>
        <w:gridCol w:w="1679"/>
        <w:gridCol w:w="1679"/>
        <w:gridCol w:w="1679"/>
      </w:tblGrid>
      <w:tr w:rsidR="006A3069" w:rsidRPr="001E1DC4" w14:paraId="4236CFC9" w14:textId="77777777" w:rsidTr="00D233E5">
        <w:tc>
          <w:tcPr>
            <w:tcW w:w="2567" w:type="dxa"/>
          </w:tcPr>
          <w:p w14:paraId="16D66F82" w14:textId="77777777" w:rsidR="006A3069" w:rsidRPr="001E1DC4" w:rsidRDefault="006A3069" w:rsidP="00D233E5">
            <w:pPr>
              <w:rPr>
                <w:rFonts w:ascii="Times New Roman" w:hAnsi="Times New Roman" w:cs="Times New Roman"/>
                <w:sz w:val="20"/>
                <w:szCs w:val="20"/>
                <w:lang w:val="en-US"/>
              </w:rPr>
            </w:pPr>
          </w:p>
        </w:tc>
        <w:tc>
          <w:tcPr>
            <w:tcW w:w="1678" w:type="dxa"/>
          </w:tcPr>
          <w:p w14:paraId="3B809E8D" w14:textId="77777777" w:rsidR="006A3069" w:rsidRPr="001E1DC4" w:rsidRDefault="006A3069" w:rsidP="00D233E5">
            <w:pPr>
              <w:rPr>
                <w:rFonts w:ascii="Times New Roman" w:hAnsi="Times New Roman" w:cs="Times New Roman"/>
                <w:sz w:val="20"/>
                <w:szCs w:val="20"/>
              </w:rPr>
            </w:pPr>
            <w:r w:rsidRPr="001E1DC4">
              <w:rPr>
                <w:rFonts w:ascii="Times New Roman" w:hAnsi="Times New Roman" w:cs="Times New Roman"/>
                <w:sz w:val="20"/>
                <w:szCs w:val="20"/>
              </w:rPr>
              <w:t>B</w:t>
            </w:r>
          </w:p>
        </w:tc>
        <w:tc>
          <w:tcPr>
            <w:tcW w:w="1679" w:type="dxa"/>
          </w:tcPr>
          <w:p w14:paraId="504F61C6" w14:textId="77777777" w:rsidR="006A3069" w:rsidRPr="001E1DC4" w:rsidRDefault="006A3069" w:rsidP="00D233E5">
            <w:pPr>
              <w:rPr>
                <w:rFonts w:ascii="Times New Roman" w:hAnsi="Times New Roman" w:cs="Times New Roman"/>
                <w:sz w:val="20"/>
                <w:szCs w:val="20"/>
              </w:rPr>
            </w:pPr>
            <w:r w:rsidRPr="001E1DC4">
              <w:rPr>
                <w:rFonts w:ascii="Times New Roman" w:hAnsi="Times New Roman" w:cs="Times New Roman"/>
                <w:sz w:val="20"/>
                <w:szCs w:val="20"/>
              </w:rPr>
              <w:t>SE</w:t>
            </w:r>
          </w:p>
        </w:tc>
        <w:tc>
          <w:tcPr>
            <w:tcW w:w="1679" w:type="dxa"/>
          </w:tcPr>
          <w:p w14:paraId="1066C34C" w14:textId="77777777" w:rsidR="006A3069" w:rsidRPr="001E1DC4" w:rsidRDefault="006A3069" w:rsidP="00D233E5">
            <w:pPr>
              <w:rPr>
                <w:rFonts w:ascii="Times New Roman" w:hAnsi="Times New Roman" w:cs="Times New Roman"/>
                <w:sz w:val="20"/>
                <w:szCs w:val="20"/>
              </w:rPr>
            </w:pPr>
            <w:r w:rsidRPr="001E1DC4">
              <w:rPr>
                <w:rFonts w:ascii="Times New Roman" w:hAnsi="Times New Roman" w:cs="Times New Roman"/>
                <w:sz w:val="20"/>
                <w:szCs w:val="20"/>
              </w:rPr>
              <w:t>DF</w:t>
            </w:r>
          </w:p>
        </w:tc>
        <w:tc>
          <w:tcPr>
            <w:tcW w:w="1679" w:type="dxa"/>
          </w:tcPr>
          <w:p w14:paraId="515EF055" w14:textId="77777777" w:rsidR="006A3069" w:rsidRPr="001E1DC4" w:rsidRDefault="006A3069" w:rsidP="00D233E5">
            <w:pPr>
              <w:rPr>
                <w:rFonts w:ascii="Times New Roman" w:hAnsi="Times New Roman" w:cs="Times New Roman"/>
                <w:sz w:val="20"/>
                <w:szCs w:val="20"/>
              </w:rPr>
            </w:pPr>
            <w:r w:rsidRPr="001E1DC4">
              <w:rPr>
                <w:rFonts w:ascii="Times New Roman" w:hAnsi="Times New Roman" w:cs="Times New Roman"/>
                <w:sz w:val="20"/>
                <w:szCs w:val="20"/>
              </w:rPr>
              <w:t>p-value</w:t>
            </w:r>
          </w:p>
        </w:tc>
      </w:tr>
      <w:tr w:rsidR="006A3069" w:rsidRPr="001E1DC4" w14:paraId="2F08C2E8" w14:textId="77777777" w:rsidTr="00D233E5">
        <w:tc>
          <w:tcPr>
            <w:tcW w:w="2567" w:type="dxa"/>
          </w:tcPr>
          <w:p w14:paraId="4BCE22DE" w14:textId="77777777" w:rsidR="006A3069" w:rsidRPr="001E1DC4" w:rsidRDefault="006A3069" w:rsidP="006A3069">
            <w:pPr>
              <w:jc w:val="both"/>
              <w:rPr>
                <w:rFonts w:ascii="Times New Roman" w:hAnsi="Times New Roman" w:cs="Times New Roman"/>
                <w:sz w:val="20"/>
                <w:szCs w:val="20"/>
              </w:rPr>
            </w:pPr>
            <w:r w:rsidRPr="001E1DC4">
              <w:rPr>
                <w:rFonts w:ascii="Times New Roman" w:eastAsiaTheme="minorEastAsia" w:hAnsi="Times New Roman" w:cs="Times New Roman"/>
                <w:sz w:val="20"/>
                <w:szCs w:val="20"/>
              </w:rPr>
              <w:t>Intercept</w:t>
            </w:r>
          </w:p>
        </w:tc>
        <w:tc>
          <w:tcPr>
            <w:tcW w:w="1678" w:type="dxa"/>
            <w:vAlign w:val="bottom"/>
          </w:tcPr>
          <w:p w14:paraId="3E1C781D" w14:textId="58564FEA"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0.253</w:t>
            </w:r>
          </w:p>
        </w:tc>
        <w:tc>
          <w:tcPr>
            <w:tcW w:w="1679" w:type="dxa"/>
            <w:vAlign w:val="bottom"/>
          </w:tcPr>
          <w:p w14:paraId="6538C5BA" w14:textId="1D23629C"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0.133</w:t>
            </w:r>
          </w:p>
        </w:tc>
        <w:tc>
          <w:tcPr>
            <w:tcW w:w="1679" w:type="dxa"/>
            <w:vAlign w:val="bottom"/>
          </w:tcPr>
          <w:p w14:paraId="4E065E91" w14:textId="73896AF9"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1573</w:t>
            </w:r>
          </w:p>
        </w:tc>
        <w:tc>
          <w:tcPr>
            <w:tcW w:w="1679" w:type="dxa"/>
            <w:vAlign w:val="bottom"/>
          </w:tcPr>
          <w:p w14:paraId="6566AD07" w14:textId="32290986"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0.058</w:t>
            </w:r>
          </w:p>
        </w:tc>
      </w:tr>
      <w:tr w:rsidR="006A3069" w:rsidRPr="001E1DC4" w14:paraId="7DE6A012" w14:textId="77777777" w:rsidTr="00D233E5">
        <w:tc>
          <w:tcPr>
            <w:tcW w:w="2567" w:type="dxa"/>
          </w:tcPr>
          <w:p w14:paraId="7E29FE31" w14:textId="77777777" w:rsidR="006A3069" w:rsidRPr="001E1DC4" w:rsidRDefault="006A3069" w:rsidP="006A3069">
            <w:pPr>
              <w:jc w:val="both"/>
              <w:rPr>
                <w:rFonts w:ascii="Times New Roman" w:hAnsi="Times New Roman" w:cs="Times New Roman"/>
                <w:sz w:val="20"/>
                <w:szCs w:val="20"/>
              </w:rPr>
            </w:pPr>
            <w:r w:rsidRPr="001E1DC4">
              <w:rPr>
                <w:rFonts w:ascii="Times New Roman" w:eastAsiaTheme="minorEastAsia" w:hAnsi="Times New Roman" w:cs="Times New Roman"/>
                <w:sz w:val="20"/>
                <w:szCs w:val="20"/>
              </w:rPr>
              <w:t>Time</w:t>
            </w:r>
          </w:p>
        </w:tc>
        <w:tc>
          <w:tcPr>
            <w:tcW w:w="1678" w:type="dxa"/>
            <w:vAlign w:val="bottom"/>
          </w:tcPr>
          <w:p w14:paraId="2C099BAF" w14:textId="3EC6C14C"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0.101</w:t>
            </w:r>
          </w:p>
        </w:tc>
        <w:tc>
          <w:tcPr>
            <w:tcW w:w="1679" w:type="dxa"/>
            <w:vAlign w:val="bottom"/>
          </w:tcPr>
          <w:p w14:paraId="07A6420C" w14:textId="130BADDD"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0.058</w:t>
            </w:r>
          </w:p>
        </w:tc>
        <w:tc>
          <w:tcPr>
            <w:tcW w:w="1679" w:type="dxa"/>
            <w:vAlign w:val="bottom"/>
          </w:tcPr>
          <w:p w14:paraId="1040860D" w14:textId="6FE6736B"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1573</w:t>
            </w:r>
          </w:p>
        </w:tc>
        <w:tc>
          <w:tcPr>
            <w:tcW w:w="1679" w:type="dxa"/>
            <w:vAlign w:val="bottom"/>
          </w:tcPr>
          <w:p w14:paraId="16636356" w14:textId="10A3B0D3"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0.083</w:t>
            </w:r>
          </w:p>
        </w:tc>
      </w:tr>
      <w:tr w:rsidR="006A3069" w:rsidRPr="001E1DC4" w14:paraId="5C9127E3" w14:textId="77777777" w:rsidTr="00D233E5">
        <w:tc>
          <w:tcPr>
            <w:tcW w:w="2567" w:type="dxa"/>
          </w:tcPr>
          <w:p w14:paraId="1397DDD5" w14:textId="77777777" w:rsidR="006A3069" w:rsidRPr="001E1DC4" w:rsidRDefault="006A3069" w:rsidP="006A3069">
            <w:pPr>
              <w:jc w:val="both"/>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p>
        </w:tc>
        <w:tc>
          <w:tcPr>
            <w:tcW w:w="1678" w:type="dxa"/>
            <w:vAlign w:val="bottom"/>
          </w:tcPr>
          <w:p w14:paraId="442601A1" w14:textId="47D83D25"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-0.083</w:t>
            </w:r>
          </w:p>
        </w:tc>
        <w:tc>
          <w:tcPr>
            <w:tcW w:w="1679" w:type="dxa"/>
            <w:vAlign w:val="bottom"/>
          </w:tcPr>
          <w:p w14:paraId="011961BF" w14:textId="3A114ECC"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0.020</w:t>
            </w:r>
          </w:p>
        </w:tc>
        <w:tc>
          <w:tcPr>
            <w:tcW w:w="1679" w:type="dxa"/>
            <w:vAlign w:val="bottom"/>
          </w:tcPr>
          <w:p w14:paraId="45C79136" w14:textId="7C501595"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1573</w:t>
            </w:r>
          </w:p>
        </w:tc>
        <w:tc>
          <w:tcPr>
            <w:tcW w:w="1679" w:type="dxa"/>
            <w:vAlign w:val="bottom"/>
          </w:tcPr>
          <w:p w14:paraId="141AA0A2" w14:textId="1BE802B2"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0.000</w:t>
            </w:r>
          </w:p>
        </w:tc>
      </w:tr>
      <w:tr w:rsidR="006A3069" w:rsidRPr="001E1DC4" w14:paraId="3EB2B668" w14:textId="77777777" w:rsidTr="00D233E5">
        <w:tc>
          <w:tcPr>
            <w:tcW w:w="2567" w:type="dxa"/>
          </w:tcPr>
          <w:p w14:paraId="47B422C8" w14:textId="77777777" w:rsidR="006A3069" w:rsidRPr="001E1DC4" w:rsidRDefault="006A3069" w:rsidP="006A3069">
            <w:pPr>
              <w:jc w:val="both"/>
              <w:rPr>
                <w:rFonts w:ascii="Times New Roman" w:hAnsi="Times New Roman" w:cs="Times New Roman"/>
                <w:sz w:val="20"/>
                <w:szCs w:val="20"/>
              </w:rPr>
            </w:pPr>
            <w:r w:rsidRPr="001E1DC4">
              <w:rPr>
                <w:rFonts w:ascii="Times New Roman" w:eastAsiaTheme="minorEastAsia" w:hAnsi="Times New Roman" w:cs="Times New Roman"/>
                <w:sz w:val="20"/>
                <w:szCs w:val="20"/>
              </w:rPr>
              <w:t>Group</w:t>
            </w:r>
          </w:p>
        </w:tc>
        <w:tc>
          <w:tcPr>
            <w:tcW w:w="1678" w:type="dxa"/>
            <w:vAlign w:val="bottom"/>
          </w:tcPr>
          <w:p w14:paraId="64A71B09" w14:textId="03B92C6E"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0.568</w:t>
            </w:r>
          </w:p>
        </w:tc>
        <w:tc>
          <w:tcPr>
            <w:tcW w:w="1679" w:type="dxa"/>
            <w:vAlign w:val="bottom"/>
          </w:tcPr>
          <w:p w14:paraId="79C513F0" w14:textId="423A7AB6"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0.110</w:t>
            </w:r>
          </w:p>
        </w:tc>
        <w:tc>
          <w:tcPr>
            <w:tcW w:w="1679" w:type="dxa"/>
            <w:vAlign w:val="bottom"/>
          </w:tcPr>
          <w:p w14:paraId="189ADF11" w14:textId="1CA8B4B7"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368</w:t>
            </w:r>
          </w:p>
        </w:tc>
        <w:tc>
          <w:tcPr>
            <w:tcW w:w="1679" w:type="dxa"/>
            <w:vAlign w:val="bottom"/>
          </w:tcPr>
          <w:p w14:paraId="086C52D7" w14:textId="4B24ACB9"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0.000</w:t>
            </w:r>
          </w:p>
        </w:tc>
      </w:tr>
      <w:tr w:rsidR="006A3069" w:rsidRPr="001E1DC4" w14:paraId="5B22D54F" w14:textId="77777777" w:rsidTr="00D233E5">
        <w:tc>
          <w:tcPr>
            <w:tcW w:w="2567" w:type="dxa"/>
          </w:tcPr>
          <w:p w14:paraId="690C8560" w14:textId="77777777" w:rsidR="006A3069" w:rsidRPr="001E1DC4" w:rsidRDefault="006A3069" w:rsidP="006A3069">
            <w:pPr>
              <w:jc w:val="both"/>
              <w:rPr>
                <w:rFonts w:ascii="Times New Roman" w:hAnsi="Times New Roman" w:cs="Times New Roman"/>
                <w:sz w:val="20"/>
                <w:szCs w:val="20"/>
              </w:rPr>
            </w:pPr>
            <w:r w:rsidRPr="001E1DC4">
              <w:rPr>
                <w:rFonts w:ascii="Times New Roman" w:eastAsiaTheme="minorEastAsia" w:hAnsi="Times New Roman" w:cs="Times New Roman"/>
                <w:sz w:val="20"/>
                <w:szCs w:val="20"/>
              </w:rPr>
              <w:t>Baseline</w:t>
            </w:r>
          </w:p>
        </w:tc>
        <w:tc>
          <w:tcPr>
            <w:tcW w:w="1678" w:type="dxa"/>
            <w:vAlign w:val="bottom"/>
          </w:tcPr>
          <w:p w14:paraId="2065ACA9" w14:textId="6376A746"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0.016</w:t>
            </w:r>
          </w:p>
        </w:tc>
        <w:tc>
          <w:tcPr>
            <w:tcW w:w="1679" w:type="dxa"/>
            <w:vAlign w:val="bottom"/>
          </w:tcPr>
          <w:p w14:paraId="779DA1BD" w14:textId="369C03F6"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0.078</w:t>
            </w:r>
          </w:p>
        </w:tc>
        <w:tc>
          <w:tcPr>
            <w:tcW w:w="1679" w:type="dxa"/>
            <w:vAlign w:val="bottom"/>
          </w:tcPr>
          <w:p w14:paraId="7552C166" w14:textId="25B0BF35"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368</w:t>
            </w:r>
          </w:p>
        </w:tc>
        <w:tc>
          <w:tcPr>
            <w:tcW w:w="1679" w:type="dxa"/>
            <w:vAlign w:val="bottom"/>
          </w:tcPr>
          <w:p w14:paraId="02D25C12" w14:textId="1C4CEE9E"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0.839</w:t>
            </w:r>
          </w:p>
        </w:tc>
      </w:tr>
      <w:tr w:rsidR="006A3069" w:rsidRPr="001E1DC4" w14:paraId="436417B7" w14:textId="77777777" w:rsidTr="00D233E5">
        <w:tc>
          <w:tcPr>
            <w:tcW w:w="2567" w:type="dxa"/>
          </w:tcPr>
          <w:p w14:paraId="625E2F6F" w14:textId="77777777" w:rsidR="006A3069" w:rsidRPr="001E1DC4" w:rsidRDefault="006A3069" w:rsidP="006A3069">
            <w:pPr>
              <w:jc w:val="both"/>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78" w:type="dxa"/>
            <w:vAlign w:val="bottom"/>
          </w:tcPr>
          <w:p w14:paraId="524EB035" w14:textId="78626BC3"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0.223</w:t>
            </w:r>
          </w:p>
        </w:tc>
        <w:tc>
          <w:tcPr>
            <w:tcW w:w="1679" w:type="dxa"/>
            <w:vAlign w:val="bottom"/>
          </w:tcPr>
          <w:p w14:paraId="2FCAB6E6" w14:textId="3F938197"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0.085</w:t>
            </w:r>
          </w:p>
        </w:tc>
        <w:tc>
          <w:tcPr>
            <w:tcW w:w="1679" w:type="dxa"/>
            <w:vAlign w:val="bottom"/>
          </w:tcPr>
          <w:p w14:paraId="0ED760A3" w14:textId="4B2E5998"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1573</w:t>
            </w:r>
          </w:p>
        </w:tc>
        <w:tc>
          <w:tcPr>
            <w:tcW w:w="1679" w:type="dxa"/>
            <w:vAlign w:val="bottom"/>
          </w:tcPr>
          <w:p w14:paraId="77A300D6" w14:textId="682A61AB"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0.009</w:t>
            </w:r>
          </w:p>
        </w:tc>
      </w:tr>
      <w:tr w:rsidR="006A3069" w:rsidRPr="001E1DC4" w14:paraId="45C394EB" w14:textId="77777777" w:rsidTr="00D233E5">
        <w:tc>
          <w:tcPr>
            <w:tcW w:w="2567" w:type="dxa"/>
          </w:tcPr>
          <w:p w14:paraId="71EE98A0" w14:textId="77777777" w:rsidR="006A3069" w:rsidRPr="001E1DC4" w:rsidRDefault="006A3069" w:rsidP="006A3069">
            <w:pPr>
              <w:jc w:val="both"/>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w:t>
            </w:r>
          </w:p>
        </w:tc>
        <w:tc>
          <w:tcPr>
            <w:tcW w:w="1678" w:type="dxa"/>
            <w:vAlign w:val="bottom"/>
          </w:tcPr>
          <w:p w14:paraId="69622776" w14:textId="24B656FC"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0.008</w:t>
            </w:r>
          </w:p>
        </w:tc>
        <w:tc>
          <w:tcPr>
            <w:tcW w:w="1679" w:type="dxa"/>
            <w:vAlign w:val="bottom"/>
          </w:tcPr>
          <w:p w14:paraId="7590C516" w14:textId="1532F32A"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0.029</w:t>
            </w:r>
          </w:p>
        </w:tc>
        <w:tc>
          <w:tcPr>
            <w:tcW w:w="1679" w:type="dxa"/>
            <w:vAlign w:val="bottom"/>
          </w:tcPr>
          <w:p w14:paraId="4DE5DA6C" w14:textId="53AC54A4"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1573</w:t>
            </w:r>
          </w:p>
        </w:tc>
        <w:tc>
          <w:tcPr>
            <w:tcW w:w="1679" w:type="dxa"/>
            <w:vAlign w:val="bottom"/>
          </w:tcPr>
          <w:p w14:paraId="05F93DC6" w14:textId="20436FE1"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0.787</w:t>
            </w:r>
          </w:p>
        </w:tc>
      </w:tr>
      <w:tr w:rsidR="006A3069" w:rsidRPr="001E1DC4" w14:paraId="63513432" w14:textId="77777777" w:rsidTr="00D233E5">
        <w:tc>
          <w:tcPr>
            <w:tcW w:w="2567" w:type="dxa"/>
          </w:tcPr>
          <w:p w14:paraId="7B34D9DA" w14:textId="77777777" w:rsidR="006A3069" w:rsidRPr="001E1DC4" w:rsidRDefault="006A3069" w:rsidP="006A3069">
            <w:pPr>
              <w:jc w:val="both"/>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78" w:type="dxa"/>
            <w:vAlign w:val="bottom"/>
          </w:tcPr>
          <w:p w14:paraId="35968246" w14:textId="4F9EDFCC"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-0.048</w:t>
            </w:r>
          </w:p>
        </w:tc>
        <w:tc>
          <w:tcPr>
            <w:tcW w:w="1679" w:type="dxa"/>
            <w:vAlign w:val="bottom"/>
          </w:tcPr>
          <w:p w14:paraId="6A10777E" w14:textId="1A44DCF2"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0.059</w:t>
            </w:r>
          </w:p>
        </w:tc>
        <w:tc>
          <w:tcPr>
            <w:tcW w:w="1679" w:type="dxa"/>
            <w:vAlign w:val="bottom"/>
          </w:tcPr>
          <w:p w14:paraId="14C5023B" w14:textId="5BBB9D1C"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1573</w:t>
            </w:r>
          </w:p>
        </w:tc>
        <w:tc>
          <w:tcPr>
            <w:tcW w:w="1679" w:type="dxa"/>
            <w:vAlign w:val="bottom"/>
          </w:tcPr>
          <w:p w14:paraId="64F342A9" w14:textId="26BEE8ED"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0.419</w:t>
            </w:r>
          </w:p>
        </w:tc>
      </w:tr>
      <w:tr w:rsidR="006A3069" w:rsidRPr="001E1DC4" w14:paraId="2DD277E7" w14:textId="77777777" w:rsidTr="00D233E5">
        <w:tc>
          <w:tcPr>
            <w:tcW w:w="2567" w:type="dxa"/>
          </w:tcPr>
          <w:p w14:paraId="3D4C4419" w14:textId="77777777" w:rsidR="006A3069" w:rsidRPr="001E1DC4" w:rsidRDefault="006A3069" w:rsidP="006A3069">
            <w:pPr>
              <w:jc w:val="both"/>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78" w:type="dxa"/>
            <w:vAlign w:val="bottom"/>
          </w:tcPr>
          <w:p w14:paraId="31DD3612" w14:textId="192DD9E1"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-0.025</w:t>
            </w:r>
          </w:p>
        </w:tc>
        <w:tc>
          <w:tcPr>
            <w:tcW w:w="1679" w:type="dxa"/>
            <w:vAlign w:val="bottom"/>
          </w:tcPr>
          <w:p w14:paraId="0E7012DB" w14:textId="64F6E4EB"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0.020</w:t>
            </w:r>
          </w:p>
        </w:tc>
        <w:tc>
          <w:tcPr>
            <w:tcW w:w="1679" w:type="dxa"/>
            <w:vAlign w:val="bottom"/>
          </w:tcPr>
          <w:p w14:paraId="7C900584" w14:textId="46A87581"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1573</w:t>
            </w:r>
          </w:p>
        </w:tc>
        <w:tc>
          <w:tcPr>
            <w:tcW w:w="1679" w:type="dxa"/>
            <w:vAlign w:val="bottom"/>
          </w:tcPr>
          <w:p w14:paraId="3C308E5E" w14:textId="60685D07"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0.214</w:t>
            </w:r>
          </w:p>
        </w:tc>
      </w:tr>
      <w:tr w:rsidR="006A3069" w:rsidRPr="001E1DC4" w14:paraId="0ABFE11F" w14:textId="77777777" w:rsidTr="00D233E5">
        <w:tc>
          <w:tcPr>
            <w:tcW w:w="2567" w:type="dxa"/>
          </w:tcPr>
          <w:p w14:paraId="7E4EA4E4" w14:textId="77777777" w:rsidR="006A3069" w:rsidRPr="001E1DC4" w:rsidRDefault="006A3069" w:rsidP="006A3069">
            <w:pPr>
              <w:jc w:val="both"/>
              <w:rPr>
                <w:rFonts w:ascii="Times New Roman" w:hAnsi="Times New Roman" w:cs="Times New Roman"/>
                <w:sz w:val="20"/>
                <w:szCs w:val="20"/>
              </w:rPr>
            </w:pPr>
            <w:r w:rsidRPr="001E1DC4">
              <w:rPr>
                <w:rFonts w:ascii="Times New Roman" w:hAnsi="Times New Roman" w:cs="Times New Roman"/>
                <w:sz w:val="20"/>
                <w:szCs w:val="20"/>
              </w:rPr>
              <w:t xml:space="preserve">Group </w:t>
            </w:r>
            <w:r w:rsidRPr="001E1DC4">
              <w:rPr>
                <w:rFonts w:ascii="Times New Roman" w:eastAsiaTheme="minorEastAsia" w:hAnsi="Times New Roman" w:cs="Times New Roman"/>
                <w:sz w:val="20"/>
                <w:szCs w:val="20"/>
              </w:rPr>
              <w:sym w:font="Symbol" w:char="F0B4"/>
            </w:r>
            <w:r w:rsidRPr="001E1DC4">
              <w:rPr>
                <w:rFonts w:ascii="Times New Roman" w:hAnsi="Times New Roman" w:cs="Times New Roman"/>
                <w:sz w:val="20"/>
                <w:szCs w:val="20"/>
              </w:rPr>
              <w:t xml:space="preserve"> Baseline</w:t>
            </w:r>
          </w:p>
        </w:tc>
        <w:tc>
          <w:tcPr>
            <w:tcW w:w="1678" w:type="dxa"/>
            <w:vAlign w:val="bottom"/>
          </w:tcPr>
          <w:p w14:paraId="2A18C613" w14:textId="21A3CBBD"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0.423</w:t>
            </w:r>
          </w:p>
        </w:tc>
        <w:tc>
          <w:tcPr>
            <w:tcW w:w="1679" w:type="dxa"/>
            <w:vAlign w:val="bottom"/>
          </w:tcPr>
          <w:p w14:paraId="13739B80" w14:textId="6080E5E5"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0.108</w:t>
            </w:r>
          </w:p>
        </w:tc>
        <w:tc>
          <w:tcPr>
            <w:tcW w:w="1679" w:type="dxa"/>
            <w:vAlign w:val="bottom"/>
          </w:tcPr>
          <w:p w14:paraId="552133BF" w14:textId="48248A8E"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368</w:t>
            </w:r>
          </w:p>
        </w:tc>
        <w:tc>
          <w:tcPr>
            <w:tcW w:w="1679" w:type="dxa"/>
            <w:vAlign w:val="bottom"/>
          </w:tcPr>
          <w:p w14:paraId="75CB13B4" w14:textId="1E51635F"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0.000</w:t>
            </w:r>
          </w:p>
        </w:tc>
      </w:tr>
      <w:tr w:rsidR="006A3069" w:rsidRPr="001E1DC4" w14:paraId="5140486E" w14:textId="77777777" w:rsidTr="00D233E5">
        <w:tc>
          <w:tcPr>
            <w:tcW w:w="2567" w:type="dxa"/>
          </w:tcPr>
          <w:p w14:paraId="7E2C1822" w14:textId="77777777" w:rsidR="006A3069" w:rsidRPr="001E1DC4" w:rsidRDefault="006A3069" w:rsidP="006A3069">
            <w:pPr>
              <w:jc w:val="both"/>
              <w:rPr>
                <w:rFonts w:ascii="Times New Roman" w:hAnsi="Times New Roman" w:cs="Times New Roman"/>
                <w:sz w:val="20"/>
                <w:szCs w:val="20"/>
              </w:rPr>
            </w:pPr>
            <w:r w:rsidRPr="001E1DC4">
              <w:rPr>
                <w:rFonts w:ascii="Times New Roman" w:eastAsiaTheme="minorEastAsia" w:hAnsi="Times New Roman" w:cs="Times New Roman"/>
                <w:sz w:val="20"/>
                <w:szCs w:val="20"/>
              </w:rPr>
              <w:t xml:space="preserve">Time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78" w:type="dxa"/>
            <w:vAlign w:val="bottom"/>
          </w:tcPr>
          <w:p w14:paraId="7CA6C131" w14:textId="3827DEE8"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0.182</w:t>
            </w:r>
          </w:p>
        </w:tc>
        <w:tc>
          <w:tcPr>
            <w:tcW w:w="1679" w:type="dxa"/>
            <w:vAlign w:val="bottom"/>
          </w:tcPr>
          <w:p w14:paraId="244E63EC" w14:textId="325EC975"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0.083</w:t>
            </w:r>
          </w:p>
        </w:tc>
        <w:tc>
          <w:tcPr>
            <w:tcW w:w="1679" w:type="dxa"/>
            <w:vAlign w:val="bottom"/>
          </w:tcPr>
          <w:p w14:paraId="6E5C1698" w14:textId="71BA9817"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1573</w:t>
            </w:r>
          </w:p>
        </w:tc>
        <w:tc>
          <w:tcPr>
            <w:tcW w:w="1679" w:type="dxa"/>
            <w:vAlign w:val="bottom"/>
          </w:tcPr>
          <w:p w14:paraId="5DDBB875" w14:textId="573F7C01"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0.029</w:t>
            </w:r>
          </w:p>
        </w:tc>
      </w:tr>
      <w:tr w:rsidR="006A3069" w:rsidRPr="001E1DC4" w14:paraId="1D7557E1" w14:textId="77777777" w:rsidTr="00D233E5">
        <w:tc>
          <w:tcPr>
            <w:tcW w:w="2567" w:type="dxa"/>
          </w:tcPr>
          <w:p w14:paraId="2A277B54" w14:textId="77777777" w:rsidR="006A3069" w:rsidRPr="001E1DC4" w:rsidRDefault="006A3069" w:rsidP="006A3069">
            <w:pPr>
              <w:jc w:val="both"/>
              <w:rPr>
                <w:rFonts w:ascii="Times New Roman" w:hAnsi="Times New Roman" w:cs="Times New Roman"/>
                <w:sz w:val="20"/>
                <w:szCs w:val="20"/>
              </w:rPr>
            </w:pPr>
            <w:r w:rsidRPr="001E1DC4">
              <w:rPr>
                <w:rFonts w:ascii="Times New Roman" w:eastAsiaTheme="minorEastAsia" w:hAnsi="Times New Roman" w:cs="Times New Roman"/>
                <w:sz w:val="20"/>
                <w:szCs w:val="20"/>
              </w:rPr>
              <w:t>Time</w:t>
            </w:r>
            <w:r w:rsidRPr="001E1DC4">
              <w:rPr>
                <w:rFonts w:ascii="Times New Roman" w:eastAsiaTheme="minorEastAsia" w:hAnsi="Times New Roman" w:cs="Times New Roman"/>
                <w:sz w:val="20"/>
                <w:szCs w:val="20"/>
                <w:vertAlign w:val="superscript"/>
              </w:rPr>
              <w:t>2</w:t>
            </w:r>
            <w:r w:rsidRPr="001E1DC4">
              <w:rPr>
                <w:rFonts w:ascii="Times New Roman" w:eastAsiaTheme="minorEastAsia" w:hAnsi="Times New Roman" w:cs="Times New Roman"/>
                <w:sz w:val="20"/>
                <w:szCs w:val="20"/>
              </w:rPr>
              <w:t xml:space="preserve">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Group </w:t>
            </w:r>
            <w:r w:rsidRPr="001E1DC4">
              <w:rPr>
                <w:rFonts w:ascii="Times New Roman" w:eastAsiaTheme="minorEastAsia" w:hAnsi="Times New Roman" w:cs="Times New Roman"/>
                <w:sz w:val="20"/>
                <w:szCs w:val="20"/>
              </w:rPr>
              <w:sym w:font="Symbol" w:char="F0B4"/>
            </w:r>
            <w:r w:rsidRPr="001E1DC4">
              <w:rPr>
                <w:rFonts w:ascii="Times New Roman" w:eastAsiaTheme="minorEastAsia" w:hAnsi="Times New Roman" w:cs="Times New Roman"/>
                <w:sz w:val="20"/>
                <w:szCs w:val="20"/>
              </w:rPr>
              <w:t xml:space="preserve"> Baseline</w:t>
            </w:r>
          </w:p>
        </w:tc>
        <w:tc>
          <w:tcPr>
            <w:tcW w:w="1678" w:type="dxa"/>
            <w:vAlign w:val="bottom"/>
          </w:tcPr>
          <w:p w14:paraId="47B31769" w14:textId="42BE7B35"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0.017</w:t>
            </w:r>
          </w:p>
        </w:tc>
        <w:tc>
          <w:tcPr>
            <w:tcW w:w="1679" w:type="dxa"/>
            <w:vAlign w:val="bottom"/>
          </w:tcPr>
          <w:p w14:paraId="3C960571" w14:textId="52D636A5"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0.028</w:t>
            </w:r>
          </w:p>
        </w:tc>
        <w:tc>
          <w:tcPr>
            <w:tcW w:w="1679" w:type="dxa"/>
            <w:vAlign w:val="bottom"/>
          </w:tcPr>
          <w:p w14:paraId="625B81E9" w14:textId="0483C4E9"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1573</w:t>
            </w:r>
          </w:p>
        </w:tc>
        <w:tc>
          <w:tcPr>
            <w:tcW w:w="1679" w:type="dxa"/>
            <w:vAlign w:val="bottom"/>
          </w:tcPr>
          <w:p w14:paraId="6B93BAE2" w14:textId="1D876F17" w:rsidR="006A3069" w:rsidRPr="006A3069" w:rsidRDefault="006A3069" w:rsidP="006A3069">
            <w:pPr>
              <w:rPr>
                <w:rFonts w:ascii="Times New Roman" w:hAnsi="Times New Roman" w:cs="Times New Roman"/>
                <w:sz w:val="20"/>
                <w:szCs w:val="20"/>
              </w:rPr>
            </w:pPr>
            <w:r w:rsidRPr="006A3069">
              <w:rPr>
                <w:rFonts w:ascii="Times New Roman" w:hAnsi="Times New Roman" w:cs="Times New Roman"/>
                <w:color w:val="000000"/>
                <w:sz w:val="20"/>
                <w:szCs w:val="20"/>
                <w:lang w:val="en-US"/>
              </w:rPr>
              <w:t>0.541</w:t>
            </w:r>
          </w:p>
        </w:tc>
      </w:tr>
    </w:tbl>
    <w:p w14:paraId="39B91C3E" w14:textId="77777777" w:rsidR="006A3069" w:rsidRPr="001E1DC4" w:rsidRDefault="006A3069" w:rsidP="006A3069">
      <w:pPr>
        <w:rPr>
          <w:rFonts w:ascii="Times New Roman" w:hAnsi="Times New Roman" w:cs="Times New Roman"/>
          <w:b/>
          <w:sz w:val="20"/>
          <w:szCs w:val="20"/>
        </w:rPr>
      </w:pPr>
    </w:p>
    <w:p w14:paraId="0D7D57A2" w14:textId="1A34FB10" w:rsidR="00D233E5" w:rsidRDefault="006A3069">
      <w:pPr>
        <w:rPr>
          <w:rFonts w:ascii="Times New Roman" w:hAnsi="Times New Roman" w:cs="Times New Roman"/>
          <w:b/>
          <w:sz w:val="20"/>
          <w:szCs w:val="20"/>
        </w:rPr>
      </w:pPr>
      <w:r w:rsidRPr="001E1DC4">
        <w:rPr>
          <w:rFonts w:ascii="Times New Roman" w:hAnsi="Times New Roman" w:cs="Times New Roman"/>
          <w:b/>
          <w:sz w:val="20"/>
          <w:szCs w:val="20"/>
        </w:rPr>
        <w:br w:type="page"/>
      </w:r>
    </w:p>
    <w:p w14:paraId="483693F3" w14:textId="00D96882" w:rsidR="00D233E5" w:rsidRPr="001E1DC4" w:rsidRDefault="00D233E5" w:rsidP="00D233E5">
      <w:pPr>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lastRenderedPageBreak/>
        <w:t>Supplemental table 8:</w:t>
      </w:r>
      <w:r w:rsidRPr="001E1DC4">
        <w:rPr>
          <w:rFonts w:ascii="Times New Roman" w:hAnsi="Times New Roman" w:cs="Times New Roman"/>
          <w:b/>
          <w:sz w:val="20"/>
          <w:szCs w:val="20"/>
          <w:u w:val="single"/>
          <w:lang w:val="en-US"/>
        </w:rPr>
        <w:t xml:space="preserve"> </w:t>
      </w:r>
      <w:r>
        <w:rPr>
          <w:rFonts w:ascii="Times New Roman" w:hAnsi="Times New Roman" w:cs="Times New Roman"/>
          <w:b/>
          <w:sz w:val="20"/>
          <w:szCs w:val="20"/>
          <w:u w:val="single"/>
          <w:lang w:val="en-US"/>
        </w:rPr>
        <w:t>Predicted change on the Panic Disorder Severity Scale and antidepressant-placebo difference</w:t>
      </w:r>
    </w:p>
    <w:p w14:paraId="7D9061C3" w14:textId="77777777" w:rsidR="00D233E5" w:rsidRPr="00D233E5" w:rsidRDefault="00D233E5">
      <w:pPr>
        <w:rPr>
          <w:rFonts w:ascii="Times New Roman" w:hAnsi="Times New Roman" w:cs="Times New Roman"/>
          <w:b/>
          <w:sz w:val="20"/>
          <w:szCs w:val="20"/>
          <w:lang w:val="en-US"/>
        </w:rPr>
      </w:pPr>
    </w:p>
    <w:tbl>
      <w:tblPr>
        <w:tblStyle w:val="TableGrid"/>
        <w:tblW w:w="0" w:type="auto"/>
        <w:tblLook w:val="04A0" w:firstRow="1" w:lastRow="0" w:firstColumn="1" w:lastColumn="0" w:noHBand="0" w:noVBand="1"/>
      </w:tblPr>
      <w:tblGrid>
        <w:gridCol w:w="1183"/>
        <w:gridCol w:w="1026"/>
        <w:gridCol w:w="2149"/>
        <w:gridCol w:w="2127"/>
        <w:gridCol w:w="1973"/>
        <w:gridCol w:w="824"/>
      </w:tblGrid>
      <w:tr w:rsidR="00D233E5" w:rsidRPr="00D233E5" w14:paraId="6F530A34" w14:textId="77777777" w:rsidTr="00D233E5">
        <w:tc>
          <w:tcPr>
            <w:tcW w:w="1183" w:type="dxa"/>
            <w:vAlign w:val="center"/>
          </w:tcPr>
          <w:p w14:paraId="4B551041" w14:textId="77777777" w:rsidR="00D233E5" w:rsidRPr="00D233E5" w:rsidRDefault="00D233E5" w:rsidP="00D233E5">
            <w:pPr>
              <w:widowControl w:val="0"/>
              <w:autoSpaceDE w:val="0"/>
              <w:autoSpaceDN w:val="0"/>
              <w:adjustRightInd w:val="0"/>
              <w:spacing w:line="276" w:lineRule="auto"/>
              <w:contextualSpacing/>
              <w:jc w:val="center"/>
              <w:rPr>
                <w:rFonts w:ascii="Times New Roman" w:hAnsi="Times New Roman" w:cs="Times New Roman"/>
                <w:b/>
                <w:sz w:val="20"/>
                <w:szCs w:val="20"/>
              </w:rPr>
            </w:pPr>
            <w:r w:rsidRPr="00D233E5">
              <w:rPr>
                <w:rFonts w:ascii="Times New Roman" w:hAnsi="Times New Roman" w:cs="Times New Roman"/>
                <w:b/>
                <w:sz w:val="20"/>
                <w:szCs w:val="20"/>
              </w:rPr>
              <w:t>Baseline score</w:t>
            </w:r>
          </w:p>
        </w:tc>
        <w:tc>
          <w:tcPr>
            <w:tcW w:w="1026" w:type="dxa"/>
            <w:vAlign w:val="center"/>
          </w:tcPr>
          <w:p w14:paraId="195D5BD7" w14:textId="77777777" w:rsidR="00D233E5" w:rsidRPr="00D233E5" w:rsidRDefault="00D233E5" w:rsidP="00D233E5">
            <w:pPr>
              <w:widowControl w:val="0"/>
              <w:autoSpaceDE w:val="0"/>
              <w:autoSpaceDN w:val="0"/>
              <w:adjustRightInd w:val="0"/>
              <w:spacing w:line="276" w:lineRule="auto"/>
              <w:contextualSpacing/>
              <w:jc w:val="center"/>
              <w:rPr>
                <w:rFonts w:ascii="Times New Roman" w:hAnsi="Times New Roman" w:cs="Times New Roman"/>
                <w:b/>
                <w:sz w:val="20"/>
                <w:szCs w:val="20"/>
                <w:vertAlign w:val="superscript"/>
              </w:rPr>
            </w:pPr>
            <w:r w:rsidRPr="00D233E5">
              <w:rPr>
                <w:rFonts w:ascii="Times New Roman" w:hAnsi="Times New Roman" w:cs="Times New Roman"/>
                <w:b/>
                <w:sz w:val="20"/>
                <w:szCs w:val="20"/>
              </w:rPr>
              <w:t>Sample size</w:t>
            </w:r>
            <w:r w:rsidRPr="00D233E5">
              <w:rPr>
                <w:rFonts w:ascii="Times New Roman" w:hAnsi="Times New Roman" w:cs="Times New Roman"/>
                <w:b/>
                <w:sz w:val="20"/>
                <w:szCs w:val="20"/>
                <w:vertAlign w:val="superscript"/>
              </w:rPr>
              <w:t>1</w:t>
            </w:r>
          </w:p>
        </w:tc>
        <w:tc>
          <w:tcPr>
            <w:tcW w:w="4276" w:type="dxa"/>
            <w:gridSpan w:val="2"/>
            <w:vAlign w:val="center"/>
          </w:tcPr>
          <w:p w14:paraId="2D9912DC" w14:textId="77777777" w:rsidR="00D233E5" w:rsidRPr="00D233E5" w:rsidRDefault="00D233E5" w:rsidP="00D233E5">
            <w:pPr>
              <w:widowControl w:val="0"/>
              <w:autoSpaceDE w:val="0"/>
              <w:autoSpaceDN w:val="0"/>
              <w:adjustRightInd w:val="0"/>
              <w:spacing w:line="276" w:lineRule="auto"/>
              <w:contextualSpacing/>
              <w:jc w:val="center"/>
              <w:rPr>
                <w:rFonts w:ascii="Times New Roman" w:hAnsi="Times New Roman" w:cs="Times New Roman"/>
                <w:b/>
                <w:sz w:val="20"/>
                <w:szCs w:val="20"/>
              </w:rPr>
            </w:pPr>
            <w:r w:rsidRPr="00D233E5">
              <w:rPr>
                <w:rFonts w:ascii="Times New Roman" w:hAnsi="Times New Roman" w:cs="Times New Roman"/>
                <w:b/>
                <w:sz w:val="20"/>
                <w:szCs w:val="20"/>
              </w:rPr>
              <w:t>Predicted change (95% CI)</w:t>
            </w:r>
          </w:p>
        </w:tc>
        <w:tc>
          <w:tcPr>
            <w:tcW w:w="1973" w:type="dxa"/>
            <w:vAlign w:val="center"/>
          </w:tcPr>
          <w:p w14:paraId="64754DE6" w14:textId="77777777" w:rsidR="00D233E5" w:rsidRPr="00D233E5" w:rsidRDefault="00D233E5" w:rsidP="00D233E5">
            <w:pPr>
              <w:widowControl w:val="0"/>
              <w:autoSpaceDE w:val="0"/>
              <w:autoSpaceDN w:val="0"/>
              <w:adjustRightInd w:val="0"/>
              <w:spacing w:line="276" w:lineRule="auto"/>
              <w:contextualSpacing/>
              <w:jc w:val="center"/>
              <w:rPr>
                <w:rFonts w:ascii="Times New Roman" w:hAnsi="Times New Roman" w:cs="Times New Roman"/>
                <w:b/>
                <w:sz w:val="20"/>
                <w:szCs w:val="20"/>
              </w:rPr>
            </w:pPr>
            <w:r w:rsidRPr="00D233E5">
              <w:rPr>
                <w:rFonts w:ascii="Times New Roman" w:hAnsi="Times New Roman" w:cs="Times New Roman"/>
                <w:b/>
                <w:sz w:val="20"/>
                <w:szCs w:val="20"/>
              </w:rPr>
              <w:t>Drug-placebo difference (95% CI)</w:t>
            </w:r>
          </w:p>
        </w:tc>
        <w:tc>
          <w:tcPr>
            <w:tcW w:w="824" w:type="dxa"/>
            <w:vAlign w:val="center"/>
          </w:tcPr>
          <w:p w14:paraId="033A5171" w14:textId="77777777" w:rsidR="00D233E5" w:rsidRPr="00D233E5" w:rsidRDefault="00D233E5" w:rsidP="00D233E5">
            <w:pPr>
              <w:widowControl w:val="0"/>
              <w:autoSpaceDE w:val="0"/>
              <w:autoSpaceDN w:val="0"/>
              <w:adjustRightInd w:val="0"/>
              <w:spacing w:line="276" w:lineRule="auto"/>
              <w:contextualSpacing/>
              <w:jc w:val="center"/>
              <w:rPr>
                <w:rFonts w:ascii="Times New Roman" w:hAnsi="Times New Roman" w:cs="Times New Roman"/>
                <w:b/>
                <w:sz w:val="20"/>
                <w:szCs w:val="20"/>
              </w:rPr>
            </w:pPr>
            <w:r w:rsidRPr="00D233E5">
              <w:rPr>
                <w:rFonts w:ascii="Times New Roman" w:hAnsi="Times New Roman" w:cs="Times New Roman"/>
                <w:b/>
                <w:sz w:val="20"/>
                <w:szCs w:val="20"/>
              </w:rPr>
              <w:t>SMD</w:t>
            </w:r>
          </w:p>
        </w:tc>
      </w:tr>
      <w:tr w:rsidR="00D233E5" w:rsidRPr="00D233E5" w14:paraId="01546339" w14:textId="77777777" w:rsidTr="00D233E5">
        <w:tc>
          <w:tcPr>
            <w:tcW w:w="1183" w:type="dxa"/>
            <w:vAlign w:val="center"/>
          </w:tcPr>
          <w:p w14:paraId="5FBB68E6" w14:textId="77777777" w:rsidR="00D233E5" w:rsidRPr="00D233E5" w:rsidRDefault="00D233E5" w:rsidP="00D233E5">
            <w:pPr>
              <w:widowControl w:val="0"/>
              <w:autoSpaceDE w:val="0"/>
              <w:autoSpaceDN w:val="0"/>
              <w:adjustRightInd w:val="0"/>
              <w:spacing w:line="276" w:lineRule="auto"/>
              <w:contextualSpacing/>
              <w:jc w:val="center"/>
              <w:rPr>
                <w:rFonts w:ascii="Times New Roman" w:hAnsi="Times New Roman" w:cs="Times New Roman"/>
                <w:b/>
                <w:sz w:val="20"/>
                <w:szCs w:val="20"/>
              </w:rPr>
            </w:pPr>
          </w:p>
        </w:tc>
        <w:tc>
          <w:tcPr>
            <w:tcW w:w="1026" w:type="dxa"/>
            <w:vAlign w:val="center"/>
          </w:tcPr>
          <w:p w14:paraId="33B421A3" w14:textId="77777777" w:rsidR="00D233E5" w:rsidRPr="00D233E5" w:rsidRDefault="00D233E5" w:rsidP="00D233E5">
            <w:pPr>
              <w:widowControl w:val="0"/>
              <w:autoSpaceDE w:val="0"/>
              <w:autoSpaceDN w:val="0"/>
              <w:adjustRightInd w:val="0"/>
              <w:spacing w:line="276" w:lineRule="auto"/>
              <w:contextualSpacing/>
              <w:jc w:val="center"/>
              <w:rPr>
                <w:rFonts w:ascii="Times New Roman" w:hAnsi="Times New Roman" w:cs="Times New Roman"/>
                <w:b/>
                <w:sz w:val="20"/>
                <w:szCs w:val="20"/>
              </w:rPr>
            </w:pPr>
          </w:p>
        </w:tc>
        <w:tc>
          <w:tcPr>
            <w:tcW w:w="2149" w:type="dxa"/>
            <w:vAlign w:val="center"/>
          </w:tcPr>
          <w:p w14:paraId="207B3B24" w14:textId="77777777" w:rsidR="00D233E5" w:rsidRPr="00D233E5" w:rsidRDefault="00D233E5" w:rsidP="00D233E5">
            <w:pPr>
              <w:widowControl w:val="0"/>
              <w:autoSpaceDE w:val="0"/>
              <w:autoSpaceDN w:val="0"/>
              <w:adjustRightInd w:val="0"/>
              <w:spacing w:line="276" w:lineRule="auto"/>
              <w:contextualSpacing/>
              <w:jc w:val="center"/>
              <w:rPr>
                <w:rFonts w:ascii="Times New Roman" w:hAnsi="Times New Roman" w:cs="Times New Roman"/>
                <w:b/>
                <w:sz w:val="20"/>
                <w:szCs w:val="20"/>
              </w:rPr>
            </w:pPr>
            <w:r w:rsidRPr="00D233E5">
              <w:rPr>
                <w:rFonts w:ascii="Times New Roman" w:hAnsi="Times New Roman" w:cs="Times New Roman"/>
                <w:b/>
                <w:sz w:val="20"/>
                <w:szCs w:val="20"/>
              </w:rPr>
              <w:t>Placebo</w:t>
            </w:r>
          </w:p>
        </w:tc>
        <w:tc>
          <w:tcPr>
            <w:tcW w:w="2127" w:type="dxa"/>
            <w:vAlign w:val="center"/>
          </w:tcPr>
          <w:p w14:paraId="32988E26" w14:textId="77777777" w:rsidR="00D233E5" w:rsidRPr="00D233E5" w:rsidRDefault="00D233E5" w:rsidP="00D233E5">
            <w:pPr>
              <w:widowControl w:val="0"/>
              <w:autoSpaceDE w:val="0"/>
              <w:autoSpaceDN w:val="0"/>
              <w:adjustRightInd w:val="0"/>
              <w:spacing w:line="276" w:lineRule="auto"/>
              <w:contextualSpacing/>
              <w:jc w:val="center"/>
              <w:rPr>
                <w:rFonts w:ascii="Times New Roman" w:hAnsi="Times New Roman" w:cs="Times New Roman"/>
                <w:b/>
                <w:sz w:val="20"/>
                <w:szCs w:val="20"/>
              </w:rPr>
            </w:pPr>
            <w:r w:rsidRPr="00D233E5">
              <w:rPr>
                <w:rFonts w:ascii="Times New Roman" w:hAnsi="Times New Roman" w:cs="Times New Roman"/>
                <w:b/>
                <w:sz w:val="20"/>
                <w:szCs w:val="20"/>
              </w:rPr>
              <w:t>Antidepressant</w:t>
            </w:r>
          </w:p>
        </w:tc>
        <w:tc>
          <w:tcPr>
            <w:tcW w:w="1973" w:type="dxa"/>
            <w:vAlign w:val="center"/>
          </w:tcPr>
          <w:p w14:paraId="219218E1" w14:textId="77777777" w:rsidR="00D233E5" w:rsidRPr="00D233E5" w:rsidRDefault="00D233E5" w:rsidP="00D233E5">
            <w:pPr>
              <w:widowControl w:val="0"/>
              <w:autoSpaceDE w:val="0"/>
              <w:autoSpaceDN w:val="0"/>
              <w:adjustRightInd w:val="0"/>
              <w:spacing w:line="276" w:lineRule="auto"/>
              <w:contextualSpacing/>
              <w:jc w:val="center"/>
              <w:rPr>
                <w:rFonts w:ascii="Times New Roman" w:hAnsi="Times New Roman" w:cs="Times New Roman"/>
                <w:b/>
                <w:sz w:val="20"/>
                <w:szCs w:val="20"/>
              </w:rPr>
            </w:pPr>
          </w:p>
        </w:tc>
        <w:tc>
          <w:tcPr>
            <w:tcW w:w="824" w:type="dxa"/>
            <w:vAlign w:val="center"/>
          </w:tcPr>
          <w:p w14:paraId="7CD137BE" w14:textId="77777777" w:rsidR="00D233E5" w:rsidRPr="00D233E5" w:rsidRDefault="00D233E5" w:rsidP="00D233E5">
            <w:pPr>
              <w:widowControl w:val="0"/>
              <w:autoSpaceDE w:val="0"/>
              <w:autoSpaceDN w:val="0"/>
              <w:adjustRightInd w:val="0"/>
              <w:spacing w:line="276" w:lineRule="auto"/>
              <w:contextualSpacing/>
              <w:jc w:val="center"/>
              <w:rPr>
                <w:rFonts w:ascii="Times New Roman" w:hAnsi="Times New Roman" w:cs="Times New Roman"/>
                <w:b/>
                <w:sz w:val="20"/>
                <w:szCs w:val="20"/>
              </w:rPr>
            </w:pPr>
          </w:p>
        </w:tc>
      </w:tr>
      <w:tr w:rsidR="00D233E5" w:rsidRPr="00D233E5" w14:paraId="18EC91DD" w14:textId="77777777" w:rsidTr="00D233E5">
        <w:tc>
          <w:tcPr>
            <w:tcW w:w="1183" w:type="dxa"/>
            <w:vAlign w:val="center"/>
          </w:tcPr>
          <w:p w14:paraId="1D6F241A" w14:textId="47BF4BBC" w:rsidR="00D233E5" w:rsidRPr="00D233E5" w:rsidRDefault="00D233E5" w:rsidP="00D233E5">
            <w:pPr>
              <w:widowControl w:val="0"/>
              <w:autoSpaceDE w:val="0"/>
              <w:autoSpaceDN w:val="0"/>
              <w:adjustRightInd w:val="0"/>
              <w:spacing w:line="276" w:lineRule="auto"/>
              <w:contextualSpacing/>
              <w:jc w:val="center"/>
              <w:rPr>
                <w:rFonts w:ascii="Times New Roman" w:hAnsi="Times New Roman" w:cs="Times New Roman"/>
                <w:sz w:val="20"/>
                <w:szCs w:val="20"/>
              </w:rPr>
            </w:pPr>
            <w:r w:rsidRPr="00D233E5">
              <w:rPr>
                <w:rFonts w:ascii="Times New Roman" w:hAnsi="Times New Roman" w:cs="Times New Roman"/>
                <w:sz w:val="20"/>
                <w:szCs w:val="20"/>
              </w:rPr>
              <w:t>1</w:t>
            </w:r>
            <w:r w:rsidR="00FA77A2">
              <w:rPr>
                <w:rFonts w:ascii="Times New Roman" w:hAnsi="Times New Roman" w:cs="Times New Roman"/>
                <w:sz w:val="20"/>
                <w:szCs w:val="20"/>
              </w:rPr>
              <w:t>2</w:t>
            </w:r>
          </w:p>
        </w:tc>
        <w:tc>
          <w:tcPr>
            <w:tcW w:w="1026" w:type="dxa"/>
            <w:vAlign w:val="center"/>
          </w:tcPr>
          <w:p w14:paraId="4BC8BB3C" w14:textId="4BFB6F54" w:rsidR="00D233E5" w:rsidRPr="00D233E5" w:rsidRDefault="00FA77A2" w:rsidP="00D233E5">
            <w:pPr>
              <w:widowControl w:val="0"/>
              <w:autoSpaceDE w:val="0"/>
              <w:autoSpaceDN w:val="0"/>
              <w:adjustRightInd w:val="0"/>
              <w:spacing w:line="276" w:lineRule="auto"/>
              <w:contextualSpacing/>
              <w:jc w:val="center"/>
              <w:rPr>
                <w:rFonts w:ascii="Times New Roman" w:hAnsi="Times New Roman" w:cs="Times New Roman"/>
                <w:sz w:val="20"/>
                <w:szCs w:val="20"/>
              </w:rPr>
            </w:pPr>
            <w:r>
              <w:rPr>
                <w:rFonts w:ascii="Times New Roman" w:hAnsi="Times New Roman" w:cs="Times New Roman"/>
                <w:sz w:val="20"/>
                <w:szCs w:val="20"/>
              </w:rPr>
              <w:t>110</w:t>
            </w:r>
          </w:p>
        </w:tc>
        <w:tc>
          <w:tcPr>
            <w:tcW w:w="2149" w:type="dxa"/>
            <w:vAlign w:val="center"/>
          </w:tcPr>
          <w:p w14:paraId="6EC3BE34" w14:textId="771A3BBA" w:rsidR="00D233E5" w:rsidRPr="00D233E5" w:rsidRDefault="00FA77A2" w:rsidP="00D233E5">
            <w:pPr>
              <w:widowControl w:val="0"/>
              <w:autoSpaceDE w:val="0"/>
              <w:autoSpaceDN w:val="0"/>
              <w:adjustRightInd w:val="0"/>
              <w:spacing w:line="276" w:lineRule="auto"/>
              <w:contextualSpacing/>
              <w:jc w:val="center"/>
              <w:rPr>
                <w:rFonts w:ascii="Times New Roman" w:hAnsi="Times New Roman" w:cs="Times New Roman"/>
                <w:sz w:val="20"/>
                <w:szCs w:val="20"/>
              </w:rPr>
            </w:pPr>
            <w:r>
              <w:rPr>
                <w:rFonts w:ascii="Times New Roman" w:hAnsi="Times New Roman" w:cs="Times New Roman"/>
                <w:sz w:val="20"/>
                <w:szCs w:val="20"/>
              </w:rPr>
              <w:t>7.9 (-3.8 – 19.6)</w:t>
            </w:r>
          </w:p>
        </w:tc>
        <w:tc>
          <w:tcPr>
            <w:tcW w:w="2127" w:type="dxa"/>
            <w:vAlign w:val="center"/>
          </w:tcPr>
          <w:p w14:paraId="6664CB79" w14:textId="7D6E5E3D" w:rsidR="00D233E5" w:rsidRPr="00D233E5" w:rsidRDefault="00FA77A2" w:rsidP="00D233E5">
            <w:pPr>
              <w:widowControl w:val="0"/>
              <w:autoSpaceDE w:val="0"/>
              <w:autoSpaceDN w:val="0"/>
              <w:adjustRightInd w:val="0"/>
              <w:spacing w:line="276" w:lineRule="auto"/>
              <w:contextualSpacing/>
              <w:jc w:val="center"/>
              <w:rPr>
                <w:rFonts w:ascii="Times New Roman" w:hAnsi="Times New Roman" w:cs="Times New Roman"/>
                <w:sz w:val="20"/>
                <w:szCs w:val="20"/>
              </w:rPr>
            </w:pPr>
            <w:r>
              <w:rPr>
                <w:rFonts w:ascii="Times New Roman" w:hAnsi="Times New Roman" w:cs="Times New Roman"/>
                <w:sz w:val="20"/>
                <w:szCs w:val="20"/>
              </w:rPr>
              <w:t>7.9 (-3.8 – 19.6)</w:t>
            </w:r>
          </w:p>
        </w:tc>
        <w:tc>
          <w:tcPr>
            <w:tcW w:w="1973" w:type="dxa"/>
            <w:vAlign w:val="center"/>
          </w:tcPr>
          <w:p w14:paraId="43DEC117" w14:textId="50298F93" w:rsidR="00D233E5" w:rsidRPr="00D233E5" w:rsidRDefault="00FA77A2" w:rsidP="00D233E5">
            <w:pPr>
              <w:widowControl w:val="0"/>
              <w:autoSpaceDE w:val="0"/>
              <w:autoSpaceDN w:val="0"/>
              <w:adjustRightInd w:val="0"/>
              <w:spacing w:line="276" w:lineRule="auto"/>
              <w:contextualSpacing/>
              <w:jc w:val="center"/>
              <w:rPr>
                <w:rFonts w:ascii="Times New Roman" w:hAnsi="Times New Roman" w:cs="Times New Roman"/>
                <w:sz w:val="20"/>
                <w:szCs w:val="20"/>
              </w:rPr>
            </w:pPr>
            <w:r>
              <w:rPr>
                <w:rFonts w:ascii="Times New Roman" w:hAnsi="Times New Roman" w:cs="Times New Roman"/>
                <w:sz w:val="20"/>
                <w:szCs w:val="20"/>
              </w:rPr>
              <w:t>0.0 (-1.9 – 2.0)</w:t>
            </w:r>
          </w:p>
        </w:tc>
        <w:tc>
          <w:tcPr>
            <w:tcW w:w="824" w:type="dxa"/>
            <w:vAlign w:val="center"/>
          </w:tcPr>
          <w:p w14:paraId="53A26AEB" w14:textId="089B1DBC" w:rsidR="00D233E5" w:rsidRPr="00D233E5" w:rsidRDefault="00D233E5" w:rsidP="00D233E5">
            <w:pPr>
              <w:widowControl w:val="0"/>
              <w:autoSpaceDE w:val="0"/>
              <w:autoSpaceDN w:val="0"/>
              <w:adjustRightInd w:val="0"/>
              <w:spacing w:line="276" w:lineRule="auto"/>
              <w:contextualSpacing/>
              <w:jc w:val="center"/>
              <w:rPr>
                <w:rFonts w:ascii="Times New Roman" w:hAnsi="Times New Roman" w:cs="Times New Roman"/>
                <w:sz w:val="20"/>
                <w:szCs w:val="20"/>
              </w:rPr>
            </w:pPr>
            <w:r w:rsidRPr="00D233E5">
              <w:rPr>
                <w:rFonts w:ascii="Times New Roman" w:eastAsia="Times New Roman" w:hAnsi="Times New Roman" w:cs="Times New Roman"/>
                <w:color w:val="000000"/>
                <w:sz w:val="20"/>
                <w:szCs w:val="20"/>
              </w:rPr>
              <w:t>0.</w:t>
            </w:r>
            <w:r w:rsidR="00FA77A2">
              <w:rPr>
                <w:rFonts w:ascii="Times New Roman" w:eastAsia="Times New Roman" w:hAnsi="Times New Roman" w:cs="Times New Roman"/>
                <w:color w:val="000000"/>
                <w:sz w:val="20"/>
                <w:szCs w:val="20"/>
              </w:rPr>
              <w:t>00</w:t>
            </w:r>
          </w:p>
        </w:tc>
      </w:tr>
      <w:tr w:rsidR="00D233E5" w:rsidRPr="00D233E5" w14:paraId="60ABC238" w14:textId="77777777" w:rsidTr="00D233E5">
        <w:tc>
          <w:tcPr>
            <w:tcW w:w="1183" w:type="dxa"/>
            <w:vAlign w:val="center"/>
          </w:tcPr>
          <w:p w14:paraId="46A4929E" w14:textId="77777777" w:rsidR="00D233E5" w:rsidRPr="00D233E5" w:rsidRDefault="00D233E5" w:rsidP="00D233E5">
            <w:pPr>
              <w:widowControl w:val="0"/>
              <w:autoSpaceDE w:val="0"/>
              <w:autoSpaceDN w:val="0"/>
              <w:adjustRightInd w:val="0"/>
              <w:spacing w:line="276" w:lineRule="auto"/>
              <w:contextualSpacing/>
              <w:jc w:val="center"/>
              <w:rPr>
                <w:rFonts w:ascii="Times New Roman" w:hAnsi="Times New Roman" w:cs="Times New Roman"/>
                <w:sz w:val="20"/>
                <w:szCs w:val="20"/>
              </w:rPr>
            </w:pPr>
            <w:r w:rsidRPr="00D233E5">
              <w:rPr>
                <w:rFonts w:ascii="Times New Roman" w:hAnsi="Times New Roman" w:cs="Times New Roman"/>
                <w:sz w:val="20"/>
                <w:szCs w:val="20"/>
              </w:rPr>
              <w:t>15</w:t>
            </w:r>
          </w:p>
        </w:tc>
        <w:tc>
          <w:tcPr>
            <w:tcW w:w="1026" w:type="dxa"/>
            <w:vAlign w:val="center"/>
          </w:tcPr>
          <w:p w14:paraId="32998E3E" w14:textId="0856F20E" w:rsidR="00D233E5" w:rsidRPr="00D233E5" w:rsidRDefault="00FA77A2" w:rsidP="00D233E5">
            <w:pPr>
              <w:widowControl w:val="0"/>
              <w:autoSpaceDE w:val="0"/>
              <w:autoSpaceDN w:val="0"/>
              <w:adjustRightInd w:val="0"/>
              <w:spacing w:line="276" w:lineRule="auto"/>
              <w:contextualSpacing/>
              <w:jc w:val="center"/>
              <w:rPr>
                <w:rFonts w:ascii="Times New Roman" w:hAnsi="Times New Roman" w:cs="Times New Roman"/>
                <w:sz w:val="20"/>
                <w:szCs w:val="20"/>
              </w:rPr>
            </w:pPr>
            <w:r>
              <w:rPr>
                <w:rFonts w:ascii="Times New Roman" w:hAnsi="Times New Roman" w:cs="Times New Roman"/>
                <w:sz w:val="20"/>
                <w:szCs w:val="20"/>
              </w:rPr>
              <w:t>93</w:t>
            </w:r>
          </w:p>
        </w:tc>
        <w:tc>
          <w:tcPr>
            <w:tcW w:w="2149" w:type="dxa"/>
            <w:vAlign w:val="center"/>
          </w:tcPr>
          <w:p w14:paraId="47F2A801" w14:textId="0EF9F651" w:rsidR="00D233E5" w:rsidRPr="00D233E5" w:rsidRDefault="00FA77A2" w:rsidP="00D233E5">
            <w:pPr>
              <w:widowControl w:val="0"/>
              <w:autoSpaceDE w:val="0"/>
              <w:autoSpaceDN w:val="0"/>
              <w:adjustRightInd w:val="0"/>
              <w:spacing w:line="276" w:lineRule="auto"/>
              <w:contextualSpacing/>
              <w:jc w:val="center"/>
              <w:rPr>
                <w:rFonts w:ascii="Times New Roman" w:hAnsi="Times New Roman" w:cs="Times New Roman"/>
                <w:sz w:val="20"/>
                <w:szCs w:val="20"/>
              </w:rPr>
            </w:pPr>
            <w:r>
              <w:rPr>
                <w:rFonts w:ascii="Times New Roman" w:hAnsi="Times New Roman" w:cs="Times New Roman"/>
                <w:sz w:val="20"/>
                <w:szCs w:val="20"/>
              </w:rPr>
              <w:t>7.9 (-1.6 - 17.5)</w:t>
            </w:r>
          </w:p>
        </w:tc>
        <w:tc>
          <w:tcPr>
            <w:tcW w:w="2127" w:type="dxa"/>
            <w:vAlign w:val="center"/>
          </w:tcPr>
          <w:p w14:paraId="43241324" w14:textId="506A9F0B" w:rsidR="00D233E5" w:rsidRPr="00D233E5" w:rsidRDefault="00FA77A2" w:rsidP="00D233E5">
            <w:pPr>
              <w:widowControl w:val="0"/>
              <w:autoSpaceDE w:val="0"/>
              <w:autoSpaceDN w:val="0"/>
              <w:adjustRightInd w:val="0"/>
              <w:spacing w:line="276" w:lineRule="auto"/>
              <w:contextualSpacing/>
              <w:jc w:val="center"/>
              <w:rPr>
                <w:rFonts w:ascii="Times New Roman" w:hAnsi="Times New Roman" w:cs="Times New Roman"/>
                <w:sz w:val="20"/>
                <w:szCs w:val="20"/>
              </w:rPr>
            </w:pPr>
            <w:r>
              <w:rPr>
                <w:rFonts w:ascii="Times New Roman" w:hAnsi="Times New Roman" w:cs="Times New Roman"/>
                <w:sz w:val="20"/>
                <w:szCs w:val="20"/>
              </w:rPr>
              <w:t>9.9 (0.3 – 19.6)</w:t>
            </w:r>
          </w:p>
        </w:tc>
        <w:tc>
          <w:tcPr>
            <w:tcW w:w="1973" w:type="dxa"/>
            <w:vAlign w:val="center"/>
          </w:tcPr>
          <w:p w14:paraId="59FF31AE" w14:textId="4E6A8F5B" w:rsidR="00D233E5" w:rsidRPr="00D233E5" w:rsidRDefault="00FA77A2" w:rsidP="00D233E5">
            <w:pPr>
              <w:widowControl w:val="0"/>
              <w:autoSpaceDE w:val="0"/>
              <w:autoSpaceDN w:val="0"/>
              <w:adjustRightInd w:val="0"/>
              <w:spacing w:line="276" w:lineRule="auto"/>
              <w:contextualSpacing/>
              <w:jc w:val="center"/>
              <w:rPr>
                <w:rFonts w:ascii="Times New Roman" w:hAnsi="Times New Roman" w:cs="Times New Roman"/>
                <w:sz w:val="20"/>
                <w:szCs w:val="20"/>
              </w:rPr>
            </w:pPr>
            <w:r>
              <w:rPr>
                <w:rFonts w:ascii="Times New Roman" w:hAnsi="Times New Roman" w:cs="Times New Roman"/>
                <w:sz w:val="20"/>
                <w:szCs w:val="20"/>
              </w:rPr>
              <w:t>2.0 (0.7 – 3.3)</w:t>
            </w:r>
          </w:p>
        </w:tc>
        <w:tc>
          <w:tcPr>
            <w:tcW w:w="824" w:type="dxa"/>
            <w:vAlign w:val="center"/>
          </w:tcPr>
          <w:p w14:paraId="2E21C5BD" w14:textId="5B60F623" w:rsidR="00D233E5" w:rsidRPr="00D233E5" w:rsidRDefault="00FA77A2" w:rsidP="00D233E5">
            <w:pPr>
              <w:widowControl w:val="0"/>
              <w:autoSpaceDE w:val="0"/>
              <w:autoSpaceDN w:val="0"/>
              <w:adjustRightInd w:val="0"/>
              <w:spacing w:line="276" w:lineRule="auto"/>
              <w:contextualSpacing/>
              <w:jc w:val="center"/>
              <w:rPr>
                <w:rFonts w:ascii="Times New Roman" w:hAnsi="Times New Roman" w:cs="Times New Roman"/>
                <w:sz w:val="20"/>
                <w:szCs w:val="20"/>
              </w:rPr>
            </w:pPr>
            <w:r>
              <w:rPr>
                <w:rFonts w:ascii="Times New Roman" w:eastAsia="Times New Roman" w:hAnsi="Times New Roman" w:cs="Times New Roman"/>
                <w:color w:val="000000"/>
                <w:sz w:val="20"/>
                <w:szCs w:val="20"/>
              </w:rPr>
              <w:t>0.38</w:t>
            </w:r>
          </w:p>
        </w:tc>
      </w:tr>
      <w:tr w:rsidR="00D233E5" w:rsidRPr="00D233E5" w14:paraId="005CC711" w14:textId="77777777" w:rsidTr="00D233E5">
        <w:tc>
          <w:tcPr>
            <w:tcW w:w="1183" w:type="dxa"/>
            <w:vAlign w:val="center"/>
          </w:tcPr>
          <w:p w14:paraId="3846C106" w14:textId="193C7107" w:rsidR="00D233E5" w:rsidRPr="00D233E5" w:rsidRDefault="00FA77A2" w:rsidP="00D233E5">
            <w:pPr>
              <w:widowControl w:val="0"/>
              <w:autoSpaceDE w:val="0"/>
              <w:autoSpaceDN w:val="0"/>
              <w:adjustRightInd w:val="0"/>
              <w:spacing w:line="276" w:lineRule="auto"/>
              <w:contextualSpacing/>
              <w:jc w:val="center"/>
              <w:rPr>
                <w:rFonts w:ascii="Times New Roman" w:hAnsi="Times New Roman" w:cs="Times New Roman"/>
                <w:sz w:val="20"/>
                <w:szCs w:val="20"/>
              </w:rPr>
            </w:pPr>
            <w:r>
              <w:rPr>
                <w:rFonts w:ascii="Times New Roman" w:hAnsi="Times New Roman" w:cs="Times New Roman"/>
                <w:sz w:val="20"/>
                <w:szCs w:val="20"/>
              </w:rPr>
              <w:t>18</w:t>
            </w:r>
          </w:p>
        </w:tc>
        <w:tc>
          <w:tcPr>
            <w:tcW w:w="1026" w:type="dxa"/>
            <w:vAlign w:val="center"/>
          </w:tcPr>
          <w:p w14:paraId="0D67E57D" w14:textId="44B1A97B" w:rsidR="00D233E5" w:rsidRPr="00D233E5" w:rsidRDefault="00FA77A2" w:rsidP="00D233E5">
            <w:pPr>
              <w:widowControl w:val="0"/>
              <w:autoSpaceDE w:val="0"/>
              <w:autoSpaceDN w:val="0"/>
              <w:adjustRightInd w:val="0"/>
              <w:spacing w:line="276" w:lineRule="auto"/>
              <w:contextualSpacing/>
              <w:jc w:val="center"/>
              <w:rPr>
                <w:rFonts w:ascii="Times New Roman" w:hAnsi="Times New Roman" w:cs="Times New Roman"/>
                <w:sz w:val="20"/>
                <w:szCs w:val="20"/>
              </w:rPr>
            </w:pPr>
            <w:r>
              <w:rPr>
                <w:rFonts w:ascii="Times New Roman" w:hAnsi="Times New Roman" w:cs="Times New Roman"/>
                <w:sz w:val="20"/>
                <w:szCs w:val="20"/>
              </w:rPr>
              <w:t>85</w:t>
            </w:r>
          </w:p>
        </w:tc>
        <w:tc>
          <w:tcPr>
            <w:tcW w:w="2149" w:type="dxa"/>
            <w:vAlign w:val="center"/>
          </w:tcPr>
          <w:p w14:paraId="65DBABDF" w14:textId="3D9398EE" w:rsidR="00D233E5" w:rsidRPr="00D233E5" w:rsidRDefault="00FA77A2" w:rsidP="00D233E5">
            <w:pPr>
              <w:widowControl w:val="0"/>
              <w:autoSpaceDE w:val="0"/>
              <w:autoSpaceDN w:val="0"/>
              <w:adjustRightInd w:val="0"/>
              <w:spacing w:line="276" w:lineRule="auto"/>
              <w:contextualSpacing/>
              <w:jc w:val="center"/>
              <w:rPr>
                <w:rFonts w:ascii="Times New Roman" w:hAnsi="Times New Roman" w:cs="Times New Roman"/>
                <w:sz w:val="20"/>
                <w:szCs w:val="20"/>
              </w:rPr>
            </w:pPr>
            <w:r>
              <w:rPr>
                <w:rFonts w:ascii="Times New Roman" w:hAnsi="Times New Roman" w:cs="Times New Roman"/>
                <w:sz w:val="20"/>
                <w:szCs w:val="20"/>
              </w:rPr>
              <w:t>8.0 (-1.4 -</w:t>
            </w:r>
            <w:bookmarkStart w:id="0" w:name="_GoBack"/>
            <w:bookmarkEnd w:id="0"/>
            <w:r>
              <w:rPr>
                <w:rFonts w:ascii="Times New Roman" w:hAnsi="Times New Roman" w:cs="Times New Roman"/>
                <w:sz w:val="20"/>
                <w:szCs w:val="20"/>
              </w:rPr>
              <w:t>17.3)</w:t>
            </w:r>
          </w:p>
        </w:tc>
        <w:tc>
          <w:tcPr>
            <w:tcW w:w="2127" w:type="dxa"/>
            <w:vAlign w:val="center"/>
          </w:tcPr>
          <w:p w14:paraId="375D8472" w14:textId="6E9F3487" w:rsidR="00D233E5" w:rsidRPr="00D233E5" w:rsidRDefault="00FA77A2" w:rsidP="00D233E5">
            <w:pPr>
              <w:widowControl w:val="0"/>
              <w:autoSpaceDE w:val="0"/>
              <w:autoSpaceDN w:val="0"/>
              <w:adjustRightInd w:val="0"/>
              <w:spacing w:line="276" w:lineRule="auto"/>
              <w:contextualSpacing/>
              <w:jc w:val="center"/>
              <w:rPr>
                <w:rFonts w:ascii="Times New Roman" w:hAnsi="Times New Roman" w:cs="Times New Roman"/>
                <w:sz w:val="20"/>
                <w:szCs w:val="20"/>
              </w:rPr>
            </w:pPr>
            <w:r>
              <w:rPr>
                <w:rFonts w:ascii="Times New Roman" w:hAnsi="Times New Roman" w:cs="Times New Roman"/>
                <w:sz w:val="20"/>
                <w:szCs w:val="20"/>
              </w:rPr>
              <w:t>11.9 (2.5 – 21.3)</w:t>
            </w:r>
          </w:p>
        </w:tc>
        <w:tc>
          <w:tcPr>
            <w:tcW w:w="1973" w:type="dxa"/>
            <w:vAlign w:val="center"/>
          </w:tcPr>
          <w:p w14:paraId="19AEDB9D" w14:textId="2F502FDB" w:rsidR="00D233E5" w:rsidRPr="00D233E5" w:rsidRDefault="00FA77A2" w:rsidP="00D233E5">
            <w:pPr>
              <w:widowControl w:val="0"/>
              <w:autoSpaceDE w:val="0"/>
              <w:autoSpaceDN w:val="0"/>
              <w:adjustRightInd w:val="0"/>
              <w:spacing w:line="276" w:lineRule="auto"/>
              <w:contextualSpacing/>
              <w:jc w:val="center"/>
              <w:rPr>
                <w:rFonts w:ascii="Times New Roman" w:hAnsi="Times New Roman" w:cs="Times New Roman"/>
                <w:sz w:val="20"/>
                <w:szCs w:val="20"/>
              </w:rPr>
            </w:pPr>
            <w:r>
              <w:rPr>
                <w:rFonts w:ascii="Times New Roman" w:hAnsi="Times New Roman" w:cs="Times New Roman"/>
                <w:sz w:val="20"/>
                <w:szCs w:val="20"/>
              </w:rPr>
              <w:t>3.9 (2.7 – 5.2)</w:t>
            </w:r>
          </w:p>
        </w:tc>
        <w:tc>
          <w:tcPr>
            <w:tcW w:w="824" w:type="dxa"/>
            <w:vAlign w:val="center"/>
          </w:tcPr>
          <w:p w14:paraId="642BD379" w14:textId="3DE96A51" w:rsidR="00D233E5" w:rsidRPr="00D233E5" w:rsidRDefault="00D233E5" w:rsidP="00D233E5">
            <w:pPr>
              <w:widowControl w:val="0"/>
              <w:autoSpaceDE w:val="0"/>
              <w:autoSpaceDN w:val="0"/>
              <w:adjustRightInd w:val="0"/>
              <w:spacing w:line="276" w:lineRule="auto"/>
              <w:contextualSpacing/>
              <w:jc w:val="center"/>
              <w:rPr>
                <w:rFonts w:ascii="Times New Roman" w:hAnsi="Times New Roman" w:cs="Times New Roman"/>
                <w:sz w:val="20"/>
                <w:szCs w:val="20"/>
              </w:rPr>
            </w:pPr>
            <w:r w:rsidRPr="00D233E5">
              <w:rPr>
                <w:rFonts w:ascii="Times New Roman" w:eastAsia="Times New Roman" w:hAnsi="Times New Roman" w:cs="Times New Roman"/>
                <w:color w:val="000000"/>
                <w:sz w:val="20"/>
                <w:szCs w:val="20"/>
              </w:rPr>
              <w:t>0.</w:t>
            </w:r>
            <w:r w:rsidR="00FA77A2">
              <w:rPr>
                <w:rFonts w:ascii="Times New Roman" w:eastAsia="Times New Roman" w:hAnsi="Times New Roman" w:cs="Times New Roman"/>
                <w:color w:val="000000"/>
                <w:sz w:val="20"/>
                <w:szCs w:val="20"/>
              </w:rPr>
              <w:t>59</w:t>
            </w:r>
          </w:p>
        </w:tc>
      </w:tr>
      <w:tr w:rsidR="00D233E5" w:rsidRPr="00FA77A2" w14:paraId="28C25ABA" w14:textId="77777777" w:rsidTr="00D233E5">
        <w:tc>
          <w:tcPr>
            <w:tcW w:w="1183" w:type="dxa"/>
            <w:vAlign w:val="center"/>
          </w:tcPr>
          <w:p w14:paraId="024D7F31" w14:textId="390383C4" w:rsidR="00D233E5" w:rsidRPr="00FA77A2" w:rsidRDefault="00D233E5" w:rsidP="00D233E5">
            <w:pPr>
              <w:widowControl w:val="0"/>
              <w:autoSpaceDE w:val="0"/>
              <w:autoSpaceDN w:val="0"/>
              <w:adjustRightInd w:val="0"/>
              <w:spacing w:line="276" w:lineRule="auto"/>
              <w:contextualSpacing/>
              <w:jc w:val="center"/>
              <w:rPr>
                <w:rFonts w:ascii="Times New Roman" w:hAnsi="Times New Roman" w:cs="Times New Roman"/>
                <w:sz w:val="20"/>
                <w:szCs w:val="20"/>
              </w:rPr>
            </w:pPr>
            <w:r w:rsidRPr="00FA77A2">
              <w:rPr>
                <w:rFonts w:ascii="Times New Roman" w:hAnsi="Times New Roman" w:cs="Times New Roman"/>
                <w:sz w:val="20"/>
                <w:szCs w:val="20"/>
              </w:rPr>
              <w:t>2</w:t>
            </w:r>
            <w:r w:rsidR="00FA77A2" w:rsidRPr="00FA77A2">
              <w:rPr>
                <w:rFonts w:ascii="Times New Roman" w:hAnsi="Times New Roman" w:cs="Times New Roman"/>
                <w:sz w:val="20"/>
                <w:szCs w:val="20"/>
              </w:rPr>
              <w:t>1</w:t>
            </w:r>
          </w:p>
        </w:tc>
        <w:tc>
          <w:tcPr>
            <w:tcW w:w="1026" w:type="dxa"/>
            <w:vAlign w:val="center"/>
          </w:tcPr>
          <w:p w14:paraId="72152E20" w14:textId="0DB6AFED" w:rsidR="00D233E5" w:rsidRPr="00FA77A2" w:rsidRDefault="00FA77A2" w:rsidP="00D233E5">
            <w:pPr>
              <w:widowControl w:val="0"/>
              <w:autoSpaceDE w:val="0"/>
              <w:autoSpaceDN w:val="0"/>
              <w:adjustRightInd w:val="0"/>
              <w:spacing w:line="276" w:lineRule="auto"/>
              <w:contextualSpacing/>
              <w:jc w:val="center"/>
              <w:rPr>
                <w:rFonts w:ascii="Times New Roman" w:hAnsi="Times New Roman" w:cs="Times New Roman"/>
                <w:sz w:val="20"/>
                <w:szCs w:val="20"/>
              </w:rPr>
            </w:pPr>
            <w:r>
              <w:rPr>
                <w:rFonts w:ascii="Times New Roman" w:hAnsi="Times New Roman" w:cs="Times New Roman"/>
                <w:sz w:val="20"/>
                <w:szCs w:val="20"/>
              </w:rPr>
              <w:t>65</w:t>
            </w:r>
          </w:p>
        </w:tc>
        <w:tc>
          <w:tcPr>
            <w:tcW w:w="2149" w:type="dxa"/>
            <w:vAlign w:val="center"/>
          </w:tcPr>
          <w:p w14:paraId="31977A19" w14:textId="178C54E8" w:rsidR="00D233E5" w:rsidRPr="00FA77A2" w:rsidRDefault="00FA77A2" w:rsidP="00D233E5">
            <w:pPr>
              <w:widowControl w:val="0"/>
              <w:autoSpaceDE w:val="0"/>
              <w:autoSpaceDN w:val="0"/>
              <w:adjustRightInd w:val="0"/>
              <w:spacing w:line="276" w:lineRule="auto"/>
              <w:contextualSpacing/>
              <w:jc w:val="center"/>
              <w:rPr>
                <w:rFonts w:ascii="Times New Roman" w:hAnsi="Times New Roman" w:cs="Times New Roman"/>
                <w:sz w:val="20"/>
                <w:szCs w:val="20"/>
              </w:rPr>
            </w:pPr>
            <w:r>
              <w:rPr>
                <w:rFonts w:ascii="Times New Roman" w:hAnsi="Times New Roman" w:cs="Times New Roman"/>
                <w:sz w:val="20"/>
                <w:szCs w:val="20"/>
              </w:rPr>
              <w:t>8.0 (-3.1 – 19.0)</w:t>
            </w:r>
          </w:p>
        </w:tc>
        <w:tc>
          <w:tcPr>
            <w:tcW w:w="2127" w:type="dxa"/>
            <w:vAlign w:val="center"/>
          </w:tcPr>
          <w:p w14:paraId="1B33EE12" w14:textId="6542038B" w:rsidR="00D233E5" w:rsidRPr="00FA77A2" w:rsidRDefault="00FA77A2" w:rsidP="00D233E5">
            <w:pPr>
              <w:widowControl w:val="0"/>
              <w:autoSpaceDE w:val="0"/>
              <w:autoSpaceDN w:val="0"/>
              <w:adjustRightInd w:val="0"/>
              <w:spacing w:line="276" w:lineRule="auto"/>
              <w:contextualSpacing/>
              <w:jc w:val="center"/>
              <w:rPr>
                <w:rFonts w:ascii="Times New Roman" w:hAnsi="Times New Roman" w:cs="Times New Roman"/>
                <w:sz w:val="20"/>
                <w:szCs w:val="20"/>
              </w:rPr>
            </w:pPr>
            <w:r>
              <w:rPr>
                <w:rFonts w:ascii="Times New Roman" w:hAnsi="Times New Roman" w:cs="Times New Roman"/>
                <w:sz w:val="20"/>
                <w:szCs w:val="20"/>
              </w:rPr>
              <w:t>13.9 (2.7 – 25.0)</w:t>
            </w:r>
          </w:p>
        </w:tc>
        <w:tc>
          <w:tcPr>
            <w:tcW w:w="1973" w:type="dxa"/>
            <w:vAlign w:val="center"/>
          </w:tcPr>
          <w:p w14:paraId="3240EBFA" w14:textId="44EBAC0F" w:rsidR="00D233E5" w:rsidRPr="00FA77A2" w:rsidRDefault="00FA77A2" w:rsidP="00D233E5">
            <w:pPr>
              <w:widowControl w:val="0"/>
              <w:autoSpaceDE w:val="0"/>
              <w:autoSpaceDN w:val="0"/>
              <w:adjustRightInd w:val="0"/>
              <w:spacing w:line="276" w:lineRule="auto"/>
              <w:contextualSpacing/>
              <w:jc w:val="center"/>
              <w:rPr>
                <w:rFonts w:ascii="Times New Roman" w:hAnsi="Times New Roman" w:cs="Times New Roman"/>
                <w:sz w:val="20"/>
                <w:szCs w:val="20"/>
              </w:rPr>
            </w:pPr>
            <w:r>
              <w:rPr>
                <w:rFonts w:ascii="Times New Roman" w:hAnsi="Times New Roman" w:cs="Times New Roman"/>
                <w:sz w:val="20"/>
                <w:szCs w:val="20"/>
              </w:rPr>
              <w:t>5.9 (4.1 – 7.7)</w:t>
            </w:r>
          </w:p>
        </w:tc>
        <w:tc>
          <w:tcPr>
            <w:tcW w:w="824" w:type="dxa"/>
            <w:vAlign w:val="center"/>
          </w:tcPr>
          <w:p w14:paraId="7FA99B93" w14:textId="785DF88A" w:rsidR="00D233E5" w:rsidRPr="00FA77A2" w:rsidRDefault="00FA77A2" w:rsidP="00D233E5">
            <w:pPr>
              <w:widowControl w:val="0"/>
              <w:autoSpaceDE w:val="0"/>
              <w:autoSpaceDN w:val="0"/>
              <w:adjustRightInd w:val="0"/>
              <w:spacing w:line="276" w:lineRule="auto"/>
              <w:contextualSpacing/>
              <w:jc w:val="center"/>
              <w:rPr>
                <w:rFonts w:ascii="Times New Roman" w:hAnsi="Times New Roman" w:cs="Times New Roman"/>
                <w:sz w:val="20"/>
                <w:szCs w:val="20"/>
              </w:rPr>
            </w:pPr>
            <w:r>
              <w:rPr>
                <w:rFonts w:ascii="Times New Roman" w:eastAsia="Times New Roman" w:hAnsi="Times New Roman" w:cs="Times New Roman"/>
                <w:color w:val="000000"/>
                <w:sz w:val="20"/>
                <w:szCs w:val="20"/>
              </w:rPr>
              <w:t>1.00</w:t>
            </w:r>
          </w:p>
        </w:tc>
      </w:tr>
    </w:tbl>
    <w:p w14:paraId="5CDCB5BD" w14:textId="77777777" w:rsidR="006A3069" w:rsidRPr="00FA77A2" w:rsidRDefault="006A3069" w:rsidP="006A3069">
      <w:pPr>
        <w:rPr>
          <w:rFonts w:ascii="Times New Roman" w:hAnsi="Times New Roman" w:cs="Times New Roman"/>
          <w:b/>
          <w:sz w:val="20"/>
          <w:szCs w:val="20"/>
          <w:lang w:val="en-US"/>
        </w:rPr>
      </w:pPr>
    </w:p>
    <w:p w14:paraId="52E46F3E" w14:textId="5F547E8A" w:rsidR="00FA77A2" w:rsidRPr="00FA77A2" w:rsidRDefault="00FA77A2" w:rsidP="00FA77A2">
      <w:pPr>
        <w:widowControl w:val="0"/>
        <w:autoSpaceDE w:val="0"/>
        <w:autoSpaceDN w:val="0"/>
        <w:adjustRightInd w:val="0"/>
        <w:spacing w:line="480" w:lineRule="auto"/>
        <w:rPr>
          <w:rFonts w:ascii="Times New Roman" w:hAnsi="Times New Roman" w:cs="Times New Roman"/>
          <w:sz w:val="20"/>
          <w:szCs w:val="20"/>
          <w:lang w:val="en-US"/>
        </w:rPr>
      </w:pPr>
      <w:r w:rsidRPr="00FA77A2">
        <w:rPr>
          <w:rFonts w:ascii="Times New Roman" w:hAnsi="Times New Roman" w:cs="Times New Roman"/>
          <w:sz w:val="20"/>
          <w:szCs w:val="20"/>
          <w:vertAlign w:val="superscript"/>
          <w:lang w:val="en-US"/>
        </w:rPr>
        <w:t>1</w:t>
      </w:r>
      <w:r w:rsidRPr="00FA77A2">
        <w:rPr>
          <w:rFonts w:ascii="Times New Roman" w:hAnsi="Times New Roman" w:cs="Times New Roman"/>
          <w:sz w:val="20"/>
          <w:szCs w:val="20"/>
          <w:lang w:val="en-US"/>
        </w:rPr>
        <w:t xml:space="preserve"> Sample size indicates the number of participants with a baseline score in between the indicated score a</w:t>
      </w:r>
      <w:r w:rsidRPr="00FA77A2">
        <w:rPr>
          <w:rFonts w:ascii="Times New Roman" w:hAnsi="Times New Roman" w:cs="Times New Roman"/>
          <w:sz w:val="20"/>
          <w:szCs w:val="20"/>
          <w:lang w:val="en-US"/>
        </w:rPr>
        <w:t>nd the subsequent score (e.g. 12</w:t>
      </w:r>
      <w:r w:rsidRPr="00FA77A2">
        <w:rPr>
          <w:rFonts w:ascii="Times New Roman" w:hAnsi="Times New Roman" w:cs="Times New Roman"/>
          <w:sz w:val="20"/>
          <w:szCs w:val="20"/>
          <w:lang w:val="en-US"/>
        </w:rPr>
        <w:t xml:space="preserve"> includes participants </w:t>
      </w:r>
      <w:r w:rsidRPr="00FA77A2">
        <w:rPr>
          <w:rFonts w:ascii="Times New Roman" w:hAnsi="Times New Roman" w:cs="Times New Roman"/>
          <w:sz w:val="20"/>
          <w:szCs w:val="20"/>
          <w:lang w:val="en-US"/>
        </w:rPr>
        <w:t>with baseline scores of 12, 13, or 14</w:t>
      </w:r>
      <w:r w:rsidRPr="00FA77A2">
        <w:rPr>
          <w:rFonts w:ascii="Times New Roman" w:hAnsi="Times New Roman" w:cs="Times New Roman"/>
          <w:sz w:val="20"/>
          <w:szCs w:val="20"/>
          <w:lang w:val="en-US"/>
        </w:rPr>
        <w:t>).</w:t>
      </w:r>
    </w:p>
    <w:p w14:paraId="429CDA0F" w14:textId="77777777" w:rsidR="000C7C6B" w:rsidRPr="001E1DC4" w:rsidRDefault="000C7C6B" w:rsidP="004F13ED">
      <w:pPr>
        <w:spacing w:line="240" w:lineRule="auto"/>
        <w:rPr>
          <w:rFonts w:ascii="Times New Roman" w:hAnsi="Times New Roman" w:cs="Times New Roman"/>
          <w:b/>
          <w:sz w:val="20"/>
          <w:szCs w:val="20"/>
          <w:lang w:val="en-US"/>
        </w:rPr>
      </w:pPr>
    </w:p>
    <w:sectPr w:rsidR="000C7C6B" w:rsidRPr="001E1DC4" w:rsidSect="00A4796A">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AEC75" w14:textId="77777777" w:rsidR="00FD547A" w:rsidRDefault="00FD547A" w:rsidP="00D233E5">
      <w:pPr>
        <w:spacing w:after="0" w:line="240" w:lineRule="auto"/>
      </w:pPr>
      <w:r>
        <w:separator/>
      </w:r>
    </w:p>
  </w:endnote>
  <w:endnote w:type="continuationSeparator" w:id="0">
    <w:p w14:paraId="39F4E999" w14:textId="77777777" w:rsidR="00FD547A" w:rsidRDefault="00FD547A" w:rsidP="00D23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FF919" w14:textId="77777777" w:rsidR="00FD547A" w:rsidRDefault="00FD547A" w:rsidP="00D233E5">
      <w:pPr>
        <w:spacing w:after="0" w:line="240" w:lineRule="auto"/>
      </w:pPr>
      <w:r>
        <w:separator/>
      </w:r>
    </w:p>
  </w:footnote>
  <w:footnote w:type="continuationSeparator" w:id="0">
    <w:p w14:paraId="2E155E77" w14:textId="77777777" w:rsidR="00FD547A" w:rsidRDefault="00FD547A" w:rsidP="00D233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6FD6"/>
    <w:rsid w:val="00013C03"/>
    <w:rsid w:val="000258FA"/>
    <w:rsid w:val="000347BA"/>
    <w:rsid w:val="0005037F"/>
    <w:rsid w:val="000639F5"/>
    <w:rsid w:val="000C65B6"/>
    <w:rsid w:val="000C7C6B"/>
    <w:rsid w:val="000E5BAA"/>
    <w:rsid w:val="000F1B3C"/>
    <w:rsid w:val="0011061B"/>
    <w:rsid w:val="0013422E"/>
    <w:rsid w:val="00136FD6"/>
    <w:rsid w:val="001E1DC4"/>
    <w:rsid w:val="00217AC6"/>
    <w:rsid w:val="00257E13"/>
    <w:rsid w:val="00261F93"/>
    <w:rsid w:val="0027350F"/>
    <w:rsid w:val="002D6729"/>
    <w:rsid w:val="00345C39"/>
    <w:rsid w:val="00350A91"/>
    <w:rsid w:val="003D66C6"/>
    <w:rsid w:val="003E4D1D"/>
    <w:rsid w:val="003E52BB"/>
    <w:rsid w:val="00427BD5"/>
    <w:rsid w:val="00451240"/>
    <w:rsid w:val="00460A73"/>
    <w:rsid w:val="00472D96"/>
    <w:rsid w:val="004734F7"/>
    <w:rsid w:val="004F13ED"/>
    <w:rsid w:val="00510692"/>
    <w:rsid w:val="0054364D"/>
    <w:rsid w:val="005562DD"/>
    <w:rsid w:val="00560063"/>
    <w:rsid w:val="00576D6D"/>
    <w:rsid w:val="005A397B"/>
    <w:rsid w:val="005B2D9F"/>
    <w:rsid w:val="005C6DB4"/>
    <w:rsid w:val="005F7A58"/>
    <w:rsid w:val="00621AAC"/>
    <w:rsid w:val="006229CB"/>
    <w:rsid w:val="00676BD8"/>
    <w:rsid w:val="00687FBC"/>
    <w:rsid w:val="006A3069"/>
    <w:rsid w:val="006D06D5"/>
    <w:rsid w:val="006D72EB"/>
    <w:rsid w:val="007368A6"/>
    <w:rsid w:val="00736D77"/>
    <w:rsid w:val="0076001F"/>
    <w:rsid w:val="0080713A"/>
    <w:rsid w:val="0084781B"/>
    <w:rsid w:val="0087794A"/>
    <w:rsid w:val="00891CEC"/>
    <w:rsid w:val="008E2C43"/>
    <w:rsid w:val="008E4E53"/>
    <w:rsid w:val="008E5873"/>
    <w:rsid w:val="008F296D"/>
    <w:rsid w:val="009216D7"/>
    <w:rsid w:val="0092578B"/>
    <w:rsid w:val="009971A4"/>
    <w:rsid w:val="009B21A2"/>
    <w:rsid w:val="009C593B"/>
    <w:rsid w:val="009E7900"/>
    <w:rsid w:val="00A058E1"/>
    <w:rsid w:val="00A4796A"/>
    <w:rsid w:val="00A57B56"/>
    <w:rsid w:val="00A93665"/>
    <w:rsid w:val="00A95772"/>
    <w:rsid w:val="00B30368"/>
    <w:rsid w:val="00B42671"/>
    <w:rsid w:val="00B55FF1"/>
    <w:rsid w:val="00B85EE2"/>
    <w:rsid w:val="00BB68B2"/>
    <w:rsid w:val="00BF4D43"/>
    <w:rsid w:val="00C37BC0"/>
    <w:rsid w:val="00C41494"/>
    <w:rsid w:val="00C533A8"/>
    <w:rsid w:val="00C86CF7"/>
    <w:rsid w:val="00CB2A52"/>
    <w:rsid w:val="00CC5D04"/>
    <w:rsid w:val="00D233E5"/>
    <w:rsid w:val="00D82E81"/>
    <w:rsid w:val="00DA242A"/>
    <w:rsid w:val="00DC1780"/>
    <w:rsid w:val="00DD2BC3"/>
    <w:rsid w:val="00DE608A"/>
    <w:rsid w:val="00DF1A8F"/>
    <w:rsid w:val="00E13C78"/>
    <w:rsid w:val="00E13EDC"/>
    <w:rsid w:val="00E245E4"/>
    <w:rsid w:val="00EC1DB6"/>
    <w:rsid w:val="00EE2765"/>
    <w:rsid w:val="00F06322"/>
    <w:rsid w:val="00F52BD4"/>
    <w:rsid w:val="00F765E0"/>
    <w:rsid w:val="00F90D72"/>
    <w:rsid w:val="00F96591"/>
    <w:rsid w:val="00FA77A2"/>
    <w:rsid w:val="00FB29C5"/>
    <w:rsid w:val="00FD547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8A73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6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CF7"/>
    <w:rPr>
      <w:rFonts w:ascii="Tahoma" w:hAnsi="Tahoma" w:cs="Tahoma"/>
      <w:sz w:val="16"/>
      <w:szCs w:val="16"/>
    </w:rPr>
  </w:style>
  <w:style w:type="character" w:styleId="PlaceholderText">
    <w:name w:val="Placeholder Text"/>
    <w:basedOn w:val="DefaultParagraphFont"/>
    <w:uiPriority w:val="99"/>
    <w:semiHidden/>
    <w:rsid w:val="009C593B"/>
    <w:rPr>
      <w:color w:val="808080"/>
    </w:rPr>
  </w:style>
  <w:style w:type="paragraph" w:styleId="Header">
    <w:name w:val="header"/>
    <w:basedOn w:val="Normal"/>
    <w:link w:val="HeaderChar"/>
    <w:uiPriority w:val="99"/>
    <w:unhideWhenUsed/>
    <w:rsid w:val="00D23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3E5"/>
  </w:style>
  <w:style w:type="paragraph" w:styleId="Footer">
    <w:name w:val="footer"/>
    <w:basedOn w:val="Normal"/>
    <w:link w:val="FooterChar"/>
    <w:uiPriority w:val="99"/>
    <w:unhideWhenUsed/>
    <w:rsid w:val="00D23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3E5"/>
  </w:style>
  <w:style w:type="paragraph" w:styleId="ListParagraph">
    <w:name w:val="List Paragraph"/>
    <w:basedOn w:val="Normal"/>
    <w:uiPriority w:val="34"/>
    <w:qFormat/>
    <w:rsid w:val="00543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50380">
      <w:bodyDiv w:val="1"/>
      <w:marLeft w:val="0"/>
      <w:marRight w:val="0"/>
      <w:marTop w:val="0"/>
      <w:marBottom w:val="0"/>
      <w:divBdr>
        <w:top w:val="none" w:sz="0" w:space="0" w:color="auto"/>
        <w:left w:val="none" w:sz="0" w:space="0" w:color="auto"/>
        <w:bottom w:val="none" w:sz="0" w:space="0" w:color="auto"/>
        <w:right w:val="none" w:sz="0" w:space="0" w:color="auto"/>
      </w:divBdr>
    </w:div>
    <w:div w:id="587353151">
      <w:bodyDiv w:val="1"/>
      <w:marLeft w:val="0"/>
      <w:marRight w:val="0"/>
      <w:marTop w:val="0"/>
      <w:marBottom w:val="0"/>
      <w:divBdr>
        <w:top w:val="none" w:sz="0" w:space="0" w:color="auto"/>
        <w:left w:val="none" w:sz="0" w:space="0" w:color="auto"/>
        <w:bottom w:val="none" w:sz="0" w:space="0" w:color="auto"/>
        <w:right w:val="none" w:sz="0" w:space="0" w:color="auto"/>
      </w:divBdr>
    </w:div>
    <w:div w:id="731926196">
      <w:bodyDiv w:val="1"/>
      <w:marLeft w:val="0"/>
      <w:marRight w:val="0"/>
      <w:marTop w:val="0"/>
      <w:marBottom w:val="0"/>
      <w:divBdr>
        <w:top w:val="none" w:sz="0" w:space="0" w:color="auto"/>
        <w:left w:val="none" w:sz="0" w:space="0" w:color="auto"/>
        <w:bottom w:val="none" w:sz="0" w:space="0" w:color="auto"/>
        <w:right w:val="none" w:sz="0" w:space="0" w:color="auto"/>
      </w:divBdr>
    </w:div>
    <w:div w:id="1725980957">
      <w:bodyDiv w:val="1"/>
      <w:marLeft w:val="0"/>
      <w:marRight w:val="0"/>
      <w:marTop w:val="0"/>
      <w:marBottom w:val="0"/>
      <w:divBdr>
        <w:top w:val="none" w:sz="0" w:space="0" w:color="auto"/>
        <w:left w:val="none" w:sz="0" w:space="0" w:color="auto"/>
        <w:bottom w:val="none" w:sz="0" w:space="0" w:color="auto"/>
        <w:right w:val="none" w:sz="0" w:space="0" w:color="auto"/>
      </w:divBdr>
    </w:div>
    <w:div w:id="178561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07656-8329-D94E-A27B-B711484C6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32</Pages>
  <Words>16906</Words>
  <Characters>96368</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113048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Ymkje Anna de Vries</dc:creator>
  <cp:keywords/>
  <dc:description/>
  <cp:lastModifiedBy>Ymkje Anna de Vries</cp:lastModifiedBy>
  <cp:revision>5</cp:revision>
  <dcterms:created xsi:type="dcterms:W3CDTF">2018-01-08T13:56:00Z</dcterms:created>
  <dcterms:modified xsi:type="dcterms:W3CDTF">2018-01-26T11:05:00Z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2b8bdf53-fa55-3952-b595-327064708f8b</vt:lpwstr>
  </property>
  <property fmtid="{D5CDD505-2E9C-101B-9397-08002B2CF9AE}" pid="4" name="Mendeley Citation Style_1">
    <vt:lpwstr>http://www.zotero.org/styles/the-lancet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http://www.zotero.org/styles/the-lancet</vt:lpwstr>
  </property>
  <property fmtid="{D5CDD505-2E9C-101B-9397-08002B2CF9AE}" pid="24" name="Mendeley Recent Style Name 9_1">
    <vt:lpwstr>The Lancet</vt:lpwstr>
  </property>
</Properties>
</file>