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79D52A" w14:textId="1091460E" w:rsidR="00422BED" w:rsidRPr="00B34C20" w:rsidRDefault="00422BED">
      <w:p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Fidel Perez</w:t>
      </w:r>
    </w:p>
    <w:p w14:paraId="214018B1" w14:textId="3ABD2363" w:rsidR="00422BED" w:rsidRPr="00B34C20" w:rsidRDefault="00422BED">
      <w:p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9-29-26</w:t>
      </w:r>
    </w:p>
    <w:p w14:paraId="6C77F66E" w14:textId="08682B62" w:rsidR="00422BED" w:rsidRPr="00B34C20" w:rsidRDefault="00422BED">
      <w:p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CIS 344</w:t>
      </w:r>
    </w:p>
    <w:p w14:paraId="1DD2AD32" w14:textId="5362D10C" w:rsidR="00422BED" w:rsidRPr="00B34C20" w:rsidRDefault="00422BED">
      <w:p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Professor Yanilda</w:t>
      </w:r>
      <w:r w:rsidR="00B34C20" w:rsidRPr="00B34C20">
        <w:rPr>
          <w:rFonts w:ascii="Times New Roman" w:hAnsi="Times New Roman" w:cs="Times New Roman"/>
        </w:rPr>
        <w:t xml:space="preserve"> Peralta Ramos</w:t>
      </w:r>
    </w:p>
    <w:p w14:paraId="19C89174" w14:textId="1795EC41" w:rsidR="00422BED" w:rsidRPr="00B34C20" w:rsidRDefault="00422BED" w:rsidP="00422BED">
      <w:pPr>
        <w:jc w:val="center"/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Organic Tea Shop Documentation</w:t>
      </w:r>
    </w:p>
    <w:p w14:paraId="195E9FE8" w14:textId="2DC00263" w:rsidR="00422BED" w:rsidRPr="00B34C20" w:rsidRDefault="00422BED" w:rsidP="00422B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 xml:space="preserve">The mini world is a single-location organic tea shop that will sell tea accessories, packaged teas and brewed teas. The database will record what the shop will sell, where it buys it from, </w:t>
      </w:r>
      <w:r w:rsidR="00B34C20" w:rsidRPr="00B34C20">
        <w:rPr>
          <w:rFonts w:ascii="Times New Roman" w:hAnsi="Times New Roman" w:cs="Times New Roman"/>
        </w:rPr>
        <w:t xml:space="preserve">whether its </w:t>
      </w:r>
      <w:r w:rsidRPr="00B34C20">
        <w:rPr>
          <w:rFonts w:ascii="Times New Roman" w:hAnsi="Times New Roman" w:cs="Times New Roman"/>
        </w:rPr>
        <w:t xml:space="preserve">suppliers are organic, who buys it and who sells it. </w:t>
      </w:r>
    </w:p>
    <w:p w14:paraId="5978A13A" w14:textId="513C1CC3" w:rsidR="00422BED" w:rsidRPr="00B34C20" w:rsidRDefault="00422BED" w:rsidP="00422BED">
      <w:pPr>
        <w:ind w:firstLine="360"/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This is everything in its scope:</w:t>
      </w:r>
    </w:p>
    <w:p w14:paraId="33E9667F" w14:textId="77777777" w:rsidR="00422BED" w:rsidRPr="00B34C20" w:rsidRDefault="00422BED" w:rsidP="00422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20">
        <w:rPr>
          <w:rFonts w:ascii="Times New Roman" w:eastAsia="Times New Roman" w:hAnsi="Times New Roman" w:cs="Times New Roman"/>
          <w:kern w:val="0"/>
          <w14:ligatures w14:val="none"/>
        </w:rPr>
        <w:t>Product catalog: packaged teas (loose-leaf and bagged), brewed beverages (hot and iced) and accessories</w:t>
      </w:r>
    </w:p>
    <w:p w14:paraId="1C0DEBDB" w14:textId="77777777" w:rsidR="00422BED" w:rsidRPr="00B34C20" w:rsidRDefault="00422BED" w:rsidP="00422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20">
        <w:rPr>
          <w:rFonts w:ascii="Times New Roman" w:eastAsia="Times New Roman" w:hAnsi="Times New Roman" w:cs="Times New Roman"/>
          <w:kern w:val="0"/>
          <w14:ligatures w14:val="none"/>
        </w:rPr>
        <w:t>Suppliers, the products they supply, their agreed costs, and their USDA organic certification status</w:t>
      </w:r>
    </w:p>
    <w:p w14:paraId="5D1E029B" w14:textId="77777777" w:rsidR="00422BED" w:rsidRPr="00B34C20" w:rsidRDefault="00422BED" w:rsidP="00422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20">
        <w:rPr>
          <w:rFonts w:ascii="Times New Roman" w:eastAsia="Times New Roman" w:hAnsi="Times New Roman" w:cs="Times New Roman"/>
          <w:kern w:val="0"/>
          <w14:ligatures w14:val="none"/>
        </w:rPr>
        <w:t>Stock levels, lowered by sales and raised by supplier deliveries</w:t>
      </w:r>
    </w:p>
    <w:p w14:paraId="6356CA2D" w14:textId="77777777" w:rsidR="00422BED" w:rsidRPr="00B34C20" w:rsidRDefault="00422BED" w:rsidP="00422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20">
        <w:rPr>
          <w:rFonts w:ascii="Times New Roman" w:eastAsia="Times New Roman" w:hAnsi="Times New Roman" w:cs="Times New Roman"/>
          <w:kern w:val="0"/>
          <w14:ligatures w14:val="none"/>
        </w:rPr>
        <w:t>Customers, their orders, order line items and loyalty points</w:t>
      </w:r>
    </w:p>
    <w:p w14:paraId="13970055" w14:textId="77777777" w:rsidR="00422BED" w:rsidRPr="00B34C20" w:rsidRDefault="00422BED" w:rsidP="00422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20">
        <w:rPr>
          <w:rFonts w:ascii="Times New Roman" w:eastAsia="Times New Roman" w:hAnsi="Times New Roman" w:cs="Times New Roman"/>
          <w:kern w:val="0"/>
          <w14:ligatures w14:val="none"/>
        </w:rPr>
        <w:t>Employees, who processes each sale, and who supervises whom</w:t>
      </w:r>
    </w:p>
    <w:p w14:paraId="22F48A82" w14:textId="77777777" w:rsidR="00422BED" w:rsidRPr="00B34C20" w:rsidRDefault="00422BED" w:rsidP="00422B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4C20">
        <w:rPr>
          <w:rFonts w:ascii="Times New Roman" w:eastAsia="Times New Roman" w:hAnsi="Times New Roman" w:cs="Times New Roman"/>
          <w:kern w:val="0"/>
          <w14:ligatures w14:val="none"/>
        </w:rPr>
        <w:t>Organic status of each product, traced to a certified supplier</w:t>
      </w:r>
    </w:p>
    <w:p w14:paraId="3C5BAE69" w14:textId="4AE8CDDB" w:rsidR="00422BED" w:rsidRPr="00B34C20" w:rsidRDefault="00422BED" w:rsidP="00422B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Users and Roles</w:t>
      </w:r>
    </w:p>
    <w:p w14:paraId="713B9356" w14:textId="77777777" w:rsidR="00422BED" w:rsidRPr="00B34C20" w:rsidRDefault="00422BED" w:rsidP="00422BE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5"/>
        <w:gridCol w:w="3546"/>
        <w:gridCol w:w="2749"/>
      </w:tblGrid>
      <w:tr w:rsidR="00422BED" w:rsidRPr="00B34C20" w14:paraId="32B98DB6" w14:textId="77777777" w:rsidTr="00422BED">
        <w:tc>
          <w:tcPr>
            <w:tcW w:w="2335" w:type="dxa"/>
          </w:tcPr>
          <w:p w14:paraId="40445D5D" w14:textId="142FC7B2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546" w:type="dxa"/>
          </w:tcPr>
          <w:p w14:paraId="19BE8417" w14:textId="6A9D9B28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2749" w:type="dxa"/>
          </w:tcPr>
          <w:p w14:paraId="3CDE2EE3" w14:textId="655A4021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Description</w:t>
            </w:r>
          </w:p>
        </w:tc>
      </w:tr>
      <w:tr w:rsidR="00422BED" w:rsidRPr="00B34C20" w14:paraId="6DF7BBE7" w14:textId="77777777" w:rsidTr="00422BED">
        <w:tc>
          <w:tcPr>
            <w:tcW w:w="2335" w:type="dxa"/>
          </w:tcPr>
          <w:p w14:paraId="137E5164" w14:textId="79E993F8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Owner</w:t>
            </w:r>
          </w:p>
        </w:tc>
        <w:tc>
          <w:tcPr>
            <w:tcW w:w="3546" w:type="dxa"/>
          </w:tcPr>
          <w:p w14:paraId="70052DBC" w14:textId="17676C9B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DBA and sophisticated end user</w:t>
            </w:r>
          </w:p>
        </w:tc>
        <w:tc>
          <w:tcPr>
            <w:tcW w:w="2749" w:type="dxa"/>
          </w:tcPr>
          <w:p w14:paraId="11B87F49" w14:textId="71D6B679" w:rsidR="00422BED" w:rsidRPr="00B34C20" w:rsidRDefault="00422BED" w:rsidP="00422BED">
            <w:pPr>
              <w:pStyle w:val="NormalWeb"/>
            </w:pPr>
            <w:r w:rsidRPr="00B34C20">
              <w:t>Maintains products, prices, suppliers and certificates; hires staff; runs sales and inventory reports</w:t>
            </w:r>
          </w:p>
        </w:tc>
      </w:tr>
      <w:tr w:rsidR="00422BED" w:rsidRPr="00B34C20" w14:paraId="0B11DB46" w14:textId="77777777" w:rsidTr="00422BED">
        <w:tc>
          <w:tcPr>
            <w:tcW w:w="2335" w:type="dxa"/>
          </w:tcPr>
          <w:p w14:paraId="53F08973" w14:textId="051247C7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Barista/Cashier</w:t>
            </w:r>
          </w:p>
        </w:tc>
        <w:tc>
          <w:tcPr>
            <w:tcW w:w="3546" w:type="dxa"/>
          </w:tcPr>
          <w:p w14:paraId="4DD5D645" w14:textId="2960CB6A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Naive end user</w:t>
            </w:r>
          </w:p>
        </w:tc>
        <w:tc>
          <w:tcPr>
            <w:tcW w:w="2749" w:type="dxa"/>
          </w:tcPr>
          <w:p w14:paraId="1F89F893" w14:textId="463BCE9C" w:rsidR="00422BED" w:rsidRPr="00B34C20" w:rsidRDefault="00422BED" w:rsidP="00422BED">
            <w:pPr>
              <w:pStyle w:val="NormalWeb"/>
            </w:pPr>
            <w:r w:rsidRPr="00B34C20">
              <w:t>Records sales, looks up products and customers. Uses the same few "canned transactions" all shift</w:t>
            </w:r>
          </w:p>
        </w:tc>
      </w:tr>
      <w:tr w:rsidR="00422BED" w:rsidRPr="00B34C20" w14:paraId="20B838B8" w14:textId="77777777" w:rsidTr="00422BED">
        <w:tc>
          <w:tcPr>
            <w:tcW w:w="2335" w:type="dxa"/>
          </w:tcPr>
          <w:p w14:paraId="4715C4ED" w14:textId="5486BA69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3546" w:type="dxa"/>
          </w:tcPr>
          <w:p w14:paraId="2930904A" w14:textId="711181A3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Naive end user</w:t>
            </w:r>
          </w:p>
        </w:tc>
        <w:tc>
          <w:tcPr>
            <w:tcW w:w="2749" w:type="dxa"/>
          </w:tcPr>
          <w:p w14:paraId="471C38B4" w14:textId="1EB13EB5" w:rsidR="00422BED" w:rsidRPr="00B34C20" w:rsidRDefault="00422BED" w:rsidP="00422BED">
            <w:pPr>
              <w:pStyle w:val="NormalWeb"/>
            </w:pPr>
            <w:r w:rsidRPr="00B34C20">
              <w:t>Views their order history and loyalty points</w:t>
            </w:r>
          </w:p>
        </w:tc>
      </w:tr>
      <w:tr w:rsidR="00422BED" w:rsidRPr="00B34C20" w14:paraId="260BC549" w14:textId="77777777" w:rsidTr="00422BED">
        <w:tc>
          <w:tcPr>
            <w:tcW w:w="2335" w:type="dxa"/>
          </w:tcPr>
          <w:p w14:paraId="5664B0D3" w14:textId="0E97E5EB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Database Designer(me)</w:t>
            </w:r>
          </w:p>
        </w:tc>
        <w:tc>
          <w:tcPr>
            <w:tcW w:w="3546" w:type="dxa"/>
          </w:tcPr>
          <w:p w14:paraId="6FE08184" w14:textId="37A489F4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Database designer</w:t>
            </w:r>
          </w:p>
        </w:tc>
        <w:tc>
          <w:tcPr>
            <w:tcW w:w="2749" w:type="dxa"/>
          </w:tcPr>
          <w:p w14:paraId="12D59041" w14:textId="67F95AB2" w:rsidR="00422BED" w:rsidRPr="00B34C20" w:rsidRDefault="00422BED" w:rsidP="00422BED">
            <w:pPr>
              <w:pStyle w:val="NormalWeb"/>
            </w:pPr>
            <w:r w:rsidRPr="00B34C20">
              <w:t>Gathers requirements, defines structure and constraints, communicates with end users</w:t>
            </w:r>
          </w:p>
        </w:tc>
      </w:tr>
    </w:tbl>
    <w:p w14:paraId="0BE15D55" w14:textId="77777777" w:rsidR="00422BED" w:rsidRPr="00B34C20" w:rsidRDefault="00422BED" w:rsidP="00422BED">
      <w:pPr>
        <w:pStyle w:val="ListParagraph"/>
        <w:rPr>
          <w:rFonts w:ascii="Times New Roman" w:hAnsi="Times New Roman" w:cs="Times New Roman"/>
        </w:rPr>
      </w:pPr>
    </w:p>
    <w:p w14:paraId="58E9E72A" w14:textId="77777777" w:rsidR="00422BED" w:rsidRPr="00B34C20" w:rsidRDefault="00422BED" w:rsidP="00422BED">
      <w:pPr>
        <w:pStyle w:val="ListParagraph"/>
        <w:rPr>
          <w:rFonts w:ascii="Times New Roman" w:hAnsi="Times New Roman" w:cs="Times New Roman"/>
        </w:rPr>
      </w:pPr>
    </w:p>
    <w:p w14:paraId="33F3CFEE" w14:textId="2A5FBDFA" w:rsidR="00422BED" w:rsidRPr="00B34C20" w:rsidRDefault="00422BED" w:rsidP="00422B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lastRenderedPageBreak/>
        <w:t>Entities and Attributes</w:t>
      </w:r>
    </w:p>
    <w:p w14:paraId="67BDF1A0" w14:textId="77777777" w:rsidR="00422BED" w:rsidRPr="00B34C20" w:rsidRDefault="00422BED" w:rsidP="00422BED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2"/>
        <w:gridCol w:w="2705"/>
        <w:gridCol w:w="3003"/>
      </w:tblGrid>
      <w:tr w:rsidR="00422BED" w:rsidRPr="00B34C20" w14:paraId="702EC641" w14:textId="77777777" w:rsidTr="00A86ED9">
        <w:tc>
          <w:tcPr>
            <w:tcW w:w="0" w:type="auto"/>
          </w:tcPr>
          <w:p w14:paraId="2B677207" w14:textId="52545146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Entity</w:t>
            </w:r>
          </w:p>
        </w:tc>
        <w:tc>
          <w:tcPr>
            <w:tcW w:w="0" w:type="auto"/>
          </w:tcPr>
          <w:p w14:paraId="3A8E2F30" w14:textId="6A05BB3C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Attributes</w:t>
            </w:r>
          </w:p>
        </w:tc>
        <w:tc>
          <w:tcPr>
            <w:tcW w:w="0" w:type="auto"/>
            <w:vAlign w:val="center"/>
          </w:tcPr>
          <w:p w14:paraId="7BB52A90" w14:textId="4BD9BEE9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Notes</w:t>
            </w:r>
          </w:p>
        </w:tc>
      </w:tr>
      <w:tr w:rsidR="00422BED" w:rsidRPr="00B34C20" w14:paraId="51506748" w14:textId="77777777" w:rsidTr="00A86ED9">
        <w:tc>
          <w:tcPr>
            <w:tcW w:w="0" w:type="auto"/>
          </w:tcPr>
          <w:p w14:paraId="4D7893B0" w14:textId="69ABE4F1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vAlign w:val="center"/>
          </w:tcPr>
          <w:p w14:paraId="25C6AC51" w14:textId="7EE49D52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ProductID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key</w:t>
            </w:r>
            <w:r w:rsidRPr="00B34C20">
              <w:rPr>
                <w:rFonts w:ascii="Times New Roman" w:hAnsi="Times New Roman" w:cs="Times New Roman"/>
              </w:rPr>
              <w:t xml:space="preserve">, ProductName,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RetailPrice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StockQty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ReorderLevel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IsOrganic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ProductType</w:t>
            </w:r>
            <w:proofErr w:type="spellEnd"/>
          </w:p>
        </w:tc>
        <w:tc>
          <w:tcPr>
            <w:tcW w:w="0" w:type="auto"/>
            <w:vAlign w:val="center"/>
          </w:tcPr>
          <w:p w14:paraId="51CD700C" w14:textId="7B7DD352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 xml:space="preserve">Superclass; </w:t>
            </w:r>
            <w:proofErr w:type="spellStart"/>
            <w:r w:rsidRPr="00B34C20">
              <w:rPr>
                <w:rFonts w:ascii="Times New Roman" w:hAnsi="Times New Roman" w:cs="Times New Roman"/>
              </w:rPr>
              <w:t>ProductType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is the defining attribute of the specialization (Ch. 4)</w:t>
            </w:r>
          </w:p>
        </w:tc>
      </w:tr>
      <w:tr w:rsidR="00422BED" w:rsidRPr="00B34C20" w14:paraId="64B90377" w14:textId="77777777" w:rsidTr="00A86ED9">
        <w:tc>
          <w:tcPr>
            <w:tcW w:w="0" w:type="auto"/>
          </w:tcPr>
          <w:p w14:paraId="149716B7" w14:textId="721A5236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PACKAGED_TEA</w:t>
            </w:r>
          </w:p>
        </w:tc>
        <w:tc>
          <w:tcPr>
            <w:tcW w:w="0" w:type="auto"/>
            <w:vAlign w:val="center"/>
          </w:tcPr>
          <w:p w14:paraId="034F30FE" w14:textId="23744282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 xml:space="preserve">TeaType,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OriginCountry</w:t>
            </w:r>
            <w:proofErr w:type="spellEnd"/>
          </w:p>
        </w:tc>
        <w:tc>
          <w:tcPr>
            <w:tcW w:w="0" w:type="auto"/>
            <w:vAlign w:val="center"/>
          </w:tcPr>
          <w:p w14:paraId="101730D5" w14:textId="2520F976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Subclass of PRODUCT</w:t>
            </w:r>
          </w:p>
        </w:tc>
      </w:tr>
      <w:tr w:rsidR="00422BED" w:rsidRPr="00B34C20" w14:paraId="2647DABB" w14:textId="77777777" w:rsidTr="00A86ED9">
        <w:tc>
          <w:tcPr>
            <w:tcW w:w="0" w:type="auto"/>
          </w:tcPr>
          <w:p w14:paraId="28C6E3E5" w14:textId="5E0C8EAA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BEVERAGE</w:t>
            </w:r>
          </w:p>
        </w:tc>
        <w:tc>
          <w:tcPr>
            <w:tcW w:w="0" w:type="auto"/>
            <w:vAlign w:val="center"/>
          </w:tcPr>
          <w:p w14:paraId="71217EBD" w14:textId="3E284879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ServingStyle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SizeOz</w:t>
            </w:r>
            <w:proofErr w:type="spellEnd"/>
          </w:p>
        </w:tc>
        <w:tc>
          <w:tcPr>
            <w:tcW w:w="0" w:type="auto"/>
            <w:vAlign w:val="center"/>
          </w:tcPr>
          <w:p w14:paraId="2D07FB7E" w14:textId="7D0EE354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Subclass of PRODUCT</w:t>
            </w:r>
          </w:p>
        </w:tc>
      </w:tr>
      <w:tr w:rsidR="00422BED" w:rsidRPr="00B34C20" w14:paraId="2D5DA9A6" w14:textId="77777777" w:rsidTr="00A86ED9">
        <w:tc>
          <w:tcPr>
            <w:tcW w:w="0" w:type="auto"/>
          </w:tcPr>
          <w:p w14:paraId="2D9EF620" w14:textId="51ACE391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ACCES</w:t>
            </w:r>
            <w:r w:rsidR="00B34C20" w:rsidRPr="00B34C20">
              <w:rPr>
                <w:rFonts w:ascii="Times New Roman" w:hAnsi="Times New Roman" w:cs="Times New Roman"/>
              </w:rPr>
              <w:t>S</w:t>
            </w:r>
            <w:r w:rsidRPr="00B34C20">
              <w:rPr>
                <w:rFonts w:ascii="Times New Roman" w:hAnsi="Times New Roman" w:cs="Times New Roman"/>
              </w:rPr>
              <w:t>ORY</w:t>
            </w:r>
          </w:p>
        </w:tc>
        <w:tc>
          <w:tcPr>
            <w:tcW w:w="0" w:type="auto"/>
            <w:vAlign w:val="center"/>
          </w:tcPr>
          <w:p w14:paraId="4654FA53" w14:textId="2A711C3B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AccessoryType</w:t>
            </w:r>
            <w:proofErr w:type="spellEnd"/>
          </w:p>
        </w:tc>
        <w:tc>
          <w:tcPr>
            <w:tcW w:w="0" w:type="auto"/>
            <w:vAlign w:val="center"/>
          </w:tcPr>
          <w:p w14:paraId="45140DAE" w14:textId="3F3407F3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Subclass of PRODUCT</w:t>
            </w:r>
          </w:p>
        </w:tc>
      </w:tr>
      <w:tr w:rsidR="00422BED" w:rsidRPr="00B34C20" w14:paraId="15E35BE5" w14:textId="77777777" w:rsidTr="00A86ED9">
        <w:tc>
          <w:tcPr>
            <w:tcW w:w="0" w:type="auto"/>
          </w:tcPr>
          <w:p w14:paraId="7D420C2F" w14:textId="3BEBFFAB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0" w:type="auto"/>
            <w:vAlign w:val="center"/>
          </w:tcPr>
          <w:p w14:paraId="69DA60D5" w14:textId="5054C7D8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SupplierID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key</w:t>
            </w:r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SupplierName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B34C20">
              <w:rPr>
                <w:rFonts w:ascii="Times New Roman" w:hAnsi="Times New Roman" w:cs="Times New Roman"/>
              </w:rPr>
              <w:t>Address(</w:t>
            </w:r>
            <w:proofErr w:type="gramEnd"/>
            <w:r w:rsidRPr="00B34C20">
              <w:rPr>
                <w:rFonts w:ascii="Times New Roman" w:hAnsi="Times New Roman" w:cs="Times New Roman"/>
              </w:rPr>
              <w:t>Street, City, Country), {Phone}, Email</w:t>
            </w:r>
          </w:p>
        </w:tc>
        <w:tc>
          <w:tcPr>
            <w:tcW w:w="0" w:type="auto"/>
            <w:vAlign w:val="center"/>
          </w:tcPr>
          <w:p w14:paraId="79C1ABA9" w14:textId="4A21C779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Address is composite; Phone is multivalued</w:t>
            </w:r>
          </w:p>
        </w:tc>
      </w:tr>
      <w:tr w:rsidR="00422BED" w:rsidRPr="00B34C20" w14:paraId="216183CE" w14:textId="77777777" w:rsidTr="00A86ED9">
        <w:tc>
          <w:tcPr>
            <w:tcW w:w="0" w:type="auto"/>
          </w:tcPr>
          <w:p w14:paraId="4E493070" w14:textId="16076C1C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ORGANIC_CERTIFICATE</w:t>
            </w:r>
          </w:p>
        </w:tc>
        <w:tc>
          <w:tcPr>
            <w:tcW w:w="0" w:type="auto"/>
            <w:vAlign w:val="center"/>
          </w:tcPr>
          <w:p w14:paraId="68D42721" w14:textId="5F837D16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 xml:space="preserve">NOPID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key</w:t>
            </w:r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CertifyingAgent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CertStatus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LastVerifiedDate</w:t>
            </w:r>
            <w:proofErr w:type="spellEnd"/>
          </w:p>
        </w:tc>
        <w:tc>
          <w:tcPr>
            <w:tcW w:w="0" w:type="auto"/>
            <w:vAlign w:val="center"/>
          </w:tcPr>
          <w:p w14:paraId="2DEE1327" w14:textId="2C6E13CA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 xml:space="preserve">NOPID is the 10-digit number from </w:t>
            </w:r>
            <w:r w:rsidR="00B34C20" w:rsidRPr="00B34C20">
              <w:rPr>
                <w:rFonts w:ascii="Times New Roman" w:hAnsi="Times New Roman" w:cs="Times New Roman"/>
              </w:rPr>
              <w:t>USDA</w:t>
            </w:r>
          </w:p>
        </w:tc>
      </w:tr>
      <w:tr w:rsidR="00422BED" w:rsidRPr="00B34C20" w14:paraId="2303F1E8" w14:textId="77777777" w:rsidTr="00A86ED9">
        <w:tc>
          <w:tcPr>
            <w:tcW w:w="0" w:type="auto"/>
          </w:tcPr>
          <w:p w14:paraId="350A3800" w14:textId="5B309497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</w:tcPr>
          <w:p w14:paraId="64131A62" w14:textId="5262AA1B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CustomerID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key</w:t>
            </w:r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B34C20">
              <w:rPr>
                <w:rFonts w:ascii="Times New Roman" w:hAnsi="Times New Roman" w:cs="Times New Roman"/>
              </w:rPr>
              <w:t>Name(</w:t>
            </w:r>
            <w:proofErr w:type="gramEnd"/>
            <w:r w:rsidRPr="00B34C20">
              <w:rPr>
                <w:rFonts w:ascii="Times New Roman" w:hAnsi="Times New Roman" w:cs="Times New Roman"/>
              </w:rPr>
              <w:t xml:space="preserve">FirstName, LastName), Email,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LoyaltyPoints</w:t>
            </w:r>
            <w:proofErr w:type="spellEnd"/>
          </w:p>
        </w:tc>
        <w:tc>
          <w:tcPr>
            <w:tcW w:w="0" w:type="auto"/>
            <w:vAlign w:val="center"/>
          </w:tcPr>
          <w:p w14:paraId="4BE81F42" w14:textId="2D9D2095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Name is composite</w:t>
            </w:r>
          </w:p>
        </w:tc>
      </w:tr>
      <w:tr w:rsidR="00422BED" w:rsidRPr="00B34C20" w14:paraId="4685A5E6" w14:textId="77777777" w:rsidTr="00A86ED9">
        <w:tc>
          <w:tcPr>
            <w:tcW w:w="0" w:type="auto"/>
          </w:tcPr>
          <w:p w14:paraId="69641D55" w14:textId="6A8F15E1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CUSTOMER_ORDER</w:t>
            </w:r>
          </w:p>
        </w:tc>
        <w:tc>
          <w:tcPr>
            <w:tcW w:w="0" w:type="auto"/>
            <w:vAlign w:val="center"/>
          </w:tcPr>
          <w:p w14:paraId="40C62DBB" w14:textId="2E24A3FA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OrderID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key</w:t>
            </w:r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OrderDateTime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PaymentMethod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TotalAmount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derived</w:t>
            </w:r>
          </w:p>
        </w:tc>
        <w:tc>
          <w:tcPr>
            <w:tcW w:w="0" w:type="auto"/>
            <w:vAlign w:val="center"/>
          </w:tcPr>
          <w:p w14:paraId="0DD52F56" w14:textId="7FF7C280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TotalAmount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= sum of item quantity × unit price</w:t>
            </w:r>
          </w:p>
        </w:tc>
      </w:tr>
      <w:tr w:rsidR="00422BED" w:rsidRPr="00B34C20" w14:paraId="7BB1FE18" w14:textId="77777777" w:rsidTr="00A86ED9">
        <w:tc>
          <w:tcPr>
            <w:tcW w:w="0" w:type="auto"/>
          </w:tcPr>
          <w:p w14:paraId="103A301D" w14:textId="5E1EA050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ORDER_ITEM</w:t>
            </w:r>
          </w:p>
        </w:tc>
        <w:tc>
          <w:tcPr>
            <w:tcW w:w="0" w:type="auto"/>
            <w:vAlign w:val="center"/>
          </w:tcPr>
          <w:p w14:paraId="23548DEC" w14:textId="4EB38350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LineNumber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partial key</w:t>
            </w:r>
            <w:r w:rsidRPr="00B34C20">
              <w:rPr>
                <w:rFonts w:ascii="Times New Roman" w:hAnsi="Times New Roman" w:cs="Times New Roman"/>
              </w:rPr>
              <w:t xml:space="preserve">, Quantity,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UnitPriceAtSale</w:t>
            </w:r>
            <w:proofErr w:type="spellEnd"/>
            <w:r w:rsidRPr="00B34C20">
              <w:rPr>
                <w:rFonts w:ascii="Times New Roman" w:hAnsi="Times New Roman" w:cs="Times New Roman"/>
              </w:rPr>
              <w:t>, Customizations</w:t>
            </w:r>
          </w:p>
        </w:tc>
        <w:tc>
          <w:tcPr>
            <w:tcW w:w="0" w:type="auto"/>
            <w:vAlign w:val="center"/>
          </w:tcPr>
          <w:p w14:paraId="7DD551D9" w14:textId="5EEDA88D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Weak entity, owned by CUSTOMER_ORDER</w:t>
            </w:r>
          </w:p>
        </w:tc>
      </w:tr>
      <w:tr w:rsidR="00422BED" w:rsidRPr="00B34C20" w14:paraId="6C0D434A" w14:textId="77777777" w:rsidTr="00A86ED9">
        <w:tc>
          <w:tcPr>
            <w:tcW w:w="0" w:type="auto"/>
          </w:tcPr>
          <w:p w14:paraId="766DE01E" w14:textId="5C033BA9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vAlign w:val="center"/>
          </w:tcPr>
          <w:p w14:paraId="703BD369" w14:textId="57C17791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B34C20">
              <w:rPr>
                <w:rFonts w:ascii="Times New Roman" w:hAnsi="Times New Roman" w:cs="Times New Roman"/>
              </w:rPr>
              <w:t>EmployeeID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 </w:t>
            </w:r>
            <w:r w:rsidRPr="00B34C20">
              <w:rPr>
                <w:rStyle w:val="Emphasis"/>
                <w:rFonts w:ascii="Times New Roman" w:hAnsi="Times New Roman" w:cs="Times New Roman"/>
                <w:i w:val="0"/>
                <w:iCs w:val="0"/>
              </w:rPr>
              <w:t>key</w:t>
            </w:r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B34C20">
              <w:rPr>
                <w:rFonts w:ascii="Times New Roman" w:hAnsi="Times New Roman" w:cs="Times New Roman"/>
              </w:rPr>
              <w:t>Name(</w:t>
            </w:r>
            <w:proofErr w:type="gramEnd"/>
            <w:r w:rsidRPr="00B34C20">
              <w:rPr>
                <w:rFonts w:ascii="Times New Roman" w:hAnsi="Times New Roman" w:cs="Times New Roman"/>
              </w:rPr>
              <w:t xml:space="preserve">FirstName, LastName),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JobTitle</w:t>
            </w:r>
            <w:proofErr w:type="spellEnd"/>
            <w:r w:rsidRPr="00B34C2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34C20">
              <w:rPr>
                <w:rFonts w:ascii="Times New Roman" w:hAnsi="Times New Roman" w:cs="Times New Roman"/>
              </w:rPr>
              <w:t>HourlyWage</w:t>
            </w:r>
            <w:proofErr w:type="spellEnd"/>
          </w:p>
        </w:tc>
        <w:tc>
          <w:tcPr>
            <w:tcW w:w="0" w:type="auto"/>
            <w:vAlign w:val="center"/>
          </w:tcPr>
          <w:p w14:paraId="422A4E5E" w14:textId="5E681365" w:rsidR="00422BED" w:rsidRPr="00B34C20" w:rsidRDefault="00422BED" w:rsidP="00422BED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B34C20">
              <w:rPr>
                <w:rFonts w:ascii="Times New Roman" w:hAnsi="Times New Roman" w:cs="Times New Roman"/>
              </w:rPr>
              <w:t>Name is composite</w:t>
            </w:r>
          </w:p>
        </w:tc>
      </w:tr>
    </w:tbl>
    <w:p w14:paraId="69218FA9" w14:textId="77777777" w:rsidR="00422BED" w:rsidRPr="00B34C20" w:rsidRDefault="00422BED" w:rsidP="00422BED">
      <w:pPr>
        <w:pStyle w:val="ListParagraph"/>
        <w:rPr>
          <w:rFonts w:ascii="Times New Roman" w:hAnsi="Times New Roman" w:cs="Times New Roman"/>
        </w:rPr>
      </w:pPr>
    </w:p>
    <w:p w14:paraId="7880769A" w14:textId="13C357B7" w:rsidR="00B34C20" w:rsidRPr="00B34C20" w:rsidRDefault="00B34C20" w:rsidP="00B34C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Requirements and Decision Making</w:t>
      </w:r>
    </w:p>
    <w:p w14:paraId="26EF89F1" w14:textId="77777777" w:rsidR="00B34C20" w:rsidRPr="00B34C20" w:rsidRDefault="00B34C20" w:rsidP="00B34C20">
      <w:pPr>
        <w:pStyle w:val="ListParagraph"/>
        <w:rPr>
          <w:rFonts w:ascii="Times New Roman" w:hAnsi="Times New Roman" w:cs="Times New Roman"/>
        </w:rPr>
      </w:pPr>
    </w:p>
    <w:p w14:paraId="05E8CAE7" w14:textId="4481AA90" w:rsidR="00B34C20" w:rsidRPr="00B34C20" w:rsidRDefault="00B34C20" w:rsidP="00B34C20">
      <w:pPr>
        <w:pStyle w:val="ListParagraph"/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 xml:space="preserve">I </w:t>
      </w:r>
      <w:r w:rsidRPr="00B34C20">
        <w:rPr>
          <w:rFonts w:ascii="Times New Roman" w:hAnsi="Times New Roman" w:cs="Times New Roman"/>
        </w:rPr>
        <w:t xml:space="preserve">gathered the requirements through research rather. I used two published </w:t>
      </w:r>
      <w:r w:rsidRPr="00B34C20">
        <w:rPr>
          <w:rFonts w:ascii="Times New Roman" w:hAnsi="Times New Roman" w:cs="Times New Roman"/>
        </w:rPr>
        <w:t>surveys.</w:t>
      </w:r>
      <w:r w:rsidRPr="00B34C20">
        <w:rPr>
          <w:rFonts w:ascii="Times New Roman" w:hAnsi="Times New Roman" w:cs="Times New Roman"/>
        </w:rPr>
        <w:t xml:space="preserve"> </w:t>
      </w:r>
      <w:r w:rsidRPr="00B34C20">
        <w:rPr>
          <w:rFonts w:ascii="Times New Roman" w:hAnsi="Times New Roman" w:cs="Times New Roman"/>
        </w:rPr>
        <w:t>T</w:t>
      </w:r>
      <w:r w:rsidRPr="00B34C20">
        <w:rPr>
          <w:rFonts w:ascii="Times New Roman" w:hAnsi="Times New Roman" w:cs="Times New Roman"/>
        </w:rPr>
        <w:t xml:space="preserve">he World Tea News 2025 State of the Tea Industry Survey of about 180 tea businesses, and the Organic Trade Association's 2025 survey of over 2,500 consumers. I also used the Tea Association of the USA's 2024 Tea Fact Sheet, the USDA's rules on organic certification, and Square's point-of-sale documentation for how shops track products, suppliers and </w:t>
      </w:r>
      <w:r w:rsidRPr="00B34C20">
        <w:rPr>
          <w:rFonts w:ascii="Times New Roman" w:hAnsi="Times New Roman" w:cs="Times New Roman"/>
        </w:rPr>
        <w:lastRenderedPageBreak/>
        <w:t>sales. These sources showed me what a tea shop sells, that one product can come from several suppliers, and that the shop must be able to prove its suppliers are certified organic. I then wrote each requirement as a short statement and turned the nouns into entities and the verbs into relationships</w:t>
      </w:r>
      <w:r w:rsidRPr="00B34C20">
        <w:rPr>
          <w:rFonts w:ascii="Times New Roman" w:hAnsi="Times New Roman" w:cs="Times New Roman"/>
        </w:rPr>
        <w:t xml:space="preserve">. </w:t>
      </w:r>
      <w:r w:rsidRPr="00B34C20">
        <w:rPr>
          <w:rFonts w:ascii="Times New Roman" w:hAnsi="Times New Roman" w:cs="Times New Roman"/>
        </w:rPr>
        <w:t>I made several design decisions to keep the database accurate but manageable. I split PRODUCT into packaged tea, beverage and accessory, because each type has its own attributes. I made ORDER_ITEM a weak entity, because the same drink can appear twice in one order with different customizations. I made ORGANIC_CERTIFICATE its own entity, because a supplier can hold several certificates and each one changes status separately. I made the customer optional on an order, because walk-in customers don't give their name. I named the entity CUSTOMER_ORDER instead of ORDER, because ORDER is a reserved word in SQL. Finally, I left foreign keys out of the Chen diagram and added them only when I turned it into tables in MySQL Workbench.</w:t>
      </w:r>
    </w:p>
    <w:p w14:paraId="13C31F3A" w14:textId="77777777" w:rsidR="00B34C20" w:rsidRPr="00B34C20" w:rsidRDefault="00B34C20" w:rsidP="00B34C20">
      <w:pPr>
        <w:pStyle w:val="ListParagraph"/>
        <w:rPr>
          <w:rFonts w:ascii="Times New Roman" w:hAnsi="Times New Roman" w:cs="Times New Roman"/>
        </w:rPr>
      </w:pPr>
    </w:p>
    <w:p w14:paraId="6F330313" w14:textId="10249D77" w:rsidR="00B34C20" w:rsidRPr="00B34C20" w:rsidRDefault="00B34C20" w:rsidP="00B34C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>Challenges and Outcomes</w:t>
      </w:r>
    </w:p>
    <w:p w14:paraId="5103A0F9" w14:textId="20FDF15D" w:rsidR="00B34C20" w:rsidRPr="00B34C20" w:rsidRDefault="00B34C20" w:rsidP="00B34C20">
      <w:pPr>
        <w:pStyle w:val="ListParagraph"/>
        <w:rPr>
          <w:rFonts w:ascii="Times New Roman" w:hAnsi="Times New Roman" w:cs="Times New Roman"/>
        </w:rPr>
      </w:pPr>
      <w:r w:rsidRPr="00B34C20">
        <w:rPr>
          <w:rFonts w:ascii="Times New Roman" w:hAnsi="Times New Roman" w:cs="Times New Roman"/>
        </w:rPr>
        <w:t xml:space="preserve">The challenges this project presented were deciding what entities would be necessary for creating this database without making the database too simple or overlooking </w:t>
      </w:r>
      <w:r>
        <w:rPr>
          <w:rFonts w:ascii="Times New Roman" w:hAnsi="Times New Roman" w:cs="Times New Roman"/>
        </w:rPr>
        <w:t>important ones</w:t>
      </w:r>
      <w:r w:rsidRPr="00B34C20">
        <w:rPr>
          <w:rFonts w:ascii="Times New Roman" w:hAnsi="Times New Roman" w:cs="Times New Roman"/>
        </w:rPr>
        <w:t>. The next challenge faced was making the Chen diagram since I was not familiar with the symbols. The last challenge was adjusting the defaults generated by MySQL Workbench in model</w:t>
      </w:r>
      <w:r>
        <w:rPr>
          <w:rFonts w:ascii="Times New Roman" w:hAnsi="Times New Roman" w:cs="Times New Roman"/>
        </w:rPr>
        <w:t>, which showed that every relationship was mandatory.</w:t>
      </w:r>
      <w:r w:rsidRPr="00B34C2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This</w:t>
      </w:r>
      <w:r w:rsidRPr="00B34C20">
        <w:rPr>
          <w:rFonts w:ascii="Times New Roman" w:hAnsi="Times New Roman" w:cs="Times New Roman"/>
        </w:rPr>
        <w:t xml:space="preserve"> messed up my UML diagram and my template for my database</w:t>
      </w:r>
      <w:r>
        <w:rPr>
          <w:rFonts w:ascii="Times New Roman" w:hAnsi="Times New Roman" w:cs="Times New Roman"/>
        </w:rPr>
        <w:t>. I had to adjust them individually in the EER diagram</w:t>
      </w:r>
      <w:r w:rsidRPr="00B34C20">
        <w:rPr>
          <w:rFonts w:ascii="Times New Roman" w:hAnsi="Times New Roman" w:cs="Times New Roman"/>
        </w:rPr>
        <w:t xml:space="preserve">. After overcoming these challenges, I ended up with a final design that </w:t>
      </w:r>
      <w:r w:rsidRPr="00B34C20">
        <w:rPr>
          <w:rFonts w:ascii="Times New Roman" w:hAnsi="Times New Roman" w:cs="Times New Roman"/>
        </w:rPr>
        <w:t>has 10 entities and 8 relationships, which became</w:t>
      </w:r>
      <w:r w:rsidRPr="00B34C20">
        <w:rPr>
          <w:rFonts w:ascii="Times New Roman" w:hAnsi="Times New Roman" w:cs="Times New Roman"/>
        </w:rPr>
        <w:t xml:space="preserve"> a total of</w:t>
      </w:r>
      <w:r w:rsidRPr="00B34C20">
        <w:rPr>
          <w:rFonts w:ascii="Times New Roman" w:hAnsi="Times New Roman" w:cs="Times New Roman"/>
        </w:rPr>
        <w:t xml:space="preserve"> 12 tables in MySQL Workbench. The test data, queries and transactions all ran without errors.</w:t>
      </w:r>
    </w:p>
    <w:sectPr w:rsidR="00B34C20" w:rsidRPr="00B34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111FA5"/>
    <w:multiLevelType w:val="multilevel"/>
    <w:tmpl w:val="560A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A40CF"/>
    <w:multiLevelType w:val="hybridMultilevel"/>
    <w:tmpl w:val="DBF4B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131265">
    <w:abstractNumId w:val="0"/>
  </w:num>
  <w:num w:numId="2" w16cid:durableId="11603476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BED"/>
    <w:rsid w:val="00422BED"/>
    <w:rsid w:val="004968A1"/>
    <w:rsid w:val="004C7E9B"/>
    <w:rsid w:val="006E5EA6"/>
    <w:rsid w:val="006F1046"/>
    <w:rsid w:val="007F17C8"/>
    <w:rsid w:val="00907F04"/>
    <w:rsid w:val="00A43979"/>
    <w:rsid w:val="00B34C20"/>
    <w:rsid w:val="00C40945"/>
    <w:rsid w:val="00CE123F"/>
    <w:rsid w:val="00FC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1A30"/>
  <w15:chartTrackingRefBased/>
  <w15:docId w15:val="{D7F85488-EF3F-AE40-B031-EFE8B7F06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B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22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22B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698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Perez</dc:creator>
  <cp:keywords/>
  <dc:description/>
  <cp:lastModifiedBy>Fidel Perez</cp:lastModifiedBy>
  <cp:revision>2</cp:revision>
  <dcterms:created xsi:type="dcterms:W3CDTF">2026-09-29T18:23:00Z</dcterms:created>
  <dcterms:modified xsi:type="dcterms:W3CDTF">2026-09-30T02:06:00Z</dcterms:modified>
</cp:coreProperties>
</file>