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zonnecollector-digital-twin"/>
    <w:p>
      <w:pPr>
        <w:pStyle w:val="Heading1"/>
      </w:pPr>
      <w:r>
        <w:t xml:space="preserve">Zonnecollector Digital Twin</w:t>
      </w:r>
    </w:p>
    <w:p>
      <w:pPr>
        <w:pStyle w:val="FirstParagraph"/>
      </w:pPr>
      <w:r>
        <w:t xml:space="preserve">Een interactieve, in-browser simulatie van de ECO-boiler zonnecollector-regeling, gebouwd om te experimenteren met PID-parameters zonder de echte installatie te moeten aanpassen. Gestart als hulpmiddel om samen met mijn kleinzoon Leon (14, physica/wiskunde) te spelen met wat</w:t>
      </w:r>
      <w:r>
        <w:t xml:space="preserve"> </w:t>
      </w:r>
      <w:r>
        <w:t xml:space="preserve">“</w:t>
      </w:r>
      <w:r>
        <w:t xml:space="preserve">regeltechniek</w:t>
      </w:r>
      <w:r>
        <w:t xml:space="preserve">”</w:t>
      </w:r>
      <w:r>
        <w:t xml:space="preserve"> </w:t>
      </w:r>
      <w:r>
        <w:t xml:space="preserve">en</w:t>
      </w:r>
      <w:r>
        <w:t xml:space="preserve"> </w:t>
      </w:r>
      <w:r>
        <w:t xml:space="preserve">“</w:t>
      </w:r>
      <w:r>
        <w:t xml:space="preserve">optimaliseren</w:t>
      </w:r>
      <w:r>
        <w:t xml:space="preserve">”</w:t>
      </w:r>
      <w:r>
        <w:t xml:space="preserve"> </w:t>
      </w:r>
      <w:r>
        <w:t xml:space="preserve">in de praktijk betekent.</w:t>
      </w:r>
    </w:p>
    <w:p>
      <w:pPr>
        <w:pStyle w:val="BodyText"/>
      </w:pPr>
      <w:r>
        <w:rPr>
          <w:bCs/>
          <w:b/>
        </w:rPr>
        <w:t xml:space="preserve">Live demo:</w:t>
      </w:r>
      <w:r>
        <w:t xml:space="preserve"> </w:t>
      </w:r>
      <w:r>
        <w:t xml:space="preserve">zet GitHub Pages aan voor deze repository (Settings → Pages → Deploy from branch →</w:t>
      </w:r>
      <w:r>
        <w:t xml:space="preserve"> </w:t>
      </w:r>
      <w:r>
        <w:rPr>
          <w:rStyle w:val="VerbatimChar"/>
        </w:rPr>
        <w:t xml:space="preserve">main</w:t>
      </w:r>
      <w:r>
        <w:t xml:space="preserve"> </w:t>
      </w:r>
      <w:r>
        <w:t xml:space="preserve">/</w:t>
      </w:r>
      <w:r>
        <w:t xml:space="preserve"> </w:t>
      </w:r>
      <w:r>
        <w:rPr>
          <w:rStyle w:val="VerbatimChar"/>
        </w:rPr>
        <w:t xml:space="preserve">/root</w:t>
      </w:r>
      <w:r>
        <w:t xml:space="preserve">) en de simulator draait meteen op</w:t>
      </w:r>
      <w:r>
        <w:t xml:space="preserve"> </w:t>
      </w:r>
      <w:r>
        <w:rPr>
          <w:rStyle w:val="VerbatimChar"/>
        </w:rPr>
        <w:t xml:space="preserve">https://&lt;gebruikersnaam&gt;.github.io/&lt;repository&gt;/</w:t>
      </w:r>
      <w:r>
        <w:t xml:space="preserve">.</w:t>
      </w:r>
    </w:p>
    <w:bookmarkStart w:id="25" w:name="Xe9783dffe41a9f31dc9b35ba01e8385772904ca"/>
    <w:p>
      <w:pPr>
        <w:pStyle w:val="Heading2"/>
      </w:pPr>
      <w:r>
        <w:t xml:space="preserve">De echte installatie: waar gaat dit eigenlijk over?</w:t>
      </w:r>
    </w:p>
    <w:p>
      <w:pPr>
        <w:pStyle w:val="FirstParagraph"/>
      </w:pPr>
      <w:r>
        <w:t xml:space="preserve">Voor je in de simulator en de regellogica duikt, is het goed om te weten wat er in het echt op het dak en in de kelder staat. Dit hele project — sketch, shadow-script en digital twin — bestuurt namelijk een heel concreet, fysiek systeem dat</w:t>
      </w:r>
      <w:r>
        <w:t xml:space="preserve"> </w:t>
      </w:r>
      <w:r>
        <w:rPr>
          <w:bCs/>
          <w:b/>
        </w:rPr>
        <w:t xml:space="preserve">twee huizen tegelijk</w:t>
      </w:r>
      <w:r>
        <w:t xml:space="preserve"> </w:t>
      </w:r>
      <w:r>
        <w:t xml:space="preserve">van warm water voorziet: de</w:t>
      </w:r>
      <w:r>
        <w:t xml:space="preserve"> </w:t>
      </w:r>
      <w:r>
        <w:rPr>
          <w:bCs/>
          <w:b/>
        </w:rPr>
        <w:t xml:space="preserve">“</w:t>
      </w:r>
      <w:r>
        <w:rPr>
          <w:bCs/>
          <w:b/>
        </w:rPr>
        <w:t xml:space="preserve">Woning</w:t>
      </w:r>
      <w:r>
        <w:rPr>
          <w:bCs/>
          <w:b/>
        </w:rPr>
        <w:t xml:space="preserve">”</w:t>
      </w:r>
      <w:r>
        <w:t xml:space="preserve"> </w:t>
      </w:r>
      <w:r>
        <w:t xml:space="preserve">(het huis van Opie’s zoon Maarten en zijn gezin) en de</w:t>
      </w:r>
      <w:r>
        <w:t xml:space="preserve"> </w:t>
      </w:r>
      <w:r>
        <w:rPr>
          <w:bCs/>
          <w:b/>
        </w:rPr>
        <w:t xml:space="preserve">“</w:t>
      </w:r>
      <w:r>
        <w:rPr>
          <w:bCs/>
          <w:b/>
        </w:rPr>
        <w:t xml:space="preserve">Schuur</w:t>
      </w:r>
      <w:r>
        <w:rPr>
          <w:bCs/>
          <w:b/>
        </w:rPr>
        <w:t xml:space="preserve">”</w:t>
      </w:r>
      <w:r>
        <w:t xml:space="preserve"> </w:t>
      </w:r>
      <w:r>
        <w:t xml:space="preserve">(waar Opie zelf woont). Eén installatie, twee afnemers.</w:t>
      </w:r>
    </w:p>
    <w:bookmarkStart w:id="20" w:name="de-collector-op-het-dak-50-warmtebuizen"/>
    <w:p>
      <w:pPr>
        <w:pStyle w:val="Heading3"/>
      </w:pPr>
      <w:r>
        <w:t xml:space="preserve">De collector op het dak: 50 warmtebuizen</w:t>
      </w:r>
    </w:p>
    <w:p>
      <w:pPr>
        <w:pStyle w:val="FirstParagraph"/>
      </w:pPr>
      <w:r>
        <w:t xml:space="preserve">Op het dak liggen</w:t>
      </w:r>
      <w:r>
        <w:t xml:space="preserve"> </w:t>
      </w:r>
      <w:r>
        <w:rPr>
          <w:bCs/>
          <w:b/>
        </w:rPr>
        <w:t xml:space="preserve">50</w:t>
      </w:r>
      <w:r>
        <w:rPr>
          <w:bCs/>
          <w:b/>
        </w:rPr>
        <w:t xml:space="preserve"> </w:t>
      </w:r>
      <w:r>
        <w:rPr>
          <w:bCs/>
          <w:b/>
        </w:rPr>
        <w:t xml:space="preserve">“</w:t>
      </w:r>
      <w:r>
        <w:rPr>
          <w:bCs/>
          <w:b/>
        </w:rPr>
        <w:t xml:space="preserve">heat pipes</w:t>
      </w:r>
      <w:r>
        <w:rPr>
          <w:bCs/>
          <w:b/>
        </w:rPr>
        <w:t xml:space="preserve">”</w:t>
      </w:r>
      <w:r>
        <w:t xml:space="preserve"> </w:t>
      </w:r>
      <w:r>
        <w:t xml:space="preserve">(warmtebuizen) naast elkaar — dat is samen de</w:t>
      </w:r>
      <w:r>
        <w:t xml:space="preserve"> </w:t>
      </w:r>
      <w:r>
        <w:t xml:space="preserve">“</w:t>
      </w:r>
      <w:r>
        <w:t xml:space="preserve">collector</w:t>
      </w:r>
      <w:r>
        <w:t xml:space="preserve">”</w:t>
      </w:r>
      <w:r>
        <w:t xml:space="preserve"> </w:t>
      </w:r>
      <w:r>
        <w:t xml:space="preserve">waar we het in dit document steeds over hebben (Tsol). Bij ons zijn dat specifiek</w:t>
      </w:r>
      <w:r>
        <w:t xml:space="preserve"> </w:t>
      </w:r>
      <w:r>
        <w:rPr>
          <w:bCs/>
          <w:b/>
        </w:rPr>
        <w:t xml:space="preserve">OEG 4flex / Varisol HP-buizen</w:t>
      </w:r>
      <w:r>
        <w:t xml:space="preserve"> </w:t>
      </w:r>
      <w:r>
        <w:t xml:space="preserve">(Kingspan Thermomax-technologie), elk een verzegelde, glazen vacuümbuis met daarbinnen een koperen absorber. Zodra de zon op de absorber schijnt, warmt die op — en dat brengt een kleine hoeveelheid speciale vloeistof binnenin de heat pipe aan het</w:t>
      </w:r>
      <w:r>
        <w:t xml:space="preserve"> </w:t>
      </w:r>
      <w:r>
        <w:rPr>
          <w:bCs/>
          <w:b/>
        </w:rPr>
        <w:t xml:space="preserve">koken</w:t>
      </w:r>
      <w:r>
        <w:t xml:space="preserve">, al bij zo’n 29°C dankzij het vacuüm (koken bij zo’n lage temperatuur lukt enkel omdat er bijna geen lucht meer in de buis zit — bij normale luchtdruk zou dezelfde vloeistof pas bij een veel hogere temperatuur koken). Verdampen kost energie, en die energie wordt precies daar aan de buis onttrokken. De damp stijgt naar het koelere uiteinde bovenaan de buis (de</w:t>
      </w:r>
      <w:r>
        <w:t xml:space="preserve"> </w:t>
      </w:r>
      <w:r>
        <w:t xml:space="preserve">“</w:t>
      </w:r>
      <w:r>
        <w:t xml:space="preserve">condensor</w:t>
      </w:r>
      <w:r>
        <w:t xml:space="preserve">”</w:t>
      </w:r>
      <w:r>
        <w:t xml:space="preserve">) en</w:t>
      </w:r>
      <w:r>
        <w:t xml:space="preserve"> </w:t>
      </w:r>
      <w:r>
        <w:rPr>
          <w:bCs/>
          <w:b/>
        </w:rPr>
        <w:t xml:space="preserve">condenseert</w:t>
      </w:r>
      <w:r>
        <w:t xml:space="preserve"> </w:t>
      </w:r>
      <w:r>
        <w:t xml:space="preserve">daar weer tot vloeistof — condenseren geeft die energie net weer vrij. De vloeistof zakt terug naar beneden, en het hele proces herhaalt zich, keer op keer, zolang de zon schijnt. Dat is een heel efficiënte manier om warmte van de absorber naar de top van de buis te verplaatsen, met minimaal energieverlies onderweg.</w:t>
      </w:r>
    </w:p>
    <w:p>
      <w:pPr>
        <w:pStyle w:val="BodyText"/>
      </w:pPr>
      <w:r>
        <w:t xml:space="preserve">Die warmte moet vervolgens nog van de buis naar het echte collectorwater (dat door de</w:t>
      </w:r>
      <w:r>
        <w:t xml:space="preserve"> </w:t>
      </w:r>
      <w:r>
        <w:t xml:space="preserve">“</w:t>
      </w:r>
      <w:r>
        <w:t xml:space="preserve">verzamelbuis</w:t>
      </w:r>
      <w:r>
        <w:t xml:space="preserve">”</w:t>
      </w:r>
      <w:r>
        <w:t xml:space="preserve"> </w:t>
      </w:r>
      <w:r>
        <w:t xml:space="preserve">bovenaan het dak stroomt). Dat gebeurt</w:t>
      </w:r>
      <w:r>
        <w:t xml:space="preserve"> </w:t>
      </w:r>
      <w:r>
        <w:rPr>
          <w:bCs/>
          <w:b/>
        </w:rPr>
        <w:t xml:space="preserve">niet</w:t>
      </w:r>
      <w:r>
        <w:t xml:space="preserve"> </w:t>
      </w:r>
      <w:r>
        <w:t xml:space="preserve">doordat de buis rechtstreeks in dat water hangt, maar via een</w:t>
      </w:r>
      <w:r>
        <w:t xml:space="preserve"> </w:t>
      </w:r>
      <w:r>
        <w:rPr>
          <w:bCs/>
          <w:b/>
        </w:rPr>
        <w:t xml:space="preserve">droge, koperen koppeling</w:t>
      </w:r>
      <w:r>
        <w:t xml:space="preserve">: de condensor-tip van elke buis steekt in een koperen huls die er strak tegenaan sluit, en geleidt de warmte via puur metaal-op-metaal-contact naar het collectorwater. Omdat er geen vloeistof hoeft afgetapt te worden om een buis los te maken, kan je een individuele buis vervangen zonder de hele installatie te moeten leegmaken — vandaar dat</w:t>
      </w:r>
      <w:r>
        <w:t xml:space="preserve"> </w:t>
      </w:r>
      <w:r>
        <w:t xml:space="preserve">“</w:t>
      </w:r>
      <w:r>
        <w:t xml:space="preserve">droog</w:t>
      </w:r>
      <w:r>
        <w:t xml:space="preserve">”</w:t>
      </w:r>
      <w:r>
        <w:t xml:space="preserve"> </w:t>
      </w:r>
      <w:r>
        <w:t xml:space="preserve">in de technische fiches een expliciet verkoopargument is.</w:t>
      </w:r>
    </w:p>
    <w:p>
      <w:pPr>
        <w:pStyle w:val="BodyText"/>
      </w:pPr>
      <w:r>
        <w:t xml:space="preserve">Tegen oververhitting zit er bovendien een</w:t>
      </w:r>
      <w:r>
        <w:t xml:space="preserve"> </w:t>
      </w:r>
      <w:r>
        <w:rPr>
          <w:bCs/>
          <w:b/>
        </w:rPr>
        <w:t xml:space="preserve">specifiek, gepatenteerd beveiligingsonderdeel</w:t>
      </w:r>
      <w:r>
        <w:t xml:space="preserve"> </w:t>
      </w:r>
      <w:r>
        <w:t xml:space="preserve">ingebouwd in de kop van elke buis (bij Kingspan een</w:t>
      </w:r>
      <w:r>
        <w:t xml:space="preserve"> </w:t>
      </w:r>
      <w:r>
        <w:t xml:space="preserve">“</w:t>
      </w:r>
      <w:r>
        <w:t xml:space="preserve">temperature limitation device</w:t>
      </w:r>
      <w:r>
        <w:t xml:space="preserve">”</w:t>
      </w:r>
      <w:r>
        <w:t xml:space="preserve"> </w:t>
      </w:r>
      <w:r>
        <w:t xml:space="preserve">genoemd) — geen toevallig neveneffect, maar een doelbewust ontworpen onderdeel dat de warmteoverdracht onderbreekt of sterk afremt zodra een vaste drempeltemperatuur bereikt wordt: 90°C bij de uitvoering die wij gebruiken (er bestaat ook een 135°C-variant voor andere toepassingen). De fabrikant deelt niet in detail hoe dat onderdeel intern werkt, enkel dát het bestaat en bij die temperatuur ingrijpt — maar het resultaat is duidelijk: zelfs op een snikhete dag met de pomp stil, kan de installatie zichzelf tegen extreme oververhitting beschermen, zonder dat er ergens elektronica aan te pas komt.</w:t>
      </w:r>
    </w:p>
    <w:bookmarkEnd w:id="20"/>
    <w:bookmarkStart w:id="21" w:name="van-dak-naar-boiler-de-spiraal"/>
    <w:p>
      <w:pPr>
        <w:pStyle w:val="Heading3"/>
      </w:pPr>
      <w:r>
        <w:t xml:space="preserve">Van dak naar boiler: de spiraal</w:t>
      </w:r>
    </w:p>
    <w:p>
      <w:pPr>
        <w:pStyle w:val="FirstParagraph"/>
      </w:pPr>
      <w:r>
        <w:t xml:space="preserve">Het water dat door de verzamelbuis op het dak stroomt, gaat via leidingen naar beneden, naar een</w:t>
      </w:r>
      <w:r>
        <w:t xml:space="preserve"> </w:t>
      </w:r>
      <w:r>
        <w:rPr>
          <w:bCs/>
          <w:b/>
        </w:rPr>
        <w:t xml:space="preserve">500 liter grote boiler</w:t>
      </w:r>
      <w:r>
        <w:t xml:space="preserve"> </w:t>
      </w:r>
      <w:r>
        <w:t xml:space="preserve">(een grote, geïsoleerde watertank) — het hart van de hele installatie. Maar dat water mengt zich niet zomaar met het boilerwater: het loopt binnenin de boiler door een</w:t>
      </w:r>
      <w:r>
        <w:t xml:space="preserve"> </w:t>
      </w:r>
      <w:r>
        <w:rPr>
          <w:bCs/>
          <w:b/>
        </w:rPr>
        <w:t xml:space="preserve">spiraal</w:t>
      </w:r>
      <w:r>
        <w:t xml:space="preserve"> </w:t>
      </w:r>
      <w:r>
        <w:t xml:space="preserve">— een lange, opgerolde metalen buis, ondergedompeld in het boilerwater. Warmte trekt door de wand van die buis heen naar het boilerwater rondom, zonder dat de twee waterstromen ooit mengen. Dat noemen we een</w:t>
      </w:r>
      <w:r>
        <w:t xml:space="preserve"> </w:t>
      </w:r>
      <w:r>
        <w:rPr>
          <w:bCs/>
          <w:b/>
        </w:rPr>
        <w:t xml:space="preserve">warmtewisselaar</w:t>
      </w:r>
      <w:r>
        <w:t xml:space="preserve">: een gesloten kringloop (dak → spiraal → terug naar het dak) die zijn warmte afgeeft aan een tweede, gescheiden kringloop (het boilerwater zelf).</w:t>
      </w:r>
    </w:p>
    <w:bookmarkEnd w:id="21"/>
    <w:bookmarkStart w:id="22" w:name="X80fd09ab79035cebc9aaf421f2696bc524cd3b5"/>
    <w:p>
      <w:pPr>
        <w:pStyle w:val="Heading3"/>
      </w:pPr>
      <w:r>
        <w:t xml:space="preserve">Het hart van de installatie: de 500 liter boiler</w:t>
      </w:r>
    </w:p>
    <w:p>
      <w:pPr>
        <w:pStyle w:val="FirstParagraph"/>
      </w:pPr>
      <w:r>
        <w:t xml:space="preserve">Het water in de 500L-boiler staat normaal stil — het is een opslagvat, geen doorstroomsysteem. Enkel als het nodig is, kan een</w:t>
      </w:r>
      <w:r>
        <w:t xml:space="preserve"> </w:t>
      </w:r>
      <w:r>
        <w:rPr>
          <w:bCs/>
          <w:b/>
        </w:rPr>
        <w:t xml:space="preserve">pomp in de kelder</w:t>
      </w:r>
      <w:r>
        <w:t xml:space="preserve"> </w:t>
      </w:r>
      <w:r>
        <w:t xml:space="preserve">dat boilerwater rondsturen naar andere plekken in huis. De boiler heeft dus twee soorten aansluitingen: bronnen die er warmte</w:t>
      </w:r>
      <w:r>
        <w:t xml:space="preserve"> </w:t>
      </w:r>
      <w:r>
        <w:rPr>
          <w:iCs/>
          <w:i/>
        </w:rPr>
        <w:t xml:space="preserve">in</w:t>
      </w:r>
      <w:r>
        <w:t xml:space="preserve"> </w:t>
      </w:r>
      <w:r>
        <w:t xml:space="preserve">pompen, en afnemers die er warmte</w:t>
      </w:r>
      <w:r>
        <w:t xml:space="preserve"> </w:t>
      </w:r>
      <w:r>
        <w:rPr>
          <w:iCs/>
          <w:i/>
        </w:rPr>
        <w:t xml:space="preserve">uit</w:t>
      </w:r>
      <w:r>
        <w:t xml:space="preserve"> </w:t>
      </w:r>
      <w:r>
        <w:t xml:space="preserve">kunnen halen.</w:t>
      </w:r>
    </w:p>
    <w:p>
      <w:pPr>
        <w:pStyle w:val="BodyText"/>
      </w:pPr>
      <w:r>
        <w:rPr>
          <w:bCs/>
          <w:b/>
        </w:rPr>
        <w:t xml:space="preserve">Wat de boiler voedt (de bronnen):</w:t>
      </w:r>
    </w:p>
    <w:p>
      <w:pPr>
        <w:numPr>
          <w:ilvl w:val="0"/>
          <w:numId w:val="1001"/>
        </w:numPr>
        <w:pStyle w:val="Compact"/>
      </w:pPr>
      <w:r>
        <w:rPr>
          <w:bCs/>
          <w:b/>
        </w:rPr>
        <w:t xml:space="preserve">De zonnecollector</w:t>
      </w:r>
      <w:r>
        <w:t xml:space="preserve">, via de spiraal hierboven beschreven — de hoofdbron, en waar dit hele PID-project om draait.</w:t>
      </w:r>
    </w:p>
    <w:p>
      <w:pPr>
        <w:numPr>
          <w:ilvl w:val="0"/>
          <w:numId w:val="1001"/>
        </w:numPr>
        <w:pStyle w:val="Compact"/>
      </w:pPr>
      <w:r>
        <w:rPr>
          <w:bCs/>
          <w:b/>
        </w:rPr>
        <w:t xml:space="preserve">Twee houtkachels</w:t>
      </w:r>
      <w:r>
        <w:t xml:space="preserve">, elk met een eigen</w:t>
      </w:r>
      <w:r>
        <w:t xml:space="preserve"> </w:t>
      </w:r>
      <w:r>
        <w:t xml:space="preserve">“</w:t>
      </w:r>
      <w:r>
        <w:t xml:space="preserve">radiator</w:t>
      </w:r>
      <w:r>
        <w:t xml:space="preserve">”</w:t>
      </w:r>
      <w:r>
        <w:t xml:space="preserve"> </w:t>
      </w:r>
      <w:r>
        <w:t xml:space="preserve">— een met water gevulde warmtewisselaar, ingebouwd onder de haard. Rond de haard circuleert ook warme lucht (voor de kachelwerking zelf), maar die radiatoren onder de haard geven hun warmte apart af aan het boilerwater. ’s Winters, als de zon weinig oplevert, helpen deze radiatoren om</w:t>
      </w:r>
      <w:r>
        <w:t xml:space="preserve"> </w:t>
      </w:r>
      <w:r>
        <w:rPr>
          <w:bCs/>
          <w:b/>
        </w:rPr>
        <w:t xml:space="preserve">SWW</w:t>
      </w:r>
      <w:r>
        <w:t xml:space="preserve"> </w:t>
      </w:r>
      <w:r>
        <w:t xml:space="preserve">te verwarmen — Sanitair Warm Water, het water dat uit je kraan komt om te douchen of af te wassen (in tegenstelling tot verwarmingswater voor de radiatoren/vloerverwarming zelf).</w:t>
      </w:r>
    </w:p>
    <w:p>
      <w:pPr>
        <w:pStyle w:val="FirstParagraph"/>
      </w:pPr>
      <w:r>
        <w:rPr>
          <w:bCs/>
          <w:b/>
        </w:rPr>
        <w:t xml:space="preserve">Waar de warmte van de boiler naartoe kan (de afnemers):</w:t>
      </w:r>
    </w:p>
    <w:p>
      <w:pPr>
        <w:numPr>
          <w:ilvl w:val="0"/>
          <w:numId w:val="1002"/>
        </w:numPr>
        <w:pStyle w:val="Compact"/>
      </w:pPr>
      <w:r>
        <w:rPr>
          <w:bCs/>
          <w:b/>
        </w:rPr>
        <w:t xml:space="preserve">Twee</w:t>
      </w:r>
      <w:r>
        <w:rPr>
          <w:bCs/>
          <w:b/>
        </w:rPr>
        <w:t xml:space="preserve"> </w:t>
      </w:r>
      <w:r>
        <w:rPr>
          <w:bCs/>
          <w:b/>
        </w:rPr>
        <w:t xml:space="preserve">“</w:t>
      </w:r>
      <w:r>
        <w:rPr>
          <w:bCs/>
          <w:b/>
        </w:rPr>
        <w:t xml:space="preserve">verwarmingsboilers</w:t>
      </w:r>
      <w:r>
        <w:rPr>
          <w:bCs/>
          <w:b/>
        </w:rPr>
        <w:t xml:space="preserve">”</w:t>
      </w:r>
      <w:r>
        <w:t xml:space="preserve"> </w:t>
      </w:r>
      <w:r>
        <w:t xml:space="preserve">(bufferboilers, één per huis) die de</w:t>
      </w:r>
      <w:r>
        <w:t xml:space="preserve"> </w:t>
      </w:r>
      <w:r>
        <w:rPr>
          <w:bCs/>
          <w:b/>
        </w:rPr>
        <w:t xml:space="preserve">vloerverwarming</w:t>
      </w:r>
      <w:r>
        <w:t xml:space="preserve"> </w:t>
      </w:r>
      <w:r>
        <w:t xml:space="preserve">van Woning en Schuur voeden. Beide huizen verwarmen met een</w:t>
      </w:r>
      <w:r>
        <w:t xml:space="preserve"> </w:t>
      </w:r>
      <w:r>
        <w:rPr>
          <w:bCs/>
          <w:b/>
        </w:rPr>
        <w:t xml:space="preserve">warmtepomp</w:t>
      </w:r>
      <w:r>
        <w:t xml:space="preserve"> </w:t>
      </w:r>
      <w:r>
        <w:t xml:space="preserve">— een toestel dat warmte</w:t>
      </w:r>
      <w:r>
        <w:t xml:space="preserve"> </w:t>
      </w:r>
      <w:r>
        <w:t xml:space="preserve">“</w:t>
      </w:r>
      <w:r>
        <w:t xml:space="preserve">oppompt</w:t>
      </w:r>
      <w:r>
        <w:t xml:space="preserve">”</w:t>
      </w:r>
      <w:r>
        <w:t xml:space="preserve"> </w:t>
      </w:r>
      <w:r>
        <w:t xml:space="preserve">uit de buitenlucht of de bodem (net zoals een koelkast, maar dan omgekeerd) en die naar binnen brengt; veel zuiniger dan rechtstreeks elektrisch verwarmen. Als de 500L-boiler al hoog in temperatuur zit (bijvoorbeeld een zonnige dag zonder veel waterverbruik), kan die overtollige warmte naar deze bufferboilers gestuurd worden — dat noemen we</w:t>
      </w:r>
      <w:r>
        <w:t xml:space="preserve"> </w:t>
      </w:r>
      <w:r>
        <w:rPr>
          <w:bCs/>
          <w:b/>
        </w:rPr>
        <w:t xml:space="preserve">dissiperen</w:t>
      </w:r>
      <w:r>
        <w:t xml:space="preserve">: een overschot ergens nuttig kwijt kunnen, in plaats van het gewoon te laten wegkoelen zonder er iets mee te doen. ’s Winters kan diezelfde koppeling ook omgekeerd nuttig zijn: een beetje extra hulp voor de verwarming, bovenop wat de warmtepompen al doen.</w:t>
      </w:r>
    </w:p>
    <w:bookmarkEnd w:id="22"/>
    <w:bookmarkStart w:id="23" w:name="de-besturing-sensor-pomp-relais"/>
    <w:p>
      <w:pPr>
        <w:pStyle w:val="Heading3"/>
      </w:pPr>
      <w:r>
        <w:t xml:space="preserve">De besturing: sensor, pomp, relais</w:t>
      </w:r>
    </w:p>
    <w:p>
      <w:pPr>
        <w:pStyle w:val="FirstParagraph"/>
      </w:pPr>
      <w:r>
        <w:t xml:space="preserve">Om dit alles aan te sturen, koos Opie ervoor om drie bestaande,</w:t>
      </w:r>
      <w:r>
        <w:t xml:space="preserve"> </w:t>
      </w:r>
      <w:r>
        <w:t xml:space="preserve">“</w:t>
      </w:r>
      <w:r>
        <w:t xml:space="preserve">domme</w:t>
      </w:r>
      <w:r>
        <w:t xml:space="preserve">”</w:t>
      </w:r>
      <w:r>
        <w:t xml:space="preserve"> </w:t>
      </w:r>
      <w:r>
        <w:t xml:space="preserve">onderdelen te combineren met wat zelfgeschreven</w:t>
      </w:r>
      <w:r>
        <w:t xml:space="preserve"> </w:t>
      </w:r>
      <w:r>
        <w:t xml:space="preserve">“</w:t>
      </w:r>
      <w:r>
        <w:t xml:space="preserve">verstand</w:t>
      </w:r>
      <w:r>
        <w:t xml:space="preserve">”</w:t>
      </w:r>
      <w:r>
        <w:t xml:space="preserve">:</w:t>
      </w:r>
    </w:p>
    <w:p>
      <w:pPr>
        <w:numPr>
          <w:ilvl w:val="0"/>
          <w:numId w:val="1003"/>
        </w:numPr>
        <w:pStyle w:val="Compact"/>
      </w:pPr>
      <w:r>
        <w:rPr>
          <w:bCs/>
          <w:b/>
        </w:rPr>
        <w:t xml:space="preserve">PT1000</w:t>
      </w:r>
      <w:r>
        <w:t xml:space="preserve">: de temperatuursensor die al op het dak zat (hergebruikt, geen nieuwe installatie nodig). Dit is een metalen weerstandje van platina, dat bij 0°C exact 1000 Ω (ohm) weerstand heeft, en waarvan die weerstand op een heel voorspelbare, stabiele manier stijgt met de temperatuur. Door die weerstand te meten (met een klein, bekend stroompje) en om te rekenen, ken je de temperatuur heel nauwkeurig — en een PT1000 is bovendien robuust genoeg om jarenlang extreme temperatuurschommelingen op een dak te overleven (van vorst tot ruim boven 100°C).</w:t>
      </w:r>
    </w:p>
    <w:p>
      <w:pPr>
        <w:numPr>
          <w:ilvl w:val="0"/>
          <w:numId w:val="1003"/>
        </w:numPr>
        <w:pStyle w:val="Compact"/>
      </w:pPr>
      <w:r>
        <w:rPr>
          <w:bCs/>
          <w:b/>
        </w:rPr>
        <w:t xml:space="preserve">PWM (Pulse Width Modulation)</w:t>
      </w:r>
      <w:r>
        <w:t xml:space="preserve">: de pomp kan traploos versnellen of vertragen, en dat gebeurt niet door de spanning zelf te verlagen (dat verspilt energie als warmte), maar door de voeding razendsnel aan en uit te schakelen — honderden keren per seconde. Hoe groter het aandeel</w:t>
      </w:r>
      <w:r>
        <w:t xml:space="preserve"> </w:t>
      </w:r>
      <w:r>
        <w:t xml:space="preserve">“</w:t>
      </w:r>
      <w:r>
        <w:t xml:space="preserve">aan</w:t>
      </w:r>
      <w:r>
        <w:t xml:space="preserve">”</w:t>
      </w:r>
      <w:r>
        <w:t xml:space="preserve"> </w:t>
      </w:r>
      <w:r>
        <w:t xml:space="preserve">binnen elke cyclus, hoe meer gemiddeld vermogen de pomp voelt, en hoe sneller ze draait. De pomp</w:t>
      </w:r>
      <w:r>
        <w:t xml:space="preserve"> </w:t>
      </w:r>
      <w:r>
        <w:t xml:space="preserve">“</w:t>
      </w:r>
      <w:r>
        <w:t xml:space="preserve">voelt</w:t>
      </w:r>
      <w:r>
        <w:t xml:space="preserve">”</w:t>
      </w:r>
      <w:r>
        <w:t xml:space="preserve"> </w:t>
      </w:r>
      <w:r>
        <w:t xml:space="preserve">enkel het gemiddelde, niet de snelle aan/uit-schakelingen zelf — vandaar dat je in dit project overal</w:t>
      </w:r>
      <w:r>
        <w:t xml:space="preserve"> </w:t>
      </w:r>
      <w:r>
        <w:t xml:space="preserve">“</w:t>
      </w:r>
      <w:r>
        <w:t xml:space="preserve">PWM</w:t>
      </w:r>
      <w:r>
        <w:t xml:space="preserve">”</w:t>
      </w:r>
      <w:r>
        <w:t xml:space="preserve"> </w:t>
      </w:r>
      <w:r>
        <w:t xml:space="preserve">ziet als synoniem voor</w:t>
      </w:r>
      <w:r>
        <w:t xml:space="preserve"> </w:t>
      </w:r>
      <w:r>
        <w:t xml:space="preserve">“</w:t>
      </w:r>
      <w:r>
        <w:t xml:space="preserve">pompsnelheid</w:t>
      </w:r>
      <w:r>
        <w:t xml:space="preserve">”</w:t>
      </w:r>
      <w:r>
        <w:t xml:space="preserve"> </w:t>
      </w:r>
      <w:r>
        <w:t xml:space="preserve">(0 = stil, 255 = vol vermogen).</w:t>
      </w:r>
    </w:p>
    <w:p>
      <w:pPr>
        <w:numPr>
          <w:ilvl w:val="0"/>
          <w:numId w:val="1003"/>
        </w:numPr>
        <w:pStyle w:val="Compact"/>
      </w:pPr>
      <w:r>
        <w:rPr>
          <w:bCs/>
          <w:b/>
        </w:rPr>
        <w:t xml:space="preserve">Een relais</w:t>
      </w:r>
      <w:r>
        <w:t xml:space="preserve">: een elektromagnetisch geschakelde schakelaar. Het zwakke stuurstroompje van de microcontroller (een paar Volt) kan onmogelijk rechtstreeks de pomp aan/uit zetten — die draait op</w:t>
      </w:r>
      <w:r>
        <w:t xml:space="preserve"> </w:t>
      </w:r>
      <w:r>
        <w:rPr>
          <w:bCs/>
          <w:b/>
        </w:rPr>
        <w:t xml:space="preserve">230V AC</w:t>
      </w:r>
      <w:r>
        <w:t xml:space="preserve"> </w:t>
      </w:r>
      <w:r>
        <w:t xml:space="preserve">(de gewone Belgische netspanning: 230 Volt,</w:t>
      </w:r>
      <w:r>
        <w:t xml:space="preserve"> </w:t>
      </w:r>
      <w:r>
        <w:rPr>
          <w:iCs/>
          <w:i/>
        </w:rPr>
        <w:t xml:space="preserve">wisselspanning</w:t>
      </w:r>
      <w:r>
        <w:t xml:space="preserve">, wat betekent dat de stroom 50 keer per seconde van richting wisselt — in tegenstelling tot</w:t>
      </w:r>
      <w:r>
        <w:t xml:space="preserve"> </w:t>
      </w:r>
      <w:r>
        <w:rPr>
          <w:iCs/>
          <w:i/>
        </w:rPr>
        <w:t xml:space="preserve">gelijkspanning</w:t>
      </w:r>
      <w:r>
        <w:t xml:space="preserve">, zoals in een batterij, die altijd dezelfde richting behoudt). Het relais lost dat op: het stuurstroompje activeert een kleine elektromagneet, die op zijn beurt een fysiek contact dichttrekt — en dát contact schakelt pas de echte, gevaarlijke 230V naar de pomp. Zo blijft de microcontroller volledig gescheiden van de hoogspanning, wat essentieel is voor de veiligheid.</w:t>
      </w:r>
    </w:p>
    <w:bookmarkEnd w:id="23"/>
    <w:bookmarkStart w:id="24" w:name="het-brein-een-particle-photon"/>
    <w:p>
      <w:pPr>
        <w:pStyle w:val="Heading3"/>
      </w:pPr>
      <w:r>
        <w:t xml:space="preserve">Het brein: een Particle Photon</w:t>
      </w:r>
    </w:p>
    <w:p>
      <w:pPr>
        <w:pStyle w:val="FirstParagraph"/>
      </w:pPr>
      <w:r>
        <w:t xml:space="preserve">De microcontroller die dit alles aanstuurt, is een</w:t>
      </w:r>
      <w:r>
        <w:t xml:space="preserve"> </w:t>
      </w:r>
      <w:r>
        <w:rPr>
          <w:bCs/>
          <w:b/>
        </w:rPr>
        <w:t xml:space="preserve">Particle Photon</w:t>
      </w:r>
      <w:r>
        <w:t xml:space="preserve"> </w:t>
      </w:r>
      <w:r>
        <w:t xml:space="preserve">— een klein WiFi-printplaatje, vergelijkbaar met een Arduino, maar met ingebouwde WiFi en een koppeling naar een cloud-dienst. Doordat hij verbonden is met het</w:t>
      </w:r>
      <w:r>
        <w:t xml:space="preserve"> </w:t>
      </w:r>
      <w:r>
        <w:rPr>
          <w:bCs/>
          <w:b/>
        </w:rPr>
        <w:t xml:space="preserve">WiFi-netwerk</w:t>
      </w:r>
      <w:r>
        <w:t xml:space="preserve"> </w:t>
      </w:r>
      <w:r>
        <w:t xml:space="preserve">thuis, kan Opie de sketch (zo noemt men, uit de Arduino-traditie, gewoon</w:t>
      </w:r>
      <w:r>
        <w:t xml:space="preserve"> </w:t>
      </w:r>
      <w:r>
        <w:t xml:space="preserve">“</w:t>
      </w:r>
      <w:r>
        <w:t xml:space="preserve">het programma</w:t>
      </w:r>
      <w:r>
        <w:t xml:space="preserve">”</w:t>
      </w:r>
      <w:r>
        <w:t xml:space="preserve"> </w:t>
      </w:r>
      <w:r>
        <w:t xml:space="preserve">dat op zo’n bordje draait) op afstand bijwerken via</w:t>
      </w:r>
      <w:r>
        <w:t xml:space="preserve"> </w:t>
      </w:r>
      <w:r>
        <w:rPr>
          <w:bCs/>
          <w:b/>
        </w:rPr>
        <w:t xml:space="preserve">OTA</w:t>
      </w:r>
      <w:r>
        <w:t xml:space="preserve"> </w:t>
      </w:r>
      <w:r>
        <w:t xml:space="preserve">(</w:t>
      </w:r>
      <w:r>
        <w:t xml:space="preserve">“</w:t>
      </w:r>
      <w:r>
        <w:t xml:space="preserve">over-the-air</w:t>
      </w:r>
      <w:r>
        <w:t xml:space="preserve">”</w:t>
      </w:r>
      <w:r>
        <w:t xml:space="preserve">) — dus zonder een kabeltje in te pluggen, gewoon een nieuwe versie doorsturen via het internet, waarna de Photon zichzelf herstart met de nieuwe code. Dat gebeurt via een</w:t>
      </w:r>
      <w:r>
        <w:t xml:space="preserve"> </w:t>
      </w:r>
      <w:r>
        <w:rPr>
          <w:bCs/>
          <w:b/>
        </w:rPr>
        <w:t xml:space="preserve">web-IDE</w:t>
      </w:r>
      <w:r>
        <w:t xml:space="preserve">: een ontwikkelomgeving die volledig in de browser draait — code schrijven, compileren én naar het bordje sturen, allemaal vanaf een website, zonder software te moeten installeren.</w:t>
      </w:r>
    </w:p>
    <w:bookmarkEnd w:id="24"/>
    <w:bookmarkEnd w:id="25"/>
    <w:bookmarkStart w:id="26" w:name="X6b0698aed44a85f501f0d16ac8ff58ce154146c"/>
    <w:p>
      <w:pPr>
        <w:pStyle w:val="Heading2"/>
      </w:pPr>
      <w:r>
        <w:t xml:space="preserve">Van een kant-en-klare regelaar naar een eigen ontwerp</w:t>
      </w:r>
    </w:p>
    <w:p>
      <w:pPr>
        <w:pStyle w:val="FirstParagraph"/>
      </w:pPr>
      <w:r>
        <w:t xml:space="preserve">Enkele jaren geleden verving Opie de originele regelaar (een commercieel, Duits toestel van het merk</w:t>
      </w:r>
      <w:r>
        <w:t xml:space="preserve"> </w:t>
      </w:r>
      <w:r>
        <w:rPr>
          <w:bCs/>
          <w:b/>
        </w:rPr>
        <w:t xml:space="preserve">OEG</w:t>
      </w:r>
      <w:r>
        <w:t xml:space="preserve">) door dit zelfgebouwde systeem. Die OEG-regelaar regelde niet goed: de pomp draaide bijna voortdurend tegen een hoog toerental, wat hoorbaar was en de familie in de Woning stoorde. De instelmogelijkheden waren bovendien erg uitgebreid en ondoorzichtig —</w:t>
      </w:r>
      <w:r>
        <w:t xml:space="preserve"> </w:t>
      </w:r>
      <w:r>
        <w:t xml:space="preserve">“</w:t>
      </w:r>
      <w:r>
        <w:t xml:space="preserve">op z’n Duits</w:t>
      </w:r>
      <w:r>
        <w:t xml:space="preserve">”</w:t>
      </w:r>
      <w:r>
        <w:t xml:space="preserve">, grondig maar log, met tientallen parameters zonder dat duidelijk was welke knop welk gedrag precies veranderde.</w:t>
      </w:r>
    </w:p>
    <w:p>
      <w:pPr>
        <w:pStyle w:val="BodyText"/>
      </w:pPr>
      <w:r>
        <w:t xml:space="preserve">Opie besloot toen zelf een regelaar te bouwen, met twee heel concrete doelen:</w:t>
      </w:r>
    </w:p>
    <w:p>
      <w:pPr>
        <w:numPr>
          <w:ilvl w:val="0"/>
          <w:numId w:val="1004"/>
        </w:numPr>
        <w:pStyle w:val="Compact"/>
      </w:pPr>
      <w:r>
        <w:rPr>
          <w:bCs/>
          <w:b/>
        </w:rPr>
        <w:t xml:space="preserve">Zo efficiënt mogelijk</w:t>
      </w:r>
      <w:r>
        <w:rPr>
          <w:bCs/>
          <w:b/>
        </w:rPr>
        <w:t xml:space="preserve"> </w:t>
      </w:r>
      <w:r>
        <w:rPr>
          <w:bCs/>
          <w:b/>
        </w:rPr>
        <w:t xml:space="preserve">“</w:t>
      </w:r>
      <w:r>
        <w:rPr>
          <w:bCs/>
          <w:b/>
        </w:rPr>
        <w:t xml:space="preserve">oogsten</w:t>
      </w:r>
      <w:r>
        <w:rPr>
          <w:bCs/>
          <w:b/>
        </w:rPr>
        <w:t xml:space="preserve">”</w:t>
      </w:r>
      <w:r>
        <w:t xml:space="preserve">: zoveel mogelijk van de beschikbare zonnewarmte effectief naar de boiler krijgen. Dat klinkt vanzelfsprekend, maar is een balans: laat de pomp te traag draaien, dan blijft het water te lang in de hete collector hangen en verliest het onderweg weer warmte aan de omgeving; laat de pomp te snel draaien, dan passeert het water te snel om onderweg genoeg warmte op te pikken, en verspil je bovendien elektriciteit en veroorzaak je nodeloos lawaai. Ergens tussenin zit een sweet spot — en dat</w:t>
      </w:r>
      <w:r>
        <w:t xml:space="preserve"> </w:t>
      </w:r>
      <w:r>
        <w:t xml:space="preserve">“</w:t>
      </w:r>
      <w:r>
        <w:t xml:space="preserve">ergens tussenin steeds opnieuw vinden, ook als de omstandigheden wijzigen</w:t>
      </w:r>
      <w:r>
        <w:t xml:space="preserve">”</w:t>
      </w:r>
      <w:r>
        <w:t xml:space="preserve"> </w:t>
      </w:r>
      <w:r>
        <w:t xml:space="preserve">is exact waar een goede regelaar (en verderop in dit document: een PID-regelaar) voor dient. Merk je de link met</w:t>
      </w:r>
      <w:r>
        <w:t xml:space="preserve"> </w:t>
      </w:r>
      <w:r>
        <w:rPr>
          <w:rStyle w:val="VerbatimChar"/>
        </w:rPr>
        <w:t xml:space="preserve">DT_TARGET</w:t>
      </w:r>
      <w:r>
        <w:t xml:space="preserve"> </w:t>
      </w:r>
      <w:r>
        <w:t xml:space="preserve">uit de rest van dit document? Dat is letterlijk de wiskundige vertaling van</w:t>
      </w:r>
      <w:r>
        <w:t xml:space="preserve"> </w:t>
      </w:r>
      <w:r>
        <w:t xml:space="preserve">“</w:t>
      </w:r>
      <w:r>
        <w:t xml:space="preserve">oogsten zonder te verspillen</w:t>
      </w:r>
      <w:r>
        <w:t xml:space="preserve">”</w:t>
      </w:r>
      <w:r>
        <w:t xml:space="preserve">: een klein, positief temperatuurverschil aanhouden tussen collector en boiler, net genoeg om efficiënt warmte over te dragen, niet meer.</w:t>
      </w:r>
    </w:p>
    <w:p>
      <w:pPr>
        <w:numPr>
          <w:ilvl w:val="0"/>
          <w:numId w:val="1004"/>
        </w:numPr>
        <w:pStyle w:val="Compact"/>
      </w:pPr>
      <w:r>
        <w:rPr>
          <w:bCs/>
          <w:b/>
        </w:rPr>
        <w:t xml:space="preserve">Zo weinig mogelijk lawaai</w:t>
      </w:r>
      <w:r>
        <w:t xml:space="preserve">: de pomp enkel zo hard laten draaien als nodig, in plaats van hem standaard tegen een hoog toerental te laten draaien</w:t>
      </w:r>
      <w:r>
        <w:t xml:space="preserve"> </w:t>
      </w:r>
      <w:r>
        <w:t xml:space="preserve">“</w:t>
      </w:r>
      <w:r>
        <w:t xml:space="preserve">voor de zekerheid</w:t>
      </w:r>
      <w:r>
        <w:t xml:space="preserve">”</w:t>
      </w:r>
      <w:r>
        <w:t xml:space="preserve">.</w:t>
      </w:r>
    </w:p>
    <w:bookmarkEnd w:id="26"/>
    <w:bookmarkStart w:id="27" w:name="Xd385ec369c1b326ff9d2e56d4b4c437482fe8ea"/>
    <w:p>
      <w:pPr>
        <w:pStyle w:val="Heading2"/>
      </w:pPr>
      <w:r>
        <w:t xml:space="preserve">Vandaag: op zoek naar een</w:t>
      </w:r>
      <w:r>
        <w:t xml:space="preserve"> </w:t>
      </w:r>
      <w:r>
        <w:t xml:space="preserve">“</w:t>
      </w:r>
      <w:r>
        <w:t xml:space="preserve">echte</w:t>
      </w:r>
      <w:r>
        <w:t xml:space="preserve">”</w:t>
      </w:r>
      <w:r>
        <w:t xml:space="preserve"> </w:t>
      </w:r>
      <w:r>
        <w:t xml:space="preserve">PID-regeling — work in progress</w:t>
      </w:r>
    </w:p>
    <w:p>
      <w:pPr>
        <w:pStyle w:val="FirstParagraph"/>
      </w:pPr>
      <w:r>
        <w:t xml:space="preserve">Opie’s zelfgebouwde sketch draaide al een tijd naar behoren, maar de regeling was nog niet wat hij ervan verwachtte — vandaar dat hij onlangs, met hulp van Claude, de bestaande sketch kritisch is beginnen doorlichten. Uit die analyse groeide het voorstel om de bestaande, wat eenvoudigere regellogica te vervangen door een</w:t>
      </w:r>
      <w:r>
        <w:t xml:space="preserve"> </w:t>
      </w:r>
      <w:r>
        <w:t xml:space="preserve">“</w:t>
      </w:r>
      <w:r>
        <w:t xml:space="preserve">echte</w:t>
      </w:r>
      <w:r>
        <w:t xml:space="preserve">”</w:t>
      </w:r>
      <w:r>
        <w:t xml:space="preserve"> </w:t>
      </w:r>
      <w:r>
        <w:t xml:space="preserve">PID-regeling — met de P-, I- en D-termen zoals verderop in dit document uitgelegd, in plaats van simpelere vuistregels. Dat traject loopt op dit moment nog volop: nieuwe sketch-versies worden op de echte installatie getest, resultaten geanalyseerd, bugs gevonden en gefixt, parameters bijgesteld. Vandaar dat je doorheen dit document uitdrukkingen ziet als</w:t>
      </w:r>
      <w:r>
        <w:t xml:space="preserve"> </w:t>
      </w:r>
      <w:r>
        <w:rPr>
          <w:bCs/>
          <w:b/>
        </w:rPr>
        <w:t xml:space="preserve">“</w:t>
      </w:r>
      <w:r>
        <w:rPr>
          <w:bCs/>
          <w:b/>
        </w:rPr>
        <w:t xml:space="preserve">work in progress</w:t>
      </w:r>
      <w:r>
        <w:rPr>
          <w:bCs/>
          <w:b/>
        </w:rPr>
        <w:t xml:space="preserve">”</w:t>
      </w:r>
      <w:r>
        <w:t xml:space="preserve"> </w:t>
      </w:r>
      <w:r>
        <w:t xml:space="preserve">— een gangbare uitdrukking in software- en regeltechniek-projecten voor</w:t>
      </w:r>
      <w:r>
        <w:t xml:space="preserve"> </w:t>
      </w:r>
      <w:r>
        <w:t xml:space="preserve">“</w:t>
      </w:r>
      <w:r>
        <w:t xml:space="preserve">nog niet af, we verfijnen nog volop, met vallen en opstaan</w:t>
      </w:r>
      <w:r>
        <w:t xml:space="preserve">”</w:t>
      </w:r>
      <w:r>
        <w:t xml:space="preserve"> </w:t>
      </w:r>
      <w:r>
        <w:t xml:space="preserve">— in plaats van</w:t>
      </w:r>
      <w:r>
        <w:t xml:space="preserve"> </w:t>
      </w:r>
      <w:r>
        <w:t xml:space="preserve">“</w:t>
      </w:r>
      <w:r>
        <w:t xml:space="preserve">we hebben in één keer de perfecte oplossing gevonden</w:t>
      </w:r>
      <w:r>
        <w:t xml:space="preserve">”</w:t>
      </w:r>
      <w:r>
        <w:t xml:space="preserve">. De rest van dit document (en de digital twin zelf) is precies het verslag van dat traject, stap voor stap.</w:t>
      </w:r>
    </w:p>
    <w:bookmarkEnd w:id="27"/>
    <w:bookmarkStart w:id="28" w:name="voor-leon-hoe-lees-je-dit-document"/>
    <w:p>
      <w:pPr>
        <w:pStyle w:val="Heading2"/>
      </w:pPr>
      <w:r>
        <w:t xml:space="preserve">Voor Leon: hoe lees je dit document</w:t>
      </w:r>
    </w:p>
    <w:p>
      <w:pPr>
        <w:pStyle w:val="FirstParagraph"/>
      </w:pPr>
      <w:r>
        <w:t xml:space="preserve">Dit README legt stap voor stap uit</w:t>
      </w:r>
      <w:r>
        <w:t xml:space="preserve"> </w:t>
      </w:r>
      <w:r>
        <w:rPr>
          <w:iCs/>
          <w:i/>
        </w:rPr>
        <w:t xml:space="preserve">waarom</w:t>
      </w:r>
      <w:r>
        <w:t xml:space="preserve"> </w:t>
      </w:r>
      <w:r>
        <w:t xml:space="preserve">de regeling doet wat ze doet — niet als een handleiding die je van boven naar onder moet doorworstelen, maar als een verhaal met een logische volgorde. Je hebt hierboven al kunnen lezen</w:t>
      </w:r>
      <w:r>
        <w:t xml:space="preserve"> </w:t>
      </w:r>
      <w:r>
        <w:rPr>
          <w:bCs/>
          <w:b/>
        </w:rPr>
        <w:t xml:space="preserve">wat de echte installatie is</w:t>
      </w:r>
      <w:r>
        <w:t xml:space="preserve"> </w:t>
      </w:r>
      <w:r>
        <w:t xml:space="preserve">en</w:t>
      </w:r>
      <w:r>
        <w:t xml:space="preserve"> </w:t>
      </w:r>
      <w:r>
        <w:rPr>
          <w:bCs/>
          <w:b/>
        </w:rPr>
        <w:t xml:space="preserve">waarom</w:t>
      </w:r>
      <w:r>
        <w:t xml:space="preserve"> </w:t>
      </w:r>
      <w:r>
        <w:t xml:space="preserve">ze bestaat; vanaf hier gaat het over</w:t>
      </w:r>
      <w:r>
        <w:t xml:space="preserve"> </w:t>
      </w:r>
      <w:r>
        <w:rPr>
          <w:bCs/>
          <w:b/>
        </w:rPr>
        <w:t xml:space="preserve">hoe</w:t>
      </w:r>
      <w:r>
        <w:t xml:space="preserve"> </w:t>
      </w:r>
      <w:r>
        <w:t xml:space="preserve">de regeling zelf werkt, en over de simulator die dat naspeelt:</w:t>
      </w:r>
    </w:p>
    <w:p>
      <w:pPr>
        <w:numPr>
          <w:ilvl w:val="0"/>
          <w:numId w:val="1005"/>
        </w:numPr>
        <w:pStyle w:val="Compact"/>
      </w:pPr>
      <w:r>
        <w:t xml:space="preserve">Eerst het</w:t>
      </w:r>
      <w:r>
        <w:t xml:space="preserve"> </w:t>
      </w:r>
      <w:r>
        <w:rPr>
          <w:bCs/>
          <w:b/>
        </w:rPr>
        <w:t xml:space="preserve">fysisch model</w:t>
      </w:r>
      <w:r>
        <w:t xml:space="preserve">: welke twee dingen simuleren we eigenlijk, en met welke simpele natuurkunde?</w:t>
      </w:r>
    </w:p>
    <w:p>
      <w:pPr>
        <w:numPr>
          <w:ilvl w:val="0"/>
          <w:numId w:val="1005"/>
        </w:numPr>
        <w:pStyle w:val="Compact"/>
      </w:pPr>
      <w:r>
        <w:t xml:space="preserve">Dan</w:t>
      </w:r>
      <w:r>
        <w:t xml:space="preserve"> </w:t>
      </w:r>
      <w:r>
        <w:rPr>
          <w:bCs/>
          <w:b/>
        </w:rPr>
        <w:t xml:space="preserve">dode tijd</w:t>
      </w:r>
      <w:r>
        <w:t xml:space="preserve">: een subtiel maar cruciaal begrip uit de regeltechniek, dat verklaart waarom de pomp soms bleef pendelen ongeacht hoe we de regelaar instelden.</w:t>
      </w:r>
    </w:p>
    <w:p>
      <w:pPr>
        <w:numPr>
          <w:ilvl w:val="0"/>
          <w:numId w:val="1005"/>
        </w:numPr>
        <w:pStyle w:val="Compact"/>
      </w:pPr>
      <w:r>
        <w:t xml:space="preserve">Dan de</w:t>
      </w:r>
      <w:r>
        <w:t xml:space="preserve"> </w:t>
      </w:r>
      <w:r>
        <w:rPr>
          <w:bCs/>
          <w:b/>
        </w:rPr>
        <w:t xml:space="preserve">regellogica zelf</w:t>
      </w:r>
      <w:r>
        <w:t xml:space="preserve">: van</w:t>
      </w:r>
      <w:r>
        <w:t xml:space="preserve"> </w:t>
      </w:r>
      <w:r>
        <w:t xml:space="preserve">“</w:t>
      </w:r>
      <w:r>
        <w:t xml:space="preserve">de pomp staat stil</w:t>
      </w:r>
      <w:r>
        <w:t xml:space="preserve">”</w:t>
      </w:r>
      <w:r>
        <w:t xml:space="preserve"> </w:t>
      </w:r>
      <w:r>
        <w:t xml:space="preserve">tot</w:t>
      </w:r>
      <w:r>
        <w:t xml:space="preserve"> </w:t>
      </w:r>
      <w:r>
        <w:t xml:space="preserve">“</w:t>
      </w:r>
      <w:r>
        <w:t xml:space="preserve">de pomp regelt zichzelf strak rond het doel</w:t>
      </w:r>
      <w:r>
        <w:t xml:space="preserve">”</w:t>
      </w:r>
      <w:r>
        <w:t xml:space="preserve">, fase per fase, in de volgorde waarin ze ook echt na elkaar gebeuren op een zonnige ochtend.</w:t>
      </w:r>
    </w:p>
    <w:p>
      <w:pPr>
        <w:numPr>
          <w:ilvl w:val="0"/>
          <w:numId w:val="1005"/>
        </w:numPr>
        <w:pStyle w:val="Compact"/>
      </w:pPr>
      <w:r>
        <w:t xml:space="preserve">Dan</w:t>
      </w:r>
      <w:r>
        <w:t xml:space="preserve"> </w:t>
      </w:r>
      <w:r>
        <w:rPr>
          <w:bCs/>
          <w:b/>
        </w:rPr>
        <w:t xml:space="preserve">P, I en D</w:t>
      </w:r>
      <w:r>
        <w:t xml:space="preserve"> </w:t>
      </w:r>
      <w:r>
        <w:t xml:space="preserve">apart uitgelegd — de kern van een PID-regelaar, met concrete cijfers die we zelf met deze simulator geverifieerd hebben.</w:t>
      </w:r>
    </w:p>
    <w:p>
      <w:pPr>
        <w:numPr>
          <w:ilvl w:val="0"/>
          <w:numId w:val="1005"/>
        </w:numPr>
        <w:pStyle w:val="Compact"/>
      </w:pPr>
      <w:r>
        <w:t xml:space="preserve">Tot slot</w:t>
      </w:r>
      <w:r>
        <w:t xml:space="preserve"> </w:t>
      </w:r>
      <w:r>
        <w:rPr>
          <w:bCs/>
          <w:b/>
        </w:rPr>
        <w:t xml:space="preserve">drie echte problemen</w:t>
      </w:r>
      <w:r>
        <w:t xml:space="preserve"> </w:t>
      </w:r>
      <w:r>
        <w:t xml:space="preserve">die we onderweg vonden — twee klassieke bugs en één ontoereikende aanpak — als voorbeeld van hoe je in de praktijk fouten en tekortkomingen opspoort. Dat is minstens even leerrijk als de regeltechniek zelf.</w:t>
      </w:r>
    </w:p>
    <w:p>
      <w:pPr>
        <w:pStyle w:val="FirstParagraph"/>
      </w:pPr>
      <w:r>
        <w:t xml:space="preserve">Je hoeft geen regel code te kunnen lezen om dit te volgen. Overal waar een formule of vakterm staat, leggen we ook in woorden uit wat ze betekent.</w:t>
      </w:r>
    </w:p>
    <w:bookmarkEnd w:id="28"/>
    <w:bookmarkStart w:id="29" w:name="wat-dit-is-en-niet-is"/>
    <w:p>
      <w:pPr>
        <w:pStyle w:val="Heading2"/>
      </w:pPr>
      <w:r>
        <w:t xml:space="preserve">Wat dit is — en niet is</w:t>
      </w:r>
    </w:p>
    <w:p>
      <w:pPr>
        <w:pStyle w:val="FirstParagraph"/>
      </w:pPr>
      <w:r>
        <w:t xml:space="preserve">Dit is een</w:t>
      </w:r>
      <w:r>
        <w:t xml:space="preserve"> </w:t>
      </w:r>
      <w:r>
        <w:rPr>
          <w:bCs/>
          <w:b/>
        </w:rPr>
        <w:t xml:space="preserve">kwalitatief correct, niet kwantitatief exact</w:t>
      </w:r>
      <w:r>
        <w:t xml:space="preserve"> </w:t>
      </w:r>
      <w:r>
        <w:t xml:space="preserve">model. Het doel is intuïtie opbouwen over hoe P, I en D elk apart bijdragen, en waarom bepaalde instellingen tot pendelen of net tot een strakke vergrendeling leiden — niet om te voorspellen wat de echte installatie op de graad nauwkeurig zal doen. De grootteordes (tijdconstantes, temperatuurstijgingen) zijn zo gekozen dat ze</w:t>
      </w:r>
      <w:r>
        <w:t xml:space="preserve"> </w:t>
      </w:r>
      <w:r>
        <w:rPr>
          <w:iCs/>
          <w:i/>
        </w:rPr>
        <w:t xml:space="preserve">aanvoelen</w:t>
      </w:r>
      <w:r>
        <w:t xml:space="preserve"> </w:t>
      </w:r>
      <w:r>
        <w:t xml:space="preserve">zoals de echte data die we via de Photon-sketch verzamelden, maar zijn niet gekalibreerd op werkelijke metingen.</w:t>
      </w:r>
    </w:p>
    <w:bookmarkEnd w:id="29"/>
    <w:bookmarkStart w:id="32" w:name="het-fysisch-model"/>
    <w:p>
      <w:pPr>
        <w:pStyle w:val="Heading2"/>
      </w:pPr>
      <w:r>
        <w:t xml:space="preserve">Het fysisch model</w:t>
      </w:r>
    </w:p>
    <w:p>
      <w:pPr>
        <w:pStyle w:val="FirstParagraph"/>
      </w:pPr>
      <w:r>
        <w:t xml:space="preserve">De simulator simuleert eigenlijk maar</w:t>
      </w:r>
      <w:r>
        <w:t xml:space="preserve"> </w:t>
      </w:r>
      <w:r>
        <w:rPr>
          <w:bCs/>
          <w:b/>
        </w:rPr>
        <w:t xml:space="preserve">twee temperaturen</w:t>
      </w:r>
      <w:r>
        <w:t xml:space="preserve">: de collector (Tsol, op het dak) en de onderste boilerlaag (BotH). Alles daartussen — de leidingen, de pomp, de warmtewisselaar — wordt vereenvoudigd tot een paar simpele regels.</w:t>
      </w:r>
    </w:p>
    <w:bookmarkStart w:id="30" w:name="Xfb7b56ccb858b020e9df178ed26ec1e9fce4ff3"/>
    <w:p>
      <w:pPr>
        <w:pStyle w:val="Heading3"/>
      </w:pPr>
      <w:r>
        <w:t xml:space="preserve">De collector warmt op en koelt af — Newton’s afkoelingswet</w:t>
      </w:r>
    </w:p>
    <w:p>
      <w:pPr>
        <w:pStyle w:val="FirstParagraph"/>
      </w:pPr>
      <w:r>
        <w:t xml:space="preserve">De</w:t>
      </w:r>
      <w:r>
        <w:t xml:space="preserve"> </w:t>
      </w:r>
      <w:r>
        <w:rPr>
          <w:bCs/>
          <w:b/>
        </w:rPr>
        <w:t xml:space="preserve">zoninstraling</w:t>
      </w:r>
      <w:r>
        <w:t xml:space="preserve"> </w:t>
      </w:r>
      <w:r>
        <w:t xml:space="preserve">(W/m², de schuifknop) is niet rechtstreeks een temperatuur — het is hoeveel zonnekracht er nu binnenkomt, net zoals op een echt zonnepaneel. Die instraling wordt eerst omgezet naar een</w:t>
      </w:r>
      <w:r>
        <w:t xml:space="preserve"> </w:t>
      </w:r>
      <w:r>
        <w:rPr>
          <w:bCs/>
          <w:b/>
        </w:rPr>
        <w:t xml:space="preserve">evenwichtstemperatuur</w:t>
      </w:r>
      <w:r>
        <w:t xml:space="preserve">: de temperatuur waar de collector uiteindelijk naartoe zou gaan als er niets anders gebeurde (geen pomp, geen wind, niets):</w:t>
      </w:r>
    </w:p>
    <w:p>
      <w:pPr>
        <w:pStyle w:val="SourceCode"/>
      </w:pPr>
      <w:r>
        <w:rPr>
          <w:rStyle w:val="VerbatimChar"/>
        </w:rPr>
        <w:t xml:space="preserve">evenwicht = 18°C + instraling × 0,08</w:t>
      </w:r>
    </w:p>
    <w:p>
      <w:pPr>
        <w:pStyle w:val="FirstParagraph"/>
      </w:pPr>
      <w:r>
        <w:t xml:space="preserve">Bij 0 W/m² (nacht, of volledig bewolkt) is dat evenwicht dus gewoon de omgevingstemperatuur (18°C) — logisch, zonder instraling koelt alles af tot de omgeving. Bij volle zon (1000 W/m²) geeft dat een evenwicht van 98°C, een realistische stagnatietemperatuur voor een eenvoudige collector.</w:t>
      </w:r>
    </w:p>
    <w:p>
      <w:pPr>
        <w:pStyle w:val="BodyText"/>
      </w:pPr>
      <w:r>
        <w:t xml:space="preserve">Pas daarna volgt de eigenlijke collector-fysica — de temperatuur trekt elke minuut een stukje dichter naar dat evenwicht:</w:t>
      </w:r>
    </w:p>
    <w:p>
      <w:pPr>
        <w:pStyle w:val="SourceCode"/>
      </w:pPr>
      <w:r>
        <w:rPr>
          <w:rStyle w:val="VerbatimChar"/>
        </w:rPr>
        <w:t xml:space="preserve">Tsol_nieuw = Tsol + HEAT_GAIN × (evenwicht − Tsol)</w:t>
      </w:r>
    </w:p>
    <w:p>
      <w:pPr>
        <w:pStyle w:val="FirstParagraph"/>
      </w:pPr>
      <w:r>
        <w:t xml:space="preserve">Dit is exact dezelfde wiskundige vorm als Newton’s afkoelingswet, die je wellicht al kent (of binnenkort tegenkomt) uit de fysica: hoe groter het verschil met het evenwicht, hoe sneller de temperatuur verandert; hoe kleiner het verschil, hoe trager. Dat geeft een</w:t>
      </w:r>
      <w:r>
        <w:t xml:space="preserve"> </w:t>
      </w:r>
      <w:r>
        <w:rPr>
          <w:bCs/>
          <w:b/>
        </w:rPr>
        <w:t xml:space="preserve">exponentiële toenadering</w:t>
      </w:r>
      <w:r>
        <w:t xml:space="preserve"> </w:t>
      </w:r>
      <w:r>
        <w:t xml:space="preserve">— nooit een rechte lijn, en nooit een abrupte sprong.</w:t>
      </w:r>
      <w:r>
        <w:t xml:space="preserve"> </w:t>
      </w:r>
      <w:r>
        <w:rPr>
          <w:rStyle w:val="VerbatimChar"/>
        </w:rPr>
        <w:t xml:space="preserve">HEAT_GAIN = 0,12</w:t>
      </w:r>
      <w:r>
        <w:t xml:space="preserve"> </w:t>
      </w:r>
      <w:r>
        <w:t xml:space="preserve">bepaalt hoe snel die toenadering gaat (een soort tijdconstante). Dit tweetrapsmodel (instraling → evenwicht → exponentiële toenadering) verklaart trouwens meteen waarom de Zoninstraling-schuifknop (W/m²) en de Tsol-uitlezing (°C) nooit dezelfde waarde tonen: de ene is de</w:t>
      </w:r>
      <w:r>
        <w:t xml:space="preserve"> </w:t>
      </w:r>
      <w:r>
        <w:rPr>
          <w:iCs/>
          <w:i/>
        </w:rPr>
        <w:t xml:space="preserve">oorzaak</w:t>
      </w:r>
      <w:r>
        <w:t xml:space="preserve">, de andere het (vertraagde)</w:t>
      </w:r>
      <w:r>
        <w:t xml:space="preserve"> </w:t>
      </w:r>
      <w:r>
        <w:rPr>
          <w:iCs/>
          <w:i/>
        </w:rPr>
        <w:t xml:space="preserve">gevolg</w:t>
      </w:r>
      <w:r>
        <w:t xml:space="preserve">.</w:t>
      </w:r>
    </w:p>
    <w:p>
      <w:pPr>
        <w:pStyle w:val="BodyText"/>
      </w:pPr>
      <w:r>
        <w:t xml:space="preserve">Zodra de pomp draait, onttrekt ze warmte evenredig met hoe hard ze draait (PWM) én hoe groot het verschil is met de boiler:</w:t>
      </w:r>
    </w:p>
    <w:p>
      <w:pPr>
        <w:pStyle w:val="SourceCode"/>
      </w:pPr>
      <w:r>
        <w:rPr>
          <w:rStyle w:val="VerbatimChar"/>
        </w:rPr>
        <w:t xml:space="preserve">onttrokken warmte = FLOW_COOL × PWM × max(Tsol − BotH, 0)</w:t>
      </w:r>
    </w:p>
    <w:p>
      <w:pPr>
        <w:pStyle w:val="FirstParagraph"/>
      </w:pPr>
      <w:r>
        <w:t xml:space="preserve">Die warmte verdwijnt bij de collector (</w:t>
      </w:r>
      <w:r>
        <w:rPr>
          <w:rStyle w:val="VerbatimChar"/>
        </w:rPr>
        <w:t xml:space="preserve">Tsol -= onttrokken warmte</w:t>
      </w:r>
      <w:r>
        <w:t xml:space="preserve">) en een deel ervan (</w:t>
      </w:r>
      <w:r>
        <w:rPr>
          <w:rStyle w:val="VerbatimChar"/>
        </w:rPr>
        <w:t xml:space="preserve">BOIL_TRANSFER = 0,35</w:t>
      </w:r>
      <w:r>
        <w:t xml:space="preserve">, want de boilerlaag is kleiner en niet alles komt aan) verwarmt de boiler. De boiler verliest daarnaast ook nog traag warmte aan de omgeving/aan warmwaterverbruik (</w:t>
      </w:r>
      <w:r>
        <w:rPr>
          <w:rStyle w:val="VerbatimChar"/>
        </w:rPr>
        <w:t xml:space="preserve">AMBIENT_LOSS</w:t>
      </w:r>
      <w:r>
        <w:t xml:space="preserve">).</w:t>
      </w:r>
    </w:p>
    <w:bookmarkEnd w:id="30"/>
    <w:bookmarkStart w:id="31" w:name="X15bb33b56722b70386780483b6ee216125b982b"/>
    <w:p>
      <w:pPr>
        <w:pStyle w:val="Heading3"/>
      </w:pPr>
      <w:r>
        <w:t xml:space="preserve">Het</w:t>
      </w:r>
      <w:r>
        <w:t xml:space="preserve"> </w:t>
      </w:r>
      <w:r>
        <w:t xml:space="preserve">“</w:t>
      </w:r>
      <w:r>
        <w:t xml:space="preserve">hete-plug</w:t>
      </w:r>
      <w:r>
        <w:t xml:space="preserve">”</w:t>
      </w:r>
      <w:r>
        <w:t xml:space="preserve">-effect — waarom de sensor liegt vlak na een herstart</w:t>
      </w:r>
    </w:p>
    <w:p>
      <w:pPr>
        <w:pStyle w:val="FirstParagraph"/>
      </w:pPr>
      <w:r>
        <w:t xml:space="preserve">Dit is het stukje fysica dat wéken speurwerk kostte om te snappen. Zolang de pomp stilstaat, warmt het</w:t>
      </w:r>
      <w:r>
        <w:t xml:space="preserve"> </w:t>
      </w:r>
      <w:r>
        <w:rPr>
          <w:bCs/>
          <w:b/>
        </w:rPr>
        <w:t xml:space="preserve">stilstaande water vlak bij de sensor</w:t>
      </w:r>
      <w:r>
        <w:t xml:space="preserve"> </w:t>
      </w:r>
      <w:r>
        <w:t xml:space="preserve">langzaam mee met de collector — een soort geïsoleerde</w:t>
      </w:r>
      <w:r>
        <w:t xml:space="preserve"> </w:t>
      </w:r>
      <w:r>
        <w:t xml:space="preserve">“</w:t>
      </w:r>
      <w:r>
        <w:t xml:space="preserve">prop</w:t>
      </w:r>
      <w:r>
        <w:t xml:space="preserve">”</w:t>
      </w:r>
      <w:r>
        <w:t xml:space="preserve"> </w:t>
      </w:r>
      <w:r>
        <w:t xml:space="preserve">die niet wegstroomt. Zodra de pomp herstart, komt die opgewarmde prop eerst voorbij de sensor, vóór het echte, koelere water uit de rest van het circuit er is. Het gevolg: de sensor toont eventjes een te hoge temperatuur, die na 1-2 minuten weer wegzakt naar de werkelijke waarde.</w:t>
      </w:r>
    </w:p>
    <w:p>
      <w:pPr>
        <w:pStyle w:val="SourceCode"/>
      </w:pPr>
      <w:r>
        <w:rPr>
          <w:rStyle w:val="VerbatimChar"/>
        </w:rPr>
        <w:t xml:space="preserve">piekgrootte = min(stilstandsduur × 2,5 , 35)   [in °C, dooft uit over 2 simulatie-stappen]</w:t>
      </w:r>
    </w:p>
    <w:p>
      <w:pPr>
        <w:pStyle w:val="FirstParagraph"/>
      </w:pPr>
      <w:r>
        <w:t xml:space="preserve">Dit is precies wat we in de echte data zagen: dT die in één minuut van 20°C naar 36°C sprong, vlak na een herstart — geen meetfout, maar een fysisch, voorspelbaar verschijnsel.</w:t>
      </w:r>
    </w:p>
    <w:p>
      <w:pPr>
        <w:pStyle w:val="BodyText"/>
      </w:pPr>
      <w:r>
        <w:t xml:space="preserve">Zie de constanten</w:t>
      </w:r>
      <w:r>
        <w:t xml:space="preserve"> </w:t>
      </w:r>
      <w:r>
        <w:rPr>
          <w:rStyle w:val="VerbatimChar"/>
        </w:rPr>
        <w:t xml:space="preserve">HEAT_GAIN</w:t>
      </w:r>
      <w:r>
        <w:t xml:space="preserve">,</w:t>
      </w:r>
      <w:r>
        <w:t xml:space="preserve"> </w:t>
      </w:r>
      <w:r>
        <w:rPr>
          <w:rStyle w:val="VerbatimChar"/>
        </w:rPr>
        <w:t xml:space="preserve">FLOW_COOL</w:t>
      </w:r>
      <w:r>
        <w:t xml:space="preserve">,</w:t>
      </w:r>
      <w:r>
        <w:t xml:space="preserve"> </w:t>
      </w:r>
      <w:r>
        <w:rPr>
          <w:rStyle w:val="VerbatimChar"/>
        </w:rPr>
        <w:t xml:space="preserve">BOIL_TRANSFER</w:t>
      </w:r>
      <w:r>
        <w:t xml:space="preserve">,</w:t>
      </w:r>
      <w:r>
        <w:t xml:space="preserve"> </w:t>
      </w:r>
      <w:r>
        <w:rPr>
          <w:rStyle w:val="VerbatimChar"/>
        </w:rPr>
        <w:t xml:space="preserve">AMBIENT_LOSS</w:t>
      </w:r>
      <w:r>
        <w:t xml:space="preserve"> </w:t>
      </w:r>
      <w:r>
        <w:t xml:space="preserve">en</w:t>
      </w:r>
      <w:r>
        <w:t xml:space="preserve"> </w:t>
      </w:r>
      <w:r>
        <w:rPr>
          <w:rStyle w:val="VerbatimChar"/>
        </w:rPr>
        <w:t xml:space="preserve">spikeMagnitudeFor()</w:t>
      </w:r>
      <w:r>
        <w:t xml:space="preserve"> </w:t>
      </w:r>
      <w:r>
        <w:t xml:space="preserve">bovenaan het script in</w:t>
      </w:r>
      <w:r>
        <w:t xml:space="preserve"> </w:t>
      </w:r>
      <w:r>
        <w:rPr>
          <w:rStyle w:val="VerbatimChar"/>
        </w:rPr>
        <w:t xml:space="preserve">ECO_Digital_Twin_3aug26.html</w:t>
      </w:r>
      <w:r>
        <w:t xml:space="preserve"> </w:t>
      </w:r>
      <w:r>
        <w:t xml:space="preserve">— dat zijn de knoppen om het model zelf bij te stellen als het gedrag niet aanvoelt zoals de echte installatie.</w:t>
      </w:r>
    </w:p>
    <w:bookmarkEnd w:id="31"/>
    <w:bookmarkEnd w:id="32"/>
    <w:bookmarkStart w:id="33" w:name="X1083db747755de399c3a681e309fd04804d245f"/>
    <w:p>
      <w:pPr>
        <w:pStyle w:val="Heading2"/>
      </w:pPr>
      <w:r>
        <w:t xml:space="preserve">Dode tijd (transportvertraging) — waarom een goede regelaar toch kan blijven pendelen</w:t>
      </w:r>
    </w:p>
    <w:p>
      <w:pPr>
        <w:pStyle w:val="FirstParagraph"/>
      </w:pPr>
      <w:r>
        <w:t xml:space="preserve">Dit is misschien het belangrijkste regeltechnische inzicht van heel dit project, dus laten we het rustig opbouwen.</w:t>
      </w:r>
    </w:p>
    <w:p>
      <w:pPr>
        <w:pStyle w:val="BodyText"/>
      </w:pPr>
      <w:r>
        <w:rPr>
          <w:bCs/>
          <w:b/>
        </w:rPr>
        <w:t xml:space="preserve">Het probleem, met een analogie:</w:t>
      </w:r>
      <w:r>
        <w:t xml:space="preserve"> </w:t>
      </w:r>
      <w:r>
        <w:t xml:space="preserve">stel je speelt een computerspel waarbij je een balletje op een lijn moet houden, maar het beeld hinkt een halve seconde achter op je bewegingen. Je stuurt bij op basis van informatie die al voorbijgestreefd is — tegen de tijd dat je reageert, is de werkelijke situatie alweer veranderd. Hoe harder je dan probeert bij te sturen, hoe groter de kans dat je overcorrigeert, en het balletje blijft heen en weer slingeren — niet omdat je slecht stuurt, maar omdat je</w:t>
      </w:r>
      <w:r>
        <w:t xml:space="preserve"> </w:t>
      </w:r>
      <w:r>
        <w:rPr>
          <w:iCs/>
          <w:i/>
        </w:rPr>
        <w:t xml:space="preserve">vertraagde</w:t>
      </w:r>
      <w:r>
        <w:t xml:space="preserve"> </w:t>
      </w:r>
      <w:r>
        <w:t xml:space="preserve">informatie gebruikt.</w:t>
      </w:r>
    </w:p>
    <w:p>
      <w:pPr>
        <w:pStyle w:val="BodyText"/>
      </w:pPr>
      <w:r>
        <w:t xml:space="preserve">Dat is precies wat er gebeurde op de echte installatie: op 31 juli gaven</w:t>
      </w:r>
      <w:r>
        <w:t xml:space="preserve"> </w:t>
      </w:r>
      <w:r>
        <w:rPr>
          <w:bCs/>
          <w:b/>
        </w:rPr>
        <w:t xml:space="preserve">vier volledig verschillende Kp/Ki/Kd-combinaties</w:t>
      </w:r>
      <w:r>
        <w:t xml:space="preserve"> </w:t>
      </w:r>
      <w:r>
        <w:t xml:space="preserve">allemaal hetzelfde ~9-11-minuten-slingerpatroon. Als de regelaar zelf het probleem was, zou een andere instelling het patroon moeten veranderen. Dat het niet veranderde, is de vingerafdruk van een</w:t>
      </w:r>
      <w:r>
        <w:t xml:space="preserve"> </w:t>
      </w:r>
      <w:r>
        <w:rPr>
          <w:bCs/>
          <w:b/>
        </w:rPr>
        <w:t xml:space="preserve">dode tijd</w:t>
      </w:r>
      <w:r>
        <w:t xml:space="preserve"> </w:t>
      </w:r>
      <w:r>
        <w:t xml:space="preserve">(transportvertraging) ergens in het systeem, niet van een verkeerd afgestelde PID.</w:t>
      </w:r>
    </w:p>
    <w:p>
      <w:pPr>
        <w:pStyle w:val="BodyText"/>
      </w:pPr>
      <w:r>
        <w:rPr>
          <w:bCs/>
          <w:b/>
        </w:rPr>
        <w:t xml:space="preserve">Waar komt die vertraging vandaan?</w:t>
      </w:r>
      <w:r>
        <w:t xml:space="preserve"> </w:t>
      </w:r>
      <w:r>
        <w:t xml:space="preserve">Bij een lage pompsnelheid beweegt het water traag door de leiding. Een verandering in de collector moet dus letterlijk fysiek</w:t>
      </w:r>
      <w:r>
        <w:t xml:space="preserve"> </w:t>
      </w:r>
      <w:r>
        <w:t xml:space="preserve">“</w:t>
      </w:r>
      <w:r>
        <w:t xml:space="preserve">reizen</w:t>
      </w:r>
      <w:r>
        <w:t xml:space="preserve">”</w:t>
      </w:r>
      <w:r>
        <w:t xml:space="preserve"> </w:t>
      </w:r>
      <w:r>
        <w:t xml:space="preserve">tot bij de sensor vóór de regelaar ze kan zien — hoe trager het debiet, hoe langer die reis duurt.</w:t>
      </w:r>
    </w:p>
    <w:p>
      <w:pPr>
        <w:pStyle w:val="BodyText"/>
      </w:pPr>
      <w:r>
        <w:rPr>
          <w:bCs/>
          <w:b/>
        </w:rPr>
        <w:t xml:space="preserve">Hoe simuleren we dat?</w:t>
      </w:r>
      <w:r>
        <w:t xml:space="preserve"> </w:t>
      </w:r>
      <w:r>
        <w:t xml:space="preserve">Niet met een letterlijke leidingvertraging (dat zou een</w:t>
      </w:r>
      <w:r>
        <w:t xml:space="preserve"> </w:t>
      </w:r>
      <w:r>
        <w:t xml:space="preserve">“</w:t>
      </w:r>
      <w:r>
        <w:t xml:space="preserve">geheugen</w:t>
      </w:r>
      <w:r>
        <w:t xml:space="preserve">”</w:t>
      </w:r>
      <w:r>
        <w:t xml:space="preserve"> </w:t>
      </w:r>
      <w:r>
        <w:t xml:space="preserve">van voorbije waarden vereisen — technisch een stuk complexer), maar met een vereenvoudigde</w:t>
      </w:r>
      <w:r>
        <w:t xml:space="preserve"> </w:t>
      </w:r>
      <w:r>
        <w:rPr>
          <w:bCs/>
          <w:b/>
        </w:rPr>
        <w:t xml:space="preserve">exponentiële naijling</w:t>
      </w:r>
      <w:r>
        <w:t xml:space="preserve">:</w:t>
      </w:r>
    </w:p>
    <w:p>
      <w:pPr>
        <w:pStyle w:val="SourceCode"/>
      </w:pPr>
      <w:r>
        <w:rPr>
          <w:rStyle w:val="VerbatimChar"/>
        </w:rPr>
        <w:t xml:space="preserve">gevoelde_temp_nieuw = gevoelde_temp + vertragingsfactor × (echte_temp − gevoelde_temp)</w:t>
      </w:r>
      <w:r>
        <w:br/>
      </w:r>
      <w:r>
        <w:rPr>
          <w:rStyle w:val="VerbatimChar"/>
        </w:rPr>
        <w:t xml:space="preserve">vertragingsfactor = clamp(PWM / 60, 0.05, 1)</w:t>
      </w:r>
    </w:p>
    <w:p>
      <w:pPr>
        <w:pStyle w:val="FirstParagraph"/>
      </w:pPr>
      <w:r>
        <w:t xml:space="preserve">Bij hoge PWM ligt de vertragingsfactor dicht bij 1: de gevoelde temperatuur volgt de echte bijna onmiddellijk. Bij lage PWM (en dus een hoge dode tijd) zakt de factor tot een absolute ondergrens van 0,05 — traag, maar nooit helemaal bevroren (zie de bugfix-uitleg verderop, dat</w:t>
      </w:r>
      <w:r>
        <w:t xml:space="preserve"> </w:t>
      </w:r>
      <w:r>
        <w:t xml:space="preserve">“</w:t>
      </w:r>
      <w:r>
        <w:t xml:space="preserve">nooit helemaal bevroren</w:t>
      </w:r>
      <w:r>
        <w:t xml:space="preserve">”</w:t>
      </w:r>
      <w:r>
        <w:t xml:space="preserve"> </w:t>
      </w:r>
      <w:r>
        <w:t xml:space="preserve">bleek zelf een addertje onder het gras). Zet</w:t>
      </w:r>
      <w:r>
        <w:t xml:space="preserve"> </w:t>
      </w:r>
      <w:r>
        <w:rPr>
          <w:rStyle w:val="VerbatimChar"/>
        </w:rPr>
        <w:t xml:space="preserve">PWM-bodem</w:t>
      </w:r>
      <w:r>
        <w:t xml:space="preserve"> </w:t>
      </w:r>
      <w:r>
        <w:t xml:space="preserve">laag in de simulator en de vertraging wordt groot genoeg om zelfstandig te slingeren, ongeacht Kp/Ki/Kd; zet ze hoog (zoals op 17 juli, PWM-bodem 60) en de vertraging wordt kort genoeg om weg te regelen.</w:t>
      </w:r>
    </w:p>
    <w:bookmarkEnd w:id="33"/>
    <w:bookmarkStart w:id="40" w:name="Xcc61d2bef8d73c92a51985fcf1c58f0f5ddfdfe"/>
    <w:p>
      <w:pPr>
        <w:pStyle w:val="Heading2"/>
      </w:pPr>
      <w:r>
        <w:t xml:space="preserve">De regellogica: van stilstand tot strakke regeling</w:t>
      </w:r>
    </w:p>
    <w:p>
      <w:pPr>
        <w:pStyle w:val="FirstParagraph"/>
      </w:pPr>
      <w:r>
        <w:t xml:space="preserve">De simulator draait een JavaScript-vertaling van exact dezelfde</w:t>
      </w:r>
      <w:r>
        <w:t xml:space="preserve"> </w:t>
      </w:r>
      <w:r>
        <w:rPr>
          <w:rStyle w:val="VerbatimChar"/>
        </w:rPr>
        <w:t xml:space="preserve">solarPump()</w:t>
      </w:r>
      <w:r>
        <w:t xml:space="preserve">-logica als de echte Photon-sketch (versie PID20, 3 augustus 2026). In plaats van de fasen zomaar op te sommen, lopen we het verhaal van een zonnige ochtend na — in de volgorde waarin het ook echt gebeurt.</w:t>
      </w:r>
    </w:p>
    <w:bookmarkStart w:id="34" w:name="Xdd4250fe728994dbcc2aa2bf1aa2a037af22e54"/>
    <w:p>
      <w:pPr>
        <w:pStyle w:val="Heading3"/>
      </w:pPr>
      <w:r>
        <w:t xml:space="preserve">1. WACHT — de pomp staat stil, en er gebeurt meer dan je zou denken</w:t>
      </w:r>
    </w:p>
    <w:p>
      <w:pPr>
        <w:pStyle w:val="FirstParagraph"/>
      </w:pPr>
      <w:r>
        <w:t xml:space="preserve">Zodra de zon opkomt, warmt de collector op terwijl de pomp nog stilstaat. Er lopen dan</w:t>
      </w:r>
      <w:r>
        <w:t xml:space="preserve"> </w:t>
      </w:r>
      <w:r>
        <w:rPr>
          <w:bCs/>
          <w:b/>
        </w:rPr>
        <w:t xml:space="preserve">twee onafhankelijke tellers</w:t>
      </w:r>
      <w:r>
        <w:t xml:space="preserve"> </w:t>
      </w:r>
      <w:r>
        <w:t xml:space="preserve">tegelijk, die elk een andere start kunnen triggeren:</w:t>
      </w:r>
    </w:p>
    <w:p>
      <w:pPr>
        <w:numPr>
          <w:ilvl w:val="0"/>
          <w:numId w:val="1006"/>
        </w:numPr>
        <w:pStyle w:val="Compact"/>
      </w:pPr>
      <w:r>
        <w:rPr>
          <w:bCs/>
          <w:b/>
        </w:rPr>
        <w:t xml:space="preserve">dT_gefilterd</w:t>
      </w:r>
      <w:r>
        <w:t xml:space="preserve"> </w:t>
      </w:r>
      <w:r>
        <w:t xml:space="preserve">(het verschil tussen collector en boiler, door een filter gehaald — zie verderop) — zodra die boven 0°C komt, mág de pomp starten.</w:t>
      </w:r>
    </w:p>
    <w:p>
      <w:pPr>
        <w:numPr>
          <w:ilvl w:val="0"/>
          <w:numId w:val="1006"/>
        </w:numPr>
        <w:pStyle w:val="Compact"/>
      </w:pPr>
      <w:r>
        <w:t xml:space="preserve">De</w:t>
      </w:r>
      <w:r>
        <w:t xml:space="preserve"> </w:t>
      </w:r>
      <w:r>
        <w:rPr>
          <w:bCs/>
          <w:b/>
        </w:rPr>
        <w:t xml:space="preserve">rauwe Tsol-gradiënt</w:t>
      </w:r>
      <w:r>
        <w:t xml:space="preserve">: hoe snel de collectortemperatuur zelf van minuut tot minuut stijgt, los van dT. Blijft die gradiënt 3 minuten na elkaar boven 0,5°C/min, dan triggert dat een</w:t>
      </w:r>
      <w:r>
        <w:t xml:space="preserve"> </w:t>
      </w:r>
      <w:r>
        <w:rPr>
          <w:bCs/>
          <w:b/>
        </w:rPr>
        <w:t xml:space="preserve">vroegere</w:t>
      </w:r>
      <w:r>
        <w:t xml:space="preserve"> </w:t>
      </w:r>
      <w:r>
        <w:t xml:space="preserve">start — zie VROEGSTART hieronder.</w:t>
      </w:r>
    </w:p>
    <w:p>
      <w:pPr>
        <w:pStyle w:val="FirstParagraph"/>
      </w:pPr>
      <w:r>
        <w:t xml:space="preserve">Wat er het eerst gebeurt, bepaalt via welke poort de pomp start.</w:t>
      </w:r>
    </w:p>
    <w:bookmarkEnd w:id="34"/>
    <w:bookmarkStart w:id="35" w:name="a.-opwarmen-de-gewone-weg"/>
    <w:p>
      <w:pPr>
        <w:pStyle w:val="Heading3"/>
      </w:pPr>
      <w:r>
        <w:t xml:space="preserve">2a. OPWARMEN — de gewone weg</w:t>
      </w:r>
    </w:p>
    <w:p>
      <w:pPr>
        <w:pStyle w:val="FirstParagraph"/>
      </w:pPr>
      <w:r>
        <w:t xml:space="preserve">Als dT_gefilterd positief wordt zonder dat de gradiënt-drempel gehaald werd, start de pomp via</w:t>
      </w:r>
      <w:r>
        <w:t xml:space="preserve"> </w:t>
      </w:r>
      <w:r>
        <w:rPr>
          <w:bCs/>
          <w:b/>
        </w:rPr>
        <w:t xml:space="preserve">OPWARMEN</w:t>
      </w:r>
      <w:r>
        <w:t xml:space="preserve">: een open-lus fase (geen PID) waarin de PWM elke minuut met 4 tot 15 klimt — hoe steiler dT nog stijgt, hoe groter de stap:</w:t>
      </w:r>
    </w:p>
    <w:p>
      <w:pPr>
        <w:pStyle w:val="SourceCode"/>
      </w:pPr>
      <w:r>
        <w:rPr>
          <w:rStyle w:val="VerbatimChar"/>
        </w:rPr>
        <w:t xml:space="preserve">stap = 4 + (15 − 4) × clamp(gradiënt / 2,0 , 0, 1)</w:t>
      </w:r>
    </w:p>
    <w:p>
      <w:pPr>
        <w:pStyle w:val="FirstParagraph"/>
      </w:pPr>
      <w:r>
        <w:t xml:space="preserve">Zodra dT_gefilterd 3 minuten na elkaar minder dan 0,3°C verandert (of na een vangnet van 10 minuten), wordt het circuit als</w:t>
      </w:r>
      <w:r>
        <w:t xml:space="preserve"> </w:t>
      </w:r>
      <w:r>
        <w:t xml:space="preserve">“</w:t>
      </w:r>
      <w:r>
        <w:t xml:space="preserve">opgewarmd</w:t>
      </w:r>
      <w:r>
        <w:t xml:space="preserve">”</w:t>
      </w:r>
      <w:r>
        <w:t xml:space="preserve"> </w:t>
      </w:r>
      <w:r>
        <w:t xml:space="preserve">beschouwd, en neemt REGIME (de PID) over.</w:t>
      </w:r>
    </w:p>
    <w:p>
      <w:pPr>
        <w:pStyle w:val="BodyText"/>
      </w:pPr>
      <w:r>
        <w:rPr>
          <w:iCs/>
          <w:i/>
        </w:rPr>
        <w:t xml:space="preserve">Waarom niet meteen de PID gebruiken?</w:t>
      </w:r>
      <w:r>
        <w:t xml:space="preserve"> </w:t>
      </w:r>
      <w:r>
        <w:t xml:space="preserve">Omdat de PID net na een herstart tegen de hete-plug-piek zou aanbotsen, en die piek verkeerd zou interpreteren als een structureel hoge fout — met een veel te hoge PWM-uitschieter tot gevolg. OPWARMEN laat het systeem eerst rustig tot rust komen.</w:t>
      </w:r>
    </w:p>
    <w:bookmarkEnd w:id="35"/>
    <w:bookmarkStart w:id="36" w:name="b.-vroegstart-de-snelle-weg-2-4-augustus"/>
    <w:p>
      <w:pPr>
        <w:pStyle w:val="Heading3"/>
      </w:pPr>
      <w:r>
        <w:t xml:space="preserve">2b. VROEGSTART — de snelle weg (2-4 augustus)</w:t>
      </w:r>
    </w:p>
    <w:p>
      <w:pPr>
        <w:pStyle w:val="FirstParagraph"/>
      </w:pPr>
      <w:r>
        <w:t xml:space="preserve">Op een snel zonnige ochtend hoeft de regeling niet te wachten tot dT zelf positief is: de collector zelf warmt dan al zichtbaar snel op. VROEGSTART start de pomp preventief zodra die gradiënt 3 minuten na elkaar boven 0,5°C/min blijft — nog vóór dT positief wordt.</w:t>
      </w:r>
    </w:p>
    <w:p>
      <w:pPr>
        <w:pStyle w:val="BodyText"/>
      </w:pPr>
      <w:r>
        <w:t xml:space="preserve">De kracht waarmee de pomp start, is</w:t>
      </w:r>
      <w:r>
        <w:t xml:space="preserve"> </w:t>
      </w:r>
      <w:r>
        <w:rPr>
          <w:bCs/>
          <w:b/>
        </w:rPr>
        <w:t xml:space="preserve">lineair evenredig</w:t>
      </w:r>
      <w:r>
        <w:t xml:space="preserve"> </w:t>
      </w:r>
      <w:r>
        <w:t xml:space="preserve">met hoe steil de Tsol-gradiënt op dat moment is:</w:t>
      </w:r>
    </w:p>
    <w:p>
      <w:pPr>
        <w:pStyle w:val="SourceCode"/>
      </w:pPr>
      <w:r>
        <w:rPr>
          <w:rStyle w:val="VerbatimChar"/>
        </w:rPr>
        <w:t xml:space="preserve">frac = clamp((gradiënt − 0,5) / (3,0 − 0,5) , 0, 1)</w:t>
      </w:r>
      <w:r>
        <w:br/>
      </w:r>
      <w:r>
        <w:rPr>
          <w:rStyle w:val="VerbatimChar"/>
        </w:rPr>
        <w:t xml:space="preserve">PWM  = 30 + frac × (100 − 30)</w:t>
      </w:r>
    </w:p>
    <w:p>
      <w:pPr>
        <w:pStyle w:val="FirstParagraph"/>
      </w:pPr>
      <w:r>
        <w:t xml:space="preserve">Bij precies 0,5°C/min draait de pomp dus zachtjes op PWM=30; bij 3,0°C/min of sneller op PWM=100. Dit is een</w:t>
      </w:r>
      <w:r>
        <w:t xml:space="preserve"> </w:t>
      </w:r>
      <w:r>
        <w:rPr>
          <w:bCs/>
          <w:b/>
        </w:rPr>
        <w:t xml:space="preserve">lineaire interpolatie</w:t>
      </w:r>
      <w:r>
        <w:t xml:space="preserve"> </w:t>
      </w:r>
      <w:r>
        <w:t xml:space="preserve">— een wiskundig begrip dat je uit de wiskundeles kent: een rechte lijn tussen twee punten, hier tussen (0,5 → 30) en (3,0 → 100).</w:t>
      </w:r>
    </w:p>
    <w:p>
      <w:pPr>
        <w:pStyle w:val="BodyText"/>
      </w:pPr>
      <w:r>
        <w:rPr>
          <w:bCs/>
          <w:b/>
        </w:rPr>
        <w:t xml:space="preserve">Belangrijk (sinds 4 augustus): deze formule wordt elke minuut opnieuw doorgerekend</w:t>
      </w:r>
      <w:r>
        <w:t xml:space="preserve">, met de dan-actuele gradiënt — niet één keer, vastgeklikt op het moment van de start. De eerste versie (2-3 augustus) berekende de PWM slechts éénmalig bij het triggeren en hield ze daarna vast voor de hele duur van VROEGSTART. Dat werkte prima bij een gematigd stijgende zon, maar liep vast op de echte installatie op een héél snel doorstijgende ochtend: de collector bleef opwarmen sneller dan die ene, vaste PWM kon wegkoelen, waardoor dT ongebreideld verder opliep — tot ver voorbij wat de PID daarna nog rustig kon opvangen. Door de PWM elke minuut opnieuw te laten</w:t>
      </w:r>
      <w:r>
        <w:t xml:space="preserve"> </w:t>
      </w:r>
      <w:r>
        <w:t xml:space="preserve">“</w:t>
      </w:r>
      <w:r>
        <w:t xml:space="preserve">meeademen</w:t>
      </w:r>
      <w:r>
        <w:t xml:space="preserve">”</w:t>
      </w:r>
      <w:r>
        <w:t xml:space="preserve"> </w:t>
      </w:r>
      <w:r>
        <w:t xml:space="preserve">met de actuele gradiënt, regelt VROEGSTART zichzelf voortdurend bij: blijft de collector snel stijgen, dan schuift de PWM mee omhoog; vlakt de stijging af (bijvoorbeeld omdat de pomp de warmte nu wél kan bijbenen), dan zakt de PWM vanzelf terug. Zie</w:t>
      </w:r>
      <w:r>
        <w:t xml:space="preserve"> </w:t>
      </w:r>
      <w:r>
        <w:t xml:space="preserve">“</w:t>
      </w:r>
      <w:r>
        <w:t xml:space="preserve">Twee echte bugs die we vonden</w:t>
      </w:r>
      <w:r>
        <w:t xml:space="preserve">”</w:t>
      </w:r>
      <w:r>
        <w:t xml:space="preserve"> </w:t>
      </w:r>
      <w:r>
        <w:t xml:space="preserve">verderop voor het volledige verhaal.</w:t>
      </w:r>
    </w:p>
    <w:p>
      <w:pPr>
        <w:pStyle w:val="BodyText"/>
      </w:pPr>
      <w:r>
        <w:t xml:space="preserve">De duur van VROEGSTART ligt niet vast: net als bij OPWARMEN wacht ze tot dT_gefilterd zelf 3 minuten na elkaar stabiliseert (met 40 minuten als vangnet), vóór REGIME overneemt. Een mooi neveneffect:</w:t>
      </w:r>
      <w:r>
        <w:t xml:space="preserve"> </w:t>
      </w:r>
      <w:r>
        <w:rPr>
          <w:bCs/>
          <w:b/>
        </w:rPr>
        <w:t xml:space="preserve">VROEGSTART dient meteen als een natuurlijke meting van de dode tijd</w:t>
      </w:r>
      <w:r>
        <w:t xml:space="preserve"> </w:t>
      </w:r>
      <w:r>
        <w:t xml:space="preserve">— hoe lang het duurt vóór het systeem op een gegeven PWM stabiliseert, vertelt iets over hoe traag het systeem op dat moment reageert.</w:t>
      </w:r>
    </w:p>
    <w:bookmarkEnd w:id="36"/>
    <w:bookmarkStart w:id="37" w:name="regime-de-pid-neemt-het-over"/>
    <w:p>
      <w:pPr>
        <w:pStyle w:val="Heading3"/>
      </w:pPr>
      <w:r>
        <w:t xml:space="preserve">3. REGIME — de PID neemt het over</w:t>
      </w:r>
    </w:p>
    <w:p>
      <w:pPr>
        <w:pStyle w:val="FirstParagraph"/>
      </w:pPr>
      <w:r>
        <w:t xml:space="preserve">Dit is het hart van de regeling: een klassieke PID-formule die de PWM continu bijstuurt om dT_gefilterd op DT_TARGET = 2,5°C te houden.</w:t>
      </w:r>
    </w:p>
    <w:p>
      <w:pPr>
        <w:pStyle w:val="SourceCode"/>
      </w:pPr>
      <w:r>
        <w:rPr>
          <w:rStyle w:val="VerbatimChar"/>
        </w:rPr>
        <w:t xml:space="preserve">fout = dT_gefilterd − 2,5</w:t>
      </w:r>
      <w:r>
        <w:br/>
      </w:r>
      <w:r>
        <w:rPr>
          <w:rStyle w:val="VerbatimChar"/>
        </w:rPr>
        <w:t xml:space="preserve">PWM  = 60 + Kp×fout + Ki×∫fout + Kd×(dfout/dt)</w:t>
      </w:r>
    </w:p>
    <w:p>
      <w:pPr>
        <w:pStyle w:val="FirstParagraph"/>
      </w:pPr>
      <w:r>
        <w:t xml:space="preserve">We leggen P, I en D hieronder apart uit — dat verdient zijn eigen sectie.</w:t>
      </w:r>
    </w:p>
    <w:bookmarkEnd w:id="37"/>
    <w:bookmarkStart w:id="38" w:name="afbouw-en-stop-hoe-de-pomp-weer-stilvalt"/>
    <w:p>
      <w:pPr>
        <w:pStyle w:val="Heading3"/>
      </w:pPr>
      <w:r>
        <w:t xml:space="preserve">4. AFBOUW en STOP — hoe de pomp weer stilvalt</w:t>
      </w:r>
    </w:p>
    <w:p>
      <w:pPr>
        <w:pStyle w:val="FirstParagraph"/>
      </w:pPr>
      <w:r>
        <w:t xml:space="preserve">Zakt de PWM tot op de bodem (60) én blijft dT_gefilterd onder 0°C, dan loopt een teller op (</w:t>
      </w:r>
      <w:r>
        <w:rPr>
          <w:bCs/>
          <w:b/>
        </w:rPr>
        <w:t xml:space="preserve">AFBOUW</w:t>
      </w:r>
      <w:r>
        <w:t xml:space="preserve">). Blijft dat 5 minuten aanhouden zonder herstel, dan stopt de pomp definitief (</w:t>
      </w:r>
      <w:r>
        <w:rPr>
          <w:bCs/>
          <w:b/>
        </w:rPr>
        <w:t xml:space="preserve">STOP</w:t>
      </w:r>
      <w:r>
        <w:t xml:space="preserve">) — een laatste redmiddel tegen zinloos blijven draaien als de zon écht weg is.</w:t>
      </w:r>
    </w:p>
    <w:bookmarkEnd w:id="38"/>
    <w:bookmarkStart w:id="39" w:name="X2420e4546a4bf27b5344bc5ad7dbedb30661ca0"/>
    <w:p>
      <w:pPr>
        <w:pStyle w:val="Heading3"/>
      </w:pPr>
      <w:r>
        <w:t xml:space="preserve">Twee directe overrides, los van dit hele verhaal</w:t>
      </w:r>
    </w:p>
    <w:p>
      <w:pPr>
        <w:numPr>
          <w:ilvl w:val="0"/>
          <w:numId w:val="1007"/>
        </w:numPr>
        <w:pStyle w:val="Compact"/>
      </w:pPr>
      <w:r>
        <w:rPr>
          <w:bCs/>
          <w:b/>
        </w:rPr>
        <w:t xml:space="preserve">THERMOSIFON</w:t>
      </w:r>
      <w:r>
        <w:t xml:space="preserve">: als dT_gefilterd toevallig positief is (bv. door een sensorstoring) terwijl de collector zelf nog kouder dan 22°C is, weigert de pomp te starten — anders zou je warm boilerwater richting een koude collector pompen en het net omgekeerde bereiken van wat je wil.</w:t>
      </w:r>
    </w:p>
    <w:p>
      <w:pPr>
        <w:numPr>
          <w:ilvl w:val="0"/>
          <w:numId w:val="1007"/>
        </w:numPr>
        <w:pStyle w:val="Compact"/>
      </w:pPr>
      <w:r>
        <w:rPr>
          <w:bCs/>
          <w:b/>
        </w:rPr>
        <w:t xml:space="preserve">OVERVERHIT</w:t>
      </w:r>
      <w:r>
        <w:t xml:space="preserve">: zodra de collector 90°C of meer bereikt, forceert de logica de pomp op volle kracht (PWM=255), ongeacht alle andere logica — een noodrem.</w:t>
      </w:r>
    </w:p>
    <w:bookmarkEnd w:id="39"/>
    <w:bookmarkEnd w:id="40"/>
    <w:bookmarkStart w:id="41" w:name="X3f8e45fd6223bfa0862f82afcb62992a1f83a13"/>
    <w:p>
      <w:pPr>
        <w:pStyle w:val="Heading2"/>
      </w:pPr>
      <w:r>
        <w:t xml:space="preserve">P, I en D — elk apart, met echte, zelf-geverifieerde cijfers</w:t>
      </w:r>
    </w:p>
    <w:p>
      <w:pPr>
        <w:pStyle w:val="FirstParagraph"/>
      </w:pPr>
      <w:r>
        <w:t xml:space="preserve">Een PID-regelaar combineert drie manieren om op een fout te reageren. De analogie die vaak gebruikt wordt: stel je probeert een douchekraan op de juiste temperatuur te zetten.</w:t>
      </w:r>
    </w:p>
    <w:p>
      <w:pPr>
        <w:numPr>
          <w:ilvl w:val="0"/>
          <w:numId w:val="1008"/>
        </w:numPr>
        <w:pStyle w:val="Compact"/>
      </w:pPr>
      <w:r>
        <w:rPr>
          <w:bCs/>
          <w:b/>
        </w:rPr>
        <w:t xml:space="preserve">P (Proportioneel)</w:t>
      </w:r>
      <w:r>
        <w:t xml:space="preserve"> </w:t>
      </w:r>
      <w:r>
        <w:t xml:space="preserve">= hoe hard je de kraan</w:t>
      </w:r>
      <w:r>
        <w:t xml:space="preserve"> </w:t>
      </w:r>
      <w:r>
        <w:rPr>
          <w:iCs/>
          <w:i/>
        </w:rPr>
        <w:t xml:space="preserve">nu meteen</w:t>
      </w:r>
      <w:r>
        <w:t xml:space="preserve"> </w:t>
      </w:r>
      <w:r>
        <w:t xml:space="preserve">draait, evenredig met hoe ver de temperatuur nog van goed zit. Grote fout → grote correctie; kleine fout → kleine correctie. Nadeel: P alleen bereikt het doel nooit helemaal — hoe dichter je komt, hoe kleiner je correctie, tot je uiteindelijk vlak bij het doel</w:t>
      </w:r>
      <w:r>
        <w:t xml:space="preserve"> </w:t>
      </w:r>
      <w:r>
        <w:t xml:space="preserve">“</w:t>
      </w:r>
      <w:r>
        <w:t xml:space="preserve">blijft hangen</w:t>
      </w:r>
      <w:r>
        <w:t xml:space="preserve">”</w:t>
      </w:r>
      <w:r>
        <w:t xml:space="preserve"> </w:t>
      </w:r>
      <w:r>
        <w:t xml:space="preserve">zonder het ooit exact te raken.</w:t>
      </w:r>
    </w:p>
    <w:p>
      <w:pPr>
        <w:numPr>
          <w:ilvl w:val="0"/>
          <w:numId w:val="1008"/>
        </w:numPr>
        <w:pStyle w:val="Compact"/>
      </w:pPr>
      <w:r>
        <w:rPr>
          <w:bCs/>
          <w:b/>
        </w:rPr>
        <w:t xml:space="preserve">I (Integrerend)</w:t>
      </w:r>
      <w:r>
        <w:t xml:space="preserve"> </w:t>
      </w:r>
      <w:r>
        <w:t xml:space="preserve">= een geheugen van hoelang en hoe erg het al mis zat. Zelfs een kleine, aanhoudende afwijking bouwt zich langzaam op tot een correctie die P alleen nooit zou geven — en duwt zo die laatste, hardnekkige afwijking alsnog weg.</w:t>
      </w:r>
    </w:p>
    <w:p>
      <w:pPr>
        <w:numPr>
          <w:ilvl w:val="0"/>
          <w:numId w:val="1008"/>
        </w:numPr>
        <w:pStyle w:val="Compact"/>
      </w:pPr>
      <w:r>
        <w:rPr>
          <w:bCs/>
          <w:b/>
        </w:rPr>
        <w:t xml:space="preserve">D (Differentiërend)</w:t>
      </w:r>
      <w:r>
        <w:t xml:space="preserve"> </w:t>
      </w:r>
      <w:r>
        <w:t xml:space="preserve">= reageert niet op de fout zelf, maar op</w:t>
      </w:r>
      <w:r>
        <w:t xml:space="preserve"> </w:t>
      </w:r>
      <w:r>
        <w:rPr>
          <w:iCs/>
          <w:i/>
        </w:rPr>
        <w:t xml:space="preserve">hoe snel</w:t>
      </w:r>
      <w:r>
        <w:t xml:space="preserve"> </w:t>
      </w:r>
      <w:r>
        <w:t xml:space="preserve">ze verandert. Een soort demper die al ingrijpt vóór de fout zelf groot wordt — nuttig om een plotse piek (zoals de hete-plug-transiënt) sneller af te vlakken.</w:t>
      </w:r>
    </w:p>
    <w:p>
      <w:pPr>
        <w:pStyle w:val="FirstParagraph"/>
      </w:pPr>
      <w:r>
        <w:t xml:space="preserve">We hebben dit met de simulator zelf getest en geverifieerd (constante zon-intensiteit, PWM-bodem=60, doel=2,5°C):</w:t>
      </w:r>
    </w:p>
    <w:p>
      <w:pPr>
        <w:pStyle w:val="BodyText"/>
      </w:pPr>
      <w:r>
        <w:rPr>
          <w:bCs/>
          <w:b/>
        </w:rPr>
        <w:t xml:space="preserve">Zuiver proportioneel (Ki=0, Kd=0):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Kp</w:t>
            </w:r>
          </w:p>
        </w:tc>
        <w:tc>
          <w:tcPr/>
          <w:p>
            <w:pPr>
              <w:pStyle w:val="Compact"/>
              <w:jc w:val="left"/>
            </w:pPr>
            <w:r>
              <w:t xml:space="preserve">gemiddelde dT_gefilterd</w:t>
            </w:r>
          </w:p>
        </w:tc>
      </w:tr>
      <w:tr>
        <w:tc>
          <w:tcPr/>
          <w:p>
            <w:pPr>
              <w:pStyle w:val="Compact"/>
              <w:jc w:val="left"/>
            </w:pPr>
            <w:r>
              <w:t xml:space="preserve">1</w:t>
            </w:r>
          </w:p>
        </w:tc>
        <w:tc>
          <w:tcPr/>
          <w:p>
            <w:pPr>
              <w:pStyle w:val="Compact"/>
              <w:jc w:val="left"/>
            </w:pPr>
            <w:r>
              <w:t xml:space="preserve">4,16°C</w:t>
            </w:r>
          </w:p>
        </w:tc>
      </w:tr>
      <w:tr>
        <w:tc>
          <w:tcPr/>
          <w:p>
            <w:pPr>
              <w:pStyle w:val="Compact"/>
              <w:jc w:val="left"/>
            </w:pPr>
            <w:r>
              <w:t xml:space="preserve">4</w:t>
            </w:r>
          </w:p>
        </w:tc>
        <w:tc>
          <w:tcPr/>
          <w:p>
            <w:pPr>
              <w:pStyle w:val="Compact"/>
              <w:jc w:val="left"/>
            </w:pPr>
            <w:r>
              <w:t xml:space="preserve">3,35°C</w:t>
            </w:r>
          </w:p>
        </w:tc>
      </w:tr>
      <w:tr>
        <w:tc>
          <w:tcPr/>
          <w:p>
            <w:pPr>
              <w:pStyle w:val="Compact"/>
              <w:jc w:val="left"/>
            </w:pPr>
            <w:r>
              <w:t xml:space="preserve">8</w:t>
            </w:r>
          </w:p>
        </w:tc>
        <w:tc>
          <w:tcPr/>
          <w:p>
            <w:pPr>
              <w:pStyle w:val="Compact"/>
              <w:jc w:val="left"/>
            </w:pPr>
            <w:r>
              <w:t xml:space="preserve">3,14°C</w:t>
            </w:r>
          </w:p>
        </w:tc>
      </w:tr>
      <w:tr>
        <w:tc>
          <w:tcPr/>
          <w:p>
            <w:pPr>
              <w:pStyle w:val="Compact"/>
              <w:jc w:val="left"/>
            </w:pPr>
            <w:r>
              <w:t xml:space="preserve">15</w:t>
            </w:r>
          </w:p>
        </w:tc>
        <w:tc>
          <w:tcPr/>
          <w:p>
            <w:pPr>
              <w:pStyle w:val="Compact"/>
              <w:jc w:val="left"/>
            </w:pPr>
            <w:r>
              <w:t xml:space="preserve">2,96°C</w:t>
            </w:r>
          </w:p>
        </w:tc>
      </w:tr>
    </w:tbl>
    <w:p>
      <w:pPr>
        <w:pStyle w:val="BodyText"/>
      </w:pPr>
      <w:r>
        <w:t xml:space="preserve">Je ziet: hoe hoger Kp, hoe dichter bij het doel van 2,5°C — maar zelfs bij Kp=15 blijft er een kleine, blijvende afwijking over. Dat is precies de beperking van P alleen.</w:t>
      </w:r>
    </w:p>
    <w:p>
      <w:pPr>
        <w:pStyle w:val="BodyText"/>
      </w:pPr>
      <w:r>
        <w:rPr>
          <w:bCs/>
          <w:b/>
        </w:rPr>
        <w:t xml:space="preserve">Ki erbij, op Kp=4 vast (Kd=0):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Ki</w:t>
            </w:r>
          </w:p>
        </w:tc>
        <w:tc>
          <w:tcPr/>
          <w:p>
            <w:pPr>
              <w:pStyle w:val="Compact"/>
              <w:jc w:val="left"/>
            </w:pPr>
            <w:r>
              <w:t xml:space="preserve">gemiddelde dT_gefilterd</w:t>
            </w:r>
          </w:p>
        </w:tc>
      </w:tr>
      <w:tr>
        <w:tc>
          <w:tcPr/>
          <w:p>
            <w:pPr>
              <w:pStyle w:val="Compact"/>
              <w:jc w:val="left"/>
            </w:pPr>
            <w:r>
              <w:t xml:space="preserve">0</w:t>
            </w:r>
          </w:p>
        </w:tc>
        <w:tc>
          <w:tcPr/>
          <w:p>
            <w:pPr>
              <w:pStyle w:val="Compact"/>
              <w:jc w:val="left"/>
            </w:pPr>
            <w:r>
              <w:t xml:space="preserve">3,35°C</w:t>
            </w:r>
          </w:p>
        </w:tc>
      </w:tr>
      <w:tr>
        <w:tc>
          <w:tcPr/>
          <w:p>
            <w:pPr>
              <w:pStyle w:val="Compact"/>
              <w:jc w:val="left"/>
            </w:pPr>
            <w:r>
              <w:t xml:space="preserve">0,3</w:t>
            </w:r>
          </w:p>
        </w:tc>
        <w:tc>
          <w:tcPr/>
          <w:p>
            <w:pPr>
              <w:pStyle w:val="Compact"/>
              <w:jc w:val="left"/>
            </w:pPr>
            <w:r>
              <w:t xml:space="preserve">2,88°C</w:t>
            </w:r>
          </w:p>
        </w:tc>
      </w:tr>
      <w:tr>
        <w:tc>
          <w:tcPr/>
          <w:p>
            <w:pPr>
              <w:pStyle w:val="Compact"/>
              <w:jc w:val="left"/>
            </w:pPr>
            <w:r>
              <w:t xml:space="preserve">1,0</w:t>
            </w:r>
          </w:p>
        </w:tc>
        <w:tc>
          <w:tcPr/>
          <w:p>
            <w:pPr>
              <w:pStyle w:val="Compact"/>
              <w:jc w:val="left"/>
            </w:pPr>
            <w:r>
              <w:t xml:space="preserve">2,63°C</w:t>
            </w:r>
          </w:p>
        </w:tc>
      </w:tr>
    </w:tbl>
    <w:p>
      <w:pPr>
        <w:pStyle w:val="BodyText"/>
      </w:pPr>
      <w:r>
        <w:t xml:space="preserve">Met dezelfde Kp duwt een hogere Ki die resterende afwijking verder weg richting het doel — exact de rol die I hoort te spelen.</w:t>
      </w:r>
    </w:p>
    <w:p>
      <w:pPr>
        <w:pStyle w:val="BodyText"/>
      </w:pPr>
      <w:r>
        <w:t xml:space="preserve">Probeer dit gerust zelf na met de sliders: zet Ki en Kd op 0, speel met Kp, en kijk of dT_gefilterd in de buurt van deze tabel uitkomt.</w:t>
      </w:r>
    </w:p>
    <w:bookmarkEnd w:id="41"/>
    <w:bookmarkStart w:id="45" w:name="Xa21cfb3f084093bd9dec77b9fe7046fb8b4447e"/>
    <w:p>
      <w:pPr>
        <w:pStyle w:val="Heading2"/>
      </w:pPr>
      <w:r>
        <w:t xml:space="preserve">Drie echte problemen die we vonden — en wat we ervan leerden</w:t>
      </w:r>
    </w:p>
    <w:p>
      <w:pPr>
        <w:pStyle w:val="FirstParagraph"/>
      </w:pPr>
      <w:r>
        <w:t xml:space="preserve">Naast de regeltechniek zelf is er nog een tweede, minstens even waardevolle les in dit project:</w:t>
      </w:r>
      <w:r>
        <w:t xml:space="preserve"> </w:t>
      </w:r>
      <w:r>
        <w:rPr>
          <w:bCs/>
          <w:b/>
        </w:rPr>
        <w:t xml:space="preserve">hoe je fouten en tekortkomingen opspoort in een systeem dat er op het eerste gezicht goed uitziet.</w:t>
      </w:r>
      <w:r>
        <w:t xml:space="preserve"> </w:t>
      </w:r>
      <w:r>
        <w:t xml:space="preserve">De eerste twee zijn klassieke programmeerfouten (bugs); de derde is subtieler — geen fout in de code, maar een aanpak die in de praktijk ontoereikend bleek.</w:t>
      </w:r>
    </w:p>
    <w:bookmarkStart w:id="42" w:name="Xca97c1382c381a4108e17b6d6459516a840d04a"/>
    <w:p>
      <w:pPr>
        <w:pStyle w:val="Heading3"/>
      </w:pPr>
      <w:r>
        <w:t xml:space="preserve">Bug 1: de</w:t>
      </w:r>
      <w:r>
        <w:t xml:space="preserve"> </w:t>
      </w:r>
      <w:r>
        <w:t xml:space="preserve">“</w:t>
      </w:r>
      <w:r>
        <w:t xml:space="preserve">derivative kick</w:t>
      </w:r>
      <w:r>
        <w:t xml:space="preserve">”</w:t>
      </w:r>
      <w:r>
        <w:t xml:space="preserve"> </w:t>
      </w:r>
      <w:r>
        <w:t xml:space="preserve">— een D-term die vergeet dat de tijd stilstond</w:t>
      </w:r>
    </w:p>
    <w:p>
      <w:pPr>
        <w:pStyle w:val="FirstParagraph"/>
      </w:pPr>
      <w:r>
        <w:t xml:space="preserve">De D-term rekent met</w:t>
      </w:r>
      <w:r>
        <w:t xml:space="preserve"> </w:t>
      </w:r>
      <w:r>
        <w:rPr>
          <w:rStyle w:val="VerbatimChar"/>
        </w:rPr>
        <w:t xml:space="preserve">fout − vorige_fout</w:t>
      </w:r>
      <w:r>
        <w:t xml:space="preserve">. Maar wat als je tijdens OPWARMEN (of VROEGSTART) helemaal geen PID gebruikt, en dus die</w:t>
      </w:r>
      <w:r>
        <w:t xml:space="preserve"> </w:t>
      </w:r>
      <w:r>
        <w:t xml:space="preserve">“</w:t>
      </w:r>
      <w:r>
        <w:t xml:space="preserve">vorige fout</w:t>
      </w:r>
      <w:r>
        <w:t xml:space="preserve">”</w:t>
      </w:r>
      <w:r>
        <w:t xml:space="preserve"> </w:t>
      </w:r>
      <w:r>
        <w:t xml:space="preserve">nooit bijwerkt? Bij de eerste stap ín REGIME vergelijkt de D-term dan plots met een fout van</w:t>
      </w:r>
      <w:r>
        <w:t xml:space="preserve"> </w:t>
      </w:r>
      <w:r>
        <w:rPr>
          <w:bCs/>
          <w:b/>
        </w:rPr>
        <w:t xml:space="preserve">meerdere minuten geleden</w:t>
      </w:r>
      <w:r>
        <w:t xml:space="preserve">, in plaats van de vorige minuut — een kunstmatig grote sprong, die nog groeit naarmate Kd hoger staat. Het omgekeerde van wat een D-term hoort te doen (dempen, niet versterken).</w:t>
      </w:r>
    </w:p>
    <w:p>
      <w:pPr>
        <w:pStyle w:val="BodyText"/>
      </w:pPr>
      <w:r>
        <w:t xml:space="preserve">De fix is klein —</w:t>
      </w:r>
      <w:r>
        <w:t xml:space="preserve"> </w:t>
      </w:r>
      <w:r>
        <w:rPr>
          <w:rStyle w:val="VerbatimChar"/>
        </w:rPr>
        <w:t xml:space="preserve">pidPrevError</w:t>
      </w:r>
      <w:r>
        <w:t xml:space="preserve"> </w:t>
      </w:r>
      <w:r>
        <w:t xml:space="preserve">gewoon laten meelopen, óók tijdens de open-lus-fasen — maar de</w:t>
      </w:r>
      <w:r>
        <w:t xml:space="preserve"> </w:t>
      </w:r>
      <w:r>
        <w:rPr>
          <w:bCs/>
          <w:b/>
        </w:rPr>
        <w:t xml:space="preserve">manier waarop we hem vonden</w:t>
      </w:r>
      <w:r>
        <w:t xml:space="preserve"> </w:t>
      </w:r>
      <w:r>
        <w:t xml:space="preserve">is de eigenlijke les: eerst gevonden in déze simulator (makkelijker te doorzoeken dan de echte hardware), en pas daarna ontdekt dat</w:t>
      </w:r>
      <w:r>
        <w:t xml:space="preserve"> </w:t>
      </w:r>
      <w:r>
        <w:rPr>
          <w:bCs/>
          <w:b/>
        </w:rPr>
        <w:t xml:space="preserve">exact dezelfde bug ook in de echte Photon-sketch zat</w:t>
      </w:r>
      <w:r>
        <w:t xml:space="preserve">, ongemerkt, tot de fix er expliciet naar overgeport werd. Twee stukken code die</w:t>
      </w:r>
      <w:r>
        <w:t xml:space="preserve"> </w:t>
      </w:r>
      <w:r>
        <w:t xml:space="preserve">“</w:t>
      </w:r>
      <w:r>
        <w:t xml:space="preserve">hetzelfde</w:t>
      </w:r>
      <w:r>
        <w:t xml:space="preserve">”</w:t>
      </w:r>
      <w:r>
        <w:t xml:space="preserve"> </w:t>
      </w:r>
      <w:r>
        <w:t xml:space="preserve">doen, delen niet automatisch dezelfde bugfixes — je moet dat zelf bewaken.</w:t>
      </w:r>
    </w:p>
    <w:bookmarkEnd w:id="42"/>
    <w:bookmarkStart w:id="43" w:name="bug-2-de-teller-die-zichzelf-leegmaakte"/>
    <w:p>
      <w:pPr>
        <w:pStyle w:val="Heading3"/>
      </w:pPr>
      <w:r>
        <w:t xml:space="preserve">Bug 2: de teller die zichzelf leegmaakte</w:t>
      </w:r>
    </w:p>
    <w:p>
      <w:pPr>
        <w:pStyle w:val="FirstParagraph"/>
      </w:pPr>
      <w:r>
        <w:t xml:space="preserve">Bij het bouwen van VROEGSTART moest een teller bijhouden hoeveel minuten na elkaar de Tsol-gradiënt al boven de drempel zat,</w:t>
      </w:r>
      <w:r>
        <w:t xml:space="preserve"> </w:t>
      </w:r>
      <w:r>
        <w:rPr>
          <w:iCs/>
          <w:i/>
        </w:rPr>
        <w:t xml:space="preserve">terwijl de pomp stilstaat</w:t>
      </w:r>
      <w:r>
        <w:t xml:space="preserve">. De eerste versie reset die teller per ongeluk</w:t>
      </w:r>
      <w:r>
        <w:t xml:space="preserve"> </w:t>
      </w:r>
      <w:r>
        <w:rPr>
          <w:bCs/>
          <w:b/>
        </w:rPr>
        <w:t xml:space="preserve">elke keer opnieuw naar 0</w:t>
      </w:r>
      <w:r>
        <w:t xml:space="preserve"> </w:t>
      </w:r>
      <w:r>
        <w:t xml:space="preserve">zolang de pomp uit bleef — dus juist tijdens de minuten die hij hoorde te tellen. Het gevolg: de teller kon nooit voorbij 1 geraken, en VROEGSTART zou in de praktijk nooit triggeren.</w:t>
      </w:r>
    </w:p>
    <w:p>
      <w:pPr>
        <w:pStyle w:val="BodyText"/>
      </w:pPr>
      <w:r>
        <w:t xml:space="preserve">Dit is een klassiek voorbeeld van een</w:t>
      </w:r>
      <w:r>
        <w:t xml:space="preserve"> </w:t>
      </w:r>
      <w:r>
        <w:rPr>
          <w:bCs/>
          <w:b/>
        </w:rPr>
        <w:t xml:space="preserve">off-by-logic-fout</w:t>
      </w:r>
      <w:r>
        <w:t xml:space="preserve">: de code</w:t>
      </w:r>
      <w:r>
        <w:t xml:space="preserve"> </w:t>
      </w:r>
      <w:r>
        <w:t xml:space="preserve">“</w:t>
      </w:r>
      <w:r>
        <w:t xml:space="preserve">leest</w:t>
      </w:r>
      <w:r>
        <w:t xml:space="preserve">”</w:t>
      </w:r>
      <w:r>
        <w:t xml:space="preserve"> </w:t>
      </w:r>
      <w:r>
        <w:t xml:space="preserve">op het eerste gezicht logisch, maar de volgorde waarin twee stukjes logica elkaar raken (de teller ophogen vs. de teller resetten) zit net verkeerd. Zulke fouten vind je zelden door de code gewoon te lezen — pas door de logica stap voor stap na te bootsen (of, zoals hier, door het uit te testen op de echte installatie en de resultaten kritisch te controleren) kom je ze op het spoor.</w:t>
      </w:r>
    </w:p>
    <w:bookmarkEnd w:id="43"/>
    <w:bookmarkStart w:id="44" w:name="X58512ea72d55e786d4447dcb309b4416edc08d2"/>
    <w:p>
      <w:pPr>
        <w:pStyle w:val="Heading3"/>
      </w:pPr>
      <w:r>
        <w:t xml:space="preserve">Probleem 3: een formule die op papier klopt, maar niet in élke situatie volstaat</w:t>
      </w:r>
    </w:p>
    <w:p>
      <w:pPr>
        <w:pStyle w:val="FirstParagraph"/>
      </w:pPr>
      <w:r>
        <w:t xml:space="preserve">Dit is geen bug in de klassieke zin — de lineaire PWM-formule van VROEGSTART (3 augustus) deed precies wat ze moest doen: een PWM berekenen die evenredig is met de gradiënt op het triggermoment. Het probleem zat in een</w:t>
      </w:r>
      <w:r>
        <w:t xml:space="preserve"> </w:t>
      </w:r>
      <w:r>
        <w:rPr>
          <w:bCs/>
          <w:b/>
        </w:rPr>
        <w:t xml:space="preserve">impliciete aanname</w:t>
      </w:r>
      <w:r>
        <w:t xml:space="preserve"> </w:t>
      </w:r>
      <w:r>
        <w:t xml:space="preserve">die pas achteraf duidelijk werd: dat die ene, eerste gradiënt representatief zou blijven voor de rest van de opstartperiode.</w:t>
      </w:r>
    </w:p>
    <w:p>
      <w:pPr>
        <w:pStyle w:val="BodyText"/>
      </w:pPr>
      <w:r>
        <w:t xml:space="preserve">Op een gematigd zonnige ochtend klopt die aanname aardig. Maar op 4 augustus bleef de zon op de echte installatie</w:t>
      </w:r>
      <w:r>
        <w:t xml:space="preserve"> </w:t>
      </w:r>
      <w:r>
        <w:rPr>
          <w:iCs/>
          <w:i/>
        </w:rPr>
        <w:t xml:space="preserve">aanhoudend</w:t>
      </w:r>
      <w:r>
        <w:t xml:space="preserve"> </w:t>
      </w:r>
      <w:r>
        <w:t xml:space="preserve">snel doorstijgen — en een PWM die maar één keer werd vastgelegd, kon die aanhoudende stijging niet bijbenen. Het gevolg: dT liep op tot ruim</w:t>
      </w:r>
      <w:r>
        <w:t xml:space="preserve"> </w:t>
      </w:r>
      <w:r>
        <w:rPr>
          <w:bCs/>
          <w:b/>
        </w:rPr>
        <w:t xml:space="preserve">75°C</w:t>
      </w:r>
      <w:r>
        <w:t xml:space="preserve"> </w:t>
      </w:r>
      <w:r>
        <w:t xml:space="preserve">boven het doel van 2,5°C, ver voorbij wat de stabiliteits-uitgang of het vangnet van 40 minuten ooit kon opvangen, met een stevige PWM-piek (tot 224!) bij de overgang naar REGIME tot gevolg.</w:t>
      </w:r>
    </w:p>
    <w:p>
      <w:pPr>
        <w:pStyle w:val="BodyText"/>
      </w:pPr>
      <w:r>
        <w:t xml:space="preserve">De oplossing (zie hierboven):</w:t>
      </w:r>
      <w:r>
        <w:t xml:space="preserve"> </w:t>
      </w:r>
      <w:r>
        <w:rPr>
          <w:bCs/>
          <w:b/>
        </w:rPr>
        <w:t xml:space="preserve">dezelfde formule, maar elke minuut opnieuw doorgerekend</w:t>
      </w:r>
      <w:r>
        <w:t xml:space="preserve"> </w:t>
      </w:r>
      <w:r>
        <w:t xml:space="preserve">met de dan-actuele gradiënt, in plaats van met de gradiënt van bij het begin. Dat is een mooi, algemeen inzicht in regeltechniek: een correcte formule op één moment in de tijd toepassen is niet hetzelfde als een correcte</w:t>
      </w:r>
      <w:r>
        <w:t xml:space="preserve"> </w:t>
      </w:r>
      <w:r>
        <w:rPr>
          <w:iCs/>
          <w:i/>
        </w:rPr>
        <w:t xml:space="preserve">regeling</w:t>
      </w:r>
      <w:r>
        <w:t xml:space="preserve"> </w:t>
      </w:r>
      <w:r>
        <w:t xml:space="preserve">— een regeling moet zichzelf voortdurend blijven bijsturen op basis van wat er</w:t>
      </w:r>
      <w:r>
        <w:t xml:space="preserve"> </w:t>
      </w:r>
      <w:r>
        <w:rPr>
          <w:iCs/>
          <w:i/>
        </w:rPr>
        <w:t xml:space="preserve">nu</w:t>
      </w:r>
      <w:r>
        <w:t xml:space="preserve"> </w:t>
      </w:r>
      <w:r>
        <w:t xml:space="preserve">gebeurt, niet enkel op basis van wat er bij het begin gemeten werd. Dat onderscheid — een eenmalige berekening versus een doorlopende terugkoppeling — is eigenlijk de kern van wat een</w:t>
      </w:r>
      <w:r>
        <w:t xml:space="preserve"> </w:t>
      </w:r>
      <w:r>
        <w:t xml:space="preserve">“</w:t>
      </w:r>
      <w:r>
        <w:t xml:space="preserve">regelaar</w:t>
      </w:r>
      <w:r>
        <w:t xml:space="preserve">”</w:t>
      </w:r>
      <w:r>
        <w:t xml:space="preserve"> </w:t>
      </w:r>
      <w:r>
        <w:t xml:space="preserve">(zoals de PID) anders maakt dan een simpel, vooraf berekend recept.</w:t>
      </w:r>
    </w:p>
    <w:bookmarkEnd w:id="44"/>
    <w:bookmarkEnd w:id="45"/>
    <w:bookmarkStart w:id="46" w:name="het-circuitschema-rechtsboven"/>
    <w:p>
      <w:pPr>
        <w:pStyle w:val="Heading2"/>
      </w:pPr>
      <w:r>
        <w:t xml:space="preserve">Het circuitschema (rechtsboven)</w:t>
      </w:r>
    </w:p>
    <w:p>
      <w:pPr>
        <w:pStyle w:val="FirstParagraph"/>
      </w:pPr>
      <w:r>
        <w:t xml:space="preserve">Een schematische, levende weergave van collector, boiler en pomp, opgebouwd uit:</w:t>
      </w:r>
    </w:p>
    <w:p>
      <w:pPr>
        <w:numPr>
          <w:ilvl w:val="0"/>
          <w:numId w:val="1009"/>
        </w:numPr>
        <w:pStyle w:val="Compact"/>
      </w:pPr>
      <w:r>
        <w:rPr>
          <w:bCs/>
          <w:b/>
        </w:rPr>
        <w:t xml:space="preserve">Collector</w:t>
      </w:r>
      <w:r>
        <w:t xml:space="preserve">: bovenaan, met een zon-icoontje en een kleur die met Tsol meeloopt. Toont de Tsol-waarde op de uitgang (rechts).</w:t>
      </w:r>
    </w:p>
    <w:p>
      <w:pPr>
        <w:numPr>
          <w:ilvl w:val="0"/>
          <w:numId w:val="1009"/>
        </w:numPr>
        <w:pStyle w:val="Compact"/>
      </w:pPr>
      <w:r>
        <w:rPr>
          <w:bCs/>
          <w:b/>
        </w:rPr>
        <w:t xml:space="preserve">Boiler</w:t>
      </w:r>
      <w:r>
        <w:t xml:space="preserve">: de helft zo breed als de collector en er precies onder gecentreerd. Zes lagen, van boven naar onder:</w:t>
      </w:r>
      <w:r>
        <w:t xml:space="preserve"> </w:t>
      </w:r>
      <w:r>
        <w:rPr>
          <w:bCs/>
          <w:b/>
        </w:rPr>
        <w:t xml:space="preserve">TopH, TopL, MidH, MidL, BotH, BotL</w:t>
      </w:r>
      <w:r>
        <w:t xml:space="preserve">. Enkel BotH wordt effectief gesimuleerd (en toont dus een live temperatuur); de vijf andere zijn illustratieve labels.</w:t>
      </w:r>
    </w:p>
    <w:p>
      <w:pPr>
        <w:numPr>
          <w:ilvl w:val="0"/>
          <w:numId w:val="1009"/>
        </w:numPr>
        <w:pStyle w:val="Compact"/>
      </w:pPr>
      <w:r>
        <w:rPr>
          <w:bCs/>
          <w:b/>
        </w:rPr>
        <w:t xml:space="preserve">Leidingen</w:t>
      </w:r>
      <w:r>
        <w:t xml:space="preserve">: symmetrisch getekend — de hete leiding daalt recht naar beneden vanaf de collector-uitgang (rechts) en knikt pas helemaal onderaan naar de boiler; de retourleiding stijgt op dezelfde manier recht omhoog vanaf de boiler (links) en knikt pas helemaal bovenaan naar de collector-ingang. De streepjes bewegen mee, sneller bij hogere PWM, stil bij PWM=0.</w:t>
      </w:r>
    </w:p>
    <w:p>
      <w:pPr>
        <w:numPr>
          <w:ilvl w:val="0"/>
          <w:numId w:val="1009"/>
        </w:numPr>
        <w:pStyle w:val="Compact"/>
      </w:pPr>
      <w:r>
        <w:rPr>
          <w:bCs/>
          <w:b/>
        </w:rPr>
        <w:t xml:space="preserve">Pomp</w:t>
      </w:r>
      <w:r>
        <w:t xml:space="preserve">: op de retourleiding, met een live PWM-cijfer ernaast.</w:t>
      </w:r>
    </w:p>
    <w:p>
      <w:pPr>
        <w:numPr>
          <w:ilvl w:val="0"/>
          <w:numId w:val="1009"/>
        </w:numPr>
        <w:pStyle w:val="Compact"/>
      </w:pPr>
      <w:r>
        <w:rPr>
          <w:bCs/>
          <w:b/>
        </w:rPr>
        <w:t xml:space="preserve">Voor/na de spiraal</w:t>
      </w:r>
      <w:r>
        <w:t xml:space="preserve">: enkel de temperatuur ná de spiraal (afgekoeld, blauw) wordt apart getoond naast de BotH-laag — de temperatuur vóór de spiraal is gewoon Tsol zelf en staat al bovenaan bij de collector, dus die werd niet nodeloos verdubbeld. Formule:</w:t>
      </w:r>
      <w:r>
        <w:t xml:space="preserve"> </w:t>
      </w:r>
      <w:r>
        <w:rPr>
          <w:rStyle w:val="VerbatimChar"/>
        </w:rPr>
        <w:t xml:space="preserve">BotH + (Tsol − BotH) × (1 − e^(−PWM/60))</w:t>
      </w:r>
      <w:r>
        <w:t xml:space="preserve"> </w:t>
      </w:r>
      <w:r>
        <w:t xml:space="preserve">— hoe lager de PWM, hoe meer warmte het water per doorgang afgeeft (langere contacttijd in de spiraal), dus hoe dichter de uittemperatuur bij BotH ligt i.p.v. bij Tsol.</w:t>
      </w:r>
    </w:p>
    <w:bookmarkEnd w:id="46"/>
    <w:bookmarkStart w:id="47" w:name="info-knopjes-bij-de-systeemparameters"/>
    <w:p>
      <w:pPr>
        <w:pStyle w:val="Heading2"/>
      </w:pPr>
      <w:r>
        <w:t xml:space="preserve">Info-knopjes bij de systeemparameters</w:t>
      </w:r>
    </w:p>
    <w:p>
      <w:pPr>
        <w:pStyle w:val="FirstParagraph"/>
      </w:pPr>
      <w:r>
        <w:t xml:space="preserve">Elke PID-parameter (en de PWM-bodem, en de opstartfasen) heeft een klein ⓘ-icoontje naast het label. Hover toont een korte teaser, klikken opent een uitlegvenster met wat de term doet en wat er gebeurt bij verhogen/verlagen — met concrete, zelf geverifieerde voorbeeldcijfers uit tests van deze exacte regellogica. De simulatie pauzeert automatisch zolang het venster open staat, en herneemt nadien de vorige pauzestatus. Sluiten kan via het kruisje, door buiten het venster te klikken, of met Escape.</w:t>
      </w:r>
    </w:p>
    <w:bookmarkEnd w:id="47"/>
    <w:bookmarkStart w:id="49" w:name="bediening"/>
    <w:p>
      <w:pPr>
        <w:pStyle w:val="Heading2"/>
      </w:pPr>
      <w:r>
        <w:t xml:space="preserve">Bediening</w:t>
      </w:r>
    </w:p>
    <w:p>
      <w:pPr>
        <w:numPr>
          <w:ilvl w:val="0"/>
          <w:numId w:val="1010"/>
        </w:numPr>
        <w:pStyle w:val="Compact"/>
      </w:pPr>
      <w:r>
        <w:rPr>
          <w:bCs/>
          <w:b/>
        </w:rPr>
        <w:t xml:space="preserve">Zoninstraling</w:t>
      </w:r>
      <w:r>
        <w:t xml:space="preserve"> </w:t>
      </w:r>
      <w:r>
        <w:t xml:space="preserve">(W/m²): hoeveel zonnekracht er nu binnenkomt — niet de collectortemperatuur zelf. Die (Tsol) volgt hieruit, met vertraging (zie hieronder). 0 W/m² komt overeen met de omgevingstemperatuur als evenwicht, 1000 W/m² (volle zon) met zo’n 98°C stagnatietemperatuur. Sinds 4 augustus volgt deze schuifknop</w:t>
      </w:r>
      <w:r>
        <w:t xml:space="preserve"> </w:t>
      </w:r>
      <w:r>
        <w:rPr>
          <w:bCs/>
          <w:b/>
        </w:rPr>
        <w:t xml:space="preserve">altijd live</w:t>
      </w:r>
      <w:r>
        <w:t xml:space="preserve"> </w:t>
      </w:r>
      <w:r>
        <w:t xml:space="preserve">de actuele, effectieve waarde (dus inclusief een lopend scenario of wolkeneffect) — sleep je hem zelf, dan neem je de controle terug en stopt een eventueel lopend scenario.</w:t>
      </w:r>
    </w:p>
    <w:p>
      <w:pPr>
        <w:numPr>
          <w:ilvl w:val="0"/>
          <w:numId w:val="1010"/>
        </w:numPr>
        <w:pStyle w:val="Compact"/>
      </w:pPr>
      <w:r>
        <w:rPr>
          <w:bCs/>
          <w:b/>
        </w:rPr>
        <w:t xml:space="preserve">BotH — boilertemperatuur nu</w:t>
      </w:r>
      <w:r>
        <w:t xml:space="preserve">: sleep om de boilertemperatuur onmiddellijk te wijzigen (bv. na warmwaterverbruik). Volgt net als Tsol altijd live de gesimuleerde waarde, behalve terwijl je hem zelf vasthoudt.</w:t>
      </w:r>
    </w:p>
    <w:p>
      <w:pPr>
        <w:numPr>
          <w:ilvl w:val="0"/>
          <w:numId w:val="1010"/>
        </w:numPr>
        <w:pStyle w:val="Compact"/>
      </w:pPr>
      <w:r>
        <w:rPr>
          <w:bCs/>
          <w:b/>
        </w:rPr>
        <w:t xml:space="preserve">Kp / Ki / Kd</w:t>
      </w:r>
      <w:r>
        <w:t xml:space="preserve">: dezelfde drie PID-knoppen als in de echte sketch, elk met een ⓘ-info-knop.</w:t>
      </w:r>
    </w:p>
    <w:p>
      <w:pPr>
        <w:numPr>
          <w:ilvl w:val="0"/>
          <w:numId w:val="1010"/>
        </w:numPr>
        <w:pStyle w:val="Compact"/>
      </w:pPr>
      <w:r>
        <w:rPr>
          <w:bCs/>
          <w:b/>
        </w:rPr>
        <w:t xml:space="preserve">PWM-bodem</w:t>
      </w:r>
      <w:r>
        <w:t xml:space="preserve">: hoe laag de pomp minimaal mag draaien tijdens REGIME — de knop om de dode-tijd-hypothese zelf te testen.</w:t>
      </w:r>
    </w:p>
    <w:p>
      <w:pPr>
        <w:numPr>
          <w:ilvl w:val="0"/>
          <w:numId w:val="1010"/>
        </w:numPr>
        <w:pStyle w:val="Compact"/>
      </w:pPr>
      <w:r>
        <w:rPr>
          <w:bCs/>
          <w:b/>
        </w:rPr>
        <w:t xml:space="preserve">Snelheid</w:t>
      </w:r>
      <w:r>
        <w:t xml:space="preserve">: hoeveel gesimuleerde minuten er per reële seconde verstrijken (verandert niets aan het regelgedrag zelf — enkel aan hoe snel je het ziet gebeuren, want elke stap blijft intern exact 1 gesimuleerde minuut).</w:t>
      </w:r>
    </w:p>
    <w:bookmarkStart w:id="48" w:name="scenarios-nieuw-4-augustus"/>
    <w:p>
      <w:pPr>
        <w:pStyle w:val="Heading3"/>
      </w:pPr>
      <w:r>
        <w:t xml:space="preserve">Scenario’s (nieuw, 4 augustus)</w:t>
      </w:r>
    </w:p>
    <w:p>
      <w:pPr>
        <w:pStyle w:val="FirstParagraph"/>
      </w:pPr>
      <w:r>
        <w:t xml:space="preserve">Vier knoppen die de zon-intensiteit een tijdlang zelf besturen, als een lineaire ramp over een vaste, gesimuleerde duur — daarna blijft de zon gewoon op de bereikte waarde staan en heb je opnieuw handmatige controle:</w:t>
      </w:r>
    </w:p>
    <w:p>
      <w:pPr>
        <w:numPr>
          <w:ilvl w:val="0"/>
          <w:numId w:val="1011"/>
        </w:numPr>
        <w:pStyle w:val="Compact"/>
      </w:pPr>
      <w:r>
        <w:rPr>
          <w:bCs/>
          <w:b/>
        </w:rPr>
        <w:t xml:space="preserve">🌅 Ochtend start (zomer)</w:t>
      </w:r>
      <w:r>
        <w:t xml:space="preserve">: een snelle, steile zonsopgang (100 → 950 W/m² over 22 gesimuleerde minuten). Steil genoeg om VROEGSTART te triggeren — mooi om de live-PWM-bijsturing in actie te zien.</w:t>
      </w:r>
      <w:r>
        <w:t xml:space="preserve"> </w:t>
      </w:r>
      <w:r>
        <w:rPr>
          <w:iCs/>
          <w:i/>
        </w:rPr>
        <w:t xml:space="preserve">Tip: zorg dat BotH niet te koud staat (de knop zet ’m automatisch op 45°C als dat nodig is) — anders springt dT al meteen over de trickle-drempel en krijgt VROEGSTART nooit de kans om te triggeren.</w:t>
      </w:r>
    </w:p>
    <w:p>
      <w:pPr>
        <w:numPr>
          <w:ilvl w:val="0"/>
          <w:numId w:val="1011"/>
        </w:numPr>
        <w:pStyle w:val="Compact"/>
      </w:pPr>
      <w:r>
        <w:rPr>
          <w:bCs/>
          <w:b/>
        </w:rPr>
        <w:t xml:space="preserve">🌄 Ochtend start (winter)</w:t>
      </w:r>
      <w:r>
        <w:t xml:space="preserve">: een trage, geleidelijke zonsopgang (50 → 500 W/m² over 100 gesimuleerde minuten). Blijft net onder de VROEGSTART-drempel, dus de pomp start via de klassieke OPWARMEN-weg — een leuk contrast met het zomer-scenario.</w:t>
      </w:r>
    </w:p>
    <w:p>
      <w:pPr>
        <w:numPr>
          <w:ilvl w:val="0"/>
          <w:numId w:val="1011"/>
        </w:numPr>
        <w:pStyle w:val="Compact"/>
      </w:pPr>
      <w:r>
        <w:rPr>
          <w:bCs/>
          <w:b/>
        </w:rPr>
        <w:t xml:space="preserve">🌇 Zonsondergang</w:t>
      </w:r>
      <w:r>
        <w:t xml:space="preserve">: de instraling zakt geleidelijk weg naar 30 W/m² (70 gesimuleerde minuten) — handig om AFBOUW en STOP in actie te zien, zoals op een tanende avond.</w:t>
      </w:r>
    </w:p>
    <w:p>
      <w:pPr>
        <w:numPr>
          <w:ilvl w:val="0"/>
          <w:numId w:val="1011"/>
        </w:numPr>
        <w:pStyle w:val="Compact"/>
      </w:pPr>
      <w:r>
        <w:rPr>
          <w:bCs/>
          <w:b/>
        </w:rPr>
        <w:t xml:space="preserve">☁ Wolk passeert</w:t>
      </w:r>
      <w:r>
        <w:t xml:space="preserve">: laat de zon-intensiteit 5 gesimuleerde minuten dalen en herstelt dan vanzelf.</w:t>
      </w:r>
    </w:p>
    <w:p>
      <w:pPr>
        <w:numPr>
          <w:ilvl w:val="0"/>
          <w:numId w:val="1011"/>
        </w:numPr>
        <w:pStyle w:val="Compact"/>
      </w:pPr>
      <w:r>
        <w:rPr>
          <w:bCs/>
          <w:b/>
        </w:rPr>
        <w:t xml:space="preserve">🌤 Wisselende wolken (sinus)</w:t>
      </w:r>
      <w:r>
        <w:t xml:space="preserve">: schakelt een voortdurende, wisselvallige zonkracht in (trage golving + willekeurige</w:t>
      </w:r>
      <w:r>
        <w:t xml:space="preserve"> </w:t>
      </w:r>
      <w:r>
        <w:t xml:space="preserve">“</w:t>
      </w:r>
      <w:r>
        <w:t xml:space="preserve">gril</w:t>
      </w:r>
      <w:r>
        <w:t xml:space="preserve">”</w:t>
      </w:r>
      <w:r>
        <w:t xml:space="preserve">), i.p.v. een constante waarde — handig om te zien hoe de regeling omgaat met écht grillig weer.</w:t>
      </w:r>
    </w:p>
    <w:p>
      <w:pPr>
        <w:pStyle w:val="FirstParagraph"/>
      </w:pPr>
      <w:r>
        <w:rPr>
          <w:bCs/>
          <w:b/>
        </w:rPr>
        <w:t xml:space="preserve">De scenario’s zijn combineerbaar</w:t>
      </w:r>
      <w:r>
        <w:t xml:space="preserve">: een wolk kan gewoon passeren tijdens een lopende ochtendstart, of de wisselende-wolken-modus aanstaan tijdens een zonsondergang — ze werken allemaal bovenop dezelfde onderliggende basiswaarde, in plaats van elkaar te overschrijven.</w:t>
      </w:r>
    </w:p>
    <w:p>
      <w:pPr>
        <w:numPr>
          <w:ilvl w:val="0"/>
          <w:numId w:val="1012"/>
        </w:numPr>
        <w:pStyle w:val="Compact"/>
      </w:pPr>
      <w:r>
        <w:rPr>
          <w:bCs/>
          <w:b/>
        </w:rPr>
        <w:t xml:space="preserve">↺ Reset</w:t>
      </w:r>
      <w:r>
        <w:t xml:space="preserve">: begint opnieuw vanaf koude start, annuleert een eventueel lopend scenario, en zet alle sliders terug op hun startwaarde.</w:t>
      </w:r>
    </w:p>
    <w:bookmarkEnd w:id="48"/>
    <w:bookmarkEnd w:id="49"/>
    <w:bookmarkStart w:id="50" w:name="lessen-uit-de-echte-hardware-tests"/>
    <w:p>
      <w:pPr>
        <w:pStyle w:val="Heading2"/>
      </w:pPr>
      <w:r>
        <w:t xml:space="preserve">Lessen uit de echte-hardware-tests</w:t>
      </w:r>
    </w:p>
    <w:p>
      <w:pPr>
        <w:pStyle w:val="FirstParagraph"/>
      </w:pPr>
      <w:r>
        <w:t xml:space="preserve">Een aantal harde lessen uit het heen-en-weer traject op de echte Photon-installatie, die de simulator mee vormgaven:</w:t>
      </w:r>
    </w:p>
    <w:p>
      <w:pPr>
        <w:numPr>
          <w:ilvl w:val="0"/>
          <w:numId w:val="1013"/>
        </w:numPr>
        <w:pStyle w:val="Compact"/>
      </w:pPr>
      <w:r>
        <w:rPr>
          <w:bCs/>
          <w:b/>
        </w:rPr>
        <w:t xml:space="preserve">Een vaste</w:t>
      </w:r>
      <w:r>
        <w:rPr>
          <w:bCs/>
          <w:b/>
        </w:rPr>
        <w:t xml:space="preserve"> </w:t>
      </w:r>
      <w:r>
        <w:rPr>
          <w:bCs/>
          <w:b/>
        </w:rPr>
        <w:t xml:space="preserve">“</w:t>
      </w:r>
      <w:r>
        <w:rPr>
          <w:bCs/>
          <w:b/>
        </w:rPr>
        <w:t xml:space="preserve">kortsluiting</w:t>
      </w:r>
      <w:r>
        <w:rPr>
          <w:bCs/>
          <w:b/>
        </w:rPr>
        <w:t xml:space="preserve">”</w:t>
      </w:r>
      <w:r>
        <w:rPr>
          <w:bCs/>
          <w:b/>
        </w:rPr>
        <w:t xml:space="preserve"> </w:t>
      </w:r>
      <w:r>
        <w:rPr>
          <w:bCs/>
          <w:b/>
        </w:rPr>
        <w:t xml:space="preserve">(bv.</w:t>
      </w:r>
      <w:r>
        <w:rPr>
          <w:bCs/>
          <w:b/>
        </w:rPr>
        <w:t xml:space="preserve"> </w:t>
      </w:r>
      <w:r>
        <w:rPr>
          <w:rStyle w:val="VerbatimChar"/>
          <w:bCs/>
          <w:b/>
        </w:rPr>
        <w:t xml:space="preserve">Tsun&gt;75°C → PWM=180</w:t>
      </w:r>
      <w:r>
        <w:rPr>
          <w:bCs/>
          <w:b/>
        </w:rPr>
        <w:t xml:space="preserve">) kan een goed werkende PID volledig ondermijnen.</w:t>
      </w:r>
      <w:r>
        <w:t xml:space="preserve"> </w:t>
      </w:r>
      <w:r>
        <w:t xml:space="preserve">Op 29 juli bleek zo’n vaste override, losgekoppeld van de PID, een griezelig regelmatige zaagtand van 11 minuten te veroorzaken — telkens crashend exact op het moment dat de drempel overschreden werd. Les: laat de PID een heel bereik consequent zelf regelen, i.p.v. hem op een drempel te laten</w:t>
      </w:r>
      <w:r>
        <w:t xml:space="preserve"> </w:t>
      </w:r>
      <w:r>
        <w:t xml:space="preserve">“</w:t>
      </w:r>
      <w:r>
        <w:t xml:space="preserve">overrulen</w:t>
      </w:r>
      <w:r>
        <w:t xml:space="preserve">”</w:t>
      </w:r>
      <w:r>
        <w:t xml:space="preserve">.</w:t>
      </w:r>
    </w:p>
    <w:p>
      <w:pPr>
        <w:numPr>
          <w:ilvl w:val="0"/>
          <w:numId w:val="1013"/>
        </w:numPr>
        <w:pStyle w:val="Compact"/>
      </w:pPr>
      <w:r>
        <w:rPr>
          <w:bCs/>
          <w:b/>
        </w:rPr>
        <w:t xml:space="preserve">Verschillende PID-instellingen die toch hetzelfde patroon geven, wijzen op een niet-PID-oorzaak.</w:t>
      </w:r>
      <w:r>
        <w:t xml:space="preserve"> </w:t>
      </w:r>
      <w:r>
        <w:t xml:space="preserve">Zie de sectie</w:t>
      </w:r>
      <w:r>
        <w:t xml:space="preserve"> </w:t>
      </w:r>
      <w:r>
        <w:t xml:space="preserve">“</w:t>
      </w:r>
      <w:r>
        <w:t xml:space="preserve">Dode tijd</w:t>
      </w:r>
      <w:r>
        <w:t xml:space="preserve">”</w:t>
      </w:r>
      <w:r>
        <w:t xml:space="preserve"> </w:t>
      </w:r>
      <w:r>
        <w:t xml:space="preserve">hierboven.</w:t>
      </w:r>
    </w:p>
    <w:p>
      <w:pPr>
        <w:numPr>
          <w:ilvl w:val="0"/>
          <w:numId w:val="1013"/>
        </w:numPr>
        <w:pStyle w:val="Compact"/>
      </w:pPr>
      <w:r>
        <w:rPr>
          <w:bCs/>
          <w:b/>
        </w:rPr>
        <w:t xml:space="preserve">Bij twijfel: isoleer één variabele per test.</w:t>
      </w:r>
      <w:r>
        <w:t xml:space="preserve"> </w:t>
      </w:r>
      <w:r>
        <w:t xml:space="preserve">Zowel op de hardware als in de simulator bleek keer op keer dat het tegelijk wijzigen van meerdere parameters het achteraf onmogelijk maakt om te weten wélke wijziging welk effect had.</w:t>
      </w:r>
    </w:p>
    <w:p>
      <w:pPr>
        <w:numPr>
          <w:ilvl w:val="0"/>
          <w:numId w:val="1013"/>
        </w:numPr>
        <w:pStyle w:val="Compact"/>
      </w:pPr>
      <w:r>
        <w:rPr>
          <w:bCs/>
          <w:b/>
        </w:rPr>
        <w:t xml:space="preserve">Een bug gevonden in de simulator moet je expliciet terugporten naar de echte code</w:t>
      </w:r>
      <w:r>
        <w:t xml:space="preserve"> </w:t>
      </w:r>
      <w:r>
        <w:t xml:space="preserve">— ze delen dezelfde logica, maar niet automatisch dezelfde bugfixes (zie</w:t>
      </w:r>
      <w:r>
        <w:t xml:space="preserve"> </w:t>
      </w:r>
      <w:r>
        <w:t xml:space="preserve">“</w:t>
      </w:r>
      <w:r>
        <w:t xml:space="preserve">Twee echte bugs</w:t>
      </w:r>
      <w:r>
        <w:t xml:space="preserve">”</w:t>
      </w:r>
      <w:r>
        <w:t xml:space="preserve"> </w:t>
      </w:r>
      <w:r>
        <w:t xml:space="preserve">hierboven).</w:t>
      </w:r>
    </w:p>
    <w:bookmarkEnd w:id="50"/>
    <w:bookmarkStart w:id="51" w:name="openstaande-vragen-roadmap"/>
    <w:p>
      <w:pPr>
        <w:pStyle w:val="Heading2"/>
      </w:pPr>
      <w:r>
        <w:t xml:space="preserve">Openstaande vragen / Roadmap</w:t>
      </w:r>
    </w:p>
    <w:p>
      <w:pPr>
        <w:numPr>
          <w:ilvl w:val="0"/>
          <w:numId w:val="1014"/>
        </w:numPr>
        <w:pStyle w:val="Compact"/>
      </w:pPr>
      <w:r>
        <w:t xml:space="preserve">☒ Dode tijd / transportvertraging simuleren, als vereenvoudigde flow-afhankelijke naijling</w:t>
      </w:r>
    </w:p>
    <w:p>
      <w:pPr>
        <w:numPr>
          <w:ilvl w:val="0"/>
          <w:numId w:val="1014"/>
        </w:numPr>
        <w:pStyle w:val="Compact"/>
      </w:pPr>
      <w:r>
        <w:t xml:space="preserve">☒ OPWARMEN: gradiënt-gebaseerde open-lus opstartfase i.p.v. een vaste ramp</w:t>
      </w:r>
    </w:p>
    <w:p>
      <w:pPr>
        <w:numPr>
          <w:ilvl w:val="0"/>
          <w:numId w:val="1014"/>
        </w:numPr>
        <w:pStyle w:val="Compact"/>
      </w:pPr>
      <w:r>
        <w:t xml:space="preserve">☒ VROEGSTART: preventieve start op basis van de Tsol-gradiënt, met lineaire PWM-formule</w:t>
      </w:r>
    </w:p>
    <w:p>
      <w:pPr>
        <w:numPr>
          <w:ilvl w:val="0"/>
          <w:numId w:val="1014"/>
        </w:numPr>
        <w:pStyle w:val="Compact"/>
      </w:pPr>
      <w:r>
        <w:t xml:space="preserve">☒ VROEGSTART: PWM live bijgestuurd i.p.v. eenmalig vastgelegd bij de start</w:t>
      </w:r>
    </w:p>
    <w:p>
      <w:pPr>
        <w:numPr>
          <w:ilvl w:val="0"/>
          <w:numId w:val="1014"/>
        </w:numPr>
        <w:pStyle w:val="Compact"/>
      </w:pPr>
      <w:r>
        <w:t xml:space="preserve">☒ Scenario-knoppen (ochtend zomer/winter, zonsondergang) en live-tracking sliders</w:t>
      </w:r>
    </w:p>
    <w:p>
      <w:pPr>
        <w:numPr>
          <w:ilvl w:val="0"/>
          <w:numId w:val="1014"/>
        </w:numPr>
        <w:pStyle w:val="Compact"/>
      </w:pPr>
      <w:r>
        <w:t xml:space="preserve">☐ De dode-tijd-benadering vervangen door een echte, vaste-lengte transportvertraging (delay-buffer) i.p.v. een exponentiële naijling, voor wie het verschil tussen de twee zelf wil voelen</w:t>
      </w:r>
    </w:p>
    <w:p>
      <w:pPr>
        <w:numPr>
          <w:ilvl w:val="0"/>
          <w:numId w:val="1014"/>
        </w:numPr>
        <w:pStyle w:val="Compact"/>
      </w:pPr>
      <w:r>
        <w:t xml:space="preserve">☐ Nachtblokkering (07u-21u) simuleren met een eigen kloklijn, los van de zon-scenario’s</w:t>
      </w:r>
    </w:p>
    <w:p>
      <w:pPr>
        <w:numPr>
          <w:ilvl w:val="0"/>
          <w:numId w:val="1014"/>
        </w:numPr>
        <w:pStyle w:val="Compact"/>
      </w:pPr>
      <w:r>
        <w:t xml:space="preserve">☐ Een</w:t>
      </w:r>
      <w:r>
        <w:t xml:space="preserve"> </w:t>
      </w:r>
      <w:r>
        <w:t xml:space="preserve">“</w:t>
      </w:r>
      <w:r>
        <w:t xml:space="preserve">vergelijk twee instellingen naast elkaar</w:t>
      </w:r>
      <w:r>
        <w:t xml:space="preserve">”</w:t>
      </w:r>
      <w:r>
        <w:t xml:space="preserve">-modus (bv. huidige Kp/Ki/Kd naast een voorstel)</w:t>
      </w:r>
    </w:p>
    <w:p>
      <w:pPr>
        <w:numPr>
          <w:ilvl w:val="0"/>
          <w:numId w:val="1014"/>
        </w:numPr>
        <w:pStyle w:val="Compact"/>
      </w:pPr>
      <w:r>
        <w:t xml:space="preserve">☐ Kalibratie van de fysica-constanten op een echte, geëxporteerde dag data (curve fitting) i.p.v.</w:t>
      </w:r>
      <w:r>
        <w:t xml:space="preserve"> </w:t>
      </w:r>
      <w:r>
        <w:t xml:space="preserve">“</w:t>
      </w:r>
      <w:r>
        <w:t xml:space="preserve">aanvoelt goed</w:t>
      </w:r>
      <w:r>
        <w:t xml:space="preserve">”</w:t>
      </w:r>
    </w:p>
    <w:p>
      <w:pPr>
        <w:numPr>
          <w:ilvl w:val="0"/>
          <w:numId w:val="1014"/>
        </w:numPr>
        <w:pStyle w:val="Compact"/>
      </w:pPr>
      <w:r>
        <w:t xml:space="preserve">☐ Exporteren van een simulatiesessie als CSV, in hetzelfde formaat als de echte Google Sheets-log, om ze naast elkaar te kunnen leggen</w:t>
      </w:r>
    </w:p>
    <w:p>
      <w:pPr>
        <w:numPr>
          <w:ilvl w:val="0"/>
          <w:numId w:val="1014"/>
        </w:numPr>
        <w:pStyle w:val="Compact"/>
      </w:pPr>
      <w:r>
        <w:t xml:space="preserve">☐ Mobiele lay-out verder verfijnen (grafieken en schema worden vrij klein op smalle schermen)</w:t>
      </w:r>
    </w:p>
    <w:p>
      <w:pPr>
        <w:numPr>
          <w:ilvl w:val="0"/>
          <w:numId w:val="1014"/>
        </w:numPr>
        <w:pStyle w:val="Compact"/>
      </w:pPr>
      <w:r>
        <w:t xml:space="preserve">☐ Eventueel ook live temperaturen simuleren voor de vijf niet-gemodelleerde boilerlagen (TopH/TopL/MidH/MidL/BotL), i.p.v. enkel BotH</w:t>
      </w:r>
    </w:p>
    <w:p>
      <w:pPr>
        <w:numPr>
          <w:ilvl w:val="0"/>
          <w:numId w:val="1014"/>
        </w:numPr>
        <w:pStyle w:val="Compact"/>
      </w:pPr>
      <w:r>
        <w:t xml:space="preserve">☐</w:t>
      </w:r>
      <w:r>
        <w:t xml:space="preserve"> </w:t>
      </w:r>
      <w:r>
        <w:rPr>
          <w:bCs/>
          <w:b/>
        </w:rPr>
        <w:t xml:space="preserve">Actief onderzoek:</w:t>
      </w:r>
      <w:r>
        <w:t xml:space="preserve"> </w:t>
      </w:r>
      <w:r>
        <w:t xml:space="preserve">de live-tests op de installatie tonen af en toe nog aanzienlijke PWM-schommelingen tijdens REGIME zelf, los van VROEGSTART — nog te analyseren of dit dezelfde ~9-11-minuten-oscillatie is als eerder, of een ander effect</w:t>
      </w:r>
    </w:p>
    <w:bookmarkEnd w:id="51"/>
    <w:bookmarkStart w:id="52" w:name="versiegeschiedenis-samengevat"/>
    <w:p>
      <w:pPr>
        <w:pStyle w:val="Heading2"/>
      </w:pPr>
      <w:r>
        <w:t xml:space="preserve">Versiegeschiedenis (samengevat)</w:t>
      </w:r>
    </w:p>
    <w:p>
      <w:pPr>
        <w:numPr>
          <w:ilvl w:val="0"/>
          <w:numId w:val="1015"/>
        </w:numPr>
        <w:pStyle w:val="Compact"/>
      </w:pPr>
      <w:r>
        <w:rPr>
          <w:bCs/>
          <w:b/>
        </w:rPr>
        <w:t xml:space="preserve">v1</w:t>
      </w:r>
      <w:r>
        <w:t xml:space="preserve">: eerste simulator — sliders voor Tsun/BotH/Kp/Ki/Kd, temperatuur- en PWM-grafiek (incl. dT-lijn), consolevenster met uitleg per fase.</w:t>
      </w:r>
    </w:p>
    <w:p>
      <w:pPr>
        <w:numPr>
          <w:ilvl w:val="0"/>
          <w:numId w:val="1015"/>
        </w:numPr>
        <w:pStyle w:val="Compact"/>
      </w:pPr>
      <w:r>
        <w:rPr>
          <w:bCs/>
          <w:b/>
        </w:rPr>
        <w:t xml:space="preserve">v2</w:t>
      </w:r>
      <w:r>
        <w:t xml:space="preserve">: dT-lijn en bijhorende rechter-as uit de temperatuurgrafiek verwijderd; linker-as vast op 0-100°C; header versmald en een eerste circuitschema toegevoegd (collector, boiler met 6 lagen, pomp).</w:t>
      </w:r>
    </w:p>
    <w:p>
      <w:pPr>
        <w:numPr>
          <w:ilvl w:val="0"/>
          <w:numId w:val="1015"/>
        </w:numPr>
        <w:pStyle w:val="Compact"/>
      </w:pPr>
      <w:r>
        <w:rPr>
          <w:bCs/>
          <w:b/>
        </w:rPr>
        <w:t xml:space="preserve">v3</w:t>
      </w:r>
      <w:r>
        <w:t xml:space="preserve">: boiler verkleind (helft van de collectorbreedte) en gecentreerd; voor/na-spiraal-temperaturen gesplitst in rood/blauw links-rechts van de BotH-laag; BotH-temperatuur zelf zichtbaar gemaakt; zon-icoon en temperatuur-gekleurde rechthoeken toegevoegd voor collector én BotH.</w:t>
      </w:r>
    </w:p>
    <w:p>
      <w:pPr>
        <w:numPr>
          <w:ilvl w:val="0"/>
          <w:numId w:val="1015"/>
        </w:numPr>
        <w:pStyle w:val="Compact"/>
      </w:pPr>
      <w:r>
        <w:rPr>
          <w:bCs/>
          <w:b/>
        </w:rPr>
        <w:t xml:space="preserve">v4</w:t>
      </w:r>
      <w:r>
        <w:t xml:space="preserve">: D-term-bug gefixt (kunstmatige piek bij de opstart→REGIME-overgang); ⓘ-info-knoppen met uitlegvensters toegevoegd bij Kp/Ki/Kd.</w:t>
      </w:r>
    </w:p>
    <w:p>
      <w:pPr>
        <w:numPr>
          <w:ilvl w:val="0"/>
          <w:numId w:val="1015"/>
        </w:numPr>
        <w:pStyle w:val="Compact"/>
      </w:pPr>
      <w:r>
        <w:rPr>
          <w:bCs/>
          <w:b/>
        </w:rPr>
        <w:t xml:space="preserve">v5</w:t>
      </w:r>
      <w:r>
        <w:t xml:space="preserve">: BotH-slider volgt nu ook live de gesimuleerde waarde; het overbodige dubbele Tsol-label verplaatst/samengevoegd bovenaan bij de collector; leidingen links/rechts symmetrisch getekend (pomp mee verschoven); alle sliders starten voortaan op hun laagste waarde.</w:t>
      </w:r>
    </w:p>
    <w:p>
      <w:pPr>
        <w:numPr>
          <w:ilvl w:val="0"/>
          <w:numId w:val="1015"/>
        </w:numPr>
        <w:pStyle w:val="Compact"/>
      </w:pPr>
      <w:r>
        <w:rPr>
          <w:bCs/>
          <w:b/>
        </w:rPr>
        <w:t xml:space="preserve">v6 (31jul26)</w:t>
      </w:r>
      <w:r>
        <w:t xml:space="preserve">: dode tijd (transportvertraging) toegevoegd als flow-afhankelijke naijling tussen de werkelijke en de gevoelde collectortemperatuur — direct geïnspireerd door de ontdekking op de echte hardware dat vier verschillende PID-instellingen allemaal hetzelfde slingerpatroon gaven.</w:t>
      </w:r>
    </w:p>
    <w:p>
      <w:pPr>
        <w:numPr>
          <w:ilvl w:val="0"/>
          <w:numId w:val="1015"/>
        </w:numPr>
        <w:pStyle w:val="Compact"/>
      </w:pPr>
      <w:r>
        <w:rPr>
          <w:bCs/>
          <w:b/>
        </w:rPr>
        <w:t xml:space="preserve">v7 (3aug26)</w:t>
      </w:r>
      <w:r>
        <w:t xml:space="preserve">: de vaste opstart-ramp vervangen door</w:t>
      </w:r>
      <w:r>
        <w:t xml:space="preserve"> </w:t>
      </w:r>
      <w:r>
        <w:rPr>
          <w:bCs/>
          <w:b/>
        </w:rPr>
        <w:t xml:space="preserve">OPWARMEN</w:t>
      </w:r>
      <w:r>
        <w:t xml:space="preserve"> </w:t>
      </w:r>
      <w:r>
        <w:t xml:space="preserve">(gradiënt-gebaseerde open-lus fase) en</w:t>
      </w:r>
      <w:r>
        <w:t xml:space="preserve"> </w:t>
      </w:r>
      <w:r>
        <w:rPr>
          <w:bCs/>
          <w:b/>
        </w:rPr>
        <w:t xml:space="preserve">VROEGSTART</w:t>
      </w:r>
      <w:r>
        <w:t xml:space="preserve"> </w:t>
      </w:r>
      <w:r>
        <w:t xml:space="preserve">toegevoegd (preventieve start op basis van de Tsol-gradiënt, met een lineaire PWM-formule en een stabiliteits-gebaseerde duur); nieuw faselabel</w:t>
      </w:r>
      <w:r>
        <w:t xml:space="preserve"> </w:t>
      </w:r>
      <w:r>
        <w:rPr>
          <w:bCs/>
          <w:b/>
        </w:rPr>
        <w:t xml:space="preserve">WACHT</w:t>
      </w:r>
      <w:r>
        <w:t xml:space="preserve">; info-modals bijgewerkt met opnieuw geverifieerde cijfers voor het nieuwe doel van 2,5°C; nieuwe modal die OPWARMEN/VROEGSTART uitlegt; README volledig herschreven, systematisch en didactisch opgebouwd voor Leon.</w:t>
      </w:r>
    </w:p>
    <w:p>
      <w:pPr>
        <w:numPr>
          <w:ilvl w:val="0"/>
          <w:numId w:val="1015"/>
        </w:numPr>
        <w:pStyle w:val="Compact"/>
      </w:pPr>
      <w:r>
        <w:rPr>
          <w:bCs/>
          <w:b/>
        </w:rPr>
        <w:t xml:space="preserve">v8 (4aug26)</w:t>
      </w:r>
      <w:r>
        <w:t xml:space="preserve">: VROEGSTART-PWM wordt nu</w:t>
      </w:r>
      <w:r>
        <w:t xml:space="preserve"> </w:t>
      </w:r>
      <w:r>
        <w:rPr>
          <w:bCs/>
          <w:b/>
        </w:rPr>
        <w:t xml:space="preserve">live bijgestuurd</w:t>
      </w:r>
      <w:r>
        <w:t xml:space="preserve"> </w:t>
      </w:r>
      <w:r>
        <w:t xml:space="preserve">— elke minuut herberekend uit de actuele gradiënt, i.p.v. eenmalig vastgelegd (zie</w:t>
      </w:r>
      <w:r>
        <w:t xml:space="preserve"> </w:t>
      </w:r>
      <w:r>
        <w:t xml:space="preserve">“</w:t>
      </w:r>
      <w:r>
        <w:t xml:space="preserve">Probleem 3</w:t>
      </w:r>
      <w:r>
        <w:t xml:space="preserve">”</w:t>
      </w:r>
      <w:r>
        <w:t xml:space="preserve"> </w:t>
      </w:r>
      <w:r>
        <w:t xml:space="preserve">hierboven). Vier nieuwe</w:t>
      </w:r>
      <w:r>
        <w:t xml:space="preserve"> </w:t>
      </w:r>
      <w:r>
        <w:rPr>
          <w:bCs/>
          <w:b/>
        </w:rPr>
        <w:t xml:space="preserve">scenario-knoppen</w:t>
      </w:r>
      <w:r>
        <w:t xml:space="preserve"> </w:t>
      </w:r>
      <w:r>
        <w:t xml:space="preserve">toegevoegd (Ochtend start zomer/winter, Zonsondergang) die de zon-intensiteit als een lineaire ramp over een vaste duur besturen, combineerbaar met de (hernoemde) wolk-knoppen. De Zon-intensiteit-slider volgt voortaan, net als BotH, altijd live de actuele waarde.</w:t>
      </w:r>
    </w:p>
    <w:p>
      <w:pPr>
        <w:numPr>
          <w:ilvl w:val="0"/>
          <w:numId w:val="1015"/>
        </w:numPr>
        <w:pStyle w:val="Compact"/>
      </w:pPr>
      <w:r>
        <w:rPr>
          <w:bCs/>
          <w:b/>
        </w:rPr>
        <w:t xml:space="preserve">v9 (4aug26)</w:t>
      </w:r>
      <w:r>
        <w:t xml:space="preserve">: drie UI-verduidelijkingen. (1) Scenario- en wolk-knoppen tonen nu duidelijk hun status (pulserend gemarkeerd terwijl actief, uitgegrijsd terwijl niet beschikbaar). (2) Een korte toelichting onder de sliders maakt expliciet dat ze steeds de live meterwaarden tonen. (3)</w:t>
      </w:r>
      <w:r>
        <w:t xml:space="preserve"> </w:t>
      </w:r>
      <w:r>
        <w:rPr>
          <w:bCs/>
          <w:b/>
        </w:rPr>
        <w:t xml:space="preserve">Zon-intensiteit is vervangen door Zoninstraling in W/m²</w:t>
      </w:r>
      <w:r>
        <w:t xml:space="preserve"> </w:t>
      </w:r>
      <w:r>
        <w:t xml:space="preserve">(0-1000), realistischer dan een rechtstreekse temperatuur-schuifknop — de instraling wordt nu apart omgezet naar een evenwichtstemperatuur (zie</w:t>
      </w:r>
      <w:r>
        <w:t xml:space="preserve"> </w:t>
      </w:r>
      <w:r>
        <w:t xml:space="preserve">“</w:t>
      </w:r>
      <w:r>
        <w:t xml:space="preserve">Het fysisch model</w:t>
      </w:r>
      <w:r>
        <w:t xml:space="preserve">”</w:t>
      </w:r>
      <w:r>
        <w:t xml:space="preserve">), wat meteen ook verklaart waarom die schuifknop nooit dezelfde waarde toont als de Tsol-uitlezing. De ochtend-scenario’s zetten BotH automatisch op een realistische waarde als die nog te koud staat, zodat VROEGSTART betrouwbaar kan triggeren.</w:t>
      </w:r>
    </w:p>
    <w:bookmarkEnd w:id="52"/>
    <w:bookmarkStart w:id="53" w:name="herkomst"/>
    <w:p>
      <w:pPr>
        <w:pStyle w:val="Heading2"/>
      </w:pPr>
      <w:r>
        <w:t xml:space="preserve">Herkomst</w:t>
      </w:r>
    </w:p>
    <w:p>
      <w:pPr>
        <w:pStyle w:val="FirstParagraph"/>
      </w:pPr>
      <w:r>
        <w:t xml:space="preserve">Gebouwd na een aantal weken heen-en-weer testen met de echte Particle Photon-installatie (zie de sketch-versiehistoriek: PID9 t/m PID21, 25 juli – 4 augustus 2026) — de regellogica hier is bewust 1-op-1 dezelfde als daar, zodat een inzicht uit de simulator ook echt vertaalbaar is naar de sketch.</w:t>
      </w:r>
    </w:p>
    <w:p>
      <w:pPr>
        <w:pStyle w:val="BodyText"/>
      </w:pPr>
      <w:r>
        <w:t xml:space="preserve">Belangrijkste mijlpalen sinds de eerste versie:</w:t>
      </w:r>
      <w:r>
        <w:t xml:space="preserve"> </w:t>
      </w:r>
      <w:r>
        <w:t xml:space="preserve">-</w:t>
      </w:r>
      <w:r>
        <w:t xml:space="preserve"> </w:t>
      </w:r>
      <w:r>
        <w:rPr>
          <w:bCs/>
          <w:b/>
        </w:rPr>
        <w:t xml:space="preserve">31jul26 (PID16/17):</w:t>
      </w:r>
      <w:r>
        <w:t xml:space="preserve"> </w:t>
      </w:r>
      <w:r>
        <w:t xml:space="preserve">derivative-kick-bug gevonden (eerst in de simulator, dan bevestigd in de echte sketch) en gecorrigeerd; dode tijd toegevoegd aan het model</w:t>
      </w:r>
      <w:r>
        <w:t xml:space="preserve"> </w:t>
      </w:r>
      <w:r>
        <w:t xml:space="preserve">-</w:t>
      </w:r>
      <w:r>
        <w:t xml:space="preserve"> </w:t>
      </w:r>
      <w:r>
        <w:rPr>
          <w:bCs/>
          <w:b/>
        </w:rPr>
        <w:t xml:space="preserve">1aug26 (PID18):</w:t>
      </w:r>
      <w:r>
        <w:t xml:space="preserve"> </w:t>
      </w:r>
      <w:r>
        <w:t xml:space="preserve">de vaste opstart-ramp vervangen door OPWARMEN, een gradiënt-gebaseerde open-lus fase die zelf beoordeelt wanneer het circuit</w:t>
      </w:r>
      <w:r>
        <w:t xml:space="preserve"> </w:t>
      </w:r>
      <w:r>
        <w:t xml:space="preserve">“</w:t>
      </w:r>
      <w:r>
        <w:t xml:space="preserve">opgewarmd</w:t>
      </w:r>
      <w:r>
        <w:t xml:space="preserve">”</w:t>
      </w:r>
      <w:r>
        <w:t xml:space="preserve"> </w:t>
      </w:r>
      <w:r>
        <w:t xml:space="preserve">is; trickle-start bij dT&gt;0 i.p.v. te wachten op een hogere drempel</w:t>
      </w:r>
      <w:r>
        <w:t xml:space="preserve"> </w:t>
      </w:r>
      <w:r>
        <w:t xml:space="preserve">-</w:t>
      </w:r>
      <w:r>
        <w:t xml:space="preserve"> </w:t>
      </w:r>
      <w:r>
        <w:rPr>
          <w:bCs/>
          <w:b/>
        </w:rPr>
        <w:t xml:space="preserve">2aug26 (PID19):</w:t>
      </w:r>
      <w:r>
        <w:t xml:space="preserve"> </w:t>
      </w:r>
      <w:r>
        <w:t xml:space="preserve">VROEGSTART toegevoegd — een preventieve starttrigger op basis van de rauwe Tsol-gradiënt, nog vóór dT zelf positief wordt, met een vaste PWM en duur als eerste, eenvoudige versie</w:t>
      </w:r>
      <w:r>
        <w:t xml:space="preserve"> </w:t>
      </w:r>
      <w:r>
        <w:t xml:space="preserve">-</w:t>
      </w:r>
      <w:r>
        <w:t xml:space="preserve"> </w:t>
      </w:r>
      <w:r>
        <w:rPr>
          <w:bCs/>
          <w:b/>
        </w:rPr>
        <w:t xml:space="preserve">3aug26 (PID20):</w:t>
      </w:r>
      <w:r>
        <w:t xml:space="preserve"> </w:t>
      </w:r>
      <w:r>
        <w:t xml:space="preserve">VROEGSTART verfijnd met een lineaire PWM-formule (naar de trigger-gradiënt) en een stabiliteits-gebaseerde duur (i.p.v. een vaste timer) — dezelfde aanpak als OPWARMEN al gebruikte</w:t>
      </w:r>
      <w:r>
        <w:t xml:space="preserve"> </w:t>
      </w:r>
      <w:r>
        <w:t xml:space="preserve">-</w:t>
      </w:r>
      <w:r>
        <w:t xml:space="preserve"> </w:t>
      </w:r>
      <w:r>
        <w:rPr>
          <w:bCs/>
          <w:b/>
        </w:rPr>
        <w:t xml:space="preserve">4aug26 (PID21):</w:t>
      </w:r>
      <w:r>
        <w:t xml:space="preserve"> </w:t>
      </w:r>
      <w:r>
        <w:t xml:space="preserve">VROEGSTART-PWM wordt LIVE bijgestuurd — elke minuut herberekend uit de actuele gradiënt, i.p.v. eenmalig vastgelegd bij de start. Op een aanhoudend snel stijgende ochtend liep dT anders ongebreideld op (tot &gt;75°C boven doel geobserveerd) vóór de stabiliteits-uitgang kon ingrijpen. Zelf geverifieerd in simulatie: dT-piek daalde van &gt;75°C naar ~8°C, REGIME-instappiek van PWM 195-224 naar PWM ~110.</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2026-08-04T15:56:45Z</dcterms:created>
  <dcterms:modified xsi:type="dcterms:W3CDTF">2026-08-04T15:56:45Z</dcterms:modified>
</cp:coreProperties>
</file>

<file path=docProps/custom.xml><?xml version="1.0" encoding="utf-8"?>
<Properties xmlns="http://schemas.openxmlformats.org/officeDocument/2006/custom-properties" xmlns:vt="http://schemas.openxmlformats.org/officeDocument/2006/docPropsVTypes"/>
</file>