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812"/>
        <w:gridCol w:w="2551"/>
      </w:tblGrid>
      <w:tr w:rsidR="006D39F0" w:rsidRPr="00CB290F" w14:paraId="55AC0D37" w14:textId="77777777" w:rsidTr="006D39F0">
        <w:tc>
          <w:tcPr>
            <w:tcW w:w="2552" w:type="dxa"/>
          </w:tcPr>
          <w:p w14:paraId="46A1F850" w14:textId="77777777" w:rsidR="006D39F0" w:rsidRPr="00CB290F" w:rsidRDefault="006D39F0" w:rsidP="00B36FF4">
            <w:pPr>
              <w:jc w:val="both"/>
              <w:rPr>
                <w:rFonts w:ascii="Times New Roman" w:eastAsiaTheme="minorEastAsia" w:hAnsi="Times New Roman" w:cs="Times New Roman"/>
                <w:b/>
                <w:bCs/>
                <w:color w:val="000000" w:themeColor="text1"/>
                <w:sz w:val="40"/>
                <w:szCs w:val="40"/>
                <w:lang w:eastAsia="fr-FR"/>
              </w:rPr>
            </w:pPr>
            <w:bookmarkStart w:id="0" w:name="nom-de-lécole"/>
            <w:r w:rsidRPr="00CB290F">
              <w:rPr>
                <w:rFonts w:ascii="Times New Roman" w:eastAsiaTheme="minorEastAsia" w:hAnsi="Times New Roman" w:cs="Times New Roman"/>
                <w:noProof/>
                <w:color w:val="000000" w:themeColor="text1"/>
                <w:sz w:val="28"/>
                <w:szCs w:val="28"/>
                <w:lang w:val="fr-FR" w:eastAsia="fr-FR"/>
              </w:rPr>
              <w:drawing>
                <wp:inline distT="0" distB="0" distL="0" distR="0" wp14:anchorId="44311633" wp14:editId="5C0AA895">
                  <wp:extent cx="1353183" cy="1126067"/>
                  <wp:effectExtent l="0" t="0" r="0" b="0"/>
                  <wp:docPr id="160345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55897" name="Image 16034558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0950" cy="1157495"/>
                          </a:xfrm>
                          <a:prstGeom prst="rect">
                            <a:avLst/>
                          </a:prstGeom>
                        </pic:spPr>
                      </pic:pic>
                    </a:graphicData>
                  </a:graphic>
                </wp:inline>
              </w:drawing>
            </w:r>
          </w:p>
        </w:tc>
        <w:tc>
          <w:tcPr>
            <w:tcW w:w="5812" w:type="dxa"/>
          </w:tcPr>
          <w:p w14:paraId="4EBFECA7" w14:textId="77777777" w:rsidR="006D39F0" w:rsidRPr="00CB290F" w:rsidRDefault="006D39F0" w:rsidP="00C1416F">
            <w:pPr>
              <w:jc w:val="center"/>
              <w:rPr>
                <w:rFonts w:ascii="Times New Roman" w:eastAsiaTheme="minorEastAsia" w:hAnsi="Times New Roman" w:cs="Times New Roman"/>
                <w:color w:val="000000" w:themeColor="text1"/>
                <w:sz w:val="44"/>
                <w:szCs w:val="44"/>
                <w:lang w:eastAsia="fr-FR"/>
              </w:rPr>
            </w:pPr>
          </w:p>
          <w:p w14:paraId="33E6A978" w14:textId="77777777" w:rsidR="006D39F0" w:rsidRPr="00CB290F" w:rsidRDefault="006D39F0" w:rsidP="00C1416F">
            <w:pPr>
              <w:jc w:val="center"/>
              <w:rPr>
                <w:rFonts w:ascii="Times New Roman" w:eastAsiaTheme="minorEastAsia" w:hAnsi="Times New Roman" w:cs="Times New Roman"/>
                <w:color w:val="000000" w:themeColor="text1"/>
                <w:sz w:val="44"/>
                <w:szCs w:val="44"/>
                <w:lang w:eastAsia="fr-FR"/>
              </w:rPr>
            </w:pPr>
            <w:r w:rsidRPr="00CB290F">
              <w:rPr>
                <w:rFonts w:ascii="Times New Roman" w:eastAsiaTheme="minorEastAsia" w:hAnsi="Times New Roman" w:cs="Times New Roman"/>
                <w:color w:val="000000" w:themeColor="text1"/>
                <w:sz w:val="44"/>
                <w:szCs w:val="44"/>
                <w:lang w:eastAsia="fr-FR"/>
              </w:rPr>
              <w:t>Digital School of Paris</w:t>
            </w:r>
          </w:p>
          <w:p w14:paraId="33004287" w14:textId="77777777" w:rsidR="006D39F0" w:rsidRPr="00CB290F" w:rsidRDefault="006D39F0" w:rsidP="00C1416F">
            <w:pPr>
              <w:jc w:val="center"/>
              <w:rPr>
                <w:rFonts w:ascii="Times New Roman" w:eastAsiaTheme="minorEastAsia" w:hAnsi="Times New Roman" w:cs="Times New Roman"/>
                <w:b/>
                <w:bCs/>
                <w:color w:val="000000" w:themeColor="text1"/>
                <w:sz w:val="40"/>
                <w:szCs w:val="40"/>
                <w:lang w:eastAsia="fr-FR"/>
              </w:rPr>
            </w:pPr>
            <w:proofErr w:type="spellStart"/>
            <w:r w:rsidRPr="00CB290F">
              <w:rPr>
                <w:rFonts w:ascii="Times New Roman" w:eastAsiaTheme="minorEastAsia" w:hAnsi="Times New Roman" w:cs="Times New Roman"/>
                <w:b/>
                <w:bCs/>
                <w:color w:val="000000" w:themeColor="text1"/>
                <w:sz w:val="44"/>
                <w:szCs w:val="44"/>
                <w:lang w:eastAsia="fr-FR"/>
              </w:rPr>
              <w:t>Institut</w:t>
            </w:r>
            <w:proofErr w:type="spellEnd"/>
            <w:r w:rsidRPr="00CB290F">
              <w:rPr>
                <w:rFonts w:ascii="Times New Roman" w:eastAsiaTheme="minorEastAsia" w:hAnsi="Times New Roman" w:cs="Times New Roman"/>
                <w:b/>
                <w:bCs/>
                <w:color w:val="000000" w:themeColor="text1"/>
                <w:sz w:val="44"/>
                <w:szCs w:val="44"/>
                <w:lang w:eastAsia="fr-FR"/>
              </w:rPr>
              <w:t xml:space="preserve"> </w:t>
            </w:r>
            <w:proofErr w:type="spellStart"/>
            <w:r w:rsidRPr="00CB290F">
              <w:rPr>
                <w:rFonts w:ascii="Times New Roman" w:eastAsiaTheme="minorEastAsia" w:hAnsi="Times New Roman" w:cs="Times New Roman"/>
                <w:b/>
                <w:bCs/>
                <w:color w:val="000000" w:themeColor="text1"/>
                <w:sz w:val="44"/>
                <w:szCs w:val="44"/>
                <w:lang w:eastAsia="fr-FR"/>
              </w:rPr>
              <w:t>Européen</w:t>
            </w:r>
            <w:proofErr w:type="spellEnd"/>
            <w:r w:rsidRPr="00CB290F">
              <w:rPr>
                <w:rFonts w:ascii="Times New Roman" w:eastAsiaTheme="minorEastAsia" w:hAnsi="Times New Roman" w:cs="Times New Roman"/>
                <w:b/>
                <w:bCs/>
                <w:color w:val="000000" w:themeColor="text1"/>
                <w:sz w:val="44"/>
                <w:szCs w:val="44"/>
                <w:lang w:eastAsia="fr-FR"/>
              </w:rPr>
              <w:t xml:space="preserve"> F2I</w:t>
            </w:r>
          </w:p>
        </w:tc>
        <w:tc>
          <w:tcPr>
            <w:tcW w:w="2551" w:type="dxa"/>
          </w:tcPr>
          <w:p w14:paraId="2C04F808" w14:textId="77777777" w:rsidR="006D39F0" w:rsidRPr="00CB290F" w:rsidRDefault="006D39F0" w:rsidP="00B36FF4">
            <w:pPr>
              <w:jc w:val="both"/>
              <w:rPr>
                <w:rFonts w:ascii="Times New Roman" w:eastAsiaTheme="minorEastAsia" w:hAnsi="Times New Roman" w:cs="Times New Roman"/>
                <w:b/>
                <w:bCs/>
                <w:color w:val="000000" w:themeColor="text1"/>
                <w:sz w:val="40"/>
                <w:szCs w:val="40"/>
                <w:lang w:eastAsia="fr-FR"/>
              </w:rPr>
            </w:pPr>
            <w:r w:rsidRPr="00CB290F">
              <w:rPr>
                <w:rFonts w:ascii="Times New Roman" w:eastAsiaTheme="minorEastAsia" w:hAnsi="Times New Roman" w:cs="Times New Roman"/>
                <w:noProof/>
                <w:color w:val="000000" w:themeColor="text1"/>
                <w:sz w:val="28"/>
                <w:szCs w:val="28"/>
                <w:lang w:val="fr-FR" w:eastAsia="fr-FR"/>
              </w:rPr>
              <w:drawing>
                <wp:inline distT="0" distB="0" distL="0" distR="0" wp14:anchorId="18920006" wp14:editId="3C02A21B">
                  <wp:extent cx="1386803" cy="1144270"/>
                  <wp:effectExtent l="0" t="0" r="0" b="0"/>
                  <wp:docPr id="4643061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6124" name="Image 464306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2549" cy="1157262"/>
                          </a:xfrm>
                          <a:prstGeom prst="rect">
                            <a:avLst/>
                          </a:prstGeom>
                        </pic:spPr>
                      </pic:pic>
                    </a:graphicData>
                  </a:graphic>
                </wp:inline>
              </w:drawing>
            </w:r>
          </w:p>
        </w:tc>
      </w:tr>
    </w:tbl>
    <w:p w14:paraId="4483EDAB" w14:textId="77777777" w:rsidR="007251B6" w:rsidRPr="00CB290F" w:rsidRDefault="007251B6" w:rsidP="00B36FF4">
      <w:pPr>
        <w:jc w:val="both"/>
        <w:rPr>
          <w:rFonts w:ascii="Times New Roman" w:eastAsiaTheme="minorEastAsia" w:hAnsi="Times New Roman" w:cs="Times New Roman"/>
          <w:color w:val="000000" w:themeColor="text1"/>
          <w:sz w:val="28"/>
          <w:szCs w:val="28"/>
          <w:lang w:eastAsia="fr-FR"/>
        </w:rPr>
      </w:pPr>
    </w:p>
    <w:p w14:paraId="1441882C" w14:textId="77777777" w:rsidR="007251B6" w:rsidRPr="00CB290F" w:rsidRDefault="00000000" w:rsidP="00B36FF4">
      <w:pPr>
        <w:jc w:val="both"/>
        <w:rPr>
          <w:rFonts w:ascii="Times New Roman" w:eastAsiaTheme="minorEastAsia" w:hAnsi="Times New Roman" w:cs="Times New Roman"/>
          <w:color w:val="000000" w:themeColor="text1"/>
          <w:sz w:val="28"/>
          <w:szCs w:val="28"/>
          <w:lang w:eastAsia="fr-FR"/>
        </w:rPr>
      </w:pPr>
      <w:r>
        <w:rPr>
          <w:rFonts w:ascii="Times New Roman" w:hAnsi="Times New Roman" w:cs="Times New Roman"/>
          <w:color w:val="000000" w:themeColor="text1"/>
        </w:rPr>
        <w:pict w14:anchorId="65694B02">
          <v:rect id="_x0000_i1025" style="width:0;height:1.5pt" o:hralign="center" o:hrstd="t" o:hr="t"/>
        </w:pict>
      </w:r>
    </w:p>
    <w:p w14:paraId="3111CBAA" w14:textId="77777777" w:rsidR="007251B6" w:rsidRPr="00CB290F" w:rsidRDefault="007251B6" w:rsidP="00C1416F">
      <w:pPr>
        <w:jc w:val="center"/>
        <w:rPr>
          <w:rFonts w:ascii="Times New Roman" w:eastAsiaTheme="minorEastAsia" w:hAnsi="Times New Roman" w:cs="Times New Roman"/>
          <w:color w:val="000000" w:themeColor="text1"/>
          <w:sz w:val="28"/>
          <w:szCs w:val="28"/>
          <w:lang w:eastAsia="fr-FR"/>
        </w:rPr>
      </w:pPr>
    </w:p>
    <w:p w14:paraId="12BEFDC5" w14:textId="77777777" w:rsidR="007251B6" w:rsidRPr="00CB290F" w:rsidRDefault="007251B6" w:rsidP="00C1416F">
      <w:pPr>
        <w:jc w:val="center"/>
        <w:rPr>
          <w:rFonts w:ascii="Times New Roman" w:eastAsiaTheme="minorEastAsia" w:hAnsi="Times New Roman" w:cs="Times New Roman"/>
          <w:color w:val="000000" w:themeColor="text1"/>
          <w:sz w:val="28"/>
          <w:szCs w:val="28"/>
          <w:lang w:val="fr-FR" w:eastAsia="fr-FR"/>
        </w:rPr>
      </w:pPr>
      <w:r w:rsidRPr="00CB290F">
        <w:rPr>
          <w:rFonts w:ascii="Times New Roman" w:eastAsiaTheme="minorEastAsia" w:hAnsi="Times New Roman" w:cs="Times New Roman"/>
          <w:color w:val="000000" w:themeColor="text1"/>
          <w:sz w:val="28"/>
          <w:szCs w:val="28"/>
          <w:lang w:val="fr-FR" w:eastAsia="fr-FR"/>
        </w:rPr>
        <w:t>Projet de Fin d’Etudes en vue de l’obtention du</w:t>
      </w:r>
    </w:p>
    <w:p w14:paraId="441A2D35" w14:textId="77777777" w:rsidR="007251B6" w:rsidRPr="00CB290F" w:rsidRDefault="007251B6" w:rsidP="00C1416F">
      <w:pPr>
        <w:jc w:val="center"/>
        <w:rPr>
          <w:rFonts w:ascii="Times New Roman" w:eastAsiaTheme="minorEastAsia" w:hAnsi="Times New Roman" w:cs="Times New Roman"/>
          <w:b/>
          <w:bCs/>
          <w:color w:val="000000" w:themeColor="text1"/>
          <w:sz w:val="32"/>
          <w:szCs w:val="32"/>
          <w:lang w:eastAsia="fr-FR"/>
        </w:rPr>
      </w:pPr>
      <w:r w:rsidRPr="00CB290F">
        <w:rPr>
          <w:rFonts w:ascii="Times New Roman" w:eastAsiaTheme="minorEastAsia" w:hAnsi="Times New Roman" w:cs="Times New Roman"/>
          <w:b/>
          <w:bCs/>
          <w:color w:val="000000" w:themeColor="text1"/>
          <w:sz w:val="32"/>
          <w:szCs w:val="32"/>
          <w:lang w:eastAsia="fr-FR"/>
        </w:rPr>
        <w:t xml:space="preserve">Master Data Engineer </w:t>
      </w:r>
      <w:proofErr w:type="spellStart"/>
      <w:r w:rsidRPr="00CB290F">
        <w:rPr>
          <w:rFonts w:ascii="Times New Roman" w:eastAsiaTheme="minorEastAsia" w:hAnsi="Times New Roman" w:cs="Times New Roman"/>
          <w:b/>
          <w:bCs/>
          <w:color w:val="000000" w:themeColor="text1"/>
          <w:sz w:val="32"/>
          <w:szCs w:val="32"/>
          <w:lang w:eastAsia="fr-FR"/>
        </w:rPr>
        <w:t>Titre</w:t>
      </w:r>
      <w:proofErr w:type="spellEnd"/>
      <w:r w:rsidRPr="00CB290F">
        <w:rPr>
          <w:rFonts w:ascii="Times New Roman" w:eastAsiaTheme="minorEastAsia" w:hAnsi="Times New Roman" w:cs="Times New Roman"/>
          <w:b/>
          <w:bCs/>
          <w:color w:val="000000" w:themeColor="text1"/>
          <w:sz w:val="32"/>
          <w:szCs w:val="32"/>
          <w:lang w:eastAsia="fr-FR"/>
        </w:rPr>
        <w:t xml:space="preserve"> RNCP Data Engineer –</w:t>
      </w:r>
    </w:p>
    <w:p w14:paraId="3B451E66" w14:textId="77777777" w:rsidR="007251B6" w:rsidRPr="00CB290F" w:rsidRDefault="007251B6" w:rsidP="00C1416F">
      <w:pPr>
        <w:jc w:val="center"/>
        <w:rPr>
          <w:rFonts w:ascii="Times New Roman" w:eastAsiaTheme="minorEastAsia" w:hAnsi="Times New Roman" w:cs="Times New Roman"/>
          <w:b/>
          <w:bCs/>
          <w:color w:val="000000" w:themeColor="text1"/>
          <w:sz w:val="32"/>
          <w:szCs w:val="32"/>
          <w:lang w:val="fr-FR" w:eastAsia="fr-FR"/>
        </w:rPr>
      </w:pPr>
      <w:r w:rsidRPr="00CB290F">
        <w:rPr>
          <w:rFonts w:ascii="Times New Roman" w:eastAsiaTheme="minorEastAsia" w:hAnsi="Times New Roman" w:cs="Times New Roman"/>
          <w:b/>
          <w:bCs/>
          <w:color w:val="000000" w:themeColor="text1"/>
          <w:sz w:val="32"/>
          <w:szCs w:val="32"/>
          <w:lang w:val="fr-FR" w:eastAsia="fr-FR"/>
        </w:rPr>
        <w:t>Niveau 7 (EU)</w:t>
      </w:r>
    </w:p>
    <w:p w14:paraId="65AC0838" w14:textId="77777777" w:rsidR="007251B6" w:rsidRPr="00CB290F" w:rsidRDefault="007251B6" w:rsidP="00B36FF4">
      <w:pPr>
        <w:jc w:val="both"/>
        <w:rPr>
          <w:rFonts w:ascii="Times New Roman" w:eastAsiaTheme="minorEastAsia" w:hAnsi="Times New Roman" w:cs="Times New Roman"/>
          <w:b/>
          <w:bCs/>
          <w:color w:val="000000" w:themeColor="text1"/>
          <w:sz w:val="28"/>
          <w:szCs w:val="28"/>
          <w:lang w:val="fr-FR" w:eastAsia="fr-FR"/>
        </w:rPr>
      </w:pPr>
    </w:p>
    <w:p w14:paraId="13C42C08"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 w:eastAsia="fr-FR"/>
        </w:rPr>
      </w:pPr>
    </w:p>
    <w:p w14:paraId="67D9E0A8"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 w:eastAsia="fr-FR"/>
        </w:rPr>
      </w:pPr>
    </w:p>
    <w:p w14:paraId="2C8C7E40" w14:textId="77777777" w:rsidR="007251B6" w:rsidRPr="00CB290F" w:rsidRDefault="006D39F0" w:rsidP="00C1416F">
      <w:pPr>
        <w:jc w:val="center"/>
        <w:rPr>
          <w:rFonts w:ascii="Times New Roman" w:eastAsiaTheme="minorEastAsia" w:hAnsi="Times New Roman" w:cs="Times New Roman"/>
          <w:color w:val="000000" w:themeColor="text1"/>
          <w:sz w:val="28"/>
          <w:szCs w:val="28"/>
          <w:lang w:val="fr-FR" w:eastAsia="fr-FR"/>
        </w:rPr>
      </w:pPr>
      <w:r w:rsidRPr="00CB290F">
        <w:rPr>
          <w:rFonts w:ascii="Times New Roman" w:eastAsiaTheme="minorEastAsia" w:hAnsi="Times New Roman" w:cs="Times New Roman"/>
          <w:color w:val="000000" w:themeColor="text1"/>
          <w:sz w:val="28"/>
          <w:szCs w:val="28"/>
          <w:lang w:val="fr-FR" w:eastAsia="fr-FR"/>
        </w:rPr>
        <w:t xml:space="preserve">Année </w:t>
      </w:r>
      <w:r w:rsidR="009041E3" w:rsidRPr="00CB290F">
        <w:rPr>
          <w:rFonts w:ascii="Times New Roman" w:eastAsiaTheme="minorEastAsia" w:hAnsi="Times New Roman" w:cs="Times New Roman"/>
          <w:color w:val="000000" w:themeColor="text1"/>
          <w:sz w:val="28"/>
          <w:szCs w:val="28"/>
          <w:lang w:val="fr-FR" w:eastAsia="fr-FR"/>
        </w:rPr>
        <w:t>universitaire :</w:t>
      </w:r>
      <w:r w:rsidRPr="00CB290F">
        <w:rPr>
          <w:rFonts w:ascii="Times New Roman" w:eastAsiaTheme="minorEastAsia" w:hAnsi="Times New Roman" w:cs="Times New Roman"/>
          <w:color w:val="000000" w:themeColor="text1"/>
          <w:sz w:val="28"/>
          <w:szCs w:val="28"/>
          <w:lang w:val="fr-FR" w:eastAsia="fr-FR"/>
        </w:rPr>
        <w:t xml:space="preserve"> 2025-2026</w:t>
      </w:r>
    </w:p>
    <w:p w14:paraId="24D42256" w14:textId="77777777" w:rsidR="007251B6" w:rsidRPr="00CB290F" w:rsidRDefault="00000000" w:rsidP="00B36FF4">
      <w:pPr>
        <w:jc w:val="both"/>
        <w:rPr>
          <w:rFonts w:ascii="Times New Roman" w:eastAsiaTheme="minorEastAsia" w:hAnsi="Times New Roman" w:cs="Times New Roman"/>
          <w:color w:val="000000" w:themeColor="text1"/>
          <w:sz w:val="28"/>
          <w:szCs w:val="28"/>
          <w:lang w:val="fr-FR" w:eastAsia="fr-FR"/>
        </w:rPr>
      </w:pPr>
      <w:r>
        <w:rPr>
          <w:rFonts w:ascii="Times New Roman" w:eastAsiaTheme="minorEastAsia" w:hAnsi="Times New Roman" w:cs="Times New Roman"/>
          <w:noProof/>
          <w:color w:val="000000" w:themeColor="text1"/>
          <w:sz w:val="28"/>
          <w:szCs w:val="28"/>
          <w:lang w:eastAsia="fr-FR"/>
        </w:rPr>
        <w:pict w14:anchorId="5FCD4F8E">
          <v:shapetype id="_x0000_t202" coordsize="21600,21600" o:spt="202" path="m,l,21600r21600,l21600,xe">
            <v:stroke joinstyle="miter"/>
            <v:path gradientshapeok="t" o:connecttype="rect"/>
          </v:shapetype>
          <v:shape id="_x0000_s2067" type="#_x0000_t202" style="position:absolute;left:0;text-align:left;margin-left:19.2pt;margin-top:5.15pt;width:430.6pt;height:84.65pt;z-index:251659264" fillcolor="#4f81bd [3204]" strokecolor="#f2f2f2 [3041]" strokeweight="3pt">
            <v:shadow on="t" type="perspective" color="#243f60 [1604]" opacity=".5" offset="1pt" offset2="-1pt"/>
            <v:textbox style="mso-next-textbox:#_x0000_s2067">
              <w:txbxContent>
                <w:p w14:paraId="4D3DFECD" w14:textId="77777777" w:rsidR="007251B6" w:rsidRPr="007251B6" w:rsidRDefault="007251B6" w:rsidP="007251B6">
                  <w:pPr>
                    <w:jc w:val="center"/>
                    <w:rPr>
                      <w:sz w:val="40"/>
                      <w:szCs w:val="40"/>
                      <w:lang w:val="fr-FR"/>
                    </w:rPr>
                  </w:pPr>
                  <w:proofErr w:type="spellStart"/>
                  <w:r w:rsidRPr="009C30B7">
                    <w:rPr>
                      <w:rFonts w:eastAsiaTheme="minorEastAsia"/>
                      <w:b/>
                      <w:bCs/>
                      <w:color w:val="000000" w:themeColor="text1"/>
                      <w:sz w:val="40"/>
                      <w:szCs w:val="40"/>
                      <w:lang w:val="fr-FR" w:eastAsia="fr-FR"/>
                    </w:rPr>
                    <w:t>SkillGap</w:t>
                  </w:r>
                  <w:proofErr w:type="spellEnd"/>
                  <w:r w:rsidRPr="009C30B7">
                    <w:rPr>
                      <w:rFonts w:eastAsiaTheme="minorEastAsia"/>
                      <w:b/>
                      <w:bCs/>
                      <w:color w:val="000000" w:themeColor="text1"/>
                      <w:sz w:val="40"/>
                      <w:szCs w:val="40"/>
                      <w:lang w:val="fr-FR" w:eastAsia="fr-FR"/>
                    </w:rPr>
                    <w:t xml:space="preserve"> : Une plateforme de </w:t>
                  </w:r>
                  <w:proofErr w:type="spellStart"/>
                  <w:r w:rsidRPr="009C30B7">
                    <w:rPr>
                      <w:rFonts w:eastAsiaTheme="minorEastAsia"/>
                      <w:b/>
                      <w:bCs/>
                      <w:color w:val="000000" w:themeColor="text1"/>
                      <w:sz w:val="40"/>
                      <w:szCs w:val="40"/>
                      <w:lang w:val="fr-FR" w:eastAsia="fr-FR"/>
                    </w:rPr>
                    <w:t>matching</w:t>
                  </w:r>
                  <w:proofErr w:type="spellEnd"/>
                  <w:r w:rsidRPr="009C30B7">
                    <w:rPr>
                      <w:rFonts w:eastAsiaTheme="minorEastAsia"/>
                      <w:b/>
                      <w:bCs/>
                      <w:color w:val="000000" w:themeColor="text1"/>
                      <w:sz w:val="40"/>
                      <w:szCs w:val="40"/>
                      <w:lang w:val="fr-FR" w:eastAsia="fr-FR"/>
                    </w:rPr>
                    <w:t xml:space="preserve"> CV</w:t>
                  </w:r>
                  <w:r w:rsidR="00297029">
                    <w:rPr>
                      <w:rFonts w:eastAsiaTheme="minorEastAsia"/>
                      <w:b/>
                      <w:bCs/>
                      <w:color w:val="000000" w:themeColor="text1"/>
                      <w:sz w:val="40"/>
                      <w:szCs w:val="40"/>
                      <w:lang w:val="fr-FR" w:eastAsia="fr-FR"/>
                    </w:rPr>
                    <w:t>,</w:t>
                  </w:r>
                  <w:r w:rsidRPr="009C30B7">
                    <w:rPr>
                      <w:rFonts w:eastAsiaTheme="minorEastAsia"/>
                      <w:b/>
                      <w:bCs/>
                      <w:color w:val="000000" w:themeColor="text1"/>
                      <w:sz w:val="40"/>
                      <w:szCs w:val="40"/>
                      <w:lang w:val="fr-FR" w:eastAsia="fr-FR"/>
                    </w:rPr>
                    <w:t xml:space="preserve"> offres d’emploi et de recommandation assistée par l’IA</w:t>
                  </w:r>
                </w:p>
              </w:txbxContent>
            </v:textbox>
          </v:shape>
        </w:pict>
      </w:r>
    </w:p>
    <w:p w14:paraId="793602D9"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28183538"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43BE7EE2"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7E168043"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40437437"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76CE2EC7"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FR" w:eastAsia="fr-FR"/>
        </w:rPr>
      </w:pPr>
    </w:p>
    <w:p w14:paraId="5EE58F76"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FR" w:eastAsia="fr-FR"/>
        </w:rPr>
      </w:pPr>
    </w:p>
    <w:p w14:paraId="27BD95C8" w14:textId="77777777" w:rsidR="007251B6" w:rsidRPr="00CB290F" w:rsidRDefault="007251B6" w:rsidP="00B36FF4">
      <w:pPr>
        <w:jc w:val="both"/>
        <w:rPr>
          <w:rFonts w:ascii="Times New Roman" w:eastAsiaTheme="minorEastAsia" w:hAnsi="Times New Roman" w:cs="Times New Roman"/>
          <w:b/>
          <w:bCs/>
          <w:color w:val="000000" w:themeColor="text1"/>
          <w:sz w:val="28"/>
          <w:szCs w:val="28"/>
          <w:lang w:val="fr-FR" w:eastAsia="fr-FR"/>
        </w:rPr>
      </w:pPr>
      <w:r w:rsidRPr="00CB290F">
        <w:rPr>
          <w:rFonts w:ascii="Times New Roman" w:eastAsiaTheme="minorEastAsia" w:hAnsi="Times New Roman" w:cs="Times New Roman"/>
          <w:b/>
          <w:bCs/>
          <w:color w:val="000000" w:themeColor="text1"/>
          <w:sz w:val="28"/>
          <w:szCs w:val="28"/>
          <w:u w:val="single"/>
          <w:lang w:val="fr-FR" w:eastAsia="fr-FR"/>
        </w:rPr>
        <w:t>Réalisé</w:t>
      </w:r>
      <w:r w:rsidR="00CB290F" w:rsidRPr="00CB290F">
        <w:rPr>
          <w:rFonts w:ascii="Times New Roman" w:eastAsiaTheme="minorEastAsia" w:hAnsi="Times New Roman" w:cs="Times New Roman"/>
          <w:b/>
          <w:bCs/>
          <w:color w:val="000000" w:themeColor="text1"/>
          <w:sz w:val="28"/>
          <w:szCs w:val="28"/>
          <w:u w:val="single"/>
          <w:lang w:val="fr-FR" w:eastAsia="fr-FR"/>
        </w:rPr>
        <w:t>e</w:t>
      </w:r>
      <w:r w:rsidRPr="00CB290F">
        <w:rPr>
          <w:rFonts w:ascii="Times New Roman" w:eastAsiaTheme="minorEastAsia" w:hAnsi="Times New Roman" w:cs="Times New Roman"/>
          <w:b/>
          <w:bCs/>
          <w:color w:val="000000" w:themeColor="text1"/>
          <w:sz w:val="28"/>
          <w:szCs w:val="28"/>
          <w:u w:val="single"/>
          <w:lang w:val="fr-FR" w:eastAsia="fr-FR"/>
        </w:rPr>
        <w:t xml:space="preserve"> et </w:t>
      </w:r>
      <w:r w:rsidR="00CB290F" w:rsidRPr="00CB290F">
        <w:rPr>
          <w:rFonts w:ascii="Times New Roman" w:eastAsiaTheme="minorEastAsia" w:hAnsi="Times New Roman" w:cs="Times New Roman"/>
          <w:b/>
          <w:bCs/>
          <w:color w:val="000000" w:themeColor="text1"/>
          <w:sz w:val="28"/>
          <w:szCs w:val="28"/>
          <w:u w:val="single"/>
          <w:lang w:val="fr-FR" w:eastAsia="fr-FR"/>
        </w:rPr>
        <w:t>présentée</w:t>
      </w:r>
      <w:r w:rsidRPr="00CB290F">
        <w:rPr>
          <w:rFonts w:ascii="Times New Roman" w:eastAsiaTheme="minorEastAsia" w:hAnsi="Times New Roman" w:cs="Times New Roman"/>
          <w:b/>
          <w:bCs/>
          <w:color w:val="000000" w:themeColor="text1"/>
          <w:sz w:val="28"/>
          <w:szCs w:val="28"/>
          <w:u w:val="single"/>
          <w:lang w:val="fr-FR" w:eastAsia="fr-FR"/>
        </w:rPr>
        <w:t xml:space="preserve"> par :</w:t>
      </w:r>
      <w:r w:rsidRPr="00CB290F">
        <w:rPr>
          <w:rFonts w:ascii="Times New Roman" w:eastAsiaTheme="minorEastAsia" w:hAnsi="Times New Roman" w:cs="Times New Roman"/>
          <w:b/>
          <w:bCs/>
          <w:color w:val="000000" w:themeColor="text1"/>
          <w:sz w:val="28"/>
          <w:szCs w:val="28"/>
          <w:lang w:val="fr-FR" w:eastAsia="fr-FR"/>
        </w:rPr>
        <w:t xml:space="preserve">                                           </w:t>
      </w:r>
      <w:r w:rsidRPr="00CB290F">
        <w:rPr>
          <w:rFonts w:ascii="Times New Roman" w:eastAsiaTheme="minorEastAsia" w:hAnsi="Times New Roman" w:cs="Times New Roman"/>
          <w:b/>
          <w:bCs/>
          <w:color w:val="000000" w:themeColor="text1"/>
          <w:sz w:val="28"/>
          <w:szCs w:val="28"/>
          <w:u w:val="single"/>
          <w:lang w:val="fr-FR" w:eastAsia="fr-FR"/>
        </w:rPr>
        <w:t>Responsable pédagogique :</w:t>
      </w:r>
    </w:p>
    <w:p w14:paraId="2F27F36C" w14:textId="77777777" w:rsidR="00C63788" w:rsidRPr="00C1416F" w:rsidRDefault="007251B6" w:rsidP="00B36FF4">
      <w:pPr>
        <w:jc w:val="both"/>
        <w:rPr>
          <w:rFonts w:ascii="Times New Roman" w:eastAsiaTheme="minorEastAsia" w:hAnsi="Times New Roman" w:cs="Times New Roman"/>
          <w:color w:val="000000" w:themeColor="text1"/>
          <w:sz w:val="28"/>
          <w:szCs w:val="28"/>
          <w:lang w:val="fr-FR" w:eastAsia="fr-FR"/>
        </w:rPr>
        <w:sectPr w:rsidR="00C63788" w:rsidRPr="00C1416F" w:rsidSect="009041E3">
          <w:pgSz w:w="12240" w:h="15840"/>
          <w:pgMar w:top="1417" w:right="1417" w:bottom="1417" w:left="1417" w:header="720" w:footer="720" w:gutter="0"/>
          <w:pgBorders w:display="firstPage" w:offsetFrom="page">
            <w:top w:val="thinThickLargeGap" w:sz="24" w:space="24" w:color="548DD4" w:themeColor="text2" w:themeTint="99"/>
            <w:left w:val="thinThickLargeGap" w:sz="24" w:space="24" w:color="548DD4" w:themeColor="text2" w:themeTint="99"/>
            <w:bottom w:val="thickThinLargeGap" w:sz="24" w:space="24" w:color="548DD4" w:themeColor="text2" w:themeTint="99"/>
            <w:right w:val="thickThinLargeGap" w:sz="24" w:space="24" w:color="548DD4" w:themeColor="text2" w:themeTint="99"/>
          </w:pgBorders>
          <w:pgNumType w:fmt="lowerRoman" w:start="1"/>
          <w:cols w:space="720"/>
        </w:sectPr>
      </w:pPr>
      <w:r w:rsidRPr="00C1416F">
        <w:rPr>
          <w:rFonts w:ascii="Times New Roman" w:eastAsiaTheme="minorEastAsia" w:hAnsi="Times New Roman" w:cs="Times New Roman"/>
          <w:color w:val="000000" w:themeColor="text1"/>
          <w:sz w:val="28"/>
          <w:szCs w:val="28"/>
          <w:lang w:val="fr-FR" w:eastAsia="fr-FR"/>
        </w:rPr>
        <w:t>Fidélia SOWAKOUDE                                                        Anass EL HADDAD</w:t>
      </w:r>
      <w:r w:rsidRPr="00CB290F">
        <w:rPr>
          <w:rFonts w:ascii="Times New Roman" w:eastAsiaTheme="minorEastAsia" w:hAnsi="Times New Roman" w:cs="Times New Roman"/>
          <w:color w:val="000000" w:themeColor="text1"/>
          <w:sz w:val="28"/>
          <w:szCs w:val="28"/>
          <w:lang w:val="fr" w:eastAsia="fr-FR"/>
        </w:rPr>
        <w:t>I</w:t>
      </w:r>
    </w:p>
    <w:p w14:paraId="2AB240F1" w14:textId="77777777" w:rsidR="00747FCC" w:rsidRPr="001358D7" w:rsidRDefault="00C1416F" w:rsidP="00747FCC">
      <w:pPr>
        <w:pStyle w:val="Titre1"/>
        <w:rPr>
          <w:rFonts w:ascii="Times New Roman" w:hAnsi="Times New Roman" w:cs="Times New Roman"/>
          <w:color w:val="auto"/>
          <w:lang w:val="fr-FR"/>
        </w:rPr>
      </w:pPr>
      <w:bookmarkStart w:id="1" w:name="projet-de-fin-détudes"/>
      <w:bookmarkStart w:id="2" w:name="remerciements"/>
      <w:bookmarkStart w:id="3" w:name="_Toc240467146"/>
      <w:bookmarkEnd w:id="0"/>
      <w:r w:rsidRPr="001358D7">
        <w:rPr>
          <w:rFonts w:ascii="Times New Roman" w:hAnsi="Times New Roman" w:cs="Times New Roman"/>
          <w:color w:val="auto"/>
          <w:lang w:val="fr-FR"/>
        </w:rPr>
        <w:lastRenderedPageBreak/>
        <w:t>Remerciements</w:t>
      </w:r>
      <w:bookmarkEnd w:id="3"/>
    </w:p>
    <w:p w14:paraId="137214B3"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tiens à exprimer ma sincère gratitude envers toutes les personnes qui, de près ou de loin, ont contribué à la réalisation de ce projet. Ce parcours n'a pas été sans difficultés, et je mesure aujourd'hui la valeur du soutien que j'ai reçu tout au long de cette année.</w:t>
      </w:r>
    </w:p>
    <w:p w14:paraId="1A90E4E1"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remercie d'abord mes parents, pour leur soutien constant tout au long de mes études. Merci de me permettre d'aller de l'avant et de vous rendre fiers grâce à vos conseils et coups de pouce. Savoir que cet accomplissement compte pour vous donne d'autant plus de sens à ce travail.</w:t>
      </w:r>
    </w:p>
    <w:p w14:paraId="43A95B03"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remercie également Monsieur Anass EL HADDADI, mon encadrant pédagogique, pour son accompagnement et ses conseils tout au long de ce projet de fin d'études.</w:t>
      </w:r>
    </w:p>
    <w:p w14:paraId="531562AC"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À l'Institut Européen F2I, merci de m'avoir offert une formation rigoureuse et adaptée aux exigences du monde professionnel, avec des enseignants dont l'expertise m'a permis de développer des compétences concrètes et directement applicables.</w:t>
      </w:r>
    </w:p>
    <w:p w14:paraId="76773F7E" w14:textId="77777777" w:rsidR="007251B6" w:rsidRPr="00747FCC" w:rsidRDefault="00747FCC" w:rsidP="00747FCC">
      <w:pPr>
        <w:ind w:firstLine="720"/>
        <w:jc w:val="both"/>
        <w:rPr>
          <w:rFonts w:ascii="Times New Roman" w:hAnsi="Times New Roman"/>
          <w:lang w:val="fr-FR"/>
        </w:rPr>
      </w:pPr>
      <w:r w:rsidRPr="00747FCC">
        <w:rPr>
          <w:rFonts w:ascii="Times New Roman" w:hAnsi="Times New Roman"/>
          <w:lang w:val="fr-FR"/>
        </w:rPr>
        <w:t>Enfin, je tiens à reconnaître les efforts et la persévérance que j'ai investis dans ce projet. Tout au long de ce parcours, j'ai pu me dépasser et me découvrir d'innombrables qualités. Ce chemin a été fait de doutes autant que de progrès, mais j'en ressors fier du travail accompli. J'ai surpassé mes peurs et testé beaucoup de choses, et je continuerai toujours d'avancer pour accomplir encore plus grand.</w:t>
      </w:r>
    </w:p>
    <w:p w14:paraId="57CBAAE6" w14:textId="77777777" w:rsidR="007251B6" w:rsidRPr="00C558FD" w:rsidRDefault="007251B6" w:rsidP="00B36FF4">
      <w:pPr>
        <w:jc w:val="both"/>
        <w:rPr>
          <w:rFonts w:ascii="Times New Roman" w:hAnsi="Times New Roman" w:cs="Times New Roman"/>
          <w:color w:val="000000" w:themeColor="text1"/>
          <w:lang w:val="fr-FR"/>
        </w:rPr>
      </w:pPr>
    </w:p>
    <w:p w14:paraId="3B682993" w14:textId="77777777" w:rsidR="007251B6" w:rsidRPr="00C558FD" w:rsidRDefault="007251B6" w:rsidP="00B36FF4">
      <w:pPr>
        <w:jc w:val="both"/>
        <w:rPr>
          <w:rFonts w:ascii="Times New Roman" w:hAnsi="Times New Roman" w:cs="Times New Roman"/>
          <w:color w:val="000000" w:themeColor="text1"/>
          <w:lang w:val="fr-FR"/>
        </w:rPr>
      </w:pPr>
    </w:p>
    <w:p w14:paraId="260FB516" w14:textId="77777777" w:rsidR="007251B6" w:rsidRPr="00C558FD" w:rsidRDefault="007251B6" w:rsidP="00B36FF4">
      <w:pPr>
        <w:jc w:val="both"/>
        <w:rPr>
          <w:rFonts w:ascii="Times New Roman" w:hAnsi="Times New Roman" w:cs="Times New Roman"/>
          <w:color w:val="000000" w:themeColor="text1"/>
          <w:lang w:val="fr-FR"/>
        </w:rPr>
      </w:pPr>
    </w:p>
    <w:p w14:paraId="43A2C7D0" w14:textId="77777777" w:rsidR="007251B6" w:rsidRPr="00C558FD" w:rsidRDefault="007251B6" w:rsidP="00B36FF4">
      <w:pPr>
        <w:jc w:val="both"/>
        <w:rPr>
          <w:rFonts w:ascii="Times New Roman" w:hAnsi="Times New Roman" w:cs="Times New Roman"/>
          <w:color w:val="000000" w:themeColor="text1"/>
          <w:lang w:val="fr-FR"/>
        </w:rPr>
      </w:pPr>
    </w:p>
    <w:p w14:paraId="56D84097" w14:textId="77777777" w:rsidR="007251B6" w:rsidRPr="00C558FD" w:rsidRDefault="007251B6" w:rsidP="00B36FF4">
      <w:pPr>
        <w:jc w:val="both"/>
        <w:rPr>
          <w:rFonts w:ascii="Times New Roman" w:hAnsi="Times New Roman" w:cs="Times New Roman"/>
          <w:color w:val="000000" w:themeColor="text1"/>
          <w:lang w:val="fr-FR"/>
        </w:rPr>
      </w:pPr>
    </w:p>
    <w:p w14:paraId="4132CC61" w14:textId="77777777" w:rsidR="007251B6" w:rsidRPr="00C558FD" w:rsidRDefault="007251B6" w:rsidP="00B36FF4">
      <w:pPr>
        <w:jc w:val="both"/>
        <w:rPr>
          <w:rFonts w:ascii="Times New Roman" w:hAnsi="Times New Roman" w:cs="Times New Roman"/>
          <w:color w:val="000000" w:themeColor="text1"/>
          <w:lang w:val="fr-FR"/>
        </w:rPr>
      </w:pPr>
    </w:p>
    <w:p w14:paraId="54D771D0" w14:textId="77777777" w:rsidR="007251B6" w:rsidRPr="00C558FD" w:rsidRDefault="007251B6" w:rsidP="00B36FF4">
      <w:pPr>
        <w:jc w:val="both"/>
        <w:rPr>
          <w:rFonts w:ascii="Times New Roman" w:hAnsi="Times New Roman" w:cs="Times New Roman"/>
          <w:color w:val="000000" w:themeColor="text1"/>
          <w:lang w:val="fr-FR"/>
        </w:rPr>
      </w:pPr>
    </w:p>
    <w:p w14:paraId="68362AD3" w14:textId="77777777" w:rsidR="007251B6" w:rsidRPr="00C558FD" w:rsidRDefault="007251B6" w:rsidP="00B36FF4">
      <w:pPr>
        <w:jc w:val="both"/>
        <w:rPr>
          <w:rFonts w:ascii="Times New Roman" w:hAnsi="Times New Roman" w:cs="Times New Roman"/>
          <w:color w:val="000000" w:themeColor="text1"/>
          <w:lang w:val="fr-FR"/>
        </w:rPr>
      </w:pPr>
    </w:p>
    <w:p w14:paraId="0115E0EF" w14:textId="77777777" w:rsidR="007251B6" w:rsidRPr="00C558FD" w:rsidRDefault="007251B6" w:rsidP="00B36FF4">
      <w:pPr>
        <w:jc w:val="both"/>
        <w:rPr>
          <w:rFonts w:ascii="Times New Roman" w:hAnsi="Times New Roman" w:cs="Times New Roman"/>
          <w:color w:val="000000" w:themeColor="text1"/>
          <w:lang w:val="fr-FR"/>
        </w:rPr>
      </w:pPr>
    </w:p>
    <w:p w14:paraId="3F62E31A" w14:textId="77777777" w:rsidR="007251B6" w:rsidRPr="00C558FD" w:rsidRDefault="007251B6" w:rsidP="00B36FF4">
      <w:pPr>
        <w:jc w:val="both"/>
        <w:rPr>
          <w:rFonts w:ascii="Times New Roman" w:hAnsi="Times New Roman" w:cs="Times New Roman"/>
          <w:color w:val="000000" w:themeColor="text1"/>
          <w:lang w:val="fr-FR"/>
        </w:rPr>
      </w:pPr>
    </w:p>
    <w:p w14:paraId="4FAF31B7" w14:textId="77777777" w:rsidR="007251B6" w:rsidRPr="00C558FD" w:rsidRDefault="007251B6" w:rsidP="00B36FF4">
      <w:pPr>
        <w:jc w:val="both"/>
        <w:rPr>
          <w:rFonts w:ascii="Times New Roman" w:hAnsi="Times New Roman" w:cs="Times New Roman"/>
          <w:color w:val="000000" w:themeColor="text1"/>
          <w:lang w:val="fr-FR"/>
        </w:rPr>
      </w:pPr>
    </w:p>
    <w:p w14:paraId="0F13138C" w14:textId="77777777" w:rsidR="007251B6" w:rsidRPr="00C558FD" w:rsidRDefault="007251B6" w:rsidP="00B36FF4">
      <w:pPr>
        <w:jc w:val="both"/>
        <w:rPr>
          <w:rFonts w:ascii="Times New Roman" w:hAnsi="Times New Roman" w:cs="Times New Roman"/>
          <w:color w:val="000000" w:themeColor="text1"/>
          <w:lang w:val="fr-FR"/>
        </w:rPr>
      </w:pPr>
    </w:p>
    <w:p w14:paraId="69E1A212" w14:textId="77777777" w:rsidR="007251B6" w:rsidRPr="00C558FD" w:rsidRDefault="007251B6" w:rsidP="00B36FF4">
      <w:pPr>
        <w:jc w:val="both"/>
        <w:rPr>
          <w:rFonts w:ascii="Times New Roman" w:hAnsi="Times New Roman" w:cs="Times New Roman"/>
          <w:color w:val="000000" w:themeColor="text1"/>
          <w:lang w:val="fr-FR"/>
        </w:rPr>
      </w:pPr>
    </w:p>
    <w:p w14:paraId="10137FEF" w14:textId="77777777" w:rsidR="007251B6" w:rsidRPr="00C558FD" w:rsidRDefault="007251B6" w:rsidP="00B36FF4">
      <w:pPr>
        <w:jc w:val="both"/>
        <w:rPr>
          <w:rFonts w:ascii="Times New Roman" w:hAnsi="Times New Roman" w:cs="Times New Roman"/>
          <w:color w:val="000000" w:themeColor="text1"/>
          <w:lang w:val="fr-FR"/>
        </w:rPr>
      </w:pPr>
    </w:p>
    <w:bookmarkEnd w:id="2" w:displacedByCustomXml="next"/>
    <w:bookmarkStart w:id="4" w:name="table-des-matières" w:displacedByCustomXml="next"/>
    <w:sdt>
      <w:sdtPr>
        <w:rPr>
          <w:rFonts w:ascii="Times New Roman" w:eastAsiaTheme="minorHAnsi" w:hAnsi="Times New Roman" w:cs="Times New Roman"/>
          <w:color w:val="0D0D0D" w:themeColor="text1" w:themeTint="F2"/>
          <w:sz w:val="40"/>
          <w:szCs w:val="40"/>
          <w:lang w:val="fr-FR"/>
        </w:rPr>
        <w:id w:val="-1118455714"/>
        <w:docPartObj>
          <w:docPartGallery w:val="Table of Contents"/>
          <w:docPartUnique/>
        </w:docPartObj>
      </w:sdtPr>
      <w:sdtEndPr>
        <w:rPr>
          <w:b/>
          <w:bCs/>
          <w:color w:val="auto"/>
          <w:sz w:val="24"/>
          <w:szCs w:val="24"/>
          <w:lang w:val="en-US"/>
        </w:rPr>
      </w:sdtEndPr>
      <w:sdtContent>
        <w:p w14:paraId="571F9CCF" w14:textId="77777777" w:rsidR="00791C58" w:rsidRPr="00583AE0" w:rsidRDefault="00791C58" w:rsidP="00B36FF4">
          <w:pPr>
            <w:pStyle w:val="En-ttedetabledesmatires"/>
            <w:jc w:val="both"/>
            <w:rPr>
              <w:rFonts w:ascii="Times New Roman" w:hAnsi="Times New Roman" w:cs="Times New Roman"/>
              <w:color w:val="0D0D0D" w:themeColor="text1" w:themeTint="F2"/>
              <w:sz w:val="40"/>
              <w:szCs w:val="40"/>
              <w:lang w:val="fr-FR"/>
            </w:rPr>
          </w:pPr>
          <w:r w:rsidRPr="00583AE0">
            <w:rPr>
              <w:rFonts w:ascii="Times New Roman" w:hAnsi="Times New Roman" w:cs="Times New Roman"/>
              <w:color w:val="0D0D0D" w:themeColor="text1" w:themeTint="F2"/>
              <w:sz w:val="40"/>
              <w:szCs w:val="40"/>
              <w:lang w:val="fr-FR"/>
            </w:rPr>
            <w:t>Table des matières</w:t>
          </w:r>
        </w:p>
        <w:p w14:paraId="72CF98BF" w14:textId="77777777" w:rsidR="00EB4259" w:rsidRPr="00CB290F" w:rsidRDefault="00EB4259" w:rsidP="00606A8E">
          <w:pPr>
            <w:pStyle w:val="Corpsdetexte"/>
            <w:rPr>
              <w:lang w:val="fr-FR"/>
            </w:rPr>
          </w:pPr>
        </w:p>
        <w:p w14:paraId="78B72AB6" w14:textId="1BD1221C" w:rsidR="001358D7" w:rsidRDefault="00791C58">
          <w:pPr>
            <w:pStyle w:val="TM1"/>
            <w:tabs>
              <w:tab w:val="right" w:leader="dot" w:pos="9396"/>
            </w:tabs>
            <w:rPr>
              <w:rFonts w:eastAsiaTheme="minorEastAsia"/>
              <w:noProof/>
              <w:kern w:val="2"/>
              <w:lang w:val="fr-FR" w:eastAsia="fr-FR"/>
              <w14:ligatures w14:val="standardContextual"/>
            </w:rPr>
          </w:pPr>
          <w:r w:rsidRPr="00CB290F">
            <w:rPr>
              <w:rFonts w:ascii="Times New Roman" w:hAnsi="Times New Roman" w:cs="Times New Roman"/>
              <w:sz w:val="26"/>
              <w:szCs w:val="26"/>
            </w:rPr>
            <w:fldChar w:fldCharType="begin"/>
          </w:r>
          <w:r w:rsidRPr="00CB290F">
            <w:rPr>
              <w:rFonts w:ascii="Times New Roman" w:hAnsi="Times New Roman" w:cs="Times New Roman"/>
              <w:sz w:val="26"/>
              <w:szCs w:val="26"/>
            </w:rPr>
            <w:instrText xml:space="preserve"> TOC \o "1-3" \h \z \u </w:instrText>
          </w:r>
          <w:r w:rsidRPr="00CB290F">
            <w:rPr>
              <w:rFonts w:ascii="Times New Roman" w:hAnsi="Times New Roman" w:cs="Times New Roman"/>
              <w:sz w:val="26"/>
              <w:szCs w:val="26"/>
            </w:rPr>
            <w:fldChar w:fldCharType="separate"/>
          </w:r>
          <w:hyperlink w:anchor="_Toc240467146" w:history="1">
            <w:r w:rsidR="001358D7" w:rsidRPr="006263C1">
              <w:rPr>
                <w:rStyle w:val="Lienhypertexte"/>
                <w:rFonts w:ascii="Times New Roman" w:hAnsi="Times New Roman" w:cs="Times New Roman"/>
                <w:noProof/>
                <w:lang w:val="fr-FR"/>
              </w:rPr>
              <w:t>Remerciements</w:t>
            </w:r>
            <w:r w:rsidR="001358D7">
              <w:rPr>
                <w:noProof/>
                <w:webHidden/>
              </w:rPr>
              <w:tab/>
            </w:r>
            <w:r w:rsidR="001358D7">
              <w:rPr>
                <w:noProof/>
                <w:webHidden/>
              </w:rPr>
              <w:fldChar w:fldCharType="begin"/>
            </w:r>
            <w:r w:rsidR="001358D7">
              <w:rPr>
                <w:noProof/>
                <w:webHidden/>
              </w:rPr>
              <w:instrText xml:space="preserve"> PAGEREF _Toc240467146 \h </w:instrText>
            </w:r>
            <w:r w:rsidR="001358D7">
              <w:rPr>
                <w:noProof/>
                <w:webHidden/>
              </w:rPr>
            </w:r>
            <w:r w:rsidR="001358D7">
              <w:rPr>
                <w:noProof/>
                <w:webHidden/>
              </w:rPr>
              <w:fldChar w:fldCharType="separate"/>
            </w:r>
            <w:r w:rsidR="001358D7">
              <w:rPr>
                <w:noProof/>
                <w:webHidden/>
              </w:rPr>
              <w:t>i</w:t>
            </w:r>
            <w:r w:rsidR="001358D7">
              <w:rPr>
                <w:noProof/>
                <w:webHidden/>
              </w:rPr>
              <w:fldChar w:fldCharType="end"/>
            </w:r>
          </w:hyperlink>
        </w:p>
        <w:p w14:paraId="25EE8579" w14:textId="0CF95BF7" w:rsidR="001358D7" w:rsidRDefault="001358D7">
          <w:pPr>
            <w:pStyle w:val="TM1"/>
            <w:tabs>
              <w:tab w:val="right" w:leader="dot" w:pos="9396"/>
            </w:tabs>
            <w:rPr>
              <w:rFonts w:eastAsiaTheme="minorEastAsia"/>
              <w:noProof/>
              <w:kern w:val="2"/>
              <w:lang w:val="fr-FR" w:eastAsia="fr-FR"/>
              <w14:ligatures w14:val="standardContextual"/>
            </w:rPr>
          </w:pPr>
          <w:hyperlink w:anchor="_Toc240467147" w:history="1">
            <w:r w:rsidRPr="006263C1">
              <w:rPr>
                <w:rStyle w:val="Lienhypertexte"/>
                <w:rFonts w:ascii="Times New Roman" w:hAnsi="Times New Roman" w:cs="Times New Roman"/>
                <w:noProof/>
                <w:lang w:val="fr-FR"/>
              </w:rPr>
              <w:t>Table des figures</w:t>
            </w:r>
            <w:r>
              <w:rPr>
                <w:noProof/>
                <w:webHidden/>
              </w:rPr>
              <w:tab/>
            </w:r>
            <w:r>
              <w:rPr>
                <w:noProof/>
                <w:webHidden/>
              </w:rPr>
              <w:fldChar w:fldCharType="begin"/>
            </w:r>
            <w:r>
              <w:rPr>
                <w:noProof/>
                <w:webHidden/>
              </w:rPr>
              <w:instrText xml:space="preserve"> PAGEREF _Toc240467147 \h </w:instrText>
            </w:r>
            <w:r>
              <w:rPr>
                <w:noProof/>
                <w:webHidden/>
              </w:rPr>
            </w:r>
            <w:r>
              <w:rPr>
                <w:noProof/>
                <w:webHidden/>
              </w:rPr>
              <w:fldChar w:fldCharType="separate"/>
            </w:r>
            <w:r>
              <w:rPr>
                <w:noProof/>
                <w:webHidden/>
              </w:rPr>
              <w:t>vi</w:t>
            </w:r>
            <w:r>
              <w:rPr>
                <w:noProof/>
                <w:webHidden/>
              </w:rPr>
              <w:fldChar w:fldCharType="end"/>
            </w:r>
          </w:hyperlink>
        </w:p>
        <w:p w14:paraId="4A834873" w14:textId="090F3EE6" w:rsidR="001358D7" w:rsidRDefault="001358D7">
          <w:pPr>
            <w:pStyle w:val="TM1"/>
            <w:tabs>
              <w:tab w:val="right" w:leader="dot" w:pos="9396"/>
            </w:tabs>
            <w:rPr>
              <w:rFonts w:eastAsiaTheme="minorEastAsia"/>
              <w:noProof/>
              <w:kern w:val="2"/>
              <w:lang w:val="fr-FR" w:eastAsia="fr-FR"/>
              <w14:ligatures w14:val="standardContextual"/>
            </w:rPr>
          </w:pPr>
          <w:hyperlink w:anchor="_Toc240467148" w:history="1">
            <w:r w:rsidRPr="006263C1">
              <w:rPr>
                <w:rStyle w:val="Lienhypertexte"/>
                <w:rFonts w:ascii="Times New Roman" w:hAnsi="Times New Roman" w:cs="Times New Roman"/>
                <w:noProof/>
                <w:lang w:val="fr-FR"/>
              </w:rPr>
              <w:t>Table des tableaux</w:t>
            </w:r>
            <w:r>
              <w:rPr>
                <w:noProof/>
                <w:webHidden/>
              </w:rPr>
              <w:tab/>
            </w:r>
            <w:r>
              <w:rPr>
                <w:noProof/>
                <w:webHidden/>
              </w:rPr>
              <w:fldChar w:fldCharType="begin"/>
            </w:r>
            <w:r>
              <w:rPr>
                <w:noProof/>
                <w:webHidden/>
              </w:rPr>
              <w:instrText xml:space="preserve"> PAGEREF _Toc240467148 \h </w:instrText>
            </w:r>
            <w:r>
              <w:rPr>
                <w:noProof/>
                <w:webHidden/>
              </w:rPr>
            </w:r>
            <w:r>
              <w:rPr>
                <w:noProof/>
                <w:webHidden/>
              </w:rPr>
              <w:fldChar w:fldCharType="separate"/>
            </w:r>
            <w:r>
              <w:rPr>
                <w:noProof/>
                <w:webHidden/>
              </w:rPr>
              <w:t>vii</w:t>
            </w:r>
            <w:r>
              <w:rPr>
                <w:noProof/>
                <w:webHidden/>
              </w:rPr>
              <w:fldChar w:fldCharType="end"/>
            </w:r>
          </w:hyperlink>
        </w:p>
        <w:p w14:paraId="297F4749" w14:textId="18F4ACBD" w:rsidR="001358D7" w:rsidRDefault="001358D7">
          <w:pPr>
            <w:pStyle w:val="TM1"/>
            <w:tabs>
              <w:tab w:val="right" w:leader="dot" w:pos="9396"/>
            </w:tabs>
            <w:rPr>
              <w:rFonts w:eastAsiaTheme="minorEastAsia"/>
              <w:noProof/>
              <w:kern w:val="2"/>
              <w:lang w:val="fr-FR" w:eastAsia="fr-FR"/>
              <w14:ligatures w14:val="standardContextual"/>
            </w:rPr>
          </w:pPr>
          <w:hyperlink w:anchor="_Toc240467149" w:history="1">
            <w:r w:rsidRPr="006263C1">
              <w:rPr>
                <w:rStyle w:val="Lienhypertexte"/>
                <w:rFonts w:ascii="Times New Roman" w:hAnsi="Times New Roman" w:cs="Times New Roman"/>
                <w:noProof/>
                <w:lang w:val="fr-FR"/>
              </w:rPr>
              <w:t>Introduction générale</w:t>
            </w:r>
            <w:r>
              <w:rPr>
                <w:noProof/>
                <w:webHidden/>
              </w:rPr>
              <w:tab/>
            </w:r>
            <w:r>
              <w:rPr>
                <w:noProof/>
                <w:webHidden/>
              </w:rPr>
              <w:fldChar w:fldCharType="begin"/>
            </w:r>
            <w:r>
              <w:rPr>
                <w:noProof/>
                <w:webHidden/>
              </w:rPr>
              <w:instrText xml:space="preserve"> PAGEREF _Toc240467149 \h </w:instrText>
            </w:r>
            <w:r>
              <w:rPr>
                <w:noProof/>
                <w:webHidden/>
              </w:rPr>
            </w:r>
            <w:r>
              <w:rPr>
                <w:noProof/>
                <w:webHidden/>
              </w:rPr>
              <w:fldChar w:fldCharType="separate"/>
            </w:r>
            <w:r>
              <w:rPr>
                <w:noProof/>
                <w:webHidden/>
              </w:rPr>
              <w:t>1</w:t>
            </w:r>
            <w:r>
              <w:rPr>
                <w:noProof/>
                <w:webHidden/>
              </w:rPr>
              <w:fldChar w:fldCharType="end"/>
            </w:r>
          </w:hyperlink>
        </w:p>
        <w:p w14:paraId="12DE7764" w14:textId="2219262D" w:rsidR="001358D7" w:rsidRDefault="001358D7">
          <w:pPr>
            <w:pStyle w:val="TM1"/>
            <w:tabs>
              <w:tab w:val="left" w:pos="480"/>
              <w:tab w:val="right" w:leader="dot" w:pos="9396"/>
            </w:tabs>
            <w:rPr>
              <w:rFonts w:eastAsiaTheme="minorEastAsia"/>
              <w:noProof/>
              <w:kern w:val="2"/>
              <w:lang w:val="fr-FR" w:eastAsia="fr-FR"/>
              <w14:ligatures w14:val="standardContextual"/>
            </w:rPr>
          </w:pPr>
          <w:hyperlink w:anchor="_Toc240467150" w:history="1">
            <w:r w:rsidRPr="006263C1">
              <w:rPr>
                <w:rStyle w:val="Lienhypertexte"/>
                <w:rFonts w:ascii="Times New Roman" w:hAnsi="Times New Roman" w:cs="Times New Roman"/>
                <w:noProof/>
              </w:rPr>
              <w:t>1.</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rPr>
              <w:t>Introduction générale du projet</w:t>
            </w:r>
            <w:r>
              <w:rPr>
                <w:noProof/>
                <w:webHidden/>
              </w:rPr>
              <w:tab/>
            </w:r>
            <w:r>
              <w:rPr>
                <w:noProof/>
                <w:webHidden/>
              </w:rPr>
              <w:fldChar w:fldCharType="begin"/>
            </w:r>
            <w:r>
              <w:rPr>
                <w:noProof/>
                <w:webHidden/>
              </w:rPr>
              <w:instrText xml:space="preserve"> PAGEREF _Toc240467150 \h </w:instrText>
            </w:r>
            <w:r>
              <w:rPr>
                <w:noProof/>
                <w:webHidden/>
              </w:rPr>
            </w:r>
            <w:r>
              <w:rPr>
                <w:noProof/>
                <w:webHidden/>
              </w:rPr>
              <w:fldChar w:fldCharType="separate"/>
            </w:r>
            <w:r>
              <w:rPr>
                <w:noProof/>
                <w:webHidden/>
              </w:rPr>
              <w:t>2</w:t>
            </w:r>
            <w:r>
              <w:rPr>
                <w:noProof/>
                <w:webHidden/>
              </w:rPr>
              <w:fldChar w:fldCharType="end"/>
            </w:r>
          </w:hyperlink>
        </w:p>
        <w:p w14:paraId="7B96EFD2" w14:textId="0A1096CE" w:rsidR="001358D7" w:rsidRDefault="001358D7">
          <w:pPr>
            <w:pStyle w:val="TM2"/>
            <w:tabs>
              <w:tab w:val="right" w:leader="dot" w:pos="9396"/>
            </w:tabs>
            <w:rPr>
              <w:rFonts w:eastAsiaTheme="minorEastAsia"/>
              <w:noProof/>
              <w:kern w:val="2"/>
              <w:lang w:val="fr-FR" w:eastAsia="fr-FR"/>
              <w14:ligatures w14:val="standardContextual"/>
            </w:rPr>
          </w:pPr>
          <w:hyperlink w:anchor="_Toc240467151" w:history="1">
            <w:r w:rsidRPr="006263C1">
              <w:rPr>
                <w:rStyle w:val="Lienhypertexte"/>
                <w:rFonts w:ascii="Times New Roman" w:hAnsi="Times New Roman" w:cs="Times New Roman"/>
                <w:noProof/>
                <w:lang w:val="fr-FR"/>
              </w:rPr>
              <w:t>1 Contexte du projet</w:t>
            </w:r>
            <w:r>
              <w:rPr>
                <w:noProof/>
                <w:webHidden/>
              </w:rPr>
              <w:tab/>
            </w:r>
            <w:r>
              <w:rPr>
                <w:noProof/>
                <w:webHidden/>
              </w:rPr>
              <w:fldChar w:fldCharType="begin"/>
            </w:r>
            <w:r>
              <w:rPr>
                <w:noProof/>
                <w:webHidden/>
              </w:rPr>
              <w:instrText xml:space="preserve"> PAGEREF _Toc240467151 \h </w:instrText>
            </w:r>
            <w:r>
              <w:rPr>
                <w:noProof/>
                <w:webHidden/>
              </w:rPr>
            </w:r>
            <w:r>
              <w:rPr>
                <w:noProof/>
                <w:webHidden/>
              </w:rPr>
              <w:fldChar w:fldCharType="separate"/>
            </w:r>
            <w:r>
              <w:rPr>
                <w:noProof/>
                <w:webHidden/>
              </w:rPr>
              <w:t>2</w:t>
            </w:r>
            <w:r>
              <w:rPr>
                <w:noProof/>
                <w:webHidden/>
              </w:rPr>
              <w:fldChar w:fldCharType="end"/>
            </w:r>
          </w:hyperlink>
        </w:p>
        <w:p w14:paraId="687B49D7" w14:textId="7FB8F19D" w:rsidR="001358D7" w:rsidRDefault="001358D7">
          <w:pPr>
            <w:pStyle w:val="TM2"/>
            <w:tabs>
              <w:tab w:val="right" w:leader="dot" w:pos="9396"/>
            </w:tabs>
            <w:rPr>
              <w:rFonts w:eastAsiaTheme="minorEastAsia"/>
              <w:noProof/>
              <w:kern w:val="2"/>
              <w:lang w:val="fr-FR" w:eastAsia="fr-FR"/>
              <w14:ligatures w14:val="standardContextual"/>
            </w:rPr>
          </w:pPr>
          <w:hyperlink w:anchor="_Toc240467152" w:history="1">
            <w:r w:rsidRPr="006263C1">
              <w:rPr>
                <w:rStyle w:val="Lienhypertexte"/>
                <w:rFonts w:ascii="Times New Roman" w:hAnsi="Times New Roman" w:cs="Times New Roman"/>
                <w:noProof/>
                <w:lang w:val="fr-FR"/>
              </w:rPr>
              <w:t>2 Problématique</w:t>
            </w:r>
            <w:r>
              <w:rPr>
                <w:noProof/>
                <w:webHidden/>
              </w:rPr>
              <w:tab/>
            </w:r>
            <w:r>
              <w:rPr>
                <w:noProof/>
                <w:webHidden/>
              </w:rPr>
              <w:fldChar w:fldCharType="begin"/>
            </w:r>
            <w:r>
              <w:rPr>
                <w:noProof/>
                <w:webHidden/>
              </w:rPr>
              <w:instrText xml:space="preserve"> PAGEREF _Toc240467152 \h </w:instrText>
            </w:r>
            <w:r>
              <w:rPr>
                <w:noProof/>
                <w:webHidden/>
              </w:rPr>
            </w:r>
            <w:r>
              <w:rPr>
                <w:noProof/>
                <w:webHidden/>
              </w:rPr>
              <w:fldChar w:fldCharType="separate"/>
            </w:r>
            <w:r>
              <w:rPr>
                <w:noProof/>
                <w:webHidden/>
              </w:rPr>
              <w:t>2</w:t>
            </w:r>
            <w:r>
              <w:rPr>
                <w:noProof/>
                <w:webHidden/>
              </w:rPr>
              <w:fldChar w:fldCharType="end"/>
            </w:r>
          </w:hyperlink>
        </w:p>
        <w:p w14:paraId="5CCCB55D" w14:textId="02A44FA3" w:rsidR="001358D7" w:rsidRDefault="001358D7">
          <w:pPr>
            <w:pStyle w:val="TM2"/>
            <w:tabs>
              <w:tab w:val="right" w:leader="dot" w:pos="9396"/>
            </w:tabs>
            <w:rPr>
              <w:rFonts w:eastAsiaTheme="minorEastAsia"/>
              <w:noProof/>
              <w:kern w:val="2"/>
              <w:lang w:val="fr-FR" w:eastAsia="fr-FR"/>
              <w14:ligatures w14:val="standardContextual"/>
            </w:rPr>
          </w:pPr>
          <w:hyperlink w:anchor="_Toc240467153" w:history="1">
            <w:r w:rsidRPr="006263C1">
              <w:rPr>
                <w:rStyle w:val="Lienhypertexte"/>
                <w:rFonts w:ascii="Times New Roman" w:hAnsi="Times New Roman" w:cs="Times New Roman"/>
                <w:noProof/>
                <w:lang w:val="fr-FR"/>
              </w:rPr>
              <w:t>3 Exigences fondamentales</w:t>
            </w:r>
            <w:r>
              <w:rPr>
                <w:noProof/>
                <w:webHidden/>
              </w:rPr>
              <w:tab/>
            </w:r>
            <w:r>
              <w:rPr>
                <w:noProof/>
                <w:webHidden/>
              </w:rPr>
              <w:fldChar w:fldCharType="begin"/>
            </w:r>
            <w:r>
              <w:rPr>
                <w:noProof/>
                <w:webHidden/>
              </w:rPr>
              <w:instrText xml:space="preserve"> PAGEREF _Toc240467153 \h </w:instrText>
            </w:r>
            <w:r>
              <w:rPr>
                <w:noProof/>
                <w:webHidden/>
              </w:rPr>
            </w:r>
            <w:r>
              <w:rPr>
                <w:noProof/>
                <w:webHidden/>
              </w:rPr>
              <w:fldChar w:fldCharType="separate"/>
            </w:r>
            <w:r>
              <w:rPr>
                <w:noProof/>
                <w:webHidden/>
              </w:rPr>
              <w:t>3</w:t>
            </w:r>
            <w:r>
              <w:rPr>
                <w:noProof/>
                <w:webHidden/>
              </w:rPr>
              <w:fldChar w:fldCharType="end"/>
            </w:r>
          </w:hyperlink>
        </w:p>
        <w:p w14:paraId="34569F15" w14:textId="4DFAF07D" w:rsidR="001358D7" w:rsidRDefault="001358D7">
          <w:pPr>
            <w:pStyle w:val="TM2"/>
            <w:tabs>
              <w:tab w:val="right" w:leader="dot" w:pos="9396"/>
            </w:tabs>
            <w:rPr>
              <w:rFonts w:eastAsiaTheme="minorEastAsia"/>
              <w:noProof/>
              <w:kern w:val="2"/>
              <w:lang w:val="fr-FR" w:eastAsia="fr-FR"/>
              <w14:ligatures w14:val="standardContextual"/>
            </w:rPr>
          </w:pPr>
          <w:hyperlink w:anchor="_Toc240467154" w:history="1">
            <w:r w:rsidRPr="006263C1">
              <w:rPr>
                <w:rStyle w:val="Lienhypertexte"/>
                <w:rFonts w:ascii="Times New Roman" w:hAnsi="Times New Roman" w:cs="Times New Roman"/>
                <w:noProof/>
                <w:lang w:val="fr-FR"/>
              </w:rPr>
              <w:t>4 Objectifs du projet</w:t>
            </w:r>
            <w:r>
              <w:rPr>
                <w:noProof/>
                <w:webHidden/>
              </w:rPr>
              <w:tab/>
            </w:r>
            <w:r>
              <w:rPr>
                <w:noProof/>
                <w:webHidden/>
              </w:rPr>
              <w:fldChar w:fldCharType="begin"/>
            </w:r>
            <w:r>
              <w:rPr>
                <w:noProof/>
                <w:webHidden/>
              </w:rPr>
              <w:instrText xml:space="preserve"> PAGEREF _Toc240467154 \h </w:instrText>
            </w:r>
            <w:r>
              <w:rPr>
                <w:noProof/>
                <w:webHidden/>
              </w:rPr>
            </w:r>
            <w:r>
              <w:rPr>
                <w:noProof/>
                <w:webHidden/>
              </w:rPr>
              <w:fldChar w:fldCharType="separate"/>
            </w:r>
            <w:r>
              <w:rPr>
                <w:noProof/>
                <w:webHidden/>
              </w:rPr>
              <w:t>3</w:t>
            </w:r>
            <w:r>
              <w:rPr>
                <w:noProof/>
                <w:webHidden/>
              </w:rPr>
              <w:fldChar w:fldCharType="end"/>
            </w:r>
          </w:hyperlink>
        </w:p>
        <w:p w14:paraId="7A21AA7D" w14:textId="361A14F0" w:rsidR="001358D7" w:rsidRDefault="001358D7">
          <w:pPr>
            <w:pStyle w:val="TM1"/>
            <w:tabs>
              <w:tab w:val="left" w:pos="480"/>
              <w:tab w:val="right" w:leader="dot" w:pos="9396"/>
            </w:tabs>
            <w:rPr>
              <w:rFonts w:eastAsiaTheme="minorEastAsia"/>
              <w:noProof/>
              <w:kern w:val="2"/>
              <w:lang w:val="fr-FR" w:eastAsia="fr-FR"/>
              <w14:ligatures w14:val="standardContextual"/>
            </w:rPr>
          </w:pPr>
          <w:hyperlink w:anchor="_Toc240467155" w:history="1">
            <w:r w:rsidRPr="006263C1">
              <w:rPr>
                <w:rStyle w:val="Lienhypertexte"/>
                <w:rFonts w:ascii="Times New Roman" w:hAnsi="Times New Roman" w:cs="Times New Roman"/>
                <w:noProof/>
                <w:lang w:val="fr-FR"/>
              </w:rPr>
              <w:t>2.</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tAnalyse des besoins et spécifications</w:t>
            </w:r>
            <w:r>
              <w:rPr>
                <w:noProof/>
                <w:webHidden/>
              </w:rPr>
              <w:tab/>
            </w:r>
            <w:r>
              <w:rPr>
                <w:noProof/>
                <w:webHidden/>
              </w:rPr>
              <w:fldChar w:fldCharType="begin"/>
            </w:r>
            <w:r>
              <w:rPr>
                <w:noProof/>
                <w:webHidden/>
              </w:rPr>
              <w:instrText xml:space="preserve"> PAGEREF _Toc240467155 \h </w:instrText>
            </w:r>
            <w:r>
              <w:rPr>
                <w:noProof/>
                <w:webHidden/>
              </w:rPr>
            </w:r>
            <w:r>
              <w:rPr>
                <w:noProof/>
                <w:webHidden/>
              </w:rPr>
              <w:fldChar w:fldCharType="separate"/>
            </w:r>
            <w:r>
              <w:rPr>
                <w:noProof/>
                <w:webHidden/>
              </w:rPr>
              <w:t>5</w:t>
            </w:r>
            <w:r>
              <w:rPr>
                <w:noProof/>
                <w:webHidden/>
              </w:rPr>
              <w:fldChar w:fldCharType="end"/>
            </w:r>
          </w:hyperlink>
        </w:p>
        <w:p w14:paraId="789670A6" w14:textId="5DD4AFD7" w:rsidR="001358D7" w:rsidRDefault="001358D7">
          <w:pPr>
            <w:pStyle w:val="TM2"/>
            <w:tabs>
              <w:tab w:val="right" w:leader="dot" w:pos="9396"/>
            </w:tabs>
            <w:rPr>
              <w:rFonts w:eastAsiaTheme="minorEastAsia"/>
              <w:noProof/>
              <w:kern w:val="2"/>
              <w:lang w:val="fr-FR" w:eastAsia="fr-FR"/>
              <w14:ligatures w14:val="standardContextual"/>
            </w:rPr>
          </w:pPr>
          <w:hyperlink w:anchor="_Toc240467156" w:history="1">
            <w:r w:rsidRPr="006263C1">
              <w:rPr>
                <w:rStyle w:val="Lienhypertexte"/>
                <w:rFonts w:ascii="Times New Roman" w:hAnsi="Times New Roman" w:cs="Times New Roman"/>
                <w:noProof/>
                <w:lang w:val="fr-FR"/>
              </w:rPr>
              <w:t>1 Identification des besoins fonctionnels</w:t>
            </w:r>
            <w:r>
              <w:rPr>
                <w:noProof/>
                <w:webHidden/>
              </w:rPr>
              <w:tab/>
            </w:r>
            <w:r>
              <w:rPr>
                <w:noProof/>
                <w:webHidden/>
              </w:rPr>
              <w:fldChar w:fldCharType="begin"/>
            </w:r>
            <w:r>
              <w:rPr>
                <w:noProof/>
                <w:webHidden/>
              </w:rPr>
              <w:instrText xml:space="preserve"> PAGEREF _Toc240467156 \h </w:instrText>
            </w:r>
            <w:r>
              <w:rPr>
                <w:noProof/>
                <w:webHidden/>
              </w:rPr>
            </w:r>
            <w:r>
              <w:rPr>
                <w:noProof/>
                <w:webHidden/>
              </w:rPr>
              <w:fldChar w:fldCharType="separate"/>
            </w:r>
            <w:r>
              <w:rPr>
                <w:noProof/>
                <w:webHidden/>
              </w:rPr>
              <w:t>5</w:t>
            </w:r>
            <w:r>
              <w:rPr>
                <w:noProof/>
                <w:webHidden/>
              </w:rPr>
              <w:fldChar w:fldCharType="end"/>
            </w:r>
          </w:hyperlink>
        </w:p>
        <w:p w14:paraId="3E6C783B" w14:textId="6F74507E" w:rsidR="001358D7" w:rsidRDefault="001358D7">
          <w:pPr>
            <w:pStyle w:val="TM3"/>
            <w:tabs>
              <w:tab w:val="left" w:pos="1200"/>
              <w:tab w:val="right" w:leader="dot" w:pos="9396"/>
            </w:tabs>
            <w:rPr>
              <w:rFonts w:eastAsiaTheme="minorEastAsia"/>
              <w:noProof/>
              <w:kern w:val="2"/>
              <w:lang w:val="fr-FR" w:eastAsia="fr-FR"/>
              <w14:ligatures w14:val="standardContextual"/>
            </w:rPr>
          </w:pPr>
          <w:hyperlink w:anchor="_Toc240467157" w:history="1">
            <w:r w:rsidRPr="006263C1">
              <w:rPr>
                <w:rStyle w:val="Lienhypertexte"/>
                <w:rFonts w:ascii="Times New Roman" w:hAnsi="Times New Roman" w:cs="Times New Roman"/>
                <w:noProof/>
                <w:lang w:val="fr-FR"/>
              </w:rPr>
              <w:t>1.1</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Analyse du skill-gap et personnalisation des recommandations</w:t>
            </w:r>
            <w:r>
              <w:rPr>
                <w:noProof/>
                <w:webHidden/>
              </w:rPr>
              <w:tab/>
            </w:r>
            <w:r>
              <w:rPr>
                <w:noProof/>
                <w:webHidden/>
              </w:rPr>
              <w:fldChar w:fldCharType="begin"/>
            </w:r>
            <w:r>
              <w:rPr>
                <w:noProof/>
                <w:webHidden/>
              </w:rPr>
              <w:instrText xml:space="preserve"> PAGEREF _Toc240467157 \h </w:instrText>
            </w:r>
            <w:r>
              <w:rPr>
                <w:noProof/>
                <w:webHidden/>
              </w:rPr>
            </w:r>
            <w:r>
              <w:rPr>
                <w:noProof/>
                <w:webHidden/>
              </w:rPr>
              <w:fldChar w:fldCharType="separate"/>
            </w:r>
            <w:r>
              <w:rPr>
                <w:noProof/>
                <w:webHidden/>
              </w:rPr>
              <w:t>5</w:t>
            </w:r>
            <w:r>
              <w:rPr>
                <w:noProof/>
                <w:webHidden/>
              </w:rPr>
              <w:fldChar w:fldCharType="end"/>
            </w:r>
          </w:hyperlink>
        </w:p>
        <w:p w14:paraId="624D46E0" w14:textId="436A4BBD" w:rsidR="001358D7" w:rsidRDefault="001358D7">
          <w:pPr>
            <w:pStyle w:val="TM3"/>
            <w:tabs>
              <w:tab w:val="left" w:pos="1200"/>
              <w:tab w:val="right" w:leader="dot" w:pos="9396"/>
            </w:tabs>
            <w:rPr>
              <w:rFonts w:eastAsiaTheme="minorEastAsia"/>
              <w:noProof/>
              <w:kern w:val="2"/>
              <w:lang w:val="fr-FR" w:eastAsia="fr-FR"/>
              <w14:ligatures w14:val="standardContextual"/>
            </w:rPr>
          </w:pPr>
          <w:hyperlink w:anchor="_Toc240467158" w:history="1">
            <w:r w:rsidRPr="006263C1">
              <w:rPr>
                <w:rStyle w:val="Lienhypertexte"/>
                <w:rFonts w:ascii="Times New Roman" w:hAnsi="Times New Roman" w:cs="Times New Roman"/>
                <w:noProof/>
                <w:lang w:val="fr-FR"/>
              </w:rPr>
              <w:t>1.2</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Accessibilité et rapidité de l’analyse CV/offre</w:t>
            </w:r>
            <w:r>
              <w:rPr>
                <w:noProof/>
                <w:webHidden/>
              </w:rPr>
              <w:tab/>
            </w:r>
            <w:r>
              <w:rPr>
                <w:noProof/>
                <w:webHidden/>
              </w:rPr>
              <w:fldChar w:fldCharType="begin"/>
            </w:r>
            <w:r>
              <w:rPr>
                <w:noProof/>
                <w:webHidden/>
              </w:rPr>
              <w:instrText xml:space="preserve"> PAGEREF _Toc240467158 \h </w:instrText>
            </w:r>
            <w:r>
              <w:rPr>
                <w:noProof/>
                <w:webHidden/>
              </w:rPr>
            </w:r>
            <w:r>
              <w:rPr>
                <w:noProof/>
                <w:webHidden/>
              </w:rPr>
              <w:fldChar w:fldCharType="separate"/>
            </w:r>
            <w:r>
              <w:rPr>
                <w:noProof/>
                <w:webHidden/>
              </w:rPr>
              <w:t>5</w:t>
            </w:r>
            <w:r>
              <w:rPr>
                <w:noProof/>
                <w:webHidden/>
              </w:rPr>
              <w:fldChar w:fldCharType="end"/>
            </w:r>
          </w:hyperlink>
        </w:p>
        <w:p w14:paraId="49A4D83D" w14:textId="72797EC8" w:rsidR="001358D7" w:rsidRDefault="001358D7">
          <w:pPr>
            <w:pStyle w:val="TM3"/>
            <w:tabs>
              <w:tab w:val="left" w:pos="1200"/>
              <w:tab w:val="right" w:leader="dot" w:pos="9396"/>
            </w:tabs>
            <w:rPr>
              <w:rFonts w:eastAsiaTheme="minorEastAsia"/>
              <w:noProof/>
              <w:kern w:val="2"/>
              <w:lang w:val="fr-FR" w:eastAsia="fr-FR"/>
              <w14:ligatures w14:val="standardContextual"/>
            </w:rPr>
          </w:pPr>
          <w:hyperlink w:anchor="_Toc240467159" w:history="1">
            <w:r w:rsidRPr="006263C1">
              <w:rPr>
                <w:rStyle w:val="Lienhypertexte"/>
                <w:rFonts w:ascii="Times New Roman" w:hAnsi="Times New Roman" w:cs="Times New Roman"/>
                <w:noProof/>
                <w:lang w:val="fr-FR"/>
              </w:rPr>
              <w:t>1.3</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Automatisation du pipeline de collecte des offres</w:t>
            </w:r>
            <w:r>
              <w:rPr>
                <w:noProof/>
                <w:webHidden/>
              </w:rPr>
              <w:tab/>
            </w:r>
            <w:r>
              <w:rPr>
                <w:noProof/>
                <w:webHidden/>
              </w:rPr>
              <w:fldChar w:fldCharType="begin"/>
            </w:r>
            <w:r>
              <w:rPr>
                <w:noProof/>
                <w:webHidden/>
              </w:rPr>
              <w:instrText xml:space="preserve"> PAGEREF _Toc240467159 \h </w:instrText>
            </w:r>
            <w:r>
              <w:rPr>
                <w:noProof/>
                <w:webHidden/>
              </w:rPr>
            </w:r>
            <w:r>
              <w:rPr>
                <w:noProof/>
                <w:webHidden/>
              </w:rPr>
              <w:fldChar w:fldCharType="separate"/>
            </w:r>
            <w:r>
              <w:rPr>
                <w:noProof/>
                <w:webHidden/>
              </w:rPr>
              <w:t>6</w:t>
            </w:r>
            <w:r>
              <w:rPr>
                <w:noProof/>
                <w:webHidden/>
              </w:rPr>
              <w:fldChar w:fldCharType="end"/>
            </w:r>
          </w:hyperlink>
        </w:p>
        <w:p w14:paraId="54088655" w14:textId="6E1845B5" w:rsidR="001358D7" w:rsidRDefault="001358D7">
          <w:pPr>
            <w:pStyle w:val="TM2"/>
            <w:tabs>
              <w:tab w:val="left" w:pos="720"/>
              <w:tab w:val="right" w:leader="dot" w:pos="9396"/>
            </w:tabs>
            <w:rPr>
              <w:rFonts w:eastAsiaTheme="minorEastAsia"/>
              <w:noProof/>
              <w:kern w:val="2"/>
              <w:lang w:val="fr-FR" w:eastAsia="fr-FR"/>
              <w14:ligatures w14:val="standardContextual"/>
            </w:rPr>
          </w:pPr>
          <w:hyperlink w:anchor="_Toc240467160" w:history="1">
            <w:r w:rsidRPr="006263C1">
              <w:rPr>
                <w:rStyle w:val="Lienhypertexte"/>
                <w:rFonts w:ascii="Times New Roman" w:hAnsi="Times New Roman" w:cs="Times New Roman"/>
                <w:noProof/>
                <w:lang w:val="fr-FR"/>
              </w:rPr>
              <w:t>2</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Exigences non fonctionnelles et contraintes techniques</w:t>
            </w:r>
            <w:r>
              <w:rPr>
                <w:noProof/>
                <w:webHidden/>
              </w:rPr>
              <w:tab/>
            </w:r>
            <w:r>
              <w:rPr>
                <w:noProof/>
                <w:webHidden/>
              </w:rPr>
              <w:fldChar w:fldCharType="begin"/>
            </w:r>
            <w:r>
              <w:rPr>
                <w:noProof/>
                <w:webHidden/>
              </w:rPr>
              <w:instrText xml:space="preserve"> PAGEREF _Toc240467160 \h </w:instrText>
            </w:r>
            <w:r>
              <w:rPr>
                <w:noProof/>
                <w:webHidden/>
              </w:rPr>
            </w:r>
            <w:r>
              <w:rPr>
                <w:noProof/>
                <w:webHidden/>
              </w:rPr>
              <w:fldChar w:fldCharType="separate"/>
            </w:r>
            <w:r>
              <w:rPr>
                <w:noProof/>
                <w:webHidden/>
              </w:rPr>
              <w:t>6</w:t>
            </w:r>
            <w:r>
              <w:rPr>
                <w:noProof/>
                <w:webHidden/>
              </w:rPr>
              <w:fldChar w:fldCharType="end"/>
            </w:r>
          </w:hyperlink>
        </w:p>
        <w:p w14:paraId="6616537A" w14:textId="40AC4360" w:rsidR="001358D7" w:rsidRDefault="001358D7">
          <w:pPr>
            <w:pStyle w:val="TM3"/>
            <w:tabs>
              <w:tab w:val="right" w:leader="dot" w:pos="9396"/>
            </w:tabs>
            <w:rPr>
              <w:rFonts w:eastAsiaTheme="minorEastAsia"/>
              <w:noProof/>
              <w:kern w:val="2"/>
              <w:lang w:val="fr-FR" w:eastAsia="fr-FR"/>
              <w14:ligatures w14:val="standardContextual"/>
            </w:rPr>
          </w:pPr>
          <w:hyperlink w:anchor="_Toc240467161" w:history="1">
            <w:r w:rsidRPr="006263C1">
              <w:rPr>
                <w:rStyle w:val="Lienhypertexte"/>
                <w:rFonts w:ascii="Times New Roman" w:hAnsi="Times New Roman" w:cs="Times New Roman"/>
                <w:noProof/>
                <w:lang w:val="fr-FR"/>
              </w:rPr>
              <w:t>2.1 Sécurité et conformité (données CV, RGPD)</w:t>
            </w:r>
            <w:r>
              <w:rPr>
                <w:noProof/>
                <w:webHidden/>
              </w:rPr>
              <w:tab/>
            </w:r>
            <w:r>
              <w:rPr>
                <w:noProof/>
                <w:webHidden/>
              </w:rPr>
              <w:fldChar w:fldCharType="begin"/>
            </w:r>
            <w:r>
              <w:rPr>
                <w:noProof/>
                <w:webHidden/>
              </w:rPr>
              <w:instrText xml:space="preserve"> PAGEREF _Toc240467161 \h </w:instrText>
            </w:r>
            <w:r>
              <w:rPr>
                <w:noProof/>
                <w:webHidden/>
              </w:rPr>
            </w:r>
            <w:r>
              <w:rPr>
                <w:noProof/>
                <w:webHidden/>
              </w:rPr>
              <w:fldChar w:fldCharType="separate"/>
            </w:r>
            <w:r>
              <w:rPr>
                <w:noProof/>
                <w:webHidden/>
              </w:rPr>
              <w:t>7</w:t>
            </w:r>
            <w:r>
              <w:rPr>
                <w:noProof/>
                <w:webHidden/>
              </w:rPr>
              <w:fldChar w:fldCharType="end"/>
            </w:r>
          </w:hyperlink>
        </w:p>
        <w:p w14:paraId="018D5F0B" w14:textId="6EE95974" w:rsidR="001358D7" w:rsidRDefault="001358D7">
          <w:pPr>
            <w:pStyle w:val="TM3"/>
            <w:tabs>
              <w:tab w:val="right" w:leader="dot" w:pos="9396"/>
            </w:tabs>
            <w:rPr>
              <w:rFonts w:eastAsiaTheme="minorEastAsia"/>
              <w:noProof/>
              <w:kern w:val="2"/>
              <w:lang w:val="fr-FR" w:eastAsia="fr-FR"/>
              <w14:ligatures w14:val="standardContextual"/>
            </w:rPr>
          </w:pPr>
          <w:hyperlink w:anchor="_Toc240467162" w:history="1">
            <w:r w:rsidRPr="006263C1">
              <w:rPr>
                <w:rStyle w:val="Lienhypertexte"/>
                <w:rFonts w:ascii="Times New Roman" w:hAnsi="Times New Roman" w:cs="Times New Roman"/>
                <w:noProof/>
                <w:lang w:val="fr-FR"/>
              </w:rPr>
              <w:t>2.2 Scalabilité et fiabilité</w:t>
            </w:r>
            <w:r>
              <w:rPr>
                <w:noProof/>
                <w:webHidden/>
              </w:rPr>
              <w:tab/>
            </w:r>
            <w:r>
              <w:rPr>
                <w:noProof/>
                <w:webHidden/>
              </w:rPr>
              <w:fldChar w:fldCharType="begin"/>
            </w:r>
            <w:r>
              <w:rPr>
                <w:noProof/>
                <w:webHidden/>
              </w:rPr>
              <w:instrText xml:space="preserve"> PAGEREF _Toc240467162 \h </w:instrText>
            </w:r>
            <w:r>
              <w:rPr>
                <w:noProof/>
                <w:webHidden/>
              </w:rPr>
            </w:r>
            <w:r>
              <w:rPr>
                <w:noProof/>
                <w:webHidden/>
              </w:rPr>
              <w:fldChar w:fldCharType="separate"/>
            </w:r>
            <w:r>
              <w:rPr>
                <w:noProof/>
                <w:webHidden/>
              </w:rPr>
              <w:t>7</w:t>
            </w:r>
            <w:r>
              <w:rPr>
                <w:noProof/>
                <w:webHidden/>
              </w:rPr>
              <w:fldChar w:fldCharType="end"/>
            </w:r>
          </w:hyperlink>
        </w:p>
        <w:p w14:paraId="2783D5CE" w14:textId="39C3E657" w:rsidR="001358D7" w:rsidRDefault="001358D7">
          <w:pPr>
            <w:pStyle w:val="TM3"/>
            <w:tabs>
              <w:tab w:val="right" w:leader="dot" w:pos="9396"/>
            </w:tabs>
            <w:rPr>
              <w:rFonts w:eastAsiaTheme="minorEastAsia"/>
              <w:noProof/>
              <w:kern w:val="2"/>
              <w:lang w:val="fr-FR" w:eastAsia="fr-FR"/>
              <w14:ligatures w14:val="standardContextual"/>
            </w:rPr>
          </w:pPr>
          <w:hyperlink w:anchor="_Toc240467163" w:history="1">
            <w:r w:rsidRPr="006263C1">
              <w:rPr>
                <w:rStyle w:val="Lienhypertexte"/>
                <w:rFonts w:ascii="Times New Roman" w:hAnsi="Times New Roman" w:cs="Times New Roman"/>
                <w:noProof/>
                <w:lang w:val="fr-FR"/>
              </w:rPr>
              <w:t>2.3 Disponibilité et performance</w:t>
            </w:r>
            <w:r>
              <w:rPr>
                <w:noProof/>
                <w:webHidden/>
              </w:rPr>
              <w:tab/>
            </w:r>
            <w:r>
              <w:rPr>
                <w:noProof/>
                <w:webHidden/>
              </w:rPr>
              <w:fldChar w:fldCharType="begin"/>
            </w:r>
            <w:r>
              <w:rPr>
                <w:noProof/>
                <w:webHidden/>
              </w:rPr>
              <w:instrText xml:space="preserve"> PAGEREF _Toc240467163 \h </w:instrText>
            </w:r>
            <w:r>
              <w:rPr>
                <w:noProof/>
                <w:webHidden/>
              </w:rPr>
            </w:r>
            <w:r>
              <w:rPr>
                <w:noProof/>
                <w:webHidden/>
              </w:rPr>
              <w:fldChar w:fldCharType="separate"/>
            </w:r>
            <w:r>
              <w:rPr>
                <w:noProof/>
                <w:webHidden/>
              </w:rPr>
              <w:t>8</w:t>
            </w:r>
            <w:r>
              <w:rPr>
                <w:noProof/>
                <w:webHidden/>
              </w:rPr>
              <w:fldChar w:fldCharType="end"/>
            </w:r>
          </w:hyperlink>
        </w:p>
        <w:p w14:paraId="07AE0B25" w14:textId="6117111C" w:rsidR="001358D7" w:rsidRDefault="001358D7">
          <w:pPr>
            <w:pStyle w:val="TM3"/>
            <w:tabs>
              <w:tab w:val="right" w:leader="dot" w:pos="9396"/>
            </w:tabs>
            <w:rPr>
              <w:rFonts w:eastAsiaTheme="minorEastAsia"/>
              <w:noProof/>
              <w:kern w:val="2"/>
              <w:lang w:val="fr-FR" w:eastAsia="fr-FR"/>
              <w14:ligatures w14:val="standardContextual"/>
            </w:rPr>
          </w:pPr>
          <w:hyperlink w:anchor="_Toc240467164" w:history="1">
            <w:r w:rsidRPr="006263C1">
              <w:rPr>
                <w:rStyle w:val="Lienhypertexte"/>
                <w:rFonts w:ascii="Times New Roman" w:hAnsi="Times New Roman" w:cs="Times New Roman"/>
                <w:noProof/>
                <w:lang w:val="fr-FR"/>
              </w:rPr>
              <w:t>2.4 Maintenance du pipeline de données</w:t>
            </w:r>
            <w:r>
              <w:rPr>
                <w:noProof/>
                <w:webHidden/>
              </w:rPr>
              <w:tab/>
            </w:r>
            <w:r>
              <w:rPr>
                <w:noProof/>
                <w:webHidden/>
              </w:rPr>
              <w:fldChar w:fldCharType="begin"/>
            </w:r>
            <w:r>
              <w:rPr>
                <w:noProof/>
                <w:webHidden/>
              </w:rPr>
              <w:instrText xml:space="preserve"> PAGEREF _Toc240467164 \h </w:instrText>
            </w:r>
            <w:r>
              <w:rPr>
                <w:noProof/>
                <w:webHidden/>
              </w:rPr>
            </w:r>
            <w:r>
              <w:rPr>
                <w:noProof/>
                <w:webHidden/>
              </w:rPr>
              <w:fldChar w:fldCharType="separate"/>
            </w:r>
            <w:r>
              <w:rPr>
                <w:noProof/>
                <w:webHidden/>
              </w:rPr>
              <w:t>8</w:t>
            </w:r>
            <w:r>
              <w:rPr>
                <w:noProof/>
                <w:webHidden/>
              </w:rPr>
              <w:fldChar w:fldCharType="end"/>
            </w:r>
          </w:hyperlink>
        </w:p>
        <w:p w14:paraId="3AEE381C" w14:textId="6CA9B77D" w:rsidR="001358D7" w:rsidRDefault="001358D7">
          <w:pPr>
            <w:pStyle w:val="TM2"/>
            <w:tabs>
              <w:tab w:val="left" w:pos="720"/>
              <w:tab w:val="right" w:leader="dot" w:pos="9396"/>
            </w:tabs>
            <w:rPr>
              <w:rFonts w:eastAsiaTheme="minorEastAsia"/>
              <w:noProof/>
              <w:kern w:val="2"/>
              <w:lang w:val="fr-FR" w:eastAsia="fr-FR"/>
              <w14:ligatures w14:val="standardContextual"/>
            </w:rPr>
          </w:pPr>
          <w:hyperlink w:anchor="_Toc240467165" w:history="1">
            <w:r w:rsidRPr="006263C1">
              <w:rPr>
                <w:rStyle w:val="Lienhypertexte"/>
                <w:rFonts w:ascii="Times New Roman" w:hAnsi="Times New Roman" w:cs="Times New Roman"/>
                <w:noProof/>
                <w:lang w:val="fr-FR"/>
              </w:rPr>
              <w:t>3</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Choix technologiques et justification</w:t>
            </w:r>
            <w:r>
              <w:rPr>
                <w:noProof/>
                <w:webHidden/>
              </w:rPr>
              <w:tab/>
            </w:r>
            <w:r>
              <w:rPr>
                <w:noProof/>
                <w:webHidden/>
              </w:rPr>
              <w:fldChar w:fldCharType="begin"/>
            </w:r>
            <w:r>
              <w:rPr>
                <w:noProof/>
                <w:webHidden/>
              </w:rPr>
              <w:instrText xml:space="preserve"> PAGEREF _Toc240467165 \h </w:instrText>
            </w:r>
            <w:r>
              <w:rPr>
                <w:noProof/>
                <w:webHidden/>
              </w:rPr>
            </w:r>
            <w:r>
              <w:rPr>
                <w:noProof/>
                <w:webHidden/>
              </w:rPr>
              <w:fldChar w:fldCharType="separate"/>
            </w:r>
            <w:r>
              <w:rPr>
                <w:noProof/>
                <w:webHidden/>
              </w:rPr>
              <w:t>9</w:t>
            </w:r>
            <w:r>
              <w:rPr>
                <w:noProof/>
                <w:webHidden/>
              </w:rPr>
              <w:fldChar w:fldCharType="end"/>
            </w:r>
          </w:hyperlink>
        </w:p>
        <w:p w14:paraId="5FEB6C10" w14:textId="4F08B68B" w:rsidR="001358D7" w:rsidRDefault="001358D7">
          <w:pPr>
            <w:pStyle w:val="TM3"/>
            <w:tabs>
              <w:tab w:val="right" w:leader="dot" w:pos="9396"/>
            </w:tabs>
            <w:rPr>
              <w:rFonts w:eastAsiaTheme="minorEastAsia"/>
              <w:noProof/>
              <w:kern w:val="2"/>
              <w:lang w:val="fr-FR" w:eastAsia="fr-FR"/>
              <w14:ligatures w14:val="standardContextual"/>
            </w:rPr>
          </w:pPr>
          <w:hyperlink w:anchor="_Toc240467166" w:history="1">
            <w:r w:rsidRPr="006263C1">
              <w:rPr>
                <w:rStyle w:val="Lienhypertexte"/>
                <w:rFonts w:ascii="Times New Roman" w:hAnsi="Times New Roman" w:cs="Times New Roman"/>
                <w:noProof/>
                <w:lang w:val="fr-FR"/>
              </w:rPr>
              <w:t>3.1 Docker &amp; Docker Compose</w:t>
            </w:r>
            <w:r>
              <w:rPr>
                <w:noProof/>
                <w:webHidden/>
              </w:rPr>
              <w:tab/>
            </w:r>
            <w:r>
              <w:rPr>
                <w:noProof/>
                <w:webHidden/>
              </w:rPr>
              <w:fldChar w:fldCharType="begin"/>
            </w:r>
            <w:r>
              <w:rPr>
                <w:noProof/>
                <w:webHidden/>
              </w:rPr>
              <w:instrText xml:space="preserve"> PAGEREF _Toc240467166 \h </w:instrText>
            </w:r>
            <w:r>
              <w:rPr>
                <w:noProof/>
                <w:webHidden/>
              </w:rPr>
            </w:r>
            <w:r>
              <w:rPr>
                <w:noProof/>
                <w:webHidden/>
              </w:rPr>
              <w:fldChar w:fldCharType="separate"/>
            </w:r>
            <w:r>
              <w:rPr>
                <w:noProof/>
                <w:webHidden/>
              </w:rPr>
              <w:t>9</w:t>
            </w:r>
            <w:r>
              <w:rPr>
                <w:noProof/>
                <w:webHidden/>
              </w:rPr>
              <w:fldChar w:fldCharType="end"/>
            </w:r>
          </w:hyperlink>
        </w:p>
        <w:p w14:paraId="659D9AE5" w14:textId="3A7906C5" w:rsidR="001358D7" w:rsidRDefault="001358D7">
          <w:pPr>
            <w:pStyle w:val="TM3"/>
            <w:tabs>
              <w:tab w:val="right" w:leader="dot" w:pos="9396"/>
            </w:tabs>
            <w:rPr>
              <w:rFonts w:eastAsiaTheme="minorEastAsia"/>
              <w:noProof/>
              <w:kern w:val="2"/>
              <w:lang w:val="fr-FR" w:eastAsia="fr-FR"/>
              <w14:ligatures w14:val="standardContextual"/>
            </w:rPr>
          </w:pPr>
          <w:hyperlink w:anchor="_Toc240467167" w:history="1">
            <w:r w:rsidRPr="006263C1">
              <w:rPr>
                <w:rStyle w:val="Lienhypertexte"/>
                <w:rFonts w:ascii="Times New Roman" w:hAnsi="Times New Roman" w:cs="Times New Roman"/>
                <w:noProof/>
                <w:lang w:val="fr-FR"/>
              </w:rPr>
              <w:t>3.2 PostgreSQL + pgvector</w:t>
            </w:r>
            <w:r>
              <w:rPr>
                <w:noProof/>
                <w:webHidden/>
              </w:rPr>
              <w:tab/>
            </w:r>
            <w:r>
              <w:rPr>
                <w:noProof/>
                <w:webHidden/>
              </w:rPr>
              <w:fldChar w:fldCharType="begin"/>
            </w:r>
            <w:r>
              <w:rPr>
                <w:noProof/>
                <w:webHidden/>
              </w:rPr>
              <w:instrText xml:space="preserve"> PAGEREF _Toc240467167 \h </w:instrText>
            </w:r>
            <w:r>
              <w:rPr>
                <w:noProof/>
                <w:webHidden/>
              </w:rPr>
            </w:r>
            <w:r>
              <w:rPr>
                <w:noProof/>
                <w:webHidden/>
              </w:rPr>
              <w:fldChar w:fldCharType="separate"/>
            </w:r>
            <w:r>
              <w:rPr>
                <w:noProof/>
                <w:webHidden/>
              </w:rPr>
              <w:t>10</w:t>
            </w:r>
            <w:r>
              <w:rPr>
                <w:noProof/>
                <w:webHidden/>
              </w:rPr>
              <w:fldChar w:fldCharType="end"/>
            </w:r>
          </w:hyperlink>
        </w:p>
        <w:p w14:paraId="6A4C3169" w14:textId="00E07704" w:rsidR="001358D7" w:rsidRDefault="001358D7">
          <w:pPr>
            <w:pStyle w:val="TM3"/>
            <w:tabs>
              <w:tab w:val="right" w:leader="dot" w:pos="9396"/>
            </w:tabs>
            <w:rPr>
              <w:rFonts w:eastAsiaTheme="minorEastAsia"/>
              <w:noProof/>
              <w:kern w:val="2"/>
              <w:lang w:val="fr-FR" w:eastAsia="fr-FR"/>
              <w14:ligatures w14:val="standardContextual"/>
            </w:rPr>
          </w:pPr>
          <w:hyperlink w:anchor="_Toc240467168" w:history="1">
            <w:r w:rsidRPr="006263C1">
              <w:rPr>
                <w:rStyle w:val="Lienhypertexte"/>
                <w:rFonts w:ascii="Times New Roman" w:hAnsi="Times New Roman" w:cs="Times New Roman"/>
                <w:noProof/>
                <w:lang w:val="fr-FR"/>
              </w:rPr>
              <w:t>3.3 Streamlit</w:t>
            </w:r>
            <w:r>
              <w:rPr>
                <w:noProof/>
                <w:webHidden/>
              </w:rPr>
              <w:tab/>
            </w:r>
            <w:r>
              <w:rPr>
                <w:noProof/>
                <w:webHidden/>
              </w:rPr>
              <w:fldChar w:fldCharType="begin"/>
            </w:r>
            <w:r>
              <w:rPr>
                <w:noProof/>
                <w:webHidden/>
              </w:rPr>
              <w:instrText xml:space="preserve"> PAGEREF _Toc240467168 \h </w:instrText>
            </w:r>
            <w:r>
              <w:rPr>
                <w:noProof/>
                <w:webHidden/>
              </w:rPr>
            </w:r>
            <w:r>
              <w:rPr>
                <w:noProof/>
                <w:webHidden/>
              </w:rPr>
              <w:fldChar w:fldCharType="separate"/>
            </w:r>
            <w:r>
              <w:rPr>
                <w:noProof/>
                <w:webHidden/>
              </w:rPr>
              <w:t>10</w:t>
            </w:r>
            <w:r>
              <w:rPr>
                <w:noProof/>
                <w:webHidden/>
              </w:rPr>
              <w:fldChar w:fldCharType="end"/>
            </w:r>
          </w:hyperlink>
        </w:p>
        <w:p w14:paraId="08106A68" w14:textId="1A3D1D70" w:rsidR="001358D7" w:rsidRDefault="001358D7">
          <w:pPr>
            <w:pStyle w:val="TM3"/>
            <w:tabs>
              <w:tab w:val="right" w:leader="dot" w:pos="9396"/>
            </w:tabs>
            <w:rPr>
              <w:rFonts w:eastAsiaTheme="minorEastAsia"/>
              <w:noProof/>
              <w:kern w:val="2"/>
              <w:lang w:val="fr-FR" w:eastAsia="fr-FR"/>
              <w14:ligatures w14:val="standardContextual"/>
            </w:rPr>
          </w:pPr>
          <w:hyperlink w:anchor="_Toc240467169" w:history="1">
            <w:r w:rsidRPr="006263C1">
              <w:rPr>
                <w:rStyle w:val="Lienhypertexte"/>
                <w:rFonts w:ascii="Times New Roman" w:hAnsi="Times New Roman" w:cs="Times New Roman"/>
                <w:noProof/>
                <w:lang w:val="fr-FR"/>
              </w:rPr>
              <w:t>3.4 Airflow</w:t>
            </w:r>
            <w:r>
              <w:rPr>
                <w:noProof/>
                <w:webHidden/>
              </w:rPr>
              <w:tab/>
            </w:r>
            <w:r>
              <w:rPr>
                <w:noProof/>
                <w:webHidden/>
              </w:rPr>
              <w:fldChar w:fldCharType="begin"/>
            </w:r>
            <w:r>
              <w:rPr>
                <w:noProof/>
                <w:webHidden/>
              </w:rPr>
              <w:instrText xml:space="preserve"> PAGEREF _Toc240467169 \h </w:instrText>
            </w:r>
            <w:r>
              <w:rPr>
                <w:noProof/>
                <w:webHidden/>
              </w:rPr>
            </w:r>
            <w:r>
              <w:rPr>
                <w:noProof/>
                <w:webHidden/>
              </w:rPr>
              <w:fldChar w:fldCharType="separate"/>
            </w:r>
            <w:r>
              <w:rPr>
                <w:noProof/>
                <w:webHidden/>
              </w:rPr>
              <w:t>11</w:t>
            </w:r>
            <w:r>
              <w:rPr>
                <w:noProof/>
                <w:webHidden/>
              </w:rPr>
              <w:fldChar w:fldCharType="end"/>
            </w:r>
          </w:hyperlink>
        </w:p>
        <w:p w14:paraId="78CEC26A" w14:textId="31E91EAC" w:rsidR="001358D7" w:rsidRDefault="001358D7">
          <w:pPr>
            <w:pStyle w:val="TM3"/>
            <w:tabs>
              <w:tab w:val="right" w:leader="dot" w:pos="9396"/>
            </w:tabs>
            <w:rPr>
              <w:rFonts w:eastAsiaTheme="minorEastAsia"/>
              <w:noProof/>
              <w:kern w:val="2"/>
              <w:lang w:val="fr-FR" w:eastAsia="fr-FR"/>
              <w14:ligatures w14:val="standardContextual"/>
            </w:rPr>
          </w:pPr>
          <w:hyperlink w:anchor="_Toc240467170" w:history="1">
            <w:r w:rsidRPr="006263C1">
              <w:rPr>
                <w:rStyle w:val="Lienhypertexte"/>
                <w:rFonts w:ascii="Times New Roman" w:hAnsi="Times New Roman" w:cs="Times New Roman"/>
                <w:noProof/>
                <w:lang w:val="fr-FR"/>
              </w:rPr>
              <w:t>3.5 MinIO (stockage objet)</w:t>
            </w:r>
            <w:r>
              <w:rPr>
                <w:noProof/>
                <w:webHidden/>
              </w:rPr>
              <w:tab/>
            </w:r>
            <w:r>
              <w:rPr>
                <w:noProof/>
                <w:webHidden/>
              </w:rPr>
              <w:fldChar w:fldCharType="begin"/>
            </w:r>
            <w:r>
              <w:rPr>
                <w:noProof/>
                <w:webHidden/>
              </w:rPr>
              <w:instrText xml:space="preserve"> PAGEREF _Toc240467170 \h </w:instrText>
            </w:r>
            <w:r>
              <w:rPr>
                <w:noProof/>
                <w:webHidden/>
              </w:rPr>
            </w:r>
            <w:r>
              <w:rPr>
                <w:noProof/>
                <w:webHidden/>
              </w:rPr>
              <w:fldChar w:fldCharType="separate"/>
            </w:r>
            <w:r>
              <w:rPr>
                <w:noProof/>
                <w:webHidden/>
              </w:rPr>
              <w:t>11</w:t>
            </w:r>
            <w:r>
              <w:rPr>
                <w:noProof/>
                <w:webHidden/>
              </w:rPr>
              <w:fldChar w:fldCharType="end"/>
            </w:r>
          </w:hyperlink>
        </w:p>
        <w:p w14:paraId="2F0543E9" w14:textId="5D1C1D58" w:rsidR="001358D7" w:rsidRDefault="001358D7">
          <w:pPr>
            <w:pStyle w:val="TM3"/>
            <w:tabs>
              <w:tab w:val="right" w:leader="dot" w:pos="9396"/>
            </w:tabs>
            <w:rPr>
              <w:rFonts w:eastAsiaTheme="minorEastAsia"/>
              <w:noProof/>
              <w:kern w:val="2"/>
              <w:lang w:val="fr-FR" w:eastAsia="fr-FR"/>
              <w14:ligatures w14:val="standardContextual"/>
            </w:rPr>
          </w:pPr>
          <w:hyperlink w:anchor="_Toc240467171" w:history="1">
            <w:r w:rsidRPr="006263C1">
              <w:rPr>
                <w:rStyle w:val="Lienhypertexte"/>
                <w:rFonts w:ascii="Times New Roman" w:hAnsi="Times New Roman" w:cs="Times New Roman"/>
                <w:noProof/>
                <w:lang w:val="fr-FR"/>
              </w:rPr>
              <w:t>3.6 Mistral API</w:t>
            </w:r>
            <w:r>
              <w:rPr>
                <w:noProof/>
                <w:webHidden/>
              </w:rPr>
              <w:tab/>
            </w:r>
            <w:r>
              <w:rPr>
                <w:noProof/>
                <w:webHidden/>
              </w:rPr>
              <w:fldChar w:fldCharType="begin"/>
            </w:r>
            <w:r>
              <w:rPr>
                <w:noProof/>
                <w:webHidden/>
              </w:rPr>
              <w:instrText xml:space="preserve"> PAGEREF _Toc240467171 \h </w:instrText>
            </w:r>
            <w:r>
              <w:rPr>
                <w:noProof/>
                <w:webHidden/>
              </w:rPr>
            </w:r>
            <w:r>
              <w:rPr>
                <w:noProof/>
                <w:webHidden/>
              </w:rPr>
              <w:fldChar w:fldCharType="separate"/>
            </w:r>
            <w:r>
              <w:rPr>
                <w:noProof/>
                <w:webHidden/>
              </w:rPr>
              <w:t>12</w:t>
            </w:r>
            <w:r>
              <w:rPr>
                <w:noProof/>
                <w:webHidden/>
              </w:rPr>
              <w:fldChar w:fldCharType="end"/>
            </w:r>
          </w:hyperlink>
        </w:p>
        <w:p w14:paraId="780B0E98" w14:textId="550D6BD9" w:rsidR="001358D7" w:rsidRDefault="001358D7">
          <w:pPr>
            <w:pStyle w:val="TM2"/>
            <w:tabs>
              <w:tab w:val="left" w:pos="720"/>
              <w:tab w:val="right" w:leader="dot" w:pos="9396"/>
            </w:tabs>
            <w:rPr>
              <w:rFonts w:eastAsiaTheme="minorEastAsia"/>
              <w:noProof/>
              <w:kern w:val="2"/>
              <w:lang w:val="fr-FR" w:eastAsia="fr-FR"/>
              <w14:ligatures w14:val="standardContextual"/>
            </w:rPr>
          </w:pPr>
          <w:hyperlink w:anchor="_Toc240467172" w:history="1">
            <w:r w:rsidRPr="006263C1">
              <w:rPr>
                <w:rStyle w:val="Lienhypertexte"/>
                <w:rFonts w:ascii="Times New Roman" w:hAnsi="Times New Roman" w:cs="Times New Roman"/>
                <w:noProof/>
                <w:lang w:val="fr-FR"/>
              </w:rPr>
              <w:t>4</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Cartographie des besoins et fonctionnalités</w:t>
            </w:r>
            <w:r>
              <w:rPr>
                <w:noProof/>
                <w:webHidden/>
              </w:rPr>
              <w:tab/>
            </w:r>
            <w:r>
              <w:rPr>
                <w:noProof/>
                <w:webHidden/>
              </w:rPr>
              <w:fldChar w:fldCharType="begin"/>
            </w:r>
            <w:r>
              <w:rPr>
                <w:noProof/>
                <w:webHidden/>
              </w:rPr>
              <w:instrText xml:space="preserve"> PAGEREF _Toc240467172 \h </w:instrText>
            </w:r>
            <w:r>
              <w:rPr>
                <w:noProof/>
                <w:webHidden/>
              </w:rPr>
            </w:r>
            <w:r>
              <w:rPr>
                <w:noProof/>
                <w:webHidden/>
              </w:rPr>
              <w:fldChar w:fldCharType="separate"/>
            </w:r>
            <w:r>
              <w:rPr>
                <w:noProof/>
                <w:webHidden/>
              </w:rPr>
              <w:t>12</w:t>
            </w:r>
            <w:r>
              <w:rPr>
                <w:noProof/>
                <w:webHidden/>
              </w:rPr>
              <w:fldChar w:fldCharType="end"/>
            </w:r>
          </w:hyperlink>
        </w:p>
        <w:p w14:paraId="5B3BCBF6" w14:textId="3ACD44C7" w:rsidR="001358D7" w:rsidRDefault="001358D7">
          <w:pPr>
            <w:pStyle w:val="TM1"/>
            <w:tabs>
              <w:tab w:val="left" w:pos="480"/>
              <w:tab w:val="right" w:leader="dot" w:pos="9396"/>
            </w:tabs>
            <w:rPr>
              <w:rFonts w:eastAsiaTheme="minorEastAsia"/>
              <w:noProof/>
              <w:kern w:val="2"/>
              <w:lang w:val="fr-FR" w:eastAsia="fr-FR"/>
              <w14:ligatures w14:val="standardContextual"/>
            </w:rPr>
          </w:pPr>
          <w:hyperlink w:anchor="_Toc240467173" w:history="1">
            <w:r w:rsidRPr="006263C1">
              <w:rPr>
                <w:rStyle w:val="Lienhypertexte"/>
                <w:rFonts w:ascii="Times New Roman" w:hAnsi="Times New Roman" w:cs="Times New Roman"/>
                <w:noProof/>
                <w:lang w:val="fr-FR"/>
              </w:rPr>
              <w:t>3.</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lang w:val="fr-FR"/>
              </w:rPr>
              <w:t>Conception et architecture</w:t>
            </w:r>
            <w:r>
              <w:rPr>
                <w:noProof/>
                <w:webHidden/>
              </w:rPr>
              <w:tab/>
            </w:r>
            <w:r>
              <w:rPr>
                <w:noProof/>
                <w:webHidden/>
              </w:rPr>
              <w:fldChar w:fldCharType="begin"/>
            </w:r>
            <w:r>
              <w:rPr>
                <w:noProof/>
                <w:webHidden/>
              </w:rPr>
              <w:instrText xml:space="preserve"> PAGEREF _Toc240467173 \h </w:instrText>
            </w:r>
            <w:r>
              <w:rPr>
                <w:noProof/>
                <w:webHidden/>
              </w:rPr>
            </w:r>
            <w:r>
              <w:rPr>
                <w:noProof/>
                <w:webHidden/>
              </w:rPr>
              <w:fldChar w:fldCharType="separate"/>
            </w:r>
            <w:r>
              <w:rPr>
                <w:noProof/>
                <w:webHidden/>
              </w:rPr>
              <w:t>14</w:t>
            </w:r>
            <w:r>
              <w:rPr>
                <w:noProof/>
                <w:webHidden/>
              </w:rPr>
              <w:fldChar w:fldCharType="end"/>
            </w:r>
          </w:hyperlink>
        </w:p>
        <w:p w14:paraId="200C8831" w14:textId="4178CA06" w:rsidR="001358D7" w:rsidRDefault="001358D7">
          <w:pPr>
            <w:pStyle w:val="TM2"/>
            <w:tabs>
              <w:tab w:val="right" w:leader="dot" w:pos="9396"/>
            </w:tabs>
            <w:rPr>
              <w:rFonts w:eastAsiaTheme="minorEastAsia"/>
              <w:noProof/>
              <w:kern w:val="2"/>
              <w:lang w:val="fr-FR" w:eastAsia="fr-FR"/>
              <w14:ligatures w14:val="standardContextual"/>
            </w:rPr>
          </w:pPr>
          <w:hyperlink w:anchor="_Toc240467174" w:history="1">
            <w:r w:rsidRPr="006263C1">
              <w:rPr>
                <w:rStyle w:val="Lienhypertexte"/>
                <w:rFonts w:ascii="Times New Roman" w:hAnsi="Times New Roman" w:cs="Times New Roman"/>
                <w:noProof/>
                <w:lang w:val="fr-FR"/>
              </w:rPr>
              <w:t>1 Présentation générale de l’architecture</w:t>
            </w:r>
            <w:r>
              <w:rPr>
                <w:noProof/>
                <w:webHidden/>
              </w:rPr>
              <w:tab/>
            </w:r>
            <w:r>
              <w:rPr>
                <w:noProof/>
                <w:webHidden/>
              </w:rPr>
              <w:fldChar w:fldCharType="begin"/>
            </w:r>
            <w:r>
              <w:rPr>
                <w:noProof/>
                <w:webHidden/>
              </w:rPr>
              <w:instrText xml:space="preserve"> PAGEREF _Toc240467174 \h </w:instrText>
            </w:r>
            <w:r>
              <w:rPr>
                <w:noProof/>
                <w:webHidden/>
              </w:rPr>
            </w:r>
            <w:r>
              <w:rPr>
                <w:noProof/>
                <w:webHidden/>
              </w:rPr>
              <w:fldChar w:fldCharType="separate"/>
            </w:r>
            <w:r>
              <w:rPr>
                <w:noProof/>
                <w:webHidden/>
              </w:rPr>
              <w:t>14</w:t>
            </w:r>
            <w:r>
              <w:rPr>
                <w:noProof/>
                <w:webHidden/>
              </w:rPr>
              <w:fldChar w:fldCharType="end"/>
            </w:r>
          </w:hyperlink>
        </w:p>
        <w:p w14:paraId="1BD181E4" w14:textId="44796C01" w:rsidR="001358D7" w:rsidRDefault="001358D7">
          <w:pPr>
            <w:pStyle w:val="TM3"/>
            <w:tabs>
              <w:tab w:val="right" w:leader="dot" w:pos="9396"/>
            </w:tabs>
            <w:rPr>
              <w:rFonts w:eastAsiaTheme="minorEastAsia"/>
              <w:noProof/>
              <w:kern w:val="2"/>
              <w:lang w:val="fr-FR" w:eastAsia="fr-FR"/>
              <w14:ligatures w14:val="standardContextual"/>
            </w:rPr>
          </w:pPr>
          <w:hyperlink w:anchor="_Toc240467175" w:history="1">
            <w:r w:rsidRPr="006263C1">
              <w:rPr>
                <w:rStyle w:val="Lienhypertexte"/>
                <w:rFonts w:ascii="Times New Roman" w:hAnsi="Times New Roman" w:cs="Times New Roman"/>
                <w:noProof/>
                <w:lang w:val="fr-FR"/>
              </w:rPr>
              <w:t>1.1 Choix de l’approche</w:t>
            </w:r>
            <w:r>
              <w:rPr>
                <w:noProof/>
                <w:webHidden/>
              </w:rPr>
              <w:tab/>
            </w:r>
            <w:r>
              <w:rPr>
                <w:noProof/>
                <w:webHidden/>
              </w:rPr>
              <w:fldChar w:fldCharType="begin"/>
            </w:r>
            <w:r>
              <w:rPr>
                <w:noProof/>
                <w:webHidden/>
              </w:rPr>
              <w:instrText xml:space="preserve"> PAGEREF _Toc240467175 \h </w:instrText>
            </w:r>
            <w:r>
              <w:rPr>
                <w:noProof/>
                <w:webHidden/>
              </w:rPr>
            </w:r>
            <w:r>
              <w:rPr>
                <w:noProof/>
                <w:webHidden/>
              </w:rPr>
              <w:fldChar w:fldCharType="separate"/>
            </w:r>
            <w:r>
              <w:rPr>
                <w:noProof/>
                <w:webHidden/>
              </w:rPr>
              <w:t>14</w:t>
            </w:r>
            <w:r>
              <w:rPr>
                <w:noProof/>
                <w:webHidden/>
              </w:rPr>
              <w:fldChar w:fldCharType="end"/>
            </w:r>
          </w:hyperlink>
        </w:p>
        <w:p w14:paraId="4F70C33F" w14:textId="5B468CE3" w:rsidR="001358D7" w:rsidRDefault="001358D7">
          <w:pPr>
            <w:pStyle w:val="TM3"/>
            <w:tabs>
              <w:tab w:val="right" w:leader="dot" w:pos="9396"/>
            </w:tabs>
            <w:rPr>
              <w:rFonts w:eastAsiaTheme="minorEastAsia"/>
              <w:noProof/>
              <w:kern w:val="2"/>
              <w:lang w:val="fr-FR" w:eastAsia="fr-FR"/>
              <w14:ligatures w14:val="standardContextual"/>
            </w:rPr>
          </w:pPr>
          <w:hyperlink w:anchor="_Toc240467176" w:history="1">
            <w:r w:rsidRPr="006263C1">
              <w:rPr>
                <w:rStyle w:val="Lienhypertexte"/>
                <w:rFonts w:ascii="Times New Roman" w:hAnsi="Times New Roman" w:cs="Times New Roman"/>
                <w:noProof/>
                <w:lang w:val="fr-FR"/>
              </w:rPr>
              <w:t>1.2 Vue globale de l’architecture</w:t>
            </w:r>
            <w:r>
              <w:rPr>
                <w:noProof/>
                <w:webHidden/>
              </w:rPr>
              <w:tab/>
            </w:r>
            <w:r>
              <w:rPr>
                <w:noProof/>
                <w:webHidden/>
              </w:rPr>
              <w:fldChar w:fldCharType="begin"/>
            </w:r>
            <w:r>
              <w:rPr>
                <w:noProof/>
                <w:webHidden/>
              </w:rPr>
              <w:instrText xml:space="preserve"> PAGEREF _Toc240467176 \h </w:instrText>
            </w:r>
            <w:r>
              <w:rPr>
                <w:noProof/>
                <w:webHidden/>
              </w:rPr>
            </w:r>
            <w:r>
              <w:rPr>
                <w:noProof/>
                <w:webHidden/>
              </w:rPr>
              <w:fldChar w:fldCharType="separate"/>
            </w:r>
            <w:r>
              <w:rPr>
                <w:noProof/>
                <w:webHidden/>
              </w:rPr>
              <w:t>15</w:t>
            </w:r>
            <w:r>
              <w:rPr>
                <w:noProof/>
                <w:webHidden/>
              </w:rPr>
              <w:fldChar w:fldCharType="end"/>
            </w:r>
          </w:hyperlink>
        </w:p>
        <w:p w14:paraId="33FF234D" w14:textId="23D31F79" w:rsidR="001358D7" w:rsidRDefault="001358D7">
          <w:pPr>
            <w:pStyle w:val="TM2"/>
            <w:tabs>
              <w:tab w:val="right" w:leader="dot" w:pos="9396"/>
            </w:tabs>
            <w:rPr>
              <w:rFonts w:eastAsiaTheme="minorEastAsia"/>
              <w:noProof/>
              <w:kern w:val="2"/>
              <w:lang w:val="fr-FR" w:eastAsia="fr-FR"/>
              <w14:ligatures w14:val="standardContextual"/>
            </w:rPr>
          </w:pPr>
          <w:hyperlink w:anchor="_Toc240467177" w:history="1">
            <w:r w:rsidRPr="006263C1">
              <w:rPr>
                <w:rStyle w:val="Lienhypertexte"/>
                <w:rFonts w:ascii="Times New Roman" w:hAnsi="Times New Roman" w:cs="Times New Roman"/>
                <w:noProof/>
                <w:lang w:val="fr-FR"/>
              </w:rPr>
              <w:t>2 Présentation des composants du pipeline</w:t>
            </w:r>
            <w:r>
              <w:rPr>
                <w:noProof/>
                <w:webHidden/>
              </w:rPr>
              <w:tab/>
            </w:r>
            <w:r>
              <w:rPr>
                <w:noProof/>
                <w:webHidden/>
              </w:rPr>
              <w:fldChar w:fldCharType="begin"/>
            </w:r>
            <w:r>
              <w:rPr>
                <w:noProof/>
                <w:webHidden/>
              </w:rPr>
              <w:instrText xml:space="preserve"> PAGEREF _Toc240467177 \h </w:instrText>
            </w:r>
            <w:r>
              <w:rPr>
                <w:noProof/>
                <w:webHidden/>
              </w:rPr>
            </w:r>
            <w:r>
              <w:rPr>
                <w:noProof/>
                <w:webHidden/>
              </w:rPr>
              <w:fldChar w:fldCharType="separate"/>
            </w:r>
            <w:r>
              <w:rPr>
                <w:noProof/>
                <w:webHidden/>
              </w:rPr>
              <w:t>16</w:t>
            </w:r>
            <w:r>
              <w:rPr>
                <w:noProof/>
                <w:webHidden/>
              </w:rPr>
              <w:fldChar w:fldCharType="end"/>
            </w:r>
          </w:hyperlink>
        </w:p>
        <w:p w14:paraId="5DFA0B86" w14:textId="2D101866" w:rsidR="001358D7" w:rsidRDefault="001358D7">
          <w:pPr>
            <w:pStyle w:val="TM3"/>
            <w:tabs>
              <w:tab w:val="right" w:leader="dot" w:pos="9396"/>
            </w:tabs>
            <w:rPr>
              <w:rFonts w:eastAsiaTheme="minorEastAsia"/>
              <w:noProof/>
              <w:kern w:val="2"/>
              <w:lang w:val="fr-FR" w:eastAsia="fr-FR"/>
              <w14:ligatures w14:val="standardContextual"/>
            </w:rPr>
          </w:pPr>
          <w:hyperlink w:anchor="_Toc240467178" w:history="1">
            <w:r w:rsidRPr="006263C1">
              <w:rPr>
                <w:rStyle w:val="Lienhypertexte"/>
                <w:rFonts w:ascii="Times New Roman" w:hAnsi="Times New Roman" w:cs="Times New Roman"/>
                <w:noProof/>
                <w:lang w:val="fr-FR"/>
              </w:rPr>
              <w:t>2.1 Collecte des données</w:t>
            </w:r>
            <w:r>
              <w:rPr>
                <w:noProof/>
                <w:webHidden/>
              </w:rPr>
              <w:tab/>
            </w:r>
            <w:r>
              <w:rPr>
                <w:noProof/>
                <w:webHidden/>
              </w:rPr>
              <w:fldChar w:fldCharType="begin"/>
            </w:r>
            <w:r>
              <w:rPr>
                <w:noProof/>
                <w:webHidden/>
              </w:rPr>
              <w:instrText xml:space="preserve"> PAGEREF _Toc240467178 \h </w:instrText>
            </w:r>
            <w:r>
              <w:rPr>
                <w:noProof/>
                <w:webHidden/>
              </w:rPr>
            </w:r>
            <w:r>
              <w:rPr>
                <w:noProof/>
                <w:webHidden/>
              </w:rPr>
              <w:fldChar w:fldCharType="separate"/>
            </w:r>
            <w:r>
              <w:rPr>
                <w:noProof/>
                <w:webHidden/>
              </w:rPr>
              <w:t>16</w:t>
            </w:r>
            <w:r>
              <w:rPr>
                <w:noProof/>
                <w:webHidden/>
              </w:rPr>
              <w:fldChar w:fldCharType="end"/>
            </w:r>
          </w:hyperlink>
        </w:p>
        <w:p w14:paraId="5C99099E" w14:textId="47CC4E8B" w:rsidR="001358D7" w:rsidRDefault="001358D7">
          <w:pPr>
            <w:pStyle w:val="TM3"/>
            <w:tabs>
              <w:tab w:val="right" w:leader="dot" w:pos="9396"/>
            </w:tabs>
            <w:rPr>
              <w:rFonts w:eastAsiaTheme="minorEastAsia"/>
              <w:noProof/>
              <w:kern w:val="2"/>
              <w:lang w:val="fr-FR" w:eastAsia="fr-FR"/>
              <w14:ligatures w14:val="standardContextual"/>
            </w:rPr>
          </w:pPr>
          <w:hyperlink w:anchor="_Toc240467179" w:history="1">
            <w:r w:rsidRPr="006263C1">
              <w:rPr>
                <w:rStyle w:val="Lienhypertexte"/>
                <w:rFonts w:ascii="Times New Roman" w:hAnsi="Times New Roman" w:cs="Times New Roman"/>
                <w:noProof/>
                <w:lang w:val="fr-FR"/>
              </w:rPr>
              <w:t>2.2 Stockage initial dans PostgreSQL/MinIO</w:t>
            </w:r>
            <w:r>
              <w:rPr>
                <w:noProof/>
                <w:webHidden/>
              </w:rPr>
              <w:tab/>
            </w:r>
            <w:r>
              <w:rPr>
                <w:noProof/>
                <w:webHidden/>
              </w:rPr>
              <w:fldChar w:fldCharType="begin"/>
            </w:r>
            <w:r>
              <w:rPr>
                <w:noProof/>
                <w:webHidden/>
              </w:rPr>
              <w:instrText xml:space="preserve"> PAGEREF _Toc240467179 \h </w:instrText>
            </w:r>
            <w:r>
              <w:rPr>
                <w:noProof/>
                <w:webHidden/>
              </w:rPr>
            </w:r>
            <w:r>
              <w:rPr>
                <w:noProof/>
                <w:webHidden/>
              </w:rPr>
              <w:fldChar w:fldCharType="separate"/>
            </w:r>
            <w:r>
              <w:rPr>
                <w:noProof/>
                <w:webHidden/>
              </w:rPr>
              <w:t>17</w:t>
            </w:r>
            <w:r>
              <w:rPr>
                <w:noProof/>
                <w:webHidden/>
              </w:rPr>
              <w:fldChar w:fldCharType="end"/>
            </w:r>
          </w:hyperlink>
        </w:p>
        <w:p w14:paraId="7612C87D" w14:textId="5C93AFA3" w:rsidR="001358D7" w:rsidRDefault="001358D7">
          <w:pPr>
            <w:pStyle w:val="TM3"/>
            <w:tabs>
              <w:tab w:val="right" w:leader="dot" w:pos="9396"/>
            </w:tabs>
            <w:rPr>
              <w:rFonts w:eastAsiaTheme="minorEastAsia"/>
              <w:noProof/>
              <w:kern w:val="2"/>
              <w:lang w:val="fr-FR" w:eastAsia="fr-FR"/>
              <w14:ligatures w14:val="standardContextual"/>
            </w:rPr>
          </w:pPr>
          <w:hyperlink w:anchor="_Toc240467180" w:history="1">
            <w:r w:rsidRPr="006263C1">
              <w:rPr>
                <w:rStyle w:val="Lienhypertexte"/>
                <w:rFonts w:ascii="Times New Roman" w:hAnsi="Times New Roman" w:cs="Times New Roman"/>
                <w:noProof/>
                <w:lang w:val="fr-FR"/>
              </w:rPr>
              <w:t>2.3 Transformation des données</w:t>
            </w:r>
            <w:r>
              <w:rPr>
                <w:noProof/>
                <w:webHidden/>
              </w:rPr>
              <w:tab/>
            </w:r>
            <w:r>
              <w:rPr>
                <w:noProof/>
                <w:webHidden/>
              </w:rPr>
              <w:fldChar w:fldCharType="begin"/>
            </w:r>
            <w:r>
              <w:rPr>
                <w:noProof/>
                <w:webHidden/>
              </w:rPr>
              <w:instrText xml:space="preserve"> PAGEREF _Toc240467180 \h </w:instrText>
            </w:r>
            <w:r>
              <w:rPr>
                <w:noProof/>
                <w:webHidden/>
              </w:rPr>
            </w:r>
            <w:r>
              <w:rPr>
                <w:noProof/>
                <w:webHidden/>
              </w:rPr>
              <w:fldChar w:fldCharType="separate"/>
            </w:r>
            <w:r>
              <w:rPr>
                <w:noProof/>
                <w:webHidden/>
              </w:rPr>
              <w:t>17</w:t>
            </w:r>
            <w:r>
              <w:rPr>
                <w:noProof/>
                <w:webHidden/>
              </w:rPr>
              <w:fldChar w:fldCharType="end"/>
            </w:r>
          </w:hyperlink>
        </w:p>
        <w:p w14:paraId="49A2584C" w14:textId="4C9836BC" w:rsidR="001358D7" w:rsidRDefault="001358D7">
          <w:pPr>
            <w:pStyle w:val="TM2"/>
            <w:tabs>
              <w:tab w:val="right" w:leader="dot" w:pos="9396"/>
            </w:tabs>
            <w:rPr>
              <w:rFonts w:eastAsiaTheme="minorEastAsia"/>
              <w:noProof/>
              <w:kern w:val="2"/>
              <w:lang w:val="fr-FR" w:eastAsia="fr-FR"/>
              <w14:ligatures w14:val="standardContextual"/>
            </w:rPr>
          </w:pPr>
          <w:hyperlink w:anchor="_Toc240467181" w:history="1">
            <w:r w:rsidRPr="006263C1">
              <w:rPr>
                <w:rStyle w:val="Lienhypertexte"/>
                <w:rFonts w:ascii="Times New Roman" w:hAnsi="Times New Roman" w:cs="Times New Roman"/>
                <w:noProof/>
                <w:lang w:val="fr-FR"/>
              </w:rPr>
              <w:t>3 Architecture applicative avec Streamlit</w:t>
            </w:r>
            <w:r>
              <w:rPr>
                <w:noProof/>
                <w:webHidden/>
              </w:rPr>
              <w:tab/>
            </w:r>
            <w:r>
              <w:rPr>
                <w:noProof/>
                <w:webHidden/>
              </w:rPr>
              <w:fldChar w:fldCharType="begin"/>
            </w:r>
            <w:r>
              <w:rPr>
                <w:noProof/>
                <w:webHidden/>
              </w:rPr>
              <w:instrText xml:space="preserve"> PAGEREF _Toc240467181 \h </w:instrText>
            </w:r>
            <w:r>
              <w:rPr>
                <w:noProof/>
                <w:webHidden/>
              </w:rPr>
            </w:r>
            <w:r>
              <w:rPr>
                <w:noProof/>
                <w:webHidden/>
              </w:rPr>
              <w:fldChar w:fldCharType="separate"/>
            </w:r>
            <w:r>
              <w:rPr>
                <w:noProof/>
                <w:webHidden/>
              </w:rPr>
              <w:t>18</w:t>
            </w:r>
            <w:r>
              <w:rPr>
                <w:noProof/>
                <w:webHidden/>
              </w:rPr>
              <w:fldChar w:fldCharType="end"/>
            </w:r>
          </w:hyperlink>
        </w:p>
        <w:p w14:paraId="7422433B" w14:textId="5F93897C" w:rsidR="001358D7" w:rsidRDefault="001358D7">
          <w:pPr>
            <w:pStyle w:val="TM2"/>
            <w:tabs>
              <w:tab w:val="right" w:leader="dot" w:pos="9396"/>
            </w:tabs>
            <w:rPr>
              <w:rFonts w:eastAsiaTheme="minorEastAsia"/>
              <w:noProof/>
              <w:kern w:val="2"/>
              <w:lang w:val="fr-FR" w:eastAsia="fr-FR"/>
              <w14:ligatures w14:val="standardContextual"/>
            </w:rPr>
          </w:pPr>
          <w:hyperlink w:anchor="_Toc240467182" w:history="1">
            <w:r w:rsidRPr="006263C1">
              <w:rPr>
                <w:rStyle w:val="Lienhypertexte"/>
                <w:rFonts w:ascii="Times New Roman" w:hAnsi="Times New Roman" w:cs="Times New Roman"/>
                <w:noProof/>
                <w:lang w:val="fr-FR"/>
              </w:rPr>
              <w:t>4 Orchestration et automatisation avec Airflow</w:t>
            </w:r>
            <w:r>
              <w:rPr>
                <w:noProof/>
                <w:webHidden/>
              </w:rPr>
              <w:tab/>
            </w:r>
            <w:r>
              <w:rPr>
                <w:noProof/>
                <w:webHidden/>
              </w:rPr>
              <w:fldChar w:fldCharType="begin"/>
            </w:r>
            <w:r>
              <w:rPr>
                <w:noProof/>
                <w:webHidden/>
              </w:rPr>
              <w:instrText xml:space="preserve"> PAGEREF _Toc240467182 \h </w:instrText>
            </w:r>
            <w:r>
              <w:rPr>
                <w:noProof/>
                <w:webHidden/>
              </w:rPr>
            </w:r>
            <w:r>
              <w:rPr>
                <w:noProof/>
                <w:webHidden/>
              </w:rPr>
              <w:fldChar w:fldCharType="separate"/>
            </w:r>
            <w:r>
              <w:rPr>
                <w:noProof/>
                <w:webHidden/>
              </w:rPr>
              <w:t>18</w:t>
            </w:r>
            <w:r>
              <w:rPr>
                <w:noProof/>
                <w:webHidden/>
              </w:rPr>
              <w:fldChar w:fldCharType="end"/>
            </w:r>
          </w:hyperlink>
        </w:p>
        <w:p w14:paraId="617A36A7" w14:textId="519DF275" w:rsidR="001358D7" w:rsidRDefault="001358D7">
          <w:pPr>
            <w:pStyle w:val="TM2"/>
            <w:tabs>
              <w:tab w:val="right" w:leader="dot" w:pos="9396"/>
            </w:tabs>
            <w:rPr>
              <w:rFonts w:eastAsiaTheme="minorEastAsia"/>
              <w:noProof/>
              <w:kern w:val="2"/>
              <w:lang w:val="fr-FR" w:eastAsia="fr-FR"/>
              <w14:ligatures w14:val="standardContextual"/>
            </w:rPr>
          </w:pPr>
          <w:hyperlink w:anchor="_Toc240467183" w:history="1">
            <w:r w:rsidRPr="006263C1">
              <w:rPr>
                <w:rStyle w:val="Lienhypertexte"/>
                <w:rFonts w:ascii="Times New Roman" w:hAnsi="Times New Roman" w:cs="Times New Roman"/>
                <w:noProof/>
                <w:lang w:val="fr-FR"/>
              </w:rPr>
              <w:t>5 Gestion des coûts API et stratégie de cache</w:t>
            </w:r>
            <w:r>
              <w:rPr>
                <w:noProof/>
                <w:webHidden/>
              </w:rPr>
              <w:tab/>
            </w:r>
            <w:r>
              <w:rPr>
                <w:noProof/>
                <w:webHidden/>
              </w:rPr>
              <w:fldChar w:fldCharType="begin"/>
            </w:r>
            <w:r>
              <w:rPr>
                <w:noProof/>
                <w:webHidden/>
              </w:rPr>
              <w:instrText xml:space="preserve"> PAGEREF _Toc240467183 \h </w:instrText>
            </w:r>
            <w:r>
              <w:rPr>
                <w:noProof/>
                <w:webHidden/>
              </w:rPr>
            </w:r>
            <w:r>
              <w:rPr>
                <w:noProof/>
                <w:webHidden/>
              </w:rPr>
              <w:fldChar w:fldCharType="separate"/>
            </w:r>
            <w:r>
              <w:rPr>
                <w:noProof/>
                <w:webHidden/>
              </w:rPr>
              <w:t>18</w:t>
            </w:r>
            <w:r>
              <w:rPr>
                <w:noProof/>
                <w:webHidden/>
              </w:rPr>
              <w:fldChar w:fldCharType="end"/>
            </w:r>
          </w:hyperlink>
        </w:p>
        <w:p w14:paraId="288F8733" w14:textId="3975F9F3" w:rsidR="001358D7" w:rsidRDefault="001358D7">
          <w:pPr>
            <w:pStyle w:val="TM2"/>
            <w:tabs>
              <w:tab w:val="right" w:leader="dot" w:pos="9396"/>
            </w:tabs>
            <w:rPr>
              <w:rFonts w:eastAsiaTheme="minorEastAsia"/>
              <w:noProof/>
              <w:kern w:val="2"/>
              <w:lang w:val="fr-FR" w:eastAsia="fr-FR"/>
              <w14:ligatures w14:val="standardContextual"/>
            </w:rPr>
          </w:pPr>
          <w:hyperlink w:anchor="_Toc240467184" w:history="1">
            <w:r w:rsidRPr="006263C1">
              <w:rPr>
                <w:rStyle w:val="Lienhypertexte"/>
                <w:rFonts w:ascii="Times New Roman" w:hAnsi="Times New Roman" w:cs="Times New Roman"/>
                <w:noProof/>
                <w:lang w:val="fr-FR"/>
              </w:rPr>
              <w:t>6 Sécurité et contrôle d’accès</w:t>
            </w:r>
            <w:r>
              <w:rPr>
                <w:noProof/>
                <w:webHidden/>
              </w:rPr>
              <w:tab/>
            </w:r>
            <w:r>
              <w:rPr>
                <w:noProof/>
                <w:webHidden/>
              </w:rPr>
              <w:fldChar w:fldCharType="begin"/>
            </w:r>
            <w:r>
              <w:rPr>
                <w:noProof/>
                <w:webHidden/>
              </w:rPr>
              <w:instrText xml:space="preserve"> PAGEREF _Toc240467184 \h </w:instrText>
            </w:r>
            <w:r>
              <w:rPr>
                <w:noProof/>
                <w:webHidden/>
              </w:rPr>
            </w:r>
            <w:r>
              <w:rPr>
                <w:noProof/>
                <w:webHidden/>
              </w:rPr>
              <w:fldChar w:fldCharType="separate"/>
            </w:r>
            <w:r>
              <w:rPr>
                <w:noProof/>
                <w:webHidden/>
              </w:rPr>
              <w:t>19</w:t>
            </w:r>
            <w:r>
              <w:rPr>
                <w:noProof/>
                <w:webHidden/>
              </w:rPr>
              <w:fldChar w:fldCharType="end"/>
            </w:r>
          </w:hyperlink>
        </w:p>
        <w:p w14:paraId="254283E6" w14:textId="45B8F148" w:rsidR="001358D7" w:rsidRDefault="001358D7">
          <w:pPr>
            <w:pStyle w:val="TM1"/>
            <w:tabs>
              <w:tab w:val="right" w:leader="dot" w:pos="9396"/>
            </w:tabs>
            <w:rPr>
              <w:rFonts w:eastAsiaTheme="minorEastAsia"/>
              <w:noProof/>
              <w:kern w:val="2"/>
              <w:lang w:val="fr-FR" w:eastAsia="fr-FR"/>
              <w14:ligatures w14:val="standardContextual"/>
            </w:rPr>
          </w:pPr>
          <w:hyperlink w:anchor="_Toc240467185" w:history="1">
            <w:r w:rsidRPr="006263C1">
              <w:rPr>
                <w:rStyle w:val="Lienhypertexte"/>
                <w:rFonts w:ascii="Times New Roman" w:hAnsi="Times New Roman" w:cs="Times New Roman"/>
                <w:noProof/>
                <w:lang w:val="fr-FR"/>
              </w:rPr>
              <w:t>4. Collecte des données</w:t>
            </w:r>
            <w:r>
              <w:rPr>
                <w:noProof/>
                <w:webHidden/>
              </w:rPr>
              <w:tab/>
            </w:r>
            <w:r>
              <w:rPr>
                <w:noProof/>
                <w:webHidden/>
              </w:rPr>
              <w:fldChar w:fldCharType="begin"/>
            </w:r>
            <w:r>
              <w:rPr>
                <w:noProof/>
                <w:webHidden/>
              </w:rPr>
              <w:instrText xml:space="preserve"> PAGEREF _Toc240467185 \h </w:instrText>
            </w:r>
            <w:r>
              <w:rPr>
                <w:noProof/>
                <w:webHidden/>
              </w:rPr>
            </w:r>
            <w:r>
              <w:rPr>
                <w:noProof/>
                <w:webHidden/>
              </w:rPr>
              <w:fldChar w:fldCharType="separate"/>
            </w:r>
            <w:r>
              <w:rPr>
                <w:noProof/>
                <w:webHidden/>
              </w:rPr>
              <w:t>20</w:t>
            </w:r>
            <w:r>
              <w:rPr>
                <w:noProof/>
                <w:webHidden/>
              </w:rPr>
              <w:fldChar w:fldCharType="end"/>
            </w:r>
          </w:hyperlink>
        </w:p>
        <w:p w14:paraId="03CAD644" w14:textId="0DD264A8" w:rsidR="001358D7" w:rsidRDefault="001358D7">
          <w:pPr>
            <w:pStyle w:val="TM2"/>
            <w:tabs>
              <w:tab w:val="right" w:leader="dot" w:pos="9396"/>
            </w:tabs>
            <w:rPr>
              <w:rFonts w:eastAsiaTheme="minorEastAsia"/>
              <w:noProof/>
              <w:kern w:val="2"/>
              <w:lang w:val="fr-FR" w:eastAsia="fr-FR"/>
              <w14:ligatures w14:val="standardContextual"/>
            </w:rPr>
          </w:pPr>
          <w:hyperlink w:anchor="_Toc240467186" w:history="1">
            <w:r w:rsidRPr="006263C1">
              <w:rPr>
                <w:rStyle w:val="Lienhypertexte"/>
                <w:rFonts w:ascii="Times New Roman" w:hAnsi="Times New Roman" w:cs="Times New Roman"/>
                <w:noProof/>
                <w:lang w:val="fr-FR"/>
              </w:rPr>
              <w:t>1 Sources de données et méthodes de collecte</w:t>
            </w:r>
            <w:r>
              <w:rPr>
                <w:noProof/>
                <w:webHidden/>
              </w:rPr>
              <w:tab/>
            </w:r>
            <w:r>
              <w:rPr>
                <w:noProof/>
                <w:webHidden/>
              </w:rPr>
              <w:fldChar w:fldCharType="begin"/>
            </w:r>
            <w:r>
              <w:rPr>
                <w:noProof/>
                <w:webHidden/>
              </w:rPr>
              <w:instrText xml:space="preserve"> PAGEREF _Toc240467186 \h </w:instrText>
            </w:r>
            <w:r>
              <w:rPr>
                <w:noProof/>
                <w:webHidden/>
              </w:rPr>
            </w:r>
            <w:r>
              <w:rPr>
                <w:noProof/>
                <w:webHidden/>
              </w:rPr>
              <w:fldChar w:fldCharType="separate"/>
            </w:r>
            <w:r>
              <w:rPr>
                <w:noProof/>
                <w:webHidden/>
              </w:rPr>
              <w:t>20</w:t>
            </w:r>
            <w:r>
              <w:rPr>
                <w:noProof/>
                <w:webHidden/>
              </w:rPr>
              <w:fldChar w:fldCharType="end"/>
            </w:r>
          </w:hyperlink>
        </w:p>
        <w:p w14:paraId="178A9BAA" w14:textId="5F330766" w:rsidR="001358D7" w:rsidRDefault="001358D7">
          <w:pPr>
            <w:pStyle w:val="TM3"/>
            <w:tabs>
              <w:tab w:val="right" w:leader="dot" w:pos="9396"/>
            </w:tabs>
            <w:rPr>
              <w:rFonts w:eastAsiaTheme="minorEastAsia"/>
              <w:noProof/>
              <w:kern w:val="2"/>
              <w:lang w:val="fr-FR" w:eastAsia="fr-FR"/>
              <w14:ligatures w14:val="standardContextual"/>
            </w:rPr>
          </w:pPr>
          <w:hyperlink w:anchor="_Toc240467187" w:history="1">
            <w:r w:rsidRPr="006263C1">
              <w:rPr>
                <w:rStyle w:val="Lienhypertexte"/>
                <w:rFonts w:ascii="Times New Roman" w:hAnsi="Times New Roman" w:cs="Times New Roman"/>
                <w:noProof/>
                <w:lang w:val="fr-FR"/>
              </w:rPr>
              <w:t>1.1 Présentation de la source France Travail (API officielle)</w:t>
            </w:r>
            <w:r>
              <w:rPr>
                <w:noProof/>
                <w:webHidden/>
              </w:rPr>
              <w:tab/>
            </w:r>
            <w:r>
              <w:rPr>
                <w:noProof/>
                <w:webHidden/>
              </w:rPr>
              <w:fldChar w:fldCharType="begin"/>
            </w:r>
            <w:r>
              <w:rPr>
                <w:noProof/>
                <w:webHidden/>
              </w:rPr>
              <w:instrText xml:space="preserve"> PAGEREF _Toc240467187 \h </w:instrText>
            </w:r>
            <w:r>
              <w:rPr>
                <w:noProof/>
                <w:webHidden/>
              </w:rPr>
            </w:r>
            <w:r>
              <w:rPr>
                <w:noProof/>
                <w:webHidden/>
              </w:rPr>
              <w:fldChar w:fldCharType="separate"/>
            </w:r>
            <w:r>
              <w:rPr>
                <w:noProof/>
                <w:webHidden/>
              </w:rPr>
              <w:t>20</w:t>
            </w:r>
            <w:r>
              <w:rPr>
                <w:noProof/>
                <w:webHidden/>
              </w:rPr>
              <w:fldChar w:fldCharType="end"/>
            </w:r>
          </w:hyperlink>
        </w:p>
        <w:p w14:paraId="3B827BA2" w14:textId="49974EDC" w:rsidR="001358D7" w:rsidRDefault="001358D7">
          <w:pPr>
            <w:pStyle w:val="TM3"/>
            <w:tabs>
              <w:tab w:val="right" w:leader="dot" w:pos="9396"/>
            </w:tabs>
            <w:rPr>
              <w:rFonts w:eastAsiaTheme="minorEastAsia"/>
              <w:noProof/>
              <w:kern w:val="2"/>
              <w:lang w:val="fr-FR" w:eastAsia="fr-FR"/>
              <w14:ligatures w14:val="standardContextual"/>
            </w:rPr>
          </w:pPr>
          <w:hyperlink w:anchor="_Toc240467188" w:history="1">
            <w:r w:rsidRPr="006263C1">
              <w:rPr>
                <w:rStyle w:val="Lienhypertexte"/>
                <w:rFonts w:ascii="Times New Roman" w:hAnsi="Times New Roman" w:cs="Times New Roman"/>
                <w:noProof/>
                <w:lang w:val="fr-FR"/>
              </w:rPr>
              <w:t>1.2 Autres sources envisagées (scraping et API tierces)</w:t>
            </w:r>
            <w:r>
              <w:rPr>
                <w:noProof/>
                <w:webHidden/>
              </w:rPr>
              <w:tab/>
            </w:r>
            <w:r>
              <w:rPr>
                <w:noProof/>
                <w:webHidden/>
              </w:rPr>
              <w:fldChar w:fldCharType="begin"/>
            </w:r>
            <w:r>
              <w:rPr>
                <w:noProof/>
                <w:webHidden/>
              </w:rPr>
              <w:instrText xml:space="preserve"> PAGEREF _Toc240467188 \h </w:instrText>
            </w:r>
            <w:r>
              <w:rPr>
                <w:noProof/>
                <w:webHidden/>
              </w:rPr>
            </w:r>
            <w:r>
              <w:rPr>
                <w:noProof/>
                <w:webHidden/>
              </w:rPr>
              <w:fldChar w:fldCharType="separate"/>
            </w:r>
            <w:r>
              <w:rPr>
                <w:noProof/>
                <w:webHidden/>
              </w:rPr>
              <w:t>22</w:t>
            </w:r>
            <w:r>
              <w:rPr>
                <w:noProof/>
                <w:webHidden/>
              </w:rPr>
              <w:fldChar w:fldCharType="end"/>
            </w:r>
          </w:hyperlink>
        </w:p>
        <w:p w14:paraId="17CDDC82" w14:textId="73F28FA2" w:rsidR="001358D7" w:rsidRDefault="001358D7">
          <w:pPr>
            <w:pStyle w:val="TM2"/>
            <w:tabs>
              <w:tab w:val="right" w:leader="dot" w:pos="9396"/>
            </w:tabs>
            <w:rPr>
              <w:rFonts w:eastAsiaTheme="minorEastAsia"/>
              <w:noProof/>
              <w:kern w:val="2"/>
              <w:lang w:val="fr-FR" w:eastAsia="fr-FR"/>
              <w14:ligatures w14:val="standardContextual"/>
            </w:rPr>
          </w:pPr>
          <w:hyperlink w:anchor="_Toc240467189" w:history="1">
            <w:r w:rsidRPr="006263C1">
              <w:rPr>
                <w:rStyle w:val="Lienhypertexte"/>
                <w:rFonts w:ascii="Times New Roman" w:hAnsi="Times New Roman" w:cs="Times New Roman"/>
                <w:noProof/>
                <w:lang w:val="fr-FR"/>
              </w:rPr>
              <w:t>2 Préparation des fichiers et vérification des doublons</w:t>
            </w:r>
            <w:r>
              <w:rPr>
                <w:noProof/>
                <w:webHidden/>
              </w:rPr>
              <w:tab/>
            </w:r>
            <w:r>
              <w:rPr>
                <w:noProof/>
                <w:webHidden/>
              </w:rPr>
              <w:fldChar w:fldCharType="begin"/>
            </w:r>
            <w:r>
              <w:rPr>
                <w:noProof/>
                <w:webHidden/>
              </w:rPr>
              <w:instrText xml:space="preserve"> PAGEREF _Toc240467189 \h </w:instrText>
            </w:r>
            <w:r>
              <w:rPr>
                <w:noProof/>
                <w:webHidden/>
              </w:rPr>
            </w:r>
            <w:r>
              <w:rPr>
                <w:noProof/>
                <w:webHidden/>
              </w:rPr>
              <w:fldChar w:fldCharType="separate"/>
            </w:r>
            <w:r>
              <w:rPr>
                <w:noProof/>
                <w:webHidden/>
              </w:rPr>
              <w:t>23</w:t>
            </w:r>
            <w:r>
              <w:rPr>
                <w:noProof/>
                <w:webHidden/>
              </w:rPr>
              <w:fldChar w:fldCharType="end"/>
            </w:r>
          </w:hyperlink>
        </w:p>
        <w:p w14:paraId="4F9114DB" w14:textId="4C5D1186" w:rsidR="001358D7" w:rsidRDefault="001358D7">
          <w:pPr>
            <w:pStyle w:val="TM3"/>
            <w:tabs>
              <w:tab w:val="right" w:leader="dot" w:pos="9396"/>
            </w:tabs>
            <w:rPr>
              <w:rFonts w:eastAsiaTheme="minorEastAsia"/>
              <w:noProof/>
              <w:kern w:val="2"/>
              <w:lang w:val="fr-FR" w:eastAsia="fr-FR"/>
              <w14:ligatures w14:val="standardContextual"/>
            </w:rPr>
          </w:pPr>
          <w:hyperlink w:anchor="_Toc240467190" w:history="1">
            <w:r w:rsidRPr="006263C1">
              <w:rPr>
                <w:rStyle w:val="Lienhypertexte"/>
                <w:rFonts w:ascii="Times New Roman" w:hAnsi="Times New Roman" w:cs="Times New Roman"/>
                <w:noProof/>
                <w:lang w:val="fr-FR"/>
              </w:rPr>
              <w:t>2.1 Format et structuration des données collectées</w:t>
            </w:r>
            <w:r>
              <w:rPr>
                <w:noProof/>
                <w:webHidden/>
              </w:rPr>
              <w:tab/>
            </w:r>
            <w:r>
              <w:rPr>
                <w:noProof/>
                <w:webHidden/>
              </w:rPr>
              <w:fldChar w:fldCharType="begin"/>
            </w:r>
            <w:r>
              <w:rPr>
                <w:noProof/>
                <w:webHidden/>
              </w:rPr>
              <w:instrText xml:space="preserve"> PAGEREF _Toc240467190 \h </w:instrText>
            </w:r>
            <w:r>
              <w:rPr>
                <w:noProof/>
                <w:webHidden/>
              </w:rPr>
            </w:r>
            <w:r>
              <w:rPr>
                <w:noProof/>
                <w:webHidden/>
              </w:rPr>
              <w:fldChar w:fldCharType="separate"/>
            </w:r>
            <w:r>
              <w:rPr>
                <w:noProof/>
                <w:webHidden/>
              </w:rPr>
              <w:t>23</w:t>
            </w:r>
            <w:r>
              <w:rPr>
                <w:noProof/>
                <w:webHidden/>
              </w:rPr>
              <w:fldChar w:fldCharType="end"/>
            </w:r>
          </w:hyperlink>
        </w:p>
        <w:p w14:paraId="0BDA0727" w14:textId="35189753" w:rsidR="001358D7" w:rsidRDefault="001358D7">
          <w:pPr>
            <w:pStyle w:val="TM3"/>
            <w:tabs>
              <w:tab w:val="right" w:leader="dot" w:pos="9396"/>
            </w:tabs>
            <w:rPr>
              <w:rFonts w:eastAsiaTheme="minorEastAsia"/>
              <w:noProof/>
              <w:kern w:val="2"/>
              <w:lang w:val="fr-FR" w:eastAsia="fr-FR"/>
              <w14:ligatures w14:val="standardContextual"/>
            </w:rPr>
          </w:pPr>
          <w:hyperlink w:anchor="_Toc240467191" w:history="1">
            <w:r w:rsidRPr="006263C1">
              <w:rPr>
                <w:rStyle w:val="Lienhypertexte"/>
                <w:rFonts w:ascii="Times New Roman" w:hAnsi="Times New Roman" w:cs="Times New Roman"/>
                <w:noProof/>
                <w:lang w:val="fr-FR"/>
              </w:rPr>
              <w:t>2.2 Gestion des erreurs et données défensives</w:t>
            </w:r>
            <w:r>
              <w:rPr>
                <w:noProof/>
                <w:webHidden/>
              </w:rPr>
              <w:tab/>
            </w:r>
            <w:r>
              <w:rPr>
                <w:noProof/>
                <w:webHidden/>
              </w:rPr>
              <w:fldChar w:fldCharType="begin"/>
            </w:r>
            <w:r>
              <w:rPr>
                <w:noProof/>
                <w:webHidden/>
              </w:rPr>
              <w:instrText xml:space="preserve"> PAGEREF _Toc240467191 \h </w:instrText>
            </w:r>
            <w:r>
              <w:rPr>
                <w:noProof/>
                <w:webHidden/>
              </w:rPr>
            </w:r>
            <w:r>
              <w:rPr>
                <w:noProof/>
                <w:webHidden/>
              </w:rPr>
              <w:fldChar w:fldCharType="separate"/>
            </w:r>
            <w:r>
              <w:rPr>
                <w:noProof/>
                <w:webHidden/>
              </w:rPr>
              <w:t>23</w:t>
            </w:r>
            <w:r>
              <w:rPr>
                <w:noProof/>
                <w:webHidden/>
              </w:rPr>
              <w:fldChar w:fldCharType="end"/>
            </w:r>
          </w:hyperlink>
        </w:p>
        <w:p w14:paraId="465124BB" w14:textId="3128024E" w:rsidR="001358D7" w:rsidRDefault="001358D7">
          <w:pPr>
            <w:pStyle w:val="TM1"/>
            <w:tabs>
              <w:tab w:val="right" w:leader="dot" w:pos="9396"/>
            </w:tabs>
            <w:rPr>
              <w:rFonts w:eastAsiaTheme="minorEastAsia"/>
              <w:noProof/>
              <w:kern w:val="2"/>
              <w:lang w:val="fr-FR" w:eastAsia="fr-FR"/>
              <w14:ligatures w14:val="standardContextual"/>
            </w:rPr>
          </w:pPr>
          <w:hyperlink w:anchor="_Toc240467192" w:history="1">
            <w:r w:rsidRPr="006263C1">
              <w:rPr>
                <w:rStyle w:val="Lienhypertexte"/>
                <w:rFonts w:ascii="Times New Roman" w:hAnsi="Times New Roman" w:cs="Times New Roman"/>
                <w:noProof/>
                <w:lang w:val="fr-FR"/>
              </w:rPr>
              <w:t>5. Stockage et modélisation des données</w:t>
            </w:r>
            <w:r>
              <w:rPr>
                <w:noProof/>
                <w:webHidden/>
              </w:rPr>
              <w:tab/>
            </w:r>
            <w:r>
              <w:rPr>
                <w:noProof/>
                <w:webHidden/>
              </w:rPr>
              <w:fldChar w:fldCharType="begin"/>
            </w:r>
            <w:r>
              <w:rPr>
                <w:noProof/>
                <w:webHidden/>
              </w:rPr>
              <w:instrText xml:space="preserve"> PAGEREF _Toc240467192 \h </w:instrText>
            </w:r>
            <w:r>
              <w:rPr>
                <w:noProof/>
                <w:webHidden/>
              </w:rPr>
            </w:r>
            <w:r>
              <w:rPr>
                <w:noProof/>
                <w:webHidden/>
              </w:rPr>
              <w:fldChar w:fldCharType="separate"/>
            </w:r>
            <w:r>
              <w:rPr>
                <w:noProof/>
                <w:webHidden/>
              </w:rPr>
              <w:t>25</w:t>
            </w:r>
            <w:r>
              <w:rPr>
                <w:noProof/>
                <w:webHidden/>
              </w:rPr>
              <w:fldChar w:fldCharType="end"/>
            </w:r>
          </w:hyperlink>
        </w:p>
        <w:p w14:paraId="31FAF14D" w14:textId="3668EF03" w:rsidR="001358D7" w:rsidRDefault="001358D7">
          <w:pPr>
            <w:pStyle w:val="TM2"/>
            <w:tabs>
              <w:tab w:val="right" w:leader="dot" w:pos="9396"/>
            </w:tabs>
            <w:rPr>
              <w:rFonts w:eastAsiaTheme="minorEastAsia"/>
              <w:noProof/>
              <w:kern w:val="2"/>
              <w:lang w:val="fr-FR" w:eastAsia="fr-FR"/>
              <w14:ligatures w14:val="standardContextual"/>
            </w:rPr>
          </w:pPr>
          <w:hyperlink w:anchor="_Toc240467193" w:history="1">
            <w:r w:rsidRPr="006263C1">
              <w:rPr>
                <w:rStyle w:val="Lienhypertexte"/>
                <w:rFonts w:ascii="Times New Roman" w:hAnsi="Times New Roman" w:cs="Times New Roman"/>
                <w:noProof/>
                <w:lang w:val="fr-FR"/>
              </w:rPr>
              <w:t>1 Objectif du schéma relationnel</w:t>
            </w:r>
            <w:r>
              <w:rPr>
                <w:noProof/>
                <w:webHidden/>
              </w:rPr>
              <w:tab/>
            </w:r>
            <w:r>
              <w:rPr>
                <w:noProof/>
                <w:webHidden/>
              </w:rPr>
              <w:fldChar w:fldCharType="begin"/>
            </w:r>
            <w:r>
              <w:rPr>
                <w:noProof/>
                <w:webHidden/>
              </w:rPr>
              <w:instrText xml:space="preserve"> PAGEREF _Toc240467193 \h </w:instrText>
            </w:r>
            <w:r>
              <w:rPr>
                <w:noProof/>
                <w:webHidden/>
              </w:rPr>
            </w:r>
            <w:r>
              <w:rPr>
                <w:noProof/>
                <w:webHidden/>
              </w:rPr>
              <w:fldChar w:fldCharType="separate"/>
            </w:r>
            <w:r>
              <w:rPr>
                <w:noProof/>
                <w:webHidden/>
              </w:rPr>
              <w:t>25</w:t>
            </w:r>
            <w:r>
              <w:rPr>
                <w:noProof/>
                <w:webHidden/>
              </w:rPr>
              <w:fldChar w:fldCharType="end"/>
            </w:r>
          </w:hyperlink>
        </w:p>
        <w:p w14:paraId="0307E8E0" w14:textId="6AD3173E" w:rsidR="001358D7" w:rsidRDefault="001358D7">
          <w:pPr>
            <w:pStyle w:val="TM2"/>
            <w:tabs>
              <w:tab w:val="right" w:leader="dot" w:pos="9396"/>
            </w:tabs>
            <w:rPr>
              <w:rFonts w:eastAsiaTheme="minorEastAsia"/>
              <w:noProof/>
              <w:kern w:val="2"/>
              <w:lang w:val="fr-FR" w:eastAsia="fr-FR"/>
              <w14:ligatures w14:val="standardContextual"/>
            </w:rPr>
          </w:pPr>
          <w:hyperlink w:anchor="_Toc240467194" w:history="1">
            <w:r w:rsidRPr="006263C1">
              <w:rPr>
                <w:rStyle w:val="Lienhypertexte"/>
                <w:rFonts w:ascii="Times New Roman" w:hAnsi="Times New Roman" w:cs="Times New Roman"/>
                <w:noProof/>
                <w:lang w:val="fr-FR"/>
              </w:rPr>
              <w:t>2 Modèle pgvector : stockage des embeddings</w:t>
            </w:r>
            <w:r>
              <w:rPr>
                <w:noProof/>
                <w:webHidden/>
              </w:rPr>
              <w:tab/>
            </w:r>
            <w:r>
              <w:rPr>
                <w:noProof/>
                <w:webHidden/>
              </w:rPr>
              <w:fldChar w:fldCharType="begin"/>
            </w:r>
            <w:r>
              <w:rPr>
                <w:noProof/>
                <w:webHidden/>
              </w:rPr>
              <w:instrText xml:space="preserve"> PAGEREF _Toc240467194 \h </w:instrText>
            </w:r>
            <w:r>
              <w:rPr>
                <w:noProof/>
                <w:webHidden/>
              </w:rPr>
            </w:r>
            <w:r>
              <w:rPr>
                <w:noProof/>
                <w:webHidden/>
              </w:rPr>
              <w:fldChar w:fldCharType="separate"/>
            </w:r>
            <w:r>
              <w:rPr>
                <w:noProof/>
                <w:webHidden/>
              </w:rPr>
              <w:t>26</w:t>
            </w:r>
            <w:r>
              <w:rPr>
                <w:noProof/>
                <w:webHidden/>
              </w:rPr>
              <w:fldChar w:fldCharType="end"/>
            </w:r>
          </w:hyperlink>
        </w:p>
        <w:p w14:paraId="617D7AF1" w14:textId="1EB9C791" w:rsidR="001358D7" w:rsidRDefault="001358D7">
          <w:pPr>
            <w:pStyle w:val="TM2"/>
            <w:tabs>
              <w:tab w:val="right" w:leader="dot" w:pos="9396"/>
            </w:tabs>
            <w:rPr>
              <w:rFonts w:eastAsiaTheme="minorEastAsia"/>
              <w:noProof/>
              <w:kern w:val="2"/>
              <w:lang w:val="fr-FR" w:eastAsia="fr-FR"/>
              <w14:ligatures w14:val="standardContextual"/>
            </w:rPr>
          </w:pPr>
          <w:hyperlink w:anchor="_Toc240467195" w:history="1">
            <w:r w:rsidRPr="006263C1">
              <w:rPr>
                <w:rStyle w:val="Lienhypertexte"/>
                <w:rFonts w:ascii="Times New Roman" w:hAnsi="Times New Roman" w:cs="Times New Roman"/>
                <w:noProof/>
                <w:lang w:val="fr-FR"/>
              </w:rPr>
              <w:t>3 Table recommendations_cache : structure et rôle</w:t>
            </w:r>
            <w:r>
              <w:rPr>
                <w:noProof/>
                <w:webHidden/>
              </w:rPr>
              <w:tab/>
            </w:r>
            <w:r>
              <w:rPr>
                <w:noProof/>
                <w:webHidden/>
              </w:rPr>
              <w:fldChar w:fldCharType="begin"/>
            </w:r>
            <w:r>
              <w:rPr>
                <w:noProof/>
                <w:webHidden/>
              </w:rPr>
              <w:instrText xml:space="preserve"> PAGEREF _Toc240467195 \h </w:instrText>
            </w:r>
            <w:r>
              <w:rPr>
                <w:noProof/>
                <w:webHidden/>
              </w:rPr>
            </w:r>
            <w:r>
              <w:rPr>
                <w:noProof/>
                <w:webHidden/>
              </w:rPr>
              <w:fldChar w:fldCharType="separate"/>
            </w:r>
            <w:r>
              <w:rPr>
                <w:noProof/>
                <w:webHidden/>
              </w:rPr>
              <w:t>26</w:t>
            </w:r>
            <w:r>
              <w:rPr>
                <w:noProof/>
                <w:webHidden/>
              </w:rPr>
              <w:fldChar w:fldCharType="end"/>
            </w:r>
          </w:hyperlink>
        </w:p>
        <w:p w14:paraId="25E257C8" w14:textId="544EF7BA" w:rsidR="001358D7" w:rsidRDefault="001358D7">
          <w:pPr>
            <w:pStyle w:val="TM2"/>
            <w:tabs>
              <w:tab w:val="right" w:leader="dot" w:pos="9396"/>
            </w:tabs>
            <w:rPr>
              <w:rFonts w:eastAsiaTheme="minorEastAsia"/>
              <w:noProof/>
              <w:kern w:val="2"/>
              <w:lang w:val="fr-FR" w:eastAsia="fr-FR"/>
              <w14:ligatures w14:val="standardContextual"/>
            </w:rPr>
          </w:pPr>
          <w:hyperlink w:anchor="_Toc240467196" w:history="1">
            <w:r w:rsidRPr="006263C1">
              <w:rPr>
                <w:rStyle w:val="Lienhypertexte"/>
                <w:rFonts w:ascii="Times New Roman" w:hAnsi="Times New Roman" w:cs="Times New Roman"/>
                <w:noProof/>
                <w:lang w:val="fr-FR"/>
              </w:rPr>
              <w:t>4 Accès aux données pour les étapes ultérieures</w:t>
            </w:r>
            <w:r>
              <w:rPr>
                <w:noProof/>
                <w:webHidden/>
              </w:rPr>
              <w:tab/>
            </w:r>
            <w:r>
              <w:rPr>
                <w:noProof/>
                <w:webHidden/>
              </w:rPr>
              <w:fldChar w:fldCharType="begin"/>
            </w:r>
            <w:r>
              <w:rPr>
                <w:noProof/>
                <w:webHidden/>
              </w:rPr>
              <w:instrText xml:space="preserve"> PAGEREF _Toc240467196 \h </w:instrText>
            </w:r>
            <w:r>
              <w:rPr>
                <w:noProof/>
                <w:webHidden/>
              </w:rPr>
            </w:r>
            <w:r>
              <w:rPr>
                <w:noProof/>
                <w:webHidden/>
              </w:rPr>
              <w:fldChar w:fldCharType="separate"/>
            </w:r>
            <w:r>
              <w:rPr>
                <w:noProof/>
                <w:webHidden/>
              </w:rPr>
              <w:t>26</w:t>
            </w:r>
            <w:r>
              <w:rPr>
                <w:noProof/>
                <w:webHidden/>
              </w:rPr>
              <w:fldChar w:fldCharType="end"/>
            </w:r>
          </w:hyperlink>
        </w:p>
        <w:p w14:paraId="774E512B" w14:textId="4C2E8C83" w:rsidR="001358D7" w:rsidRDefault="001358D7">
          <w:pPr>
            <w:pStyle w:val="TM1"/>
            <w:tabs>
              <w:tab w:val="right" w:leader="dot" w:pos="9396"/>
            </w:tabs>
            <w:rPr>
              <w:rFonts w:eastAsiaTheme="minorEastAsia"/>
              <w:noProof/>
              <w:kern w:val="2"/>
              <w:lang w:val="fr-FR" w:eastAsia="fr-FR"/>
              <w14:ligatures w14:val="standardContextual"/>
            </w:rPr>
          </w:pPr>
          <w:hyperlink w:anchor="_Toc240467197" w:history="1">
            <w:r w:rsidRPr="006263C1">
              <w:rPr>
                <w:rStyle w:val="Lienhypertexte"/>
                <w:rFonts w:ascii="Times New Roman" w:hAnsi="Times New Roman" w:cs="Times New Roman"/>
                <w:noProof/>
                <w:lang w:val="fr-FR"/>
              </w:rPr>
              <w:t>6. Extraction et structuration des compétences (CV &amp; offres)</w:t>
            </w:r>
            <w:r>
              <w:rPr>
                <w:noProof/>
                <w:webHidden/>
              </w:rPr>
              <w:tab/>
            </w:r>
            <w:r>
              <w:rPr>
                <w:noProof/>
                <w:webHidden/>
              </w:rPr>
              <w:fldChar w:fldCharType="begin"/>
            </w:r>
            <w:r>
              <w:rPr>
                <w:noProof/>
                <w:webHidden/>
              </w:rPr>
              <w:instrText xml:space="preserve"> PAGEREF _Toc240467197 \h </w:instrText>
            </w:r>
            <w:r>
              <w:rPr>
                <w:noProof/>
                <w:webHidden/>
              </w:rPr>
            </w:r>
            <w:r>
              <w:rPr>
                <w:noProof/>
                <w:webHidden/>
              </w:rPr>
              <w:fldChar w:fldCharType="separate"/>
            </w:r>
            <w:r>
              <w:rPr>
                <w:noProof/>
                <w:webHidden/>
              </w:rPr>
              <w:t>27</w:t>
            </w:r>
            <w:r>
              <w:rPr>
                <w:noProof/>
                <w:webHidden/>
              </w:rPr>
              <w:fldChar w:fldCharType="end"/>
            </w:r>
          </w:hyperlink>
        </w:p>
        <w:p w14:paraId="128CE3B2" w14:textId="6D7241D5" w:rsidR="001358D7" w:rsidRDefault="001358D7">
          <w:pPr>
            <w:pStyle w:val="TM2"/>
            <w:tabs>
              <w:tab w:val="right" w:leader="dot" w:pos="9396"/>
            </w:tabs>
            <w:rPr>
              <w:rFonts w:eastAsiaTheme="minorEastAsia"/>
              <w:noProof/>
              <w:kern w:val="2"/>
              <w:lang w:val="fr-FR" w:eastAsia="fr-FR"/>
              <w14:ligatures w14:val="standardContextual"/>
            </w:rPr>
          </w:pPr>
          <w:hyperlink w:anchor="_Toc240467198" w:history="1">
            <w:r w:rsidRPr="006263C1">
              <w:rPr>
                <w:rStyle w:val="Lienhypertexte"/>
                <w:rFonts w:ascii="Times New Roman" w:hAnsi="Times New Roman" w:cs="Times New Roman"/>
                <w:noProof/>
                <w:lang w:val="fr-FR"/>
              </w:rPr>
              <w:t>1 Parsing des CV avec pdfplumber</w:t>
            </w:r>
            <w:r>
              <w:rPr>
                <w:noProof/>
                <w:webHidden/>
              </w:rPr>
              <w:tab/>
            </w:r>
            <w:r>
              <w:rPr>
                <w:noProof/>
                <w:webHidden/>
              </w:rPr>
              <w:fldChar w:fldCharType="begin"/>
            </w:r>
            <w:r>
              <w:rPr>
                <w:noProof/>
                <w:webHidden/>
              </w:rPr>
              <w:instrText xml:space="preserve"> PAGEREF _Toc240467198 \h </w:instrText>
            </w:r>
            <w:r>
              <w:rPr>
                <w:noProof/>
                <w:webHidden/>
              </w:rPr>
            </w:r>
            <w:r>
              <w:rPr>
                <w:noProof/>
                <w:webHidden/>
              </w:rPr>
              <w:fldChar w:fldCharType="separate"/>
            </w:r>
            <w:r>
              <w:rPr>
                <w:noProof/>
                <w:webHidden/>
              </w:rPr>
              <w:t>27</w:t>
            </w:r>
            <w:r>
              <w:rPr>
                <w:noProof/>
                <w:webHidden/>
              </w:rPr>
              <w:fldChar w:fldCharType="end"/>
            </w:r>
          </w:hyperlink>
        </w:p>
        <w:p w14:paraId="4207EDEB" w14:textId="6BA9DDA7" w:rsidR="001358D7" w:rsidRDefault="001358D7">
          <w:pPr>
            <w:pStyle w:val="TM2"/>
            <w:tabs>
              <w:tab w:val="right" w:leader="dot" w:pos="9396"/>
            </w:tabs>
            <w:rPr>
              <w:rFonts w:eastAsiaTheme="minorEastAsia"/>
              <w:noProof/>
              <w:kern w:val="2"/>
              <w:lang w:val="fr-FR" w:eastAsia="fr-FR"/>
              <w14:ligatures w14:val="standardContextual"/>
            </w:rPr>
          </w:pPr>
          <w:hyperlink w:anchor="_Toc240467199" w:history="1">
            <w:r w:rsidRPr="006263C1">
              <w:rPr>
                <w:rStyle w:val="Lienhypertexte"/>
                <w:rFonts w:ascii="Times New Roman" w:hAnsi="Times New Roman" w:cs="Times New Roman"/>
                <w:noProof/>
                <w:lang w:val="fr-FR"/>
              </w:rPr>
              <w:t>2 Extraction des compétences depuis les offres d’emploi</w:t>
            </w:r>
            <w:r>
              <w:rPr>
                <w:noProof/>
                <w:webHidden/>
              </w:rPr>
              <w:tab/>
            </w:r>
            <w:r>
              <w:rPr>
                <w:noProof/>
                <w:webHidden/>
              </w:rPr>
              <w:fldChar w:fldCharType="begin"/>
            </w:r>
            <w:r>
              <w:rPr>
                <w:noProof/>
                <w:webHidden/>
              </w:rPr>
              <w:instrText xml:space="preserve"> PAGEREF _Toc240467199 \h </w:instrText>
            </w:r>
            <w:r>
              <w:rPr>
                <w:noProof/>
                <w:webHidden/>
              </w:rPr>
            </w:r>
            <w:r>
              <w:rPr>
                <w:noProof/>
                <w:webHidden/>
              </w:rPr>
              <w:fldChar w:fldCharType="separate"/>
            </w:r>
            <w:r>
              <w:rPr>
                <w:noProof/>
                <w:webHidden/>
              </w:rPr>
              <w:t>27</w:t>
            </w:r>
            <w:r>
              <w:rPr>
                <w:noProof/>
                <w:webHidden/>
              </w:rPr>
              <w:fldChar w:fldCharType="end"/>
            </w:r>
          </w:hyperlink>
        </w:p>
        <w:p w14:paraId="453F2A6F" w14:textId="6C3F7FA9" w:rsidR="001358D7" w:rsidRDefault="001358D7">
          <w:pPr>
            <w:pStyle w:val="TM2"/>
            <w:tabs>
              <w:tab w:val="right" w:leader="dot" w:pos="9396"/>
            </w:tabs>
            <w:rPr>
              <w:rFonts w:eastAsiaTheme="minorEastAsia"/>
              <w:noProof/>
              <w:kern w:val="2"/>
              <w:lang w:val="fr-FR" w:eastAsia="fr-FR"/>
              <w14:ligatures w14:val="standardContextual"/>
            </w:rPr>
          </w:pPr>
          <w:hyperlink w:anchor="_Toc240467200" w:history="1">
            <w:r w:rsidRPr="006263C1">
              <w:rPr>
                <w:rStyle w:val="Lienhypertexte"/>
                <w:rFonts w:ascii="Times New Roman" w:hAnsi="Times New Roman" w:cs="Times New Roman"/>
                <w:noProof/>
                <w:lang w:val="fr-FR"/>
              </w:rPr>
              <w:t>3 Normalisation et nettoyage des données de compétences</w:t>
            </w:r>
            <w:r>
              <w:rPr>
                <w:noProof/>
                <w:webHidden/>
              </w:rPr>
              <w:tab/>
            </w:r>
            <w:r>
              <w:rPr>
                <w:noProof/>
                <w:webHidden/>
              </w:rPr>
              <w:fldChar w:fldCharType="begin"/>
            </w:r>
            <w:r>
              <w:rPr>
                <w:noProof/>
                <w:webHidden/>
              </w:rPr>
              <w:instrText xml:space="preserve"> PAGEREF _Toc240467200 \h </w:instrText>
            </w:r>
            <w:r>
              <w:rPr>
                <w:noProof/>
                <w:webHidden/>
              </w:rPr>
            </w:r>
            <w:r>
              <w:rPr>
                <w:noProof/>
                <w:webHidden/>
              </w:rPr>
              <w:fldChar w:fldCharType="separate"/>
            </w:r>
            <w:r>
              <w:rPr>
                <w:noProof/>
                <w:webHidden/>
              </w:rPr>
              <w:t>27</w:t>
            </w:r>
            <w:r>
              <w:rPr>
                <w:noProof/>
                <w:webHidden/>
              </w:rPr>
              <w:fldChar w:fldCharType="end"/>
            </w:r>
          </w:hyperlink>
        </w:p>
        <w:p w14:paraId="234BCAE7" w14:textId="4719A7AD" w:rsidR="001358D7" w:rsidRDefault="001358D7">
          <w:pPr>
            <w:pStyle w:val="TM1"/>
            <w:tabs>
              <w:tab w:val="left" w:pos="480"/>
              <w:tab w:val="right" w:leader="dot" w:pos="9396"/>
            </w:tabs>
            <w:rPr>
              <w:rFonts w:eastAsiaTheme="minorEastAsia"/>
              <w:noProof/>
              <w:kern w:val="2"/>
              <w:lang w:val="fr-FR" w:eastAsia="fr-FR"/>
              <w14:ligatures w14:val="standardContextual"/>
            </w:rPr>
          </w:pPr>
          <w:hyperlink w:anchor="_Toc240467201" w:history="1">
            <w:r w:rsidRPr="006263C1">
              <w:rPr>
                <w:rStyle w:val="Lienhypertexte"/>
                <w:rFonts w:ascii="Times New Roman" w:hAnsi="Times New Roman" w:cs="Times New Roman"/>
                <w:noProof/>
              </w:rPr>
              <w:t>7.</w:t>
            </w:r>
            <w:r>
              <w:rPr>
                <w:rFonts w:eastAsiaTheme="minorEastAsia"/>
                <w:noProof/>
                <w:kern w:val="2"/>
                <w:lang w:val="fr-FR" w:eastAsia="fr-FR"/>
                <w14:ligatures w14:val="standardContextual"/>
              </w:rPr>
              <w:tab/>
            </w:r>
            <w:r w:rsidRPr="006263C1">
              <w:rPr>
                <w:rStyle w:val="Lienhypertexte"/>
                <w:rFonts w:ascii="Times New Roman" w:hAnsi="Times New Roman" w:cs="Times New Roman"/>
                <w:noProof/>
              </w:rPr>
              <w:t>Machine Learning : matching sémantique et skill-gap</w:t>
            </w:r>
            <w:r>
              <w:rPr>
                <w:noProof/>
                <w:webHidden/>
              </w:rPr>
              <w:tab/>
            </w:r>
            <w:r>
              <w:rPr>
                <w:noProof/>
                <w:webHidden/>
              </w:rPr>
              <w:fldChar w:fldCharType="begin"/>
            </w:r>
            <w:r>
              <w:rPr>
                <w:noProof/>
                <w:webHidden/>
              </w:rPr>
              <w:instrText xml:space="preserve"> PAGEREF _Toc240467201 \h </w:instrText>
            </w:r>
            <w:r>
              <w:rPr>
                <w:noProof/>
                <w:webHidden/>
              </w:rPr>
            </w:r>
            <w:r>
              <w:rPr>
                <w:noProof/>
                <w:webHidden/>
              </w:rPr>
              <w:fldChar w:fldCharType="separate"/>
            </w:r>
            <w:r>
              <w:rPr>
                <w:noProof/>
                <w:webHidden/>
              </w:rPr>
              <w:t>29</w:t>
            </w:r>
            <w:r>
              <w:rPr>
                <w:noProof/>
                <w:webHidden/>
              </w:rPr>
              <w:fldChar w:fldCharType="end"/>
            </w:r>
          </w:hyperlink>
        </w:p>
        <w:p w14:paraId="2DB3CCF2" w14:textId="14B46E43" w:rsidR="001358D7" w:rsidRDefault="001358D7">
          <w:pPr>
            <w:pStyle w:val="TM2"/>
            <w:tabs>
              <w:tab w:val="right" w:leader="dot" w:pos="9396"/>
            </w:tabs>
            <w:rPr>
              <w:rFonts w:eastAsiaTheme="minorEastAsia"/>
              <w:noProof/>
              <w:kern w:val="2"/>
              <w:lang w:val="fr-FR" w:eastAsia="fr-FR"/>
              <w14:ligatures w14:val="standardContextual"/>
            </w:rPr>
          </w:pPr>
          <w:hyperlink w:anchor="_Toc240467202" w:history="1">
            <w:r w:rsidRPr="006263C1">
              <w:rPr>
                <w:rStyle w:val="Lienhypertexte"/>
                <w:rFonts w:ascii="Times New Roman" w:hAnsi="Times New Roman" w:cs="Times New Roman"/>
                <w:noProof/>
                <w:lang w:val="fr-FR"/>
              </w:rPr>
              <w:t>1 Préparation des données textuelles (CV et offres)</w:t>
            </w:r>
            <w:r>
              <w:rPr>
                <w:noProof/>
                <w:webHidden/>
              </w:rPr>
              <w:tab/>
            </w:r>
            <w:r>
              <w:rPr>
                <w:noProof/>
                <w:webHidden/>
              </w:rPr>
              <w:fldChar w:fldCharType="begin"/>
            </w:r>
            <w:r>
              <w:rPr>
                <w:noProof/>
                <w:webHidden/>
              </w:rPr>
              <w:instrText xml:space="preserve"> PAGEREF _Toc240467202 \h </w:instrText>
            </w:r>
            <w:r>
              <w:rPr>
                <w:noProof/>
                <w:webHidden/>
              </w:rPr>
            </w:r>
            <w:r>
              <w:rPr>
                <w:noProof/>
                <w:webHidden/>
              </w:rPr>
              <w:fldChar w:fldCharType="separate"/>
            </w:r>
            <w:r>
              <w:rPr>
                <w:noProof/>
                <w:webHidden/>
              </w:rPr>
              <w:t>29</w:t>
            </w:r>
            <w:r>
              <w:rPr>
                <w:noProof/>
                <w:webHidden/>
              </w:rPr>
              <w:fldChar w:fldCharType="end"/>
            </w:r>
          </w:hyperlink>
        </w:p>
        <w:p w14:paraId="65CA2F43" w14:textId="5B490B80" w:rsidR="001358D7" w:rsidRDefault="001358D7">
          <w:pPr>
            <w:pStyle w:val="TM2"/>
            <w:tabs>
              <w:tab w:val="right" w:leader="dot" w:pos="9396"/>
            </w:tabs>
            <w:rPr>
              <w:rFonts w:eastAsiaTheme="minorEastAsia"/>
              <w:noProof/>
              <w:kern w:val="2"/>
              <w:lang w:val="fr-FR" w:eastAsia="fr-FR"/>
              <w14:ligatures w14:val="standardContextual"/>
            </w:rPr>
          </w:pPr>
          <w:hyperlink w:anchor="_Toc240467203" w:history="1">
            <w:r w:rsidRPr="006263C1">
              <w:rPr>
                <w:rStyle w:val="Lienhypertexte"/>
                <w:rFonts w:ascii="Times New Roman" w:hAnsi="Times New Roman" w:cs="Times New Roman"/>
                <w:noProof/>
                <w:lang w:val="fr-FR"/>
              </w:rPr>
              <w:t>2 Génération des embeddings et similarité vectorielle (pgvector)</w:t>
            </w:r>
            <w:r>
              <w:rPr>
                <w:noProof/>
                <w:webHidden/>
              </w:rPr>
              <w:tab/>
            </w:r>
            <w:r>
              <w:rPr>
                <w:noProof/>
                <w:webHidden/>
              </w:rPr>
              <w:fldChar w:fldCharType="begin"/>
            </w:r>
            <w:r>
              <w:rPr>
                <w:noProof/>
                <w:webHidden/>
              </w:rPr>
              <w:instrText xml:space="preserve"> PAGEREF _Toc240467203 \h </w:instrText>
            </w:r>
            <w:r>
              <w:rPr>
                <w:noProof/>
                <w:webHidden/>
              </w:rPr>
            </w:r>
            <w:r>
              <w:rPr>
                <w:noProof/>
                <w:webHidden/>
              </w:rPr>
              <w:fldChar w:fldCharType="separate"/>
            </w:r>
            <w:r>
              <w:rPr>
                <w:noProof/>
                <w:webHidden/>
              </w:rPr>
              <w:t>29</w:t>
            </w:r>
            <w:r>
              <w:rPr>
                <w:noProof/>
                <w:webHidden/>
              </w:rPr>
              <w:fldChar w:fldCharType="end"/>
            </w:r>
          </w:hyperlink>
        </w:p>
        <w:p w14:paraId="188404E5" w14:textId="09A6D544" w:rsidR="001358D7" w:rsidRDefault="001358D7">
          <w:pPr>
            <w:pStyle w:val="TM2"/>
            <w:tabs>
              <w:tab w:val="right" w:leader="dot" w:pos="9396"/>
            </w:tabs>
            <w:rPr>
              <w:rFonts w:eastAsiaTheme="minorEastAsia"/>
              <w:noProof/>
              <w:kern w:val="2"/>
              <w:lang w:val="fr-FR" w:eastAsia="fr-FR"/>
              <w14:ligatures w14:val="standardContextual"/>
            </w:rPr>
          </w:pPr>
          <w:hyperlink w:anchor="_Toc240467204" w:history="1">
            <w:r w:rsidRPr="006263C1">
              <w:rPr>
                <w:rStyle w:val="Lienhypertexte"/>
                <w:rFonts w:ascii="Times New Roman" w:hAnsi="Times New Roman" w:cs="Times New Roman"/>
                <w:noProof/>
                <w:lang w:val="fr-FR"/>
              </w:rPr>
              <w:t>3 Formule de matching</w:t>
            </w:r>
            <w:r>
              <w:rPr>
                <w:noProof/>
                <w:webHidden/>
              </w:rPr>
              <w:tab/>
            </w:r>
            <w:r>
              <w:rPr>
                <w:noProof/>
                <w:webHidden/>
              </w:rPr>
              <w:fldChar w:fldCharType="begin"/>
            </w:r>
            <w:r>
              <w:rPr>
                <w:noProof/>
                <w:webHidden/>
              </w:rPr>
              <w:instrText xml:space="preserve"> PAGEREF _Toc240467204 \h </w:instrText>
            </w:r>
            <w:r>
              <w:rPr>
                <w:noProof/>
                <w:webHidden/>
              </w:rPr>
            </w:r>
            <w:r>
              <w:rPr>
                <w:noProof/>
                <w:webHidden/>
              </w:rPr>
              <w:fldChar w:fldCharType="separate"/>
            </w:r>
            <w:r>
              <w:rPr>
                <w:noProof/>
                <w:webHidden/>
              </w:rPr>
              <w:t>30</w:t>
            </w:r>
            <w:r>
              <w:rPr>
                <w:noProof/>
                <w:webHidden/>
              </w:rPr>
              <w:fldChar w:fldCharType="end"/>
            </w:r>
          </w:hyperlink>
        </w:p>
        <w:p w14:paraId="1BBC79B8" w14:textId="04101527" w:rsidR="001358D7" w:rsidRDefault="001358D7">
          <w:pPr>
            <w:pStyle w:val="TM2"/>
            <w:tabs>
              <w:tab w:val="right" w:leader="dot" w:pos="9396"/>
            </w:tabs>
            <w:rPr>
              <w:rFonts w:eastAsiaTheme="minorEastAsia"/>
              <w:noProof/>
              <w:kern w:val="2"/>
              <w:lang w:val="fr-FR" w:eastAsia="fr-FR"/>
              <w14:ligatures w14:val="standardContextual"/>
            </w:rPr>
          </w:pPr>
          <w:hyperlink w:anchor="_Toc240467205" w:history="1">
            <w:r w:rsidRPr="006263C1">
              <w:rPr>
                <w:rStyle w:val="Lienhypertexte"/>
                <w:rFonts w:ascii="Times New Roman" w:hAnsi="Times New Roman" w:cs="Times New Roman"/>
                <w:noProof/>
                <w:lang w:val="fr-FR"/>
              </w:rPr>
              <w:t>4 Calcul du skill-gap et classification (compétences acquises/manquantes)</w:t>
            </w:r>
            <w:r>
              <w:rPr>
                <w:noProof/>
                <w:webHidden/>
              </w:rPr>
              <w:tab/>
            </w:r>
            <w:r>
              <w:rPr>
                <w:noProof/>
                <w:webHidden/>
              </w:rPr>
              <w:fldChar w:fldCharType="begin"/>
            </w:r>
            <w:r>
              <w:rPr>
                <w:noProof/>
                <w:webHidden/>
              </w:rPr>
              <w:instrText xml:space="preserve"> PAGEREF _Toc240467205 \h </w:instrText>
            </w:r>
            <w:r>
              <w:rPr>
                <w:noProof/>
                <w:webHidden/>
              </w:rPr>
            </w:r>
            <w:r>
              <w:rPr>
                <w:noProof/>
                <w:webHidden/>
              </w:rPr>
              <w:fldChar w:fldCharType="separate"/>
            </w:r>
            <w:r>
              <w:rPr>
                <w:noProof/>
                <w:webHidden/>
              </w:rPr>
              <w:t>30</w:t>
            </w:r>
            <w:r>
              <w:rPr>
                <w:noProof/>
                <w:webHidden/>
              </w:rPr>
              <w:fldChar w:fldCharType="end"/>
            </w:r>
          </w:hyperlink>
        </w:p>
        <w:p w14:paraId="289647FC" w14:textId="6BBCB216" w:rsidR="001358D7" w:rsidRDefault="001358D7">
          <w:pPr>
            <w:pStyle w:val="TM2"/>
            <w:tabs>
              <w:tab w:val="right" w:leader="dot" w:pos="9396"/>
            </w:tabs>
            <w:rPr>
              <w:rFonts w:eastAsiaTheme="minorEastAsia"/>
              <w:noProof/>
              <w:kern w:val="2"/>
              <w:lang w:val="fr-FR" w:eastAsia="fr-FR"/>
              <w14:ligatures w14:val="standardContextual"/>
            </w:rPr>
          </w:pPr>
          <w:hyperlink w:anchor="_Toc240467206" w:history="1">
            <w:r w:rsidRPr="006263C1">
              <w:rPr>
                <w:rStyle w:val="Lienhypertexte"/>
                <w:rFonts w:ascii="Times New Roman" w:hAnsi="Times New Roman" w:cs="Times New Roman"/>
                <w:noProof/>
                <w:lang w:val="fr-FR"/>
              </w:rPr>
              <w:t>5 Score d’impact et priorisation</w:t>
            </w:r>
            <w:r>
              <w:rPr>
                <w:noProof/>
                <w:webHidden/>
              </w:rPr>
              <w:tab/>
            </w:r>
            <w:r>
              <w:rPr>
                <w:noProof/>
                <w:webHidden/>
              </w:rPr>
              <w:fldChar w:fldCharType="begin"/>
            </w:r>
            <w:r>
              <w:rPr>
                <w:noProof/>
                <w:webHidden/>
              </w:rPr>
              <w:instrText xml:space="preserve"> PAGEREF _Toc240467206 \h </w:instrText>
            </w:r>
            <w:r>
              <w:rPr>
                <w:noProof/>
                <w:webHidden/>
              </w:rPr>
            </w:r>
            <w:r>
              <w:rPr>
                <w:noProof/>
                <w:webHidden/>
              </w:rPr>
              <w:fldChar w:fldCharType="separate"/>
            </w:r>
            <w:r>
              <w:rPr>
                <w:noProof/>
                <w:webHidden/>
              </w:rPr>
              <w:t>30</w:t>
            </w:r>
            <w:r>
              <w:rPr>
                <w:noProof/>
                <w:webHidden/>
              </w:rPr>
              <w:fldChar w:fldCharType="end"/>
            </w:r>
          </w:hyperlink>
        </w:p>
        <w:p w14:paraId="2854549B" w14:textId="0E138259" w:rsidR="001358D7" w:rsidRDefault="001358D7">
          <w:pPr>
            <w:pStyle w:val="TM1"/>
            <w:tabs>
              <w:tab w:val="right" w:leader="dot" w:pos="9396"/>
            </w:tabs>
            <w:rPr>
              <w:rFonts w:eastAsiaTheme="minorEastAsia"/>
              <w:noProof/>
              <w:kern w:val="2"/>
              <w:lang w:val="fr-FR" w:eastAsia="fr-FR"/>
              <w14:ligatures w14:val="standardContextual"/>
            </w:rPr>
          </w:pPr>
          <w:hyperlink w:anchor="_Toc240467207" w:history="1">
            <w:r w:rsidRPr="006263C1">
              <w:rPr>
                <w:rStyle w:val="Lienhypertexte"/>
                <w:rFonts w:ascii="Times New Roman" w:hAnsi="Times New Roman" w:cs="Times New Roman"/>
                <w:noProof/>
                <w:lang w:val="fr-FR"/>
              </w:rPr>
              <w:t>8. Intégration de l’intelligence artificielle générative (Mistral)</w:t>
            </w:r>
            <w:r>
              <w:rPr>
                <w:noProof/>
                <w:webHidden/>
              </w:rPr>
              <w:tab/>
            </w:r>
            <w:r>
              <w:rPr>
                <w:noProof/>
                <w:webHidden/>
              </w:rPr>
              <w:fldChar w:fldCharType="begin"/>
            </w:r>
            <w:r>
              <w:rPr>
                <w:noProof/>
                <w:webHidden/>
              </w:rPr>
              <w:instrText xml:space="preserve"> PAGEREF _Toc240467207 \h </w:instrText>
            </w:r>
            <w:r>
              <w:rPr>
                <w:noProof/>
                <w:webHidden/>
              </w:rPr>
            </w:r>
            <w:r>
              <w:rPr>
                <w:noProof/>
                <w:webHidden/>
              </w:rPr>
              <w:fldChar w:fldCharType="separate"/>
            </w:r>
            <w:r>
              <w:rPr>
                <w:noProof/>
                <w:webHidden/>
              </w:rPr>
              <w:t>32</w:t>
            </w:r>
            <w:r>
              <w:rPr>
                <w:noProof/>
                <w:webHidden/>
              </w:rPr>
              <w:fldChar w:fldCharType="end"/>
            </w:r>
          </w:hyperlink>
        </w:p>
        <w:p w14:paraId="463E91C7" w14:textId="4414046E" w:rsidR="001358D7" w:rsidRDefault="001358D7">
          <w:pPr>
            <w:pStyle w:val="TM2"/>
            <w:tabs>
              <w:tab w:val="right" w:leader="dot" w:pos="9396"/>
            </w:tabs>
            <w:rPr>
              <w:rFonts w:eastAsiaTheme="minorEastAsia"/>
              <w:noProof/>
              <w:kern w:val="2"/>
              <w:lang w:val="fr-FR" w:eastAsia="fr-FR"/>
              <w14:ligatures w14:val="standardContextual"/>
            </w:rPr>
          </w:pPr>
          <w:hyperlink w:anchor="_Toc240467208" w:history="1">
            <w:r w:rsidRPr="006263C1">
              <w:rPr>
                <w:rStyle w:val="Lienhypertexte"/>
                <w:rFonts w:ascii="Times New Roman" w:hAnsi="Times New Roman" w:cs="Times New Roman"/>
                <w:noProof/>
                <w:lang w:val="fr-FR"/>
              </w:rPr>
              <w:t>1 Choix du fournisseur LLM et comparatif</w:t>
            </w:r>
            <w:r>
              <w:rPr>
                <w:noProof/>
                <w:webHidden/>
              </w:rPr>
              <w:tab/>
            </w:r>
            <w:r>
              <w:rPr>
                <w:noProof/>
                <w:webHidden/>
              </w:rPr>
              <w:fldChar w:fldCharType="begin"/>
            </w:r>
            <w:r>
              <w:rPr>
                <w:noProof/>
                <w:webHidden/>
              </w:rPr>
              <w:instrText xml:space="preserve"> PAGEREF _Toc240467208 \h </w:instrText>
            </w:r>
            <w:r>
              <w:rPr>
                <w:noProof/>
                <w:webHidden/>
              </w:rPr>
            </w:r>
            <w:r>
              <w:rPr>
                <w:noProof/>
                <w:webHidden/>
              </w:rPr>
              <w:fldChar w:fldCharType="separate"/>
            </w:r>
            <w:r>
              <w:rPr>
                <w:noProof/>
                <w:webHidden/>
              </w:rPr>
              <w:t>32</w:t>
            </w:r>
            <w:r>
              <w:rPr>
                <w:noProof/>
                <w:webHidden/>
              </w:rPr>
              <w:fldChar w:fldCharType="end"/>
            </w:r>
          </w:hyperlink>
        </w:p>
        <w:p w14:paraId="696B6678" w14:textId="06F42573" w:rsidR="001358D7" w:rsidRDefault="001358D7">
          <w:pPr>
            <w:pStyle w:val="TM2"/>
            <w:tabs>
              <w:tab w:val="right" w:leader="dot" w:pos="9396"/>
            </w:tabs>
            <w:rPr>
              <w:rFonts w:eastAsiaTheme="minorEastAsia"/>
              <w:noProof/>
              <w:kern w:val="2"/>
              <w:lang w:val="fr-FR" w:eastAsia="fr-FR"/>
              <w14:ligatures w14:val="standardContextual"/>
            </w:rPr>
          </w:pPr>
          <w:hyperlink w:anchor="_Toc240467209" w:history="1">
            <w:r w:rsidRPr="006263C1">
              <w:rPr>
                <w:rStyle w:val="Lienhypertexte"/>
                <w:rFonts w:ascii="Times New Roman" w:hAnsi="Times New Roman" w:cs="Times New Roman"/>
                <w:noProof/>
                <w:lang w:val="fr-FR"/>
              </w:rPr>
              <w:t>2 Le client Mistral partagé</w:t>
            </w:r>
            <w:r>
              <w:rPr>
                <w:noProof/>
                <w:webHidden/>
              </w:rPr>
              <w:tab/>
            </w:r>
            <w:r>
              <w:rPr>
                <w:noProof/>
                <w:webHidden/>
              </w:rPr>
              <w:fldChar w:fldCharType="begin"/>
            </w:r>
            <w:r>
              <w:rPr>
                <w:noProof/>
                <w:webHidden/>
              </w:rPr>
              <w:instrText xml:space="preserve"> PAGEREF _Toc240467209 \h </w:instrText>
            </w:r>
            <w:r>
              <w:rPr>
                <w:noProof/>
                <w:webHidden/>
              </w:rPr>
            </w:r>
            <w:r>
              <w:rPr>
                <w:noProof/>
                <w:webHidden/>
              </w:rPr>
              <w:fldChar w:fldCharType="separate"/>
            </w:r>
            <w:r>
              <w:rPr>
                <w:noProof/>
                <w:webHidden/>
              </w:rPr>
              <w:t>32</w:t>
            </w:r>
            <w:r>
              <w:rPr>
                <w:noProof/>
                <w:webHidden/>
              </w:rPr>
              <w:fldChar w:fldCharType="end"/>
            </w:r>
          </w:hyperlink>
        </w:p>
        <w:p w14:paraId="5846E801" w14:textId="360DD3D0" w:rsidR="001358D7" w:rsidRDefault="001358D7">
          <w:pPr>
            <w:pStyle w:val="TM2"/>
            <w:tabs>
              <w:tab w:val="right" w:leader="dot" w:pos="9396"/>
            </w:tabs>
            <w:rPr>
              <w:rFonts w:eastAsiaTheme="minorEastAsia"/>
              <w:noProof/>
              <w:kern w:val="2"/>
              <w:lang w:val="fr-FR" w:eastAsia="fr-FR"/>
              <w14:ligatures w14:val="standardContextual"/>
            </w:rPr>
          </w:pPr>
          <w:hyperlink w:anchor="_Toc240467210" w:history="1">
            <w:r w:rsidRPr="006263C1">
              <w:rPr>
                <w:rStyle w:val="Lienhypertexte"/>
                <w:rFonts w:ascii="Times New Roman" w:hAnsi="Times New Roman" w:cs="Times New Roman"/>
                <w:noProof/>
                <w:lang w:val="fr-FR"/>
              </w:rPr>
              <w:t>3 Génération des recommandations personnalisées (mini-missions pratiques)</w:t>
            </w:r>
            <w:r>
              <w:rPr>
                <w:noProof/>
                <w:webHidden/>
              </w:rPr>
              <w:tab/>
            </w:r>
            <w:r>
              <w:rPr>
                <w:noProof/>
                <w:webHidden/>
              </w:rPr>
              <w:fldChar w:fldCharType="begin"/>
            </w:r>
            <w:r>
              <w:rPr>
                <w:noProof/>
                <w:webHidden/>
              </w:rPr>
              <w:instrText xml:space="preserve"> PAGEREF _Toc240467210 \h </w:instrText>
            </w:r>
            <w:r>
              <w:rPr>
                <w:noProof/>
                <w:webHidden/>
              </w:rPr>
            </w:r>
            <w:r>
              <w:rPr>
                <w:noProof/>
                <w:webHidden/>
              </w:rPr>
              <w:fldChar w:fldCharType="separate"/>
            </w:r>
            <w:r>
              <w:rPr>
                <w:noProof/>
                <w:webHidden/>
              </w:rPr>
              <w:t>33</w:t>
            </w:r>
            <w:r>
              <w:rPr>
                <w:noProof/>
                <w:webHidden/>
              </w:rPr>
              <w:fldChar w:fldCharType="end"/>
            </w:r>
          </w:hyperlink>
        </w:p>
        <w:p w14:paraId="333F431C" w14:textId="1406EDC7" w:rsidR="001358D7" w:rsidRDefault="001358D7">
          <w:pPr>
            <w:pStyle w:val="TM2"/>
            <w:tabs>
              <w:tab w:val="right" w:leader="dot" w:pos="9396"/>
            </w:tabs>
            <w:rPr>
              <w:rFonts w:eastAsiaTheme="minorEastAsia"/>
              <w:noProof/>
              <w:kern w:val="2"/>
              <w:lang w:val="fr-FR" w:eastAsia="fr-FR"/>
              <w14:ligatures w14:val="standardContextual"/>
            </w:rPr>
          </w:pPr>
          <w:hyperlink w:anchor="_Toc240467211" w:history="1">
            <w:r w:rsidRPr="006263C1">
              <w:rPr>
                <w:rStyle w:val="Lienhypertexte"/>
                <w:rFonts w:ascii="Times New Roman" w:hAnsi="Times New Roman" w:cs="Times New Roman"/>
                <w:noProof/>
                <w:lang w:val="fr-FR"/>
              </w:rPr>
              <w:t>4 Stratégie de cache pour l’optimisation des coûts API</w:t>
            </w:r>
            <w:r>
              <w:rPr>
                <w:noProof/>
                <w:webHidden/>
              </w:rPr>
              <w:tab/>
            </w:r>
            <w:r>
              <w:rPr>
                <w:noProof/>
                <w:webHidden/>
              </w:rPr>
              <w:fldChar w:fldCharType="begin"/>
            </w:r>
            <w:r>
              <w:rPr>
                <w:noProof/>
                <w:webHidden/>
              </w:rPr>
              <w:instrText xml:space="preserve"> PAGEREF _Toc240467211 \h </w:instrText>
            </w:r>
            <w:r>
              <w:rPr>
                <w:noProof/>
                <w:webHidden/>
              </w:rPr>
            </w:r>
            <w:r>
              <w:rPr>
                <w:noProof/>
                <w:webHidden/>
              </w:rPr>
              <w:fldChar w:fldCharType="separate"/>
            </w:r>
            <w:r>
              <w:rPr>
                <w:noProof/>
                <w:webHidden/>
              </w:rPr>
              <w:t>33</w:t>
            </w:r>
            <w:r>
              <w:rPr>
                <w:noProof/>
                <w:webHidden/>
              </w:rPr>
              <w:fldChar w:fldCharType="end"/>
            </w:r>
          </w:hyperlink>
        </w:p>
        <w:p w14:paraId="1CFE4D5C" w14:textId="71E0A774" w:rsidR="001358D7" w:rsidRDefault="001358D7">
          <w:pPr>
            <w:pStyle w:val="TM1"/>
            <w:tabs>
              <w:tab w:val="right" w:leader="dot" w:pos="9396"/>
            </w:tabs>
            <w:rPr>
              <w:rFonts w:eastAsiaTheme="minorEastAsia"/>
              <w:noProof/>
              <w:kern w:val="2"/>
              <w:lang w:val="fr-FR" w:eastAsia="fr-FR"/>
              <w14:ligatures w14:val="standardContextual"/>
            </w:rPr>
          </w:pPr>
          <w:hyperlink w:anchor="_Toc240467212" w:history="1">
            <w:r w:rsidRPr="006263C1">
              <w:rPr>
                <w:rStyle w:val="Lienhypertexte"/>
                <w:rFonts w:ascii="Times New Roman" w:hAnsi="Times New Roman" w:cs="Times New Roman"/>
                <w:noProof/>
                <w:lang w:val="fr-FR"/>
              </w:rPr>
              <w:t>9. Développement de l’interface utilisateur (Streamlit)</w:t>
            </w:r>
            <w:r>
              <w:rPr>
                <w:noProof/>
                <w:webHidden/>
              </w:rPr>
              <w:tab/>
            </w:r>
            <w:r>
              <w:rPr>
                <w:noProof/>
                <w:webHidden/>
              </w:rPr>
              <w:fldChar w:fldCharType="begin"/>
            </w:r>
            <w:r>
              <w:rPr>
                <w:noProof/>
                <w:webHidden/>
              </w:rPr>
              <w:instrText xml:space="preserve"> PAGEREF _Toc240467212 \h </w:instrText>
            </w:r>
            <w:r>
              <w:rPr>
                <w:noProof/>
                <w:webHidden/>
              </w:rPr>
            </w:r>
            <w:r>
              <w:rPr>
                <w:noProof/>
                <w:webHidden/>
              </w:rPr>
              <w:fldChar w:fldCharType="separate"/>
            </w:r>
            <w:r>
              <w:rPr>
                <w:noProof/>
                <w:webHidden/>
              </w:rPr>
              <w:t>34</w:t>
            </w:r>
            <w:r>
              <w:rPr>
                <w:noProof/>
                <w:webHidden/>
              </w:rPr>
              <w:fldChar w:fldCharType="end"/>
            </w:r>
          </w:hyperlink>
        </w:p>
        <w:p w14:paraId="62EA8123" w14:textId="52587D94" w:rsidR="001358D7" w:rsidRDefault="001358D7">
          <w:pPr>
            <w:pStyle w:val="TM2"/>
            <w:tabs>
              <w:tab w:val="right" w:leader="dot" w:pos="9396"/>
            </w:tabs>
            <w:rPr>
              <w:rFonts w:eastAsiaTheme="minorEastAsia"/>
              <w:noProof/>
              <w:kern w:val="2"/>
              <w:lang w:val="fr-FR" w:eastAsia="fr-FR"/>
              <w14:ligatures w14:val="standardContextual"/>
            </w:rPr>
          </w:pPr>
          <w:hyperlink w:anchor="_Toc240467213" w:history="1">
            <w:r w:rsidRPr="006263C1">
              <w:rPr>
                <w:rStyle w:val="Lienhypertexte"/>
                <w:rFonts w:ascii="Times New Roman" w:hAnsi="Times New Roman" w:cs="Times New Roman"/>
                <w:noProof/>
                <w:lang w:val="fr-FR"/>
              </w:rPr>
              <w:t>1 Structure générale de l’application</w:t>
            </w:r>
            <w:r>
              <w:rPr>
                <w:noProof/>
                <w:webHidden/>
              </w:rPr>
              <w:tab/>
            </w:r>
            <w:r>
              <w:rPr>
                <w:noProof/>
                <w:webHidden/>
              </w:rPr>
              <w:fldChar w:fldCharType="begin"/>
            </w:r>
            <w:r>
              <w:rPr>
                <w:noProof/>
                <w:webHidden/>
              </w:rPr>
              <w:instrText xml:space="preserve"> PAGEREF _Toc240467213 \h </w:instrText>
            </w:r>
            <w:r>
              <w:rPr>
                <w:noProof/>
                <w:webHidden/>
              </w:rPr>
            </w:r>
            <w:r>
              <w:rPr>
                <w:noProof/>
                <w:webHidden/>
              </w:rPr>
              <w:fldChar w:fldCharType="separate"/>
            </w:r>
            <w:r>
              <w:rPr>
                <w:noProof/>
                <w:webHidden/>
              </w:rPr>
              <w:t>34</w:t>
            </w:r>
            <w:r>
              <w:rPr>
                <w:noProof/>
                <w:webHidden/>
              </w:rPr>
              <w:fldChar w:fldCharType="end"/>
            </w:r>
          </w:hyperlink>
        </w:p>
        <w:p w14:paraId="5968F6D4" w14:textId="6A17CB8E" w:rsidR="001358D7" w:rsidRDefault="001358D7">
          <w:pPr>
            <w:pStyle w:val="TM2"/>
            <w:tabs>
              <w:tab w:val="right" w:leader="dot" w:pos="9396"/>
            </w:tabs>
            <w:rPr>
              <w:rFonts w:eastAsiaTheme="minorEastAsia"/>
              <w:noProof/>
              <w:kern w:val="2"/>
              <w:lang w:val="fr-FR" w:eastAsia="fr-FR"/>
              <w14:ligatures w14:val="standardContextual"/>
            </w:rPr>
          </w:pPr>
          <w:hyperlink w:anchor="_Toc240467214" w:history="1">
            <w:r w:rsidRPr="006263C1">
              <w:rPr>
                <w:rStyle w:val="Lienhypertexte"/>
                <w:rFonts w:ascii="Times New Roman" w:hAnsi="Times New Roman" w:cs="Times New Roman"/>
                <w:noProof/>
                <w:lang w:val="fr-FR"/>
              </w:rPr>
              <w:t>2 Page d’analyse et résultats</w:t>
            </w:r>
            <w:r>
              <w:rPr>
                <w:noProof/>
                <w:webHidden/>
              </w:rPr>
              <w:tab/>
            </w:r>
            <w:r>
              <w:rPr>
                <w:noProof/>
                <w:webHidden/>
              </w:rPr>
              <w:fldChar w:fldCharType="begin"/>
            </w:r>
            <w:r>
              <w:rPr>
                <w:noProof/>
                <w:webHidden/>
              </w:rPr>
              <w:instrText xml:space="preserve"> PAGEREF _Toc240467214 \h </w:instrText>
            </w:r>
            <w:r>
              <w:rPr>
                <w:noProof/>
                <w:webHidden/>
              </w:rPr>
            </w:r>
            <w:r>
              <w:rPr>
                <w:noProof/>
                <w:webHidden/>
              </w:rPr>
              <w:fldChar w:fldCharType="separate"/>
            </w:r>
            <w:r>
              <w:rPr>
                <w:noProof/>
                <w:webHidden/>
              </w:rPr>
              <w:t>34</w:t>
            </w:r>
            <w:r>
              <w:rPr>
                <w:noProof/>
                <w:webHidden/>
              </w:rPr>
              <w:fldChar w:fldCharType="end"/>
            </w:r>
          </w:hyperlink>
        </w:p>
        <w:p w14:paraId="2AD1F810" w14:textId="5BF35061" w:rsidR="001358D7" w:rsidRDefault="001358D7">
          <w:pPr>
            <w:pStyle w:val="TM2"/>
            <w:tabs>
              <w:tab w:val="right" w:leader="dot" w:pos="9396"/>
            </w:tabs>
            <w:rPr>
              <w:rFonts w:eastAsiaTheme="minorEastAsia"/>
              <w:noProof/>
              <w:kern w:val="2"/>
              <w:lang w:val="fr-FR" w:eastAsia="fr-FR"/>
              <w14:ligatures w14:val="standardContextual"/>
            </w:rPr>
          </w:pPr>
          <w:hyperlink w:anchor="_Toc240467215" w:history="1">
            <w:r w:rsidRPr="006263C1">
              <w:rPr>
                <w:rStyle w:val="Lienhypertexte"/>
                <w:rFonts w:ascii="Times New Roman" w:hAnsi="Times New Roman" w:cs="Times New Roman"/>
                <w:noProof/>
                <w:lang w:val="fr-FR"/>
              </w:rPr>
              <w:t>3 Page Tendances (KPIs marché : compétences demandées, distribution des scores, évolution temporelle)</w:t>
            </w:r>
            <w:r>
              <w:rPr>
                <w:noProof/>
                <w:webHidden/>
              </w:rPr>
              <w:tab/>
            </w:r>
            <w:r>
              <w:rPr>
                <w:noProof/>
                <w:webHidden/>
              </w:rPr>
              <w:fldChar w:fldCharType="begin"/>
            </w:r>
            <w:r>
              <w:rPr>
                <w:noProof/>
                <w:webHidden/>
              </w:rPr>
              <w:instrText xml:space="preserve"> PAGEREF _Toc240467215 \h </w:instrText>
            </w:r>
            <w:r>
              <w:rPr>
                <w:noProof/>
                <w:webHidden/>
              </w:rPr>
            </w:r>
            <w:r>
              <w:rPr>
                <w:noProof/>
                <w:webHidden/>
              </w:rPr>
              <w:fldChar w:fldCharType="separate"/>
            </w:r>
            <w:r>
              <w:rPr>
                <w:noProof/>
                <w:webHidden/>
              </w:rPr>
              <w:t>36</w:t>
            </w:r>
            <w:r>
              <w:rPr>
                <w:noProof/>
                <w:webHidden/>
              </w:rPr>
              <w:fldChar w:fldCharType="end"/>
            </w:r>
          </w:hyperlink>
        </w:p>
        <w:p w14:paraId="54263782" w14:textId="08A9399F" w:rsidR="001358D7" w:rsidRDefault="001358D7">
          <w:pPr>
            <w:pStyle w:val="TM2"/>
            <w:tabs>
              <w:tab w:val="right" w:leader="dot" w:pos="9396"/>
            </w:tabs>
            <w:rPr>
              <w:rFonts w:eastAsiaTheme="minorEastAsia"/>
              <w:noProof/>
              <w:kern w:val="2"/>
              <w:lang w:val="fr-FR" w:eastAsia="fr-FR"/>
              <w14:ligatures w14:val="standardContextual"/>
            </w:rPr>
          </w:pPr>
          <w:hyperlink w:anchor="_Toc240467216" w:history="1">
            <w:r w:rsidRPr="006263C1">
              <w:rPr>
                <w:rStyle w:val="Lienhypertexte"/>
                <w:rFonts w:ascii="Times New Roman" w:hAnsi="Times New Roman" w:cs="Times New Roman"/>
                <w:noProof/>
                <w:lang w:val="fr-FR"/>
              </w:rPr>
              <w:t>4 Page Recommandations et routage</w:t>
            </w:r>
            <w:r>
              <w:rPr>
                <w:noProof/>
                <w:webHidden/>
              </w:rPr>
              <w:tab/>
            </w:r>
            <w:r>
              <w:rPr>
                <w:noProof/>
                <w:webHidden/>
              </w:rPr>
              <w:fldChar w:fldCharType="begin"/>
            </w:r>
            <w:r>
              <w:rPr>
                <w:noProof/>
                <w:webHidden/>
              </w:rPr>
              <w:instrText xml:space="preserve"> PAGEREF _Toc240467216 \h </w:instrText>
            </w:r>
            <w:r>
              <w:rPr>
                <w:noProof/>
                <w:webHidden/>
              </w:rPr>
            </w:r>
            <w:r>
              <w:rPr>
                <w:noProof/>
                <w:webHidden/>
              </w:rPr>
              <w:fldChar w:fldCharType="separate"/>
            </w:r>
            <w:r>
              <w:rPr>
                <w:noProof/>
                <w:webHidden/>
              </w:rPr>
              <w:t>37</w:t>
            </w:r>
            <w:r>
              <w:rPr>
                <w:noProof/>
                <w:webHidden/>
              </w:rPr>
              <w:fldChar w:fldCharType="end"/>
            </w:r>
          </w:hyperlink>
        </w:p>
        <w:p w14:paraId="592C4AD2" w14:textId="288E085B" w:rsidR="001358D7" w:rsidRDefault="001358D7">
          <w:pPr>
            <w:pStyle w:val="TM2"/>
            <w:tabs>
              <w:tab w:val="right" w:leader="dot" w:pos="9396"/>
            </w:tabs>
            <w:rPr>
              <w:rFonts w:eastAsiaTheme="minorEastAsia"/>
              <w:noProof/>
              <w:kern w:val="2"/>
              <w:lang w:val="fr-FR" w:eastAsia="fr-FR"/>
              <w14:ligatures w14:val="standardContextual"/>
            </w:rPr>
          </w:pPr>
          <w:hyperlink w:anchor="_Toc240467217" w:history="1">
            <w:r w:rsidRPr="006263C1">
              <w:rPr>
                <w:rStyle w:val="Lienhypertexte"/>
                <w:rFonts w:ascii="Times New Roman" w:hAnsi="Times New Roman" w:cs="Times New Roman"/>
                <w:noProof/>
                <w:lang w:val="fr-FR"/>
              </w:rPr>
              <w:t>5 Authentification et gestion des utilisateurs</w:t>
            </w:r>
            <w:r>
              <w:rPr>
                <w:noProof/>
                <w:webHidden/>
              </w:rPr>
              <w:tab/>
            </w:r>
            <w:r>
              <w:rPr>
                <w:noProof/>
                <w:webHidden/>
              </w:rPr>
              <w:fldChar w:fldCharType="begin"/>
            </w:r>
            <w:r>
              <w:rPr>
                <w:noProof/>
                <w:webHidden/>
              </w:rPr>
              <w:instrText xml:space="preserve"> PAGEREF _Toc240467217 \h </w:instrText>
            </w:r>
            <w:r>
              <w:rPr>
                <w:noProof/>
                <w:webHidden/>
              </w:rPr>
            </w:r>
            <w:r>
              <w:rPr>
                <w:noProof/>
                <w:webHidden/>
              </w:rPr>
              <w:fldChar w:fldCharType="separate"/>
            </w:r>
            <w:r>
              <w:rPr>
                <w:noProof/>
                <w:webHidden/>
              </w:rPr>
              <w:t>38</w:t>
            </w:r>
            <w:r>
              <w:rPr>
                <w:noProof/>
                <w:webHidden/>
              </w:rPr>
              <w:fldChar w:fldCharType="end"/>
            </w:r>
          </w:hyperlink>
        </w:p>
        <w:p w14:paraId="133F36E7" w14:textId="0CA2C8BD" w:rsidR="001358D7" w:rsidRDefault="001358D7">
          <w:pPr>
            <w:pStyle w:val="TM1"/>
            <w:tabs>
              <w:tab w:val="right" w:leader="dot" w:pos="9396"/>
            </w:tabs>
            <w:rPr>
              <w:rFonts w:eastAsiaTheme="minorEastAsia"/>
              <w:noProof/>
              <w:kern w:val="2"/>
              <w:lang w:val="fr-FR" w:eastAsia="fr-FR"/>
              <w14:ligatures w14:val="standardContextual"/>
            </w:rPr>
          </w:pPr>
          <w:hyperlink w:anchor="_Toc240467218" w:history="1">
            <w:r w:rsidRPr="006263C1">
              <w:rPr>
                <w:rStyle w:val="Lienhypertexte"/>
                <w:rFonts w:ascii="Times New Roman" w:hAnsi="Times New Roman" w:cs="Times New Roman"/>
                <w:noProof/>
                <w:lang w:val="fr-FR"/>
              </w:rPr>
              <w:t>10. Automatisation avec Airflow</w:t>
            </w:r>
            <w:r>
              <w:rPr>
                <w:noProof/>
                <w:webHidden/>
              </w:rPr>
              <w:tab/>
            </w:r>
            <w:r>
              <w:rPr>
                <w:noProof/>
                <w:webHidden/>
              </w:rPr>
              <w:fldChar w:fldCharType="begin"/>
            </w:r>
            <w:r>
              <w:rPr>
                <w:noProof/>
                <w:webHidden/>
              </w:rPr>
              <w:instrText xml:space="preserve"> PAGEREF _Toc240467218 \h </w:instrText>
            </w:r>
            <w:r>
              <w:rPr>
                <w:noProof/>
                <w:webHidden/>
              </w:rPr>
            </w:r>
            <w:r>
              <w:rPr>
                <w:noProof/>
                <w:webHidden/>
              </w:rPr>
              <w:fldChar w:fldCharType="separate"/>
            </w:r>
            <w:r>
              <w:rPr>
                <w:noProof/>
                <w:webHidden/>
              </w:rPr>
              <w:t>41</w:t>
            </w:r>
            <w:r>
              <w:rPr>
                <w:noProof/>
                <w:webHidden/>
              </w:rPr>
              <w:fldChar w:fldCharType="end"/>
            </w:r>
          </w:hyperlink>
        </w:p>
        <w:p w14:paraId="7B2A02DF" w14:textId="647EE1EA" w:rsidR="001358D7" w:rsidRDefault="001358D7">
          <w:pPr>
            <w:pStyle w:val="TM2"/>
            <w:tabs>
              <w:tab w:val="right" w:leader="dot" w:pos="9396"/>
            </w:tabs>
            <w:rPr>
              <w:rFonts w:eastAsiaTheme="minorEastAsia"/>
              <w:noProof/>
              <w:kern w:val="2"/>
              <w:lang w:val="fr-FR" w:eastAsia="fr-FR"/>
              <w14:ligatures w14:val="standardContextual"/>
            </w:rPr>
          </w:pPr>
          <w:hyperlink w:anchor="_Toc240467219" w:history="1">
            <w:r w:rsidRPr="006263C1">
              <w:rPr>
                <w:rStyle w:val="Lienhypertexte"/>
                <w:rFonts w:ascii="Times New Roman" w:hAnsi="Times New Roman" w:cs="Times New Roman"/>
                <w:noProof/>
                <w:lang w:val="fr-FR"/>
              </w:rPr>
              <w:t>1 Configuration du DAG de collecte et transformation</w:t>
            </w:r>
            <w:r>
              <w:rPr>
                <w:noProof/>
                <w:webHidden/>
              </w:rPr>
              <w:tab/>
            </w:r>
            <w:r>
              <w:rPr>
                <w:noProof/>
                <w:webHidden/>
              </w:rPr>
              <w:fldChar w:fldCharType="begin"/>
            </w:r>
            <w:r>
              <w:rPr>
                <w:noProof/>
                <w:webHidden/>
              </w:rPr>
              <w:instrText xml:space="preserve"> PAGEREF _Toc240467219 \h </w:instrText>
            </w:r>
            <w:r>
              <w:rPr>
                <w:noProof/>
                <w:webHidden/>
              </w:rPr>
            </w:r>
            <w:r>
              <w:rPr>
                <w:noProof/>
                <w:webHidden/>
              </w:rPr>
              <w:fldChar w:fldCharType="separate"/>
            </w:r>
            <w:r>
              <w:rPr>
                <w:noProof/>
                <w:webHidden/>
              </w:rPr>
              <w:t>41</w:t>
            </w:r>
            <w:r>
              <w:rPr>
                <w:noProof/>
                <w:webHidden/>
              </w:rPr>
              <w:fldChar w:fldCharType="end"/>
            </w:r>
          </w:hyperlink>
        </w:p>
        <w:p w14:paraId="15BD25BE" w14:textId="0F0C5378" w:rsidR="001358D7" w:rsidRDefault="001358D7">
          <w:pPr>
            <w:pStyle w:val="TM3"/>
            <w:tabs>
              <w:tab w:val="right" w:leader="dot" w:pos="9396"/>
            </w:tabs>
            <w:rPr>
              <w:rFonts w:eastAsiaTheme="minorEastAsia"/>
              <w:noProof/>
              <w:kern w:val="2"/>
              <w:lang w:val="fr-FR" w:eastAsia="fr-FR"/>
              <w14:ligatures w14:val="standardContextual"/>
            </w:rPr>
          </w:pPr>
          <w:hyperlink w:anchor="_Toc240467220" w:history="1">
            <w:r w:rsidRPr="006263C1">
              <w:rPr>
                <w:rStyle w:val="Lienhypertexte"/>
                <w:rFonts w:ascii="Times New Roman" w:hAnsi="Times New Roman" w:cs="Times New Roman"/>
                <w:noProof/>
                <w:lang w:val="fr-FR"/>
              </w:rPr>
              <w:t>1.1 Paramètres généraux</w:t>
            </w:r>
            <w:r>
              <w:rPr>
                <w:noProof/>
                <w:webHidden/>
              </w:rPr>
              <w:tab/>
            </w:r>
            <w:r>
              <w:rPr>
                <w:noProof/>
                <w:webHidden/>
              </w:rPr>
              <w:fldChar w:fldCharType="begin"/>
            </w:r>
            <w:r>
              <w:rPr>
                <w:noProof/>
                <w:webHidden/>
              </w:rPr>
              <w:instrText xml:space="preserve"> PAGEREF _Toc240467220 \h </w:instrText>
            </w:r>
            <w:r>
              <w:rPr>
                <w:noProof/>
                <w:webHidden/>
              </w:rPr>
            </w:r>
            <w:r>
              <w:rPr>
                <w:noProof/>
                <w:webHidden/>
              </w:rPr>
              <w:fldChar w:fldCharType="separate"/>
            </w:r>
            <w:r>
              <w:rPr>
                <w:noProof/>
                <w:webHidden/>
              </w:rPr>
              <w:t>41</w:t>
            </w:r>
            <w:r>
              <w:rPr>
                <w:noProof/>
                <w:webHidden/>
              </w:rPr>
              <w:fldChar w:fldCharType="end"/>
            </w:r>
          </w:hyperlink>
        </w:p>
        <w:p w14:paraId="145D9FE6" w14:textId="58B352C3" w:rsidR="001358D7" w:rsidRDefault="001358D7">
          <w:pPr>
            <w:pStyle w:val="TM3"/>
            <w:tabs>
              <w:tab w:val="right" w:leader="dot" w:pos="9396"/>
            </w:tabs>
            <w:rPr>
              <w:rFonts w:eastAsiaTheme="minorEastAsia"/>
              <w:noProof/>
              <w:kern w:val="2"/>
              <w:lang w:val="fr-FR" w:eastAsia="fr-FR"/>
              <w14:ligatures w14:val="standardContextual"/>
            </w:rPr>
          </w:pPr>
          <w:hyperlink w:anchor="_Toc240467221" w:history="1">
            <w:r w:rsidRPr="006263C1">
              <w:rPr>
                <w:rStyle w:val="Lienhypertexte"/>
                <w:rFonts w:ascii="Times New Roman" w:hAnsi="Times New Roman" w:cs="Times New Roman"/>
                <w:noProof/>
                <w:lang w:val="fr-FR"/>
              </w:rPr>
              <w:t>1.2 Définition des tâches</w:t>
            </w:r>
            <w:r>
              <w:rPr>
                <w:noProof/>
                <w:webHidden/>
              </w:rPr>
              <w:tab/>
            </w:r>
            <w:r>
              <w:rPr>
                <w:noProof/>
                <w:webHidden/>
              </w:rPr>
              <w:fldChar w:fldCharType="begin"/>
            </w:r>
            <w:r>
              <w:rPr>
                <w:noProof/>
                <w:webHidden/>
              </w:rPr>
              <w:instrText xml:space="preserve"> PAGEREF _Toc240467221 \h </w:instrText>
            </w:r>
            <w:r>
              <w:rPr>
                <w:noProof/>
                <w:webHidden/>
              </w:rPr>
            </w:r>
            <w:r>
              <w:rPr>
                <w:noProof/>
                <w:webHidden/>
              </w:rPr>
              <w:fldChar w:fldCharType="separate"/>
            </w:r>
            <w:r>
              <w:rPr>
                <w:noProof/>
                <w:webHidden/>
              </w:rPr>
              <w:t>41</w:t>
            </w:r>
            <w:r>
              <w:rPr>
                <w:noProof/>
                <w:webHidden/>
              </w:rPr>
              <w:fldChar w:fldCharType="end"/>
            </w:r>
          </w:hyperlink>
        </w:p>
        <w:p w14:paraId="66CC0508" w14:textId="72AF5FFF" w:rsidR="001358D7" w:rsidRDefault="001358D7">
          <w:pPr>
            <w:pStyle w:val="TM3"/>
            <w:tabs>
              <w:tab w:val="right" w:leader="dot" w:pos="9396"/>
            </w:tabs>
            <w:rPr>
              <w:rFonts w:eastAsiaTheme="minorEastAsia"/>
              <w:noProof/>
              <w:kern w:val="2"/>
              <w:lang w:val="fr-FR" w:eastAsia="fr-FR"/>
              <w14:ligatures w14:val="standardContextual"/>
            </w:rPr>
          </w:pPr>
          <w:hyperlink w:anchor="_Toc240467222" w:history="1">
            <w:r w:rsidRPr="006263C1">
              <w:rPr>
                <w:rStyle w:val="Lienhypertexte"/>
                <w:rFonts w:ascii="Times New Roman" w:hAnsi="Times New Roman" w:cs="Times New Roman"/>
                <w:noProof/>
                <w:lang w:val="fr-FR"/>
              </w:rPr>
              <w:t>1.3 Dépendances des tâches</w:t>
            </w:r>
            <w:r>
              <w:rPr>
                <w:noProof/>
                <w:webHidden/>
              </w:rPr>
              <w:tab/>
            </w:r>
            <w:r>
              <w:rPr>
                <w:noProof/>
                <w:webHidden/>
              </w:rPr>
              <w:fldChar w:fldCharType="begin"/>
            </w:r>
            <w:r>
              <w:rPr>
                <w:noProof/>
                <w:webHidden/>
              </w:rPr>
              <w:instrText xml:space="preserve"> PAGEREF _Toc240467222 \h </w:instrText>
            </w:r>
            <w:r>
              <w:rPr>
                <w:noProof/>
                <w:webHidden/>
              </w:rPr>
            </w:r>
            <w:r>
              <w:rPr>
                <w:noProof/>
                <w:webHidden/>
              </w:rPr>
              <w:fldChar w:fldCharType="separate"/>
            </w:r>
            <w:r>
              <w:rPr>
                <w:noProof/>
                <w:webHidden/>
              </w:rPr>
              <w:t>43</w:t>
            </w:r>
            <w:r>
              <w:rPr>
                <w:noProof/>
                <w:webHidden/>
              </w:rPr>
              <w:fldChar w:fldCharType="end"/>
            </w:r>
          </w:hyperlink>
        </w:p>
        <w:p w14:paraId="3BE9F2E0" w14:textId="7913E7B7" w:rsidR="001358D7" w:rsidRDefault="001358D7">
          <w:pPr>
            <w:pStyle w:val="TM2"/>
            <w:tabs>
              <w:tab w:val="right" w:leader="dot" w:pos="9396"/>
            </w:tabs>
            <w:rPr>
              <w:rFonts w:eastAsiaTheme="minorEastAsia"/>
              <w:noProof/>
              <w:kern w:val="2"/>
              <w:lang w:val="fr-FR" w:eastAsia="fr-FR"/>
              <w14:ligatures w14:val="standardContextual"/>
            </w:rPr>
          </w:pPr>
          <w:hyperlink w:anchor="_Toc240467223" w:history="1">
            <w:r w:rsidRPr="006263C1">
              <w:rPr>
                <w:rStyle w:val="Lienhypertexte"/>
                <w:rFonts w:ascii="Times New Roman" w:hAnsi="Times New Roman" w:cs="Times New Roman"/>
                <w:noProof/>
                <w:lang w:val="fr-FR"/>
              </w:rPr>
              <w:t>2 Visualisation du DAG</w:t>
            </w:r>
            <w:r>
              <w:rPr>
                <w:noProof/>
                <w:webHidden/>
              </w:rPr>
              <w:tab/>
            </w:r>
            <w:r>
              <w:rPr>
                <w:noProof/>
                <w:webHidden/>
              </w:rPr>
              <w:fldChar w:fldCharType="begin"/>
            </w:r>
            <w:r>
              <w:rPr>
                <w:noProof/>
                <w:webHidden/>
              </w:rPr>
              <w:instrText xml:space="preserve"> PAGEREF _Toc240467223 \h </w:instrText>
            </w:r>
            <w:r>
              <w:rPr>
                <w:noProof/>
                <w:webHidden/>
              </w:rPr>
            </w:r>
            <w:r>
              <w:rPr>
                <w:noProof/>
                <w:webHidden/>
              </w:rPr>
              <w:fldChar w:fldCharType="separate"/>
            </w:r>
            <w:r>
              <w:rPr>
                <w:noProof/>
                <w:webHidden/>
              </w:rPr>
              <w:t>44</w:t>
            </w:r>
            <w:r>
              <w:rPr>
                <w:noProof/>
                <w:webHidden/>
              </w:rPr>
              <w:fldChar w:fldCharType="end"/>
            </w:r>
          </w:hyperlink>
        </w:p>
        <w:p w14:paraId="19175597" w14:textId="14B33EC5" w:rsidR="001358D7" w:rsidRDefault="001358D7">
          <w:pPr>
            <w:pStyle w:val="TM2"/>
            <w:tabs>
              <w:tab w:val="right" w:leader="dot" w:pos="9396"/>
            </w:tabs>
            <w:rPr>
              <w:rFonts w:eastAsiaTheme="minorEastAsia"/>
              <w:noProof/>
              <w:kern w:val="2"/>
              <w:lang w:val="fr-FR" w:eastAsia="fr-FR"/>
              <w14:ligatures w14:val="standardContextual"/>
            </w:rPr>
          </w:pPr>
          <w:hyperlink w:anchor="_Toc240467224" w:history="1">
            <w:r w:rsidRPr="006263C1">
              <w:rPr>
                <w:rStyle w:val="Lienhypertexte"/>
                <w:rFonts w:ascii="Times New Roman" w:hAnsi="Times New Roman" w:cs="Times New Roman"/>
                <w:noProof/>
                <w:lang w:val="fr-FR"/>
              </w:rPr>
              <w:t>3 Avantages de l’automatisation pour le projet</w:t>
            </w:r>
            <w:r>
              <w:rPr>
                <w:noProof/>
                <w:webHidden/>
              </w:rPr>
              <w:tab/>
            </w:r>
            <w:r>
              <w:rPr>
                <w:noProof/>
                <w:webHidden/>
              </w:rPr>
              <w:fldChar w:fldCharType="begin"/>
            </w:r>
            <w:r>
              <w:rPr>
                <w:noProof/>
                <w:webHidden/>
              </w:rPr>
              <w:instrText xml:space="preserve"> PAGEREF _Toc240467224 \h </w:instrText>
            </w:r>
            <w:r>
              <w:rPr>
                <w:noProof/>
                <w:webHidden/>
              </w:rPr>
            </w:r>
            <w:r>
              <w:rPr>
                <w:noProof/>
                <w:webHidden/>
              </w:rPr>
              <w:fldChar w:fldCharType="separate"/>
            </w:r>
            <w:r>
              <w:rPr>
                <w:noProof/>
                <w:webHidden/>
              </w:rPr>
              <w:t>44</w:t>
            </w:r>
            <w:r>
              <w:rPr>
                <w:noProof/>
                <w:webHidden/>
              </w:rPr>
              <w:fldChar w:fldCharType="end"/>
            </w:r>
          </w:hyperlink>
        </w:p>
        <w:p w14:paraId="2F3B5002" w14:textId="1570F9C4" w:rsidR="001358D7" w:rsidRDefault="001358D7">
          <w:pPr>
            <w:pStyle w:val="TM1"/>
            <w:tabs>
              <w:tab w:val="right" w:leader="dot" w:pos="9396"/>
            </w:tabs>
            <w:rPr>
              <w:rFonts w:eastAsiaTheme="minorEastAsia"/>
              <w:noProof/>
              <w:kern w:val="2"/>
              <w:lang w:val="fr-FR" w:eastAsia="fr-FR"/>
              <w14:ligatures w14:val="standardContextual"/>
            </w:rPr>
          </w:pPr>
          <w:hyperlink w:anchor="_Toc240467225" w:history="1">
            <w:r w:rsidRPr="006263C1">
              <w:rPr>
                <w:rStyle w:val="Lienhypertexte"/>
                <w:rFonts w:ascii="Times New Roman" w:hAnsi="Times New Roman"/>
                <w:noProof/>
              </w:rPr>
              <w:t>11. Déploiement en production</w:t>
            </w:r>
            <w:r>
              <w:rPr>
                <w:noProof/>
                <w:webHidden/>
              </w:rPr>
              <w:tab/>
            </w:r>
            <w:r>
              <w:rPr>
                <w:noProof/>
                <w:webHidden/>
              </w:rPr>
              <w:fldChar w:fldCharType="begin"/>
            </w:r>
            <w:r>
              <w:rPr>
                <w:noProof/>
                <w:webHidden/>
              </w:rPr>
              <w:instrText xml:space="preserve"> PAGEREF _Toc240467225 \h </w:instrText>
            </w:r>
            <w:r>
              <w:rPr>
                <w:noProof/>
                <w:webHidden/>
              </w:rPr>
            </w:r>
            <w:r>
              <w:rPr>
                <w:noProof/>
                <w:webHidden/>
              </w:rPr>
              <w:fldChar w:fldCharType="separate"/>
            </w:r>
            <w:r>
              <w:rPr>
                <w:noProof/>
                <w:webHidden/>
              </w:rPr>
              <w:t>45</w:t>
            </w:r>
            <w:r>
              <w:rPr>
                <w:noProof/>
                <w:webHidden/>
              </w:rPr>
              <w:fldChar w:fldCharType="end"/>
            </w:r>
          </w:hyperlink>
        </w:p>
        <w:p w14:paraId="11792184" w14:textId="3DFFC03C" w:rsidR="001358D7" w:rsidRDefault="001358D7">
          <w:pPr>
            <w:pStyle w:val="TM2"/>
            <w:tabs>
              <w:tab w:val="right" w:leader="dot" w:pos="9396"/>
            </w:tabs>
            <w:rPr>
              <w:rFonts w:eastAsiaTheme="minorEastAsia"/>
              <w:noProof/>
              <w:kern w:val="2"/>
              <w:lang w:val="fr-FR" w:eastAsia="fr-FR"/>
              <w14:ligatures w14:val="standardContextual"/>
            </w:rPr>
          </w:pPr>
          <w:hyperlink w:anchor="_Toc240467226" w:history="1">
            <w:r w:rsidRPr="006263C1">
              <w:rPr>
                <w:rStyle w:val="Lienhypertexte"/>
                <w:rFonts w:ascii="Times New Roman" w:hAnsi="Times New Roman"/>
                <w:noProof/>
              </w:rPr>
              <w:t>1 Déploiement du frontend (Streamlit Community Cloud)</w:t>
            </w:r>
            <w:r>
              <w:rPr>
                <w:noProof/>
                <w:webHidden/>
              </w:rPr>
              <w:tab/>
            </w:r>
            <w:r>
              <w:rPr>
                <w:noProof/>
                <w:webHidden/>
              </w:rPr>
              <w:fldChar w:fldCharType="begin"/>
            </w:r>
            <w:r>
              <w:rPr>
                <w:noProof/>
                <w:webHidden/>
              </w:rPr>
              <w:instrText xml:space="preserve"> PAGEREF _Toc240467226 \h </w:instrText>
            </w:r>
            <w:r>
              <w:rPr>
                <w:noProof/>
                <w:webHidden/>
              </w:rPr>
            </w:r>
            <w:r>
              <w:rPr>
                <w:noProof/>
                <w:webHidden/>
              </w:rPr>
              <w:fldChar w:fldCharType="separate"/>
            </w:r>
            <w:r>
              <w:rPr>
                <w:noProof/>
                <w:webHidden/>
              </w:rPr>
              <w:t>45</w:t>
            </w:r>
            <w:r>
              <w:rPr>
                <w:noProof/>
                <w:webHidden/>
              </w:rPr>
              <w:fldChar w:fldCharType="end"/>
            </w:r>
          </w:hyperlink>
        </w:p>
        <w:p w14:paraId="6F076EB0" w14:textId="6E7DBA88" w:rsidR="001358D7" w:rsidRDefault="001358D7">
          <w:pPr>
            <w:pStyle w:val="TM2"/>
            <w:tabs>
              <w:tab w:val="right" w:leader="dot" w:pos="9396"/>
            </w:tabs>
            <w:rPr>
              <w:rFonts w:eastAsiaTheme="minorEastAsia"/>
              <w:noProof/>
              <w:kern w:val="2"/>
              <w:lang w:val="fr-FR" w:eastAsia="fr-FR"/>
              <w14:ligatures w14:val="standardContextual"/>
            </w:rPr>
          </w:pPr>
          <w:hyperlink w:anchor="_Toc240467227" w:history="1">
            <w:r w:rsidRPr="006263C1">
              <w:rPr>
                <w:rStyle w:val="Lienhypertexte"/>
                <w:rFonts w:ascii="Times New Roman" w:hAnsi="Times New Roman"/>
                <w:noProof/>
              </w:rPr>
              <w:t>2 Migration de la base de données vers une instance hébergée (Supabase)</w:t>
            </w:r>
            <w:r>
              <w:rPr>
                <w:noProof/>
                <w:webHidden/>
              </w:rPr>
              <w:tab/>
            </w:r>
            <w:r>
              <w:rPr>
                <w:noProof/>
                <w:webHidden/>
              </w:rPr>
              <w:fldChar w:fldCharType="begin"/>
            </w:r>
            <w:r>
              <w:rPr>
                <w:noProof/>
                <w:webHidden/>
              </w:rPr>
              <w:instrText xml:space="preserve"> PAGEREF _Toc240467227 \h </w:instrText>
            </w:r>
            <w:r>
              <w:rPr>
                <w:noProof/>
                <w:webHidden/>
              </w:rPr>
            </w:r>
            <w:r>
              <w:rPr>
                <w:noProof/>
                <w:webHidden/>
              </w:rPr>
              <w:fldChar w:fldCharType="separate"/>
            </w:r>
            <w:r>
              <w:rPr>
                <w:noProof/>
                <w:webHidden/>
              </w:rPr>
              <w:t>45</w:t>
            </w:r>
            <w:r>
              <w:rPr>
                <w:noProof/>
                <w:webHidden/>
              </w:rPr>
              <w:fldChar w:fldCharType="end"/>
            </w:r>
          </w:hyperlink>
        </w:p>
        <w:p w14:paraId="0B2E3673" w14:textId="40F8F8C5" w:rsidR="001358D7" w:rsidRDefault="001358D7">
          <w:pPr>
            <w:pStyle w:val="TM2"/>
            <w:tabs>
              <w:tab w:val="right" w:leader="dot" w:pos="9396"/>
            </w:tabs>
            <w:rPr>
              <w:rFonts w:eastAsiaTheme="minorEastAsia"/>
              <w:noProof/>
              <w:kern w:val="2"/>
              <w:lang w:val="fr-FR" w:eastAsia="fr-FR"/>
              <w14:ligatures w14:val="standardContextual"/>
            </w:rPr>
          </w:pPr>
          <w:hyperlink w:anchor="_Toc240467228" w:history="1">
            <w:r w:rsidRPr="006263C1">
              <w:rPr>
                <w:rStyle w:val="Lienhypertexte"/>
                <w:rFonts w:ascii="Times New Roman" w:hAnsi="Times New Roman"/>
                <w:noProof/>
              </w:rPr>
              <w:t>3 Remplacement de l'API Mistral par Groq en production</w:t>
            </w:r>
            <w:r>
              <w:rPr>
                <w:noProof/>
                <w:webHidden/>
              </w:rPr>
              <w:tab/>
            </w:r>
            <w:r>
              <w:rPr>
                <w:noProof/>
                <w:webHidden/>
              </w:rPr>
              <w:fldChar w:fldCharType="begin"/>
            </w:r>
            <w:r>
              <w:rPr>
                <w:noProof/>
                <w:webHidden/>
              </w:rPr>
              <w:instrText xml:space="preserve"> PAGEREF _Toc240467228 \h </w:instrText>
            </w:r>
            <w:r>
              <w:rPr>
                <w:noProof/>
                <w:webHidden/>
              </w:rPr>
            </w:r>
            <w:r>
              <w:rPr>
                <w:noProof/>
                <w:webHidden/>
              </w:rPr>
              <w:fldChar w:fldCharType="separate"/>
            </w:r>
            <w:r>
              <w:rPr>
                <w:noProof/>
                <w:webHidden/>
              </w:rPr>
              <w:t>45</w:t>
            </w:r>
            <w:r>
              <w:rPr>
                <w:noProof/>
                <w:webHidden/>
              </w:rPr>
              <w:fldChar w:fldCharType="end"/>
            </w:r>
          </w:hyperlink>
        </w:p>
        <w:p w14:paraId="06EB8B75" w14:textId="1EB4BC61" w:rsidR="001358D7" w:rsidRDefault="001358D7">
          <w:pPr>
            <w:pStyle w:val="TM2"/>
            <w:tabs>
              <w:tab w:val="right" w:leader="dot" w:pos="9396"/>
            </w:tabs>
            <w:rPr>
              <w:rFonts w:eastAsiaTheme="minorEastAsia"/>
              <w:noProof/>
              <w:kern w:val="2"/>
              <w:lang w:val="fr-FR" w:eastAsia="fr-FR"/>
              <w14:ligatures w14:val="standardContextual"/>
            </w:rPr>
          </w:pPr>
          <w:hyperlink w:anchor="_Toc240467229" w:history="1">
            <w:r w:rsidRPr="006263C1">
              <w:rPr>
                <w:rStyle w:val="Lienhypertexte"/>
                <w:rFonts w:ascii="Times New Roman" w:hAnsi="Times New Roman"/>
                <w:noProof/>
              </w:rPr>
              <w:t>4 Composants non déployés</w:t>
            </w:r>
            <w:r>
              <w:rPr>
                <w:noProof/>
                <w:webHidden/>
              </w:rPr>
              <w:tab/>
            </w:r>
            <w:r>
              <w:rPr>
                <w:noProof/>
                <w:webHidden/>
              </w:rPr>
              <w:fldChar w:fldCharType="begin"/>
            </w:r>
            <w:r>
              <w:rPr>
                <w:noProof/>
                <w:webHidden/>
              </w:rPr>
              <w:instrText xml:space="preserve"> PAGEREF _Toc240467229 \h </w:instrText>
            </w:r>
            <w:r>
              <w:rPr>
                <w:noProof/>
                <w:webHidden/>
              </w:rPr>
            </w:r>
            <w:r>
              <w:rPr>
                <w:noProof/>
                <w:webHidden/>
              </w:rPr>
              <w:fldChar w:fldCharType="separate"/>
            </w:r>
            <w:r>
              <w:rPr>
                <w:noProof/>
                <w:webHidden/>
              </w:rPr>
              <w:t>46</w:t>
            </w:r>
            <w:r>
              <w:rPr>
                <w:noProof/>
                <w:webHidden/>
              </w:rPr>
              <w:fldChar w:fldCharType="end"/>
            </w:r>
          </w:hyperlink>
        </w:p>
        <w:p w14:paraId="1551CB64" w14:textId="4D4F8A29" w:rsidR="001358D7" w:rsidRDefault="001358D7">
          <w:pPr>
            <w:pStyle w:val="TM1"/>
            <w:tabs>
              <w:tab w:val="right" w:leader="dot" w:pos="9396"/>
            </w:tabs>
            <w:rPr>
              <w:rFonts w:eastAsiaTheme="minorEastAsia"/>
              <w:noProof/>
              <w:kern w:val="2"/>
              <w:lang w:val="fr-FR" w:eastAsia="fr-FR"/>
              <w14:ligatures w14:val="standardContextual"/>
            </w:rPr>
          </w:pPr>
          <w:hyperlink w:anchor="_Toc240467230" w:history="1">
            <w:r w:rsidRPr="006263C1">
              <w:rPr>
                <w:rStyle w:val="Lienhypertexte"/>
                <w:rFonts w:ascii="Times New Roman" w:hAnsi="Times New Roman" w:cs="Times New Roman"/>
                <w:noProof/>
                <w:lang w:val="fr-FR"/>
              </w:rPr>
              <w:t>12. Difficultés rencontrées et solutions</w:t>
            </w:r>
            <w:r>
              <w:rPr>
                <w:noProof/>
                <w:webHidden/>
              </w:rPr>
              <w:tab/>
            </w:r>
            <w:r>
              <w:rPr>
                <w:noProof/>
                <w:webHidden/>
              </w:rPr>
              <w:fldChar w:fldCharType="begin"/>
            </w:r>
            <w:r>
              <w:rPr>
                <w:noProof/>
                <w:webHidden/>
              </w:rPr>
              <w:instrText xml:space="preserve"> PAGEREF _Toc240467230 \h </w:instrText>
            </w:r>
            <w:r>
              <w:rPr>
                <w:noProof/>
                <w:webHidden/>
              </w:rPr>
            </w:r>
            <w:r>
              <w:rPr>
                <w:noProof/>
                <w:webHidden/>
              </w:rPr>
              <w:fldChar w:fldCharType="separate"/>
            </w:r>
            <w:r>
              <w:rPr>
                <w:noProof/>
                <w:webHidden/>
              </w:rPr>
              <w:t>47</w:t>
            </w:r>
            <w:r>
              <w:rPr>
                <w:noProof/>
                <w:webHidden/>
              </w:rPr>
              <w:fldChar w:fldCharType="end"/>
            </w:r>
          </w:hyperlink>
        </w:p>
        <w:p w14:paraId="7DF48488" w14:textId="26ED28E4" w:rsidR="001358D7" w:rsidRDefault="001358D7">
          <w:pPr>
            <w:pStyle w:val="TM2"/>
            <w:tabs>
              <w:tab w:val="right" w:leader="dot" w:pos="9396"/>
            </w:tabs>
            <w:rPr>
              <w:rFonts w:eastAsiaTheme="minorEastAsia"/>
              <w:noProof/>
              <w:kern w:val="2"/>
              <w:lang w:val="fr-FR" w:eastAsia="fr-FR"/>
              <w14:ligatures w14:val="standardContextual"/>
            </w:rPr>
          </w:pPr>
          <w:hyperlink w:anchor="_Toc240467231" w:history="1">
            <w:r w:rsidRPr="006263C1">
              <w:rPr>
                <w:rStyle w:val="Lienhypertexte"/>
                <w:rFonts w:ascii="Times New Roman" w:hAnsi="Times New Roman" w:cs="Times New Roman"/>
                <w:noProof/>
                <w:lang w:val="fr-FR"/>
              </w:rPr>
              <w:t>1 Problèmes de réseau Docker (service name vs localhost)</w:t>
            </w:r>
            <w:r>
              <w:rPr>
                <w:noProof/>
                <w:webHidden/>
              </w:rPr>
              <w:tab/>
            </w:r>
            <w:r>
              <w:rPr>
                <w:noProof/>
                <w:webHidden/>
              </w:rPr>
              <w:fldChar w:fldCharType="begin"/>
            </w:r>
            <w:r>
              <w:rPr>
                <w:noProof/>
                <w:webHidden/>
              </w:rPr>
              <w:instrText xml:space="preserve"> PAGEREF _Toc240467231 \h </w:instrText>
            </w:r>
            <w:r>
              <w:rPr>
                <w:noProof/>
                <w:webHidden/>
              </w:rPr>
            </w:r>
            <w:r>
              <w:rPr>
                <w:noProof/>
                <w:webHidden/>
              </w:rPr>
              <w:fldChar w:fldCharType="separate"/>
            </w:r>
            <w:r>
              <w:rPr>
                <w:noProof/>
                <w:webHidden/>
              </w:rPr>
              <w:t>47</w:t>
            </w:r>
            <w:r>
              <w:rPr>
                <w:noProof/>
                <w:webHidden/>
              </w:rPr>
              <w:fldChar w:fldCharType="end"/>
            </w:r>
          </w:hyperlink>
        </w:p>
        <w:p w14:paraId="288D4101" w14:textId="7192B031" w:rsidR="001358D7" w:rsidRDefault="001358D7">
          <w:pPr>
            <w:pStyle w:val="TM2"/>
            <w:tabs>
              <w:tab w:val="right" w:leader="dot" w:pos="9396"/>
            </w:tabs>
            <w:rPr>
              <w:rFonts w:eastAsiaTheme="minorEastAsia"/>
              <w:noProof/>
              <w:kern w:val="2"/>
              <w:lang w:val="fr-FR" w:eastAsia="fr-FR"/>
              <w14:ligatures w14:val="standardContextual"/>
            </w:rPr>
          </w:pPr>
          <w:hyperlink w:anchor="_Toc240467232" w:history="1">
            <w:r w:rsidRPr="006263C1">
              <w:rPr>
                <w:rStyle w:val="Lienhypertexte"/>
                <w:rFonts w:ascii="Times New Roman" w:hAnsi="Times New Roman" w:cs="Times New Roman"/>
                <w:noProof/>
                <w:lang w:val="fr-FR"/>
              </w:rPr>
              <w:t>2 Confusion environnement d’exécution (local vs conteneurisé)</w:t>
            </w:r>
            <w:r>
              <w:rPr>
                <w:noProof/>
                <w:webHidden/>
              </w:rPr>
              <w:tab/>
            </w:r>
            <w:r>
              <w:rPr>
                <w:noProof/>
                <w:webHidden/>
              </w:rPr>
              <w:fldChar w:fldCharType="begin"/>
            </w:r>
            <w:r>
              <w:rPr>
                <w:noProof/>
                <w:webHidden/>
              </w:rPr>
              <w:instrText xml:space="preserve"> PAGEREF _Toc240467232 \h </w:instrText>
            </w:r>
            <w:r>
              <w:rPr>
                <w:noProof/>
                <w:webHidden/>
              </w:rPr>
            </w:r>
            <w:r>
              <w:rPr>
                <w:noProof/>
                <w:webHidden/>
              </w:rPr>
              <w:fldChar w:fldCharType="separate"/>
            </w:r>
            <w:r>
              <w:rPr>
                <w:noProof/>
                <w:webHidden/>
              </w:rPr>
              <w:t>47</w:t>
            </w:r>
            <w:r>
              <w:rPr>
                <w:noProof/>
                <w:webHidden/>
              </w:rPr>
              <w:fldChar w:fldCharType="end"/>
            </w:r>
          </w:hyperlink>
        </w:p>
        <w:p w14:paraId="4E0396E8" w14:textId="3C193D14" w:rsidR="001358D7" w:rsidRDefault="001358D7">
          <w:pPr>
            <w:pStyle w:val="TM2"/>
            <w:tabs>
              <w:tab w:val="right" w:leader="dot" w:pos="9396"/>
            </w:tabs>
            <w:rPr>
              <w:rFonts w:eastAsiaTheme="minorEastAsia"/>
              <w:noProof/>
              <w:kern w:val="2"/>
              <w:lang w:val="fr-FR" w:eastAsia="fr-FR"/>
              <w14:ligatures w14:val="standardContextual"/>
            </w:rPr>
          </w:pPr>
          <w:hyperlink w:anchor="_Toc240467233" w:history="1">
            <w:r w:rsidRPr="006263C1">
              <w:rPr>
                <w:rStyle w:val="Lienhypertexte"/>
                <w:rFonts w:ascii="Times New Roman" w:hAnsi="Times New Roman" w:cs="Times New Roman"/>
                <w:noProof/>
                <w:lang w:val="fr-FR"/>
              </w:rPr>
              <w:t>3 Robustesse du traitement des données JSON</w:t>
            </w:r>
            <w:r>
              <w:rPr>
                <w:noProof/>
                <w:webHidden/>
              </w:rPr>
              <w:tab/>
            </w:r>
            <w:r>
              <w:rPr>
                <w:noProof/>
                <w:webHidden/>
              </w:rPr>
              <w:fldChar w:fldCharType="begin"/>
            </w:r>
            <w:r>
              <w:rPr>
                <w:noProof/>
                <w:webHidden/>
              </w:rPr>
              <w:instrText xml:space="preserve"> PAGEREF _Toc240467233 \h </w:instrText>
            </w:r>
            <w:r>
              <w:rPr>
                <w:noProof/>
                <w:webHidden/>
              </w:rPr>
            </w:r>
            <w:r>
              <w:rPr>
                <w:noProof/>
                <w:webHidden/>
              </w:rPr>
              <w:fldChar w:fldCharType="separate"/>
            </w:r>
            <w:r>
              <w:rPr>
                <w:noProof/>
                <w:webHidden/>
              </w:rPr>
              <w:t>47</w:t>
            </w:r>
            <w:r>
              <w:rPr>
                <w:noProof/>
                <w:webHidden/>
              </w:rPr>
              <w:fldChar w:fldCharType="end"/>
            </w:r>
          </w:hyperlink>
        </w:p>
        <w:p w14:paraId="7AC1306C" w14:textId="2038A818" w:rsidR="001358D7" w:rsidRDefault="001358D7">
          <w:pPr>
            <w:pStyle w:val="TM2"/>
            <w:tabs>
              <w:tab w:val="right" w:leader="dot" w:pos="9396"/>
            </w:tabs>
            <w:rPr>
              <w:rFonts w:eastAsiaTheme="minorEastAsia"/>
              <w:noProof/>
              <w:kern w:val="2"/>
              <w:lang w:val="fr-FR" w:eastAsia="fr-FR"/>
              <w14:ligatures w14:val="standardContextual"/>
            </w:rPr>
          </w:pPr>
          <w:hyperlink w:anchor="_Toc240467234" w:history="1">
            <w:r w:rsidRPr="006263C1">
              <w:rPr>
                <w:rStyle w:val="Lienhypertexte"/>
                <w:rFonts w:ascii="Times New Roman" w:hAnsi="Times New Roman" w:cs="Times New Roman"/>
                <w:noProof/>
                <w:lang w:val="fr-FR"/>
              </w:rPr>
              <w:t>4 Choix techniques revus (ex : abandon SMTP, simplification)</w:t>
            </w:r>
            <w:r>
              <w:rPr>
                <w:noProof/>
                <w:webHidden/>
              </w:rPr>
              <w:tab/>
            </w:r>
            <w:r>
              <w:rPr>
                <w:noProof/>
                <w:webHidden/>
              </w:rPr>
              <w:fldChar w:fldCharType="begin"/>
            </w:r>
            <w:r>
              <w:rPr>
                <w:noProof/>
                <w:webHidden/>
              </w:rPr>
              <w:instrText xml:space="preserve"> PAGEREF _Toc240467234 \h </w:instrText>
            </w:r>
            <w:r>
              <w:rPr>
                <w:noProof/>
                <w:webHidden/>
              </w:rPr>
            </w:r>
            <w:r>
              <w:rPr>
                <w:noProof/>
                <w:webHidden/>
              </w:rPr>
              <w:fldChar w:fldCharType="separate"/>
            </w:r>
            <w:r>
              <w:rPr>
                <w:noProof/>
                <w:webHidden/>
              </w:rPr>
              <w:t>47</w:t>
            </w:r>
            <w:r>
              <w:rPr>
                <w:noProof/>
                <w:webHidden/>
              </w:rPr>
              <w:fldChar w:fldCharType="end"/>
            </w:r>
          </w:hyperlink>
        </w:p>
        <w:p w14:paraId="606B9FE2" w14:textId="54F9A641" w:rsidR="001358D7" w:rsidRDefault="001358D7">
          <w:pPr>
            <w:pStyle w:val="TM2"/>
            <w:tabs>
              <w:tab w:val="right" w:leader="dot" w:pos="9396"/>
            </w:tabs>
            <w:rPr>
              <w:rFonts w:eastAsiaTheme="minorEastAsia"/>
              <w:noProof/>
              <w:kern w:val="2"/>
              <w:lang w:val="fr-FR" w:eastAsia="fr-FR"/>
              <w14:ligatures w14:val="standardContextual"/>
            </w:rPr>
          </w:pPr>
          <w:hyperlink w:anchor="_Toc240467235" w:history="1">
            <w:r w:rsidRPr="006263C1">
              <w:rPr>
                <w:rStyle w:val="Lienhypertexte"/>
                <w:rFonts w:ascii="Times New Roman" w:hAnsi="Times New Roman"/>
                <w:noProof/>
              </w:rPr>
              <w:t>5 Résolution des imports Python en environnement hébergé</w:t>
            </w:r>
            <w:r>
              <w:rPr>
                <w:noProof/>
                <w:webHidden/>
              </w:rPr>
              <w:tab/>
            </w:r>
            <w:r>
              <w:rPr>
                <w:noProof/>
                <w:webHidden/>
              </w:rPr>
              <w:fldChar w:fldCharType="begin"/>
            </w:r>
            <w:r>
              <w:rPr>
                <w:noProof/>
                <w:webHidden/>
              </w:rPr>
              <w:instrText xml:space="preserve"> PAGEREF _Toc240467235 \h </w:instrText>
            </w:r>
            <w:r>
              <w:rPr>
                <w:noProof/>
                <w:webHidden/>
              </w:rPr>
            </w:r>
            <w:r>
              <w:rPr>
                <w:noProof/>
                <w:webHidden/>
              </w:rPr>
              <w:fldChar w:fldCharType="separate"/>
            </w:r>
            <w:r>
              <w:rPr>
                <w:noProof/>
                <w:webHidden/>
              </w:rPr>
              <w:t>48</w:t>
            </w:r>
            <w:r>
              <w:rPr>
                <w:noProof/>
                <w:webHidden/>
              </w:rPr>
              <w:fldChar w:fldCharType="end"/>
            </w:r>
          </w:hyperlink>
        </w:p>
        <w:p w14:paraId="1BE19CA9" w14:textId="3261D5DE" w:rsidR="001358D7" w:rsidRDefault="001358D7">
          <w:pPr>
            <w:pStyle w:val="TM2"/>
            <w:tabs>
              <w:tab w:val="right" w:leader="dot" w:pos="9396"/>
            </w:tabs>
            <w:rPr>
              <w:rFonts w:eastAsiaTheme="minorEastAsia"/>
              <w:noProof/>
              <w:kern w:val="2"/>
              <w:lang w:val="fr-FR" w:eastAsia="fr-FR"/>
              <w14:ligatures w14:val="standardContextual"/>
            </w:rPr>
          </w:pPr>
          <w:hyperlink w:anchor="_Toc240467236" w:history="1">
            <w:r w:rsidRPr="006263C1">
              <w:rPr>
                <w:rStyle w:val="Lienhypertexte"/>
                <w:rFonts w:ascii="Times New Roman" w:hAnsi="Times New Roman"/>
                <w:noProof/>
              </w:rPr>
              <w:t>6 Configuration de base de données codée en dur</w:t>
            </w:r>
            <w:r>
              <w:rPr>
                <w:noProof/>
                <w:webHidden/>
              </w:rPr>
              <w:tab/>
            </w:r>
            <w:r>
              <w:rPr>
                <w:noProof/>
                <w:webHidden/>
              </w:rPr>
              <w:fldChar w:fldCharType="begin"/>
            </w:r>
            <w:r>
              <w:rPr>
                <w:noProof/>
                <w:webHidden/>
              </w:rPr>
              <w:instrText xml:space="preserve"> PAGEREF _Toc240467236 \h </w:instrText>
            </w:r>
            <w:r>
              <w:rPr>
                <w:noProof/>
                <w:webHidden/>
              </w:rPr>
            </w:r>
            <w:r>
              <w:rPr>
                <w:noProof/>
                <w:webHidden/>
              </w:rPr>
              <w:fldChar w:fldCharType="separate"/>
            </w:r>
            <w:r>
              <w:rPr>
                <w:noProof/>
                <w:webHidden/>
              </w:rPr>
              <w:t>48</w:t>
            </w:r>
            <w:r>
              <w:rPr>
                <w:noProof/>
                <w:webHidden/>
              </w:rPr>
              <w:fldChar w:fldCharType="end"/>
            </w:r>
          </w:hyperlink>
        </w:p>
        <w:p w14:paraId="3943C707" w14:textId="075D1079" w:rsidR="001358D7" w:rsidRDefault="001358D7">
          <w:pPr>
            <w:pStyle w:val="TM2"/>
            <w:tabs>
              <w:tab w:val="right" w:leader="dot" w:pos="9396"/>
            </w:tabs>
            <w:rPr>
              <w:rFonts w:eastAsiaTheme="minorEastAsia"/>
              <w:noProof/>
              <w:kern w:val="2"/>
              <w:lang w:val="fr-FR" w:eastAsia="fr-FR"/>
              <w14:ligatures w14:val="standardContextual"/>
            </w:rPr>
          </w:pPr>
          <w:hyperlink w:anchor="_Toc240467237" w:history="1">
            <w:r w:rsidRPr="006263C1">
              <w:rPr>
                <w:rStyle w:val="Lienhypertexte"/>
                <w:rFonts w:ascii="Times New Roman" w:hAnsi="Times New Roman"/>
                <w:noProof/>
              </w:rPr>
              <w:t>7 Compte du fournisseur LLM sans moyen de paiement</w:t>
            </w:r>
            <w:r>
              <w:rPr>
                <w:noProof/>
                <w:webHidden/>
              </w:rPr>
              <w:tab/>
            </w:r>
            <w:r>
              <w:rPr>
                <w:noProof/>
                <w:webHidden/>
              </w:rPr>
              <w:fldChar w:fldCharType="begin"/>
            </w:r>
            <w:r>
              <w:rPr>
                <w:noProof/>
                <w:webHidden/>
              </w:rPr>
              <w:instrText xml:space="preserve"> PAGEREF _Toc240467237 \h </w:instrText>
            </w:r>
            <w:r>
              <w:rPr>
                <w:noProof/>
                <w:webHidden/>
              </w:rPr>
            </w:r>
            <w:r>
              <w:rPr>
                <w:noProof/>
                <w:webHidden/>
              </w:rPr>
              <w:fldChar w:fldCharType="separate"/>
            </w:r>
            <w:r>
              <w:rPr>
                <w:noProof/>
                <w:webHidden/>
              </w:rPr>
              <w:t>48</w:t>
            </w:r>
            <w:r>
              <w:rPr>
                <w:noProof/>
                <w:webHidden/>
              </w:rPr>
              <w:fldChar w:fldCharType="end"/>
            </w:r>
          </w:hyperlink>
        </w:p>
        <w:p w14:paraId="783723E4" w14:textId="779C504D" w:rsidR="001358D7" w:rsidRDefault="001358D7">
          <w:pPr>
            <w:pStyle w:val="TM1"/>
            <w:tabs>
              <w:tab w:val="right" w:leader="dot" w:pos="9396"/>
            </w:tabs>
            <w:rPr>
              <w:rFonts w:eastAsiaTheme="minorEastAsia"/>
              <w:noProof/>
              <w:kern w:val="2"/>
              <w:lang w:val="fr-FR" w:eastAsia="fr-FR"/>
              <w14:ligatures w14:val="standardContextual"/>
            </w:rPr>
          </w:pPr>
          <w:hyperlink w:anchor="_Toc240467238" w:history="1">
            <w:r w:rsidRPr="006263C1">
              <w:rPr>
                <w:rStyle w:val="Lienhypertexte"/>
                <w:rFonts w:ascii="Times New Roman" w:hAnsi="Times New Roman" w:cs="Times New Roman"/>
                <w:noProof/>
                <w:lang w:val="fr-FR"/>
              </w:rPr>
              <w:t>Conclusion générale et perspectives</w:t>
            </w:r>
            <w:r>
              <w:rPr>
                <w:noProof/>
                <w:webHidden/>
              </w:rPr>
              <w:tab/>
            </w:r>
            <w:r>
              <w:rPr>
                <w:noProof/>
                <w:webHidden/>
              </w:rPr>
              <w:fldChar w:fldCharType="begin"/>
            </w:r>
            <w:r>
              <w:rPr>
                <w:noProof/>
                <w:webHidden/>
              </w:rPr>
              <w:instrText xml:space="preserve"> PAGEREF _Toc240467238 \h </w:instrText>
            </w:r>
            <w:r>
              <w:rPr>
                <w:noProof/>
                <w:webHidden/>
              </w:rPr>
            </w:r>
            <w:r>
              <w:rPr>
                <w:noProof/>
                <w:webHidden/>
              </w:rPr>
              <w:fldChar w:fldCharType="separate"/>
            </w:r>
            <w:r>
              <w:rPr>
                <w:noProof/>
                <w:webHidden/>
              </w:rPr>
              <w:t>50</w:t>
            </w:r>
            <w:r>
              <w:rPr>
                <w:noProof/>
                <w:webHidden/>
              </w:rPr>
              <w:fldChar w:fldCharType="end"/>
            </w:r>
          </w:hyperlink>
        </w:p>
        <w:p w14:paraId="7668E58D" w14:textId="171F4F4A" w:rsidR="001358D7" w:rsidRDefault="001358D7">
          <w:pPr>
            <w:pStyle w:val="TM1"/>
            <w:tabs>
              <w:tab w:val="right" w:leader="dot" w:pos="9396"/>
            </w:tabs>
            <w:rPr>
              <w:rFonts w:eastAsiaTheme="minorEastAsia"/>
              <w:noProof/>
              <w:kern w:val="2"/>
              <w:lang w:val="fr-FR" w:eastAsia="fr-FR"/>
              <w14:ligatures w14:val="standardContextual"/>
            </w:rPr>
          </w:pPr>
          <w:hyperlink w:anchor="_Toc240467239" w:history="1">
            <w:r w:rsidRPr="006263C1">
              <w:rPr>
                <w:rStyle w:val="Lienhypertexte"/>
                <w:rFonts w:ascii="Times New Roman" w:hAnsi="Times New Roman" w:cs="Times New Roman"/>
                <w:noProof/>
                <w:lang w:val="fr-FR"/>
              </w:rPr>
              <w:t>Bibliographie</w:t>
            </w:r>
            <w:r>
              <w:rPr>
                <w:noProof/>
                <w:webHidden/>
              </w:rPr>
              <w:tab/>
            </w:r>
            <w:r>
              <w:rPr>
                <w:noProof/>
                <w:webHidden/>
              </w:rPr>
              <w:fldChar w:fldCharType="begin"/>
            </w:r>
            <w:r>
              <w:rPr>
                <w:noProof/>
                <w:webHidden/>
              </w:rPr>
              <w:instrText xml:space="preserve"> PAGEREF _Toc240467239 \h </w:instrText>
            </w:r>
            <w:r>
              <w:rPr>
                <w:noProof/>
                <w:webHidden/>
              </w:rPr>
            </w:r>
            <w:r>
              <w:rPr>
                <w:noProof/>
                <w:webHidden/>
              </w:rPr>
              <w:fldChar w:fldCharType="separate"/>
            </w:r>
            <w:r>
              <w:rPr>
                <w:noProof/>
                <w:webHidden/>
              </w:rPr>
              <w:t>52</w:t>
            </w:r>
            <w:r>
              <w:rPr>
                <w:noProof/>
                <w:webHidden/>
              </w:rPr>
              <w:fldChar w:fldCharType="end"/>
            </w:r>
          </w:hyperlink>
        </w:p>
        <w:p w14:paraId="313B38A7" w14:textId="315DDBB0" w:rsidR="001358D7" w:rsidRDefault="001358D7">
          <w:pPr>
            <w:pStyle w:val="TM1"/>
            <w:tabs>
              <w:tab w:val="right" w:leader="dot" w:pos="9396"/>
            </w:tabs>
            <w:rPr>
              <w:rFonts w:eastAsiaTheme="minorEastAsia"/>
              <w:noProof/>
              <w:kern w:val="2"/>
              <w:lang w:val="fr-FR" w:eastAsia="fr-FR"/>
              <w14:ligatures w14:val="standardContextual"/>
            </w:rPr>
          </w:pPr>
          <w:hyperlink w:anchor="_Toc240467240" w:history="1">
            <w:r w:rsidRPr="006263C1">
              <w:rPr>
                <w:rStyle w:val="Lienhypertexte"/>
                <w:noProof/>
                <w:lang w:val="fr-FR"/>
              </w:rPr>
              <w:t>Lexique</w:t>
            </w:r>
            <w:r>
              <w:rPr>
                <w:noProof/>
                <w:webHidden/>
              </w:rPr>
              <w:tab/>
            </w:r>
            <w:r>
              <w:rPr>
                <w:noProof/>
                <w:webHidden/>
              </w:rPr>
              <w:fldChar w:fldCharType="begin"/>
            </w:r>
            <w:r>
              <w:rPr>
                <w:noProof/>
                <w:webHidden/>
              </w:rPr>
              <w:instrText xml:space="preserve"> PAGEREF _Toc240467240 \h </w:instrText>
            </w:r>
            <w:r>
              <w:rPr>
                <w:noProof/>
                <w:webHidden/>
              </w:rPr>
            </w:r>
            <w:r>
              <w:rPr>
                <w:noProof/>
                <w:webHidden/>
              </w:rPr>
              <w:fldChar w:fldCharType="separate"/>
            </w:r>
            <w:r>
              <w:rPr>
                <w:noProof/>
                <w:webHidden/>
              </w:rPr>
              <w:t>53</w:t>
            </w:r>
            <w:r>
              <w:rPr>
                <w:noProof/>
                <w:webHidden/>
              </w:rPr>
              <w:fldChar w:fldCharType="end"/>
            </w:r>
          </w:hyperlink>
        </w:p>
        <w:p w14:paraId="1CF64F54" w14:textId="47F91DD5" w:rsidR="00791C58" w:rsidRPr="00CB290F" w:rsidRDefault="00791C58" w:rsidP="00B36FF4">
          <w:pPr>
            <w:jc w:val="both"/>
            <w:rPr>
              <w:rFonts w:ascii="Times New Roman" w:hAnsi="Times New Roman" w:cs="Times New Roman"/>
            </w:rPr>
          </w:pPr>
          <w:r w:rsidRPr="00CB290F">
            <w:rPr>
              <w:rFonts w:ascii="Times New Roman" w:hAnsi="Times New Roman" w:cs="Times New Roman"/>
              <w:b/>
              <w:bCs/>
              <w:sz w:val="26"/>
              <w:szCs w:val="26"/>
            </w:rPr>
            <w:fldChar w:fldCharType="end"/>
          </w:r>
        </w:p>
      </w:sdtContent>
    </w:sdt>
    <w:p w14:paraId="304E0383" w14:textId="77777777" w:rsidR="007251B6" w:rsidRPr="00CB290F" w:rsidRDefault="007251B6" w:rsidP="00606A8E">
      <w:pPr>
        <w:pStyle w:val="Corpsdetexte"/>
      </w:pPr>
    </w:p>
    <w:p w14:paraId="3BE982B2" w14:textId="77777777" w:rsidR="007251B6" w:rsidRPr="00CB290F" w:rsidRDefault="007251B6" w:rsidP="00606A8E">
      <w:pPr>
        <w:pStyle w:val="Corpsdetexte"/>
      </w:pPr>
    </w:p>
    <w:p w14:paraId="0847B2CC" w14:textId="77777777" w:rsidR="007251B6" w:rsidRPr="00CB290F" w:rsidRDefault="007251B6" w:rsidP="00606A8E">
      <w:pPr>
        <w:pStyle w:val="Corpsdetexte"/>
      </w:pPr>
    </w:p>
    <w:p w14:paraId="41A2DE34" w14:textId="77777777" w:rsidR="00AD725B" w:rsidRPr="00CB290F" w:rsidRDefault="00AD725B" w:rsidP="00606A8E">
      <w:pPr>
        <w:pStyle w:val="Corpsdetexte"/>
      </w:pPr>
    </w:p>
    <w:p w14:paraId="20333D2B" w14:textId="77777777" w:rsidR="00AD725B" w:rsidRPr="00CB290F" w:rsidRDefault="00AD725B" w:rsidP="00606A8E">
      <w:pPr>
        <w:pStyle w:val="Corpsdetexte"/>
      </w:pPr>
    </w:p>
    <w:p w14:paraId="68BE7103" w14:textId="77777777" w:rsidR="00AD725B" w:rsidRPr="00CB290F" w:rsidRDefault="00AD725B" w:rsidP="00606A8E">
      <w:pPr>
        <w:pStyle w:val="Corpsdetexte"/>
      </w:pPr>
    </w:p>
    <w:p w14:paraId="6D026A7C" w14:textId="77777777" w:rsidR="00F32740" w:rsidRPr="00583AE0" w:rsidRDefault="00000000" w:rsidP="00CB290F">
      <w:pPr>
        <w:pStyle w:val="Titre1"/>
        <w:rPr>
          <w:rFonts w:ascii="Times New Roman" w:hAnsi="Times New Roman" w:cs="Times New Roman"/>
          <w:b w:val="0"/>
          <w:bCs w:val="0"/>
          <w:color w:val="0D0D0D" w:themeColor="text1" w:themeTint="F2"/>
          <w:sz w:val="40"/>
          <w:szCs w:val="40"/>
          <w:lang w:val="fr-FR"/>
        </w:rPr>
      </w:pPr>
      <w:bookmarkStart w:id="5" w:name="table-des-figures"/>
      <w:bookmarkStart w:id="6" w:name="_Toc240467147"/>
      <w:bookmarkEnd w:id="4"/>
      <w:r w:rsidRPr="00583AE0">
        <w:rPr>
          <w:rFonts w:ascii="Times New Roman" w:hAnsi="Times New Roman" w:cs="Times New Roman"/>
          <w:b w:val="0"/>
          <w:bCs w:val="0"/>
          <w:color w:val="0D0D0D" w:themeColor="text1" w:themeTint="F2"/>
          <w:sz w:val="40"/>
          <w:szCs w:val="40"/>
          <w:lang w:val="fr-FR"/>
        </w:rPr>
        <w:lastRenderedPageBreak/>
        <w:t>Table des figures</w:t>
      </w:r>
      <w:bookmarkEnd w:id="6"/>
    </w:p>
    <w:p w14:paraId="10BC148E" w14:textId="77777777" w:rsidR="007251B6" w:rsidRDefault="007251B6" w:rsidP="00B36FF4">
      <w:pPr>
        <w:jc w:val="both"/>
        <w:rPr>
          <w:rFonts w:ascii="Times New Roman" w:hAnsi="Times New Roman" w:cs="Times New Roman"/>
          <w:color w:val="000000" w:themeColor="text1"/>
          <w:lang w:val="fr-FR"/>
        </w:rPr>
      </w:pPr>
    </w:p>
    <w:p w14:paraId="1A6D48A8"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r>
        <w:rPr>
          <w:rFonts w:ascii="Times New Roman" w:hAnsi="Times New Roman" w:cs="Times New Roman"/>
          <w:color w:val="000000" w:themeColor="text1"/>
          <w:lang w:val="fr-FR"/>
        </w:rPr>
        <w:fldChar w:fldCharType="begin"/>
      </w:r>
      <w:r>
        <w:rPr>
          <w:rFonts w:ascii="Times New Roman" w:hAnsi="Times New Roman" w:cs="Times New Roman"/>
          <w:color w:val="000000" w:themeColor="text1"/>
          <w:lang w:val="fr-FR"/>
        </w:rPr>
        <w:instrText xml:space="preserve"> TOC \h \z \c "Figure" </w:instrText>
      </w:r>
      <w:r>
        <w:rPr>
          <w:rFonts w:ascii="Times New Roman" w:hAnsi="Times New Roman" w:cs="Times New Roman"/>
          <w:color w:val="000000" w:themeColor="text1"/>
          <w:lang w:val="fr-FR"/>
        </w:rPr>
        <w:fldChar w:fldCharType="separate"/>
      </w:r>
      <w:hyperlink w:anchor="_Toc239073538" w:history="1">
        <w:r w:rsidRPr="00E63955">
          <w:rPr>
            <w:rStyle w:val="Lienhypertexte"/>
            <w:iCs/>
            <w:noProof/>
            <w:lang w:val="fr-FR"/>
          </w:rPr>
          <w:t>Figure 1: Pipeline ETL</w:t>
        </w:r>
        <w:r>
          <w:rPr>
            <w:noProof/>
            <w:webHidden/>
          </w:rPr>
          <w:tab/>
        </w:r>
        <w:r>
          <w:rPr>
            <w:noProof/>
            <w:webHidden/>
          </w:rPr>
          <w:fldChar w:fldCharType="begin"/>
        </w:r>
        <w:r>
          <w:rPr>
            <w:noProof/>
            <w:webHidden/>
          </w:rPr>
          <w:instrText xml:space="preserve"> PAGEREF _Toc239073538 \h </w:instrText>
        </w:r>
        <w:r>
          <w:rPr>
            <w:noProof/>
            <w:webHidden/>
          </w:rPr>
        </w:r>
        <w:r>
          <w:rPr>
            <w:noProof/>
            <w:webHidden/>
          </w:rPr>
          <w:fldChar w:fldCharType="separate"/>
        </w:r>
        <w:r>
          <w:rPr>
            <w:noProof/>
            <w:webHidden/>
          </w:rPr>
          <w:t>15</w:t>
        </w:r>
        <w:r>
          <w:rPr>
            <w:noProof/>
            <w:webHidden/>
          </w:rPr>
          <w:fldChar w:fldCharType="end"/>
        </w:r>
      </w:hyperlink>
    </w:p>
    <w:p w14:paraId="6D8909EE"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39" w:history="1">
        <w:r w:rsidRPr="00E63955">
          <w:rPr>
            <w:rStyle w:val="Lienhypertexte"/>
            <w:noProof/>
            <w:lang w:val="fr-FR"/>
          </w:rPr>
          <w:t>Figure 2: Architecture globale</w:t>
        </w:r>
        <w:r>
          <w:rPr>
            <w:noProof/>
            <w:webHidden/>
          </w:rPr>
          <w:tab/>
        </w:r>
        <w:r>
          <w:rPr>
            <w:noProof/>
            <w:webHidden/>
          </w:rPr>
          <w:fldChar w:fldCharType="begin"/>
        </w:r>
        <w:r>
          <w:rPr>
            <w:noProof/>
            <w:webHidden/>
          </w:rPr>
          <w:instrText xml:space="preserve"> PAGEREF _Toc239073539 \h </w:instrText>
        </w:r>
        <w:r>
          <w:rPr>
            <w:noProof/>
            <w:webHidden/>
          </w:rPr>
        </w:r>
        <w:r>
          <w:rPr>
            <w:noProof/>
            <w:webHidden/>
          </w:rPr>
          <w:fldChar w:fldCharType="separate"/>
        </w:r>
        <w:r>
          <w:rPr>
            <w:noProof/>
            <w:webHidden/>
          </w:rPr>
          <w:t>16</w:t>
        </w:r>
        <w:r>
          <w:rPr>
            <w:noProof/>
            <w:webHidden/>
          </w:rPr>
          <w:fldChar w:fldCharType="end"/>
        </w:r>
      </w:hyperlink>
    </w:p>
    <w:p w14:paraId="3D4ED271"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0" w:history="1">
        <w:r w:rsidRPr="00E63955">
          <w:rPr>
            <w:rStyle w:val="Lienhypertexte"/>
            <w:iCs/>
            <w:noProof/>
            <w:lang w:val="fr-FR"/>
          </w:rPr>
          <w:t>Figure 3- Extrait de code authentification OAuth2 (France Travail)</w:t>
        </w:r>
        <w:r>
          <w:rPr>
            <w:noProof/>
            <w:webHidden/>
          </w:rPr>
          <w:tab/>
        </w:r>
        <w:r>
          <w:rPr>
            <w:noProof/>
            <w:webHidden/>
          </w:rPr>
          <w:fldChar w:fldCharType="begin"/>
        </w:r>
        <w:r>
          <w:rPr>
            <w:noProof/>
            <w:webHidden/>
          </w:rPr>
          <w:instrText xml:space="preserve"> PAGEREF _Toc239073540 \h </w:instrText>
        </w:r>
        <w:r>
          <w:rPr>
            <w:noProof/>
            <w:webHidden/>
          </w:rPr>
        </w:r>
        <w:r>
          <w:rPr>
            <w:noProof/>
            <w:webHidden/>
          </w:rPr>
          <w:fldChar w:fldCharType="separate"/>
        </w:r>
        <w:r>
          <w:rPr>
            <w:noProof/>
            <w:webHidden/>
          </w:rPr>
          <w:t>21</w:t>
        </w:r>
        <w:r>
          <w:rPr>
            <w:noProof/>
            <w:webHidden/>
          </w:rPr>
          <w:fldChar w:fldCharType="end"/>
        </w:r>
      </w:hyperlink>
    </w:p>
    <w:p w14:paraId="13EC10F2"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1" w:history="1">
        <w:r w:rsidRPr="00E63955">
          <w:rPr>
            <w:rStyle w:val="Lienhypertexte"/>
            <w:iCs/>
            <w:noProof/>
            <w:lang w:val="fr-FR"/>
          </w:rPr>
          <w:t>Figure 4- Fonction de pagination pour la collecte des offres</w:t>
        </w:r>
        <w:r>
          <w:rPr>
            <w:noProof/>
            <w:webHidden/>
          </w:rPr>
          <w:tab/>
        </w:r>
        <w:r>
          <w:rPr>
            <w:noProof/>
            <w:webHidden/>
          </w:rPr>
          <w:fldChar w:fldCharType="begin"/>
        </w:r>
        <w:r>
          <w:rPr>
            <w:noProof/>
            <w:webHidden/>
          </w:rPr>
          <w:instrText xml:space="preserve"> PAGEREF _Toc239073541 \h </w:instrText>
        </w:r>
        <w:r>
          <w:rPr>
            <w:noProof/>
            <w:webHidden/>
          </w:rPr>
        </w:r>
        <w:r>
          <w:rPr>
            <w:noProof/>
            <w:webHidden/>
          </w:rPr>
          <w:fldChar w:fldCharType="separate"/>
        </w:r>
        <w:r>
          <w:rPr>
            <w:noProof/>
            <w:webHidden/>
          </w:rPr>
          <w:t>22</w:t>
        </w:r>
        <w:r>
          <w:rPr>
            <w:noProof/>
            <w:webHidden/>
          </w:rPr>
          <w:fldChar w:fldCharType="end"/>
        </w:r>
      </w:hyperlink>
    </w:p>
    <w:p w14:paraId="6252C9DC"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2" w:history="1">
        <w:r w:rsidRPr="00E63955">
          <w:rPr>
            <w:rStyle w:val="Lienhypertexte"/>
            <w:noProof/>
            <w:lang w:val="fr-FR"/>
          </w:rPr>
          <w:t>Figure 5- Dépôt du CV sur la page Matching</w:t>
        </w:r>
        <w:r>
          <w:rPr>
            <w:noProof/>
            <w:webHidden/>
          </w:rPr>
          <w:tab/>
        </w:r>
        <w:r>
          <w:rPr>
            <w:noProof/>
            <w:webHidden/>
          </w:rPr>
          <w:fldChar w:fldCharType="begin"/>
        </w:r>
        <w:r>
          <w:rPr>
            <w:noProof/>
            <w:webHidden/>
          </w:rPr>
          <w:instrText xml:space="preserve"> PAGEREF _Toc239073542 \h </w:instrText>
        </w:r>
        <w:r>
          <w:rPr>
            <w:noProof/>
            <w:webHidden/>
          </w:rPr>
        </w:r>
        <w:r>
          <w:rPr>
            <w:noProof/>
            <w:webHidden/>
          </w:rPr>
          <w:fldChar w:fldCharType="separate"/>
        </w:r>
        <w:r>
          <w:rPr>
            <w:noProof/>
            <w:webHidden/>
          </w:rPr>
          <w:t>34</w:t>
        </w:r>
        <w:r>
          <w:rPr>
            <w:noProof/>
            <w:webHidden/>
          </w:rPr>
          <w:fldChar w:fldCharType="end"/>
        </w:r>
      </w:hyperlink>
    </w:p>
    <w:p w14:paraId="1D16F4BC"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3" w:history="1">
        <w:r w:rsidRPr="00E63955">
          <w:rPr>
            <w:rStyle w:val="Lienhypertexte"/>
            <w:iCs/>
            <w:noProof/>
            <w:lang w:val="fr-FR"/>
          </w:rPr>
          <w:t>Figure 6- Résultat d’analyse du matching CV</w:t>
        </w:r>
        <w:r>
          <w:rPr>
            <w:noProof/>
            <w:webHidden/>
          </w:rPr>
          <w:tab/>
        </w:r>
        <w:r>
          <w:rPr>
            <w:noProof/>
            <w:webHidden/>
          </w:rPr>
          <w:fldChar w:fldCharType="begin"/>
        </w:r>
        <w:r>
          <w:rPr>
            <w:noProof/>
            <w:webHidden/>
          </w:rPr>
          <w:instrText xml:space="preserve"> PAGEREF _Toc239073543 \h </w:instrText>
        </w:r>
        <w:r>
          <w:rPr>
            <w:noProof/>
            <w:webHidden/>
          </w:rPr>
        </w:r>
        <w:r>
          <w:rPr>
            <w:noProof/>
            <w:webHidden/>
          </w:rPr>
          <w:fldChar w:fldCharType="separate"/>
        </w:r>
        <w:r>
          <w:rPr>
            <w:noProof/>
            <w:webHidden/>
          </w:rPr>
          <w:t>35</w:t>
        </w:r>
        <w:r>
          <w:rPr>
            <w:noProof/>
            <w:webHidden/>
          </w:rPr>
          <w:fldChar w:fldCharType="end"/>
        </w:r>
      </w:hyperlink>
    </w:p>
    <w:p w14:paraId="14B794C9"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4" w:history="1">
        <w:r w:rsidRPr="00E63955">
          <w:rPr>
            <w:rStyle w:val="Lienhypertexte"/>
            <w:iCs/>
            <w:noProof/>
            <w:lang w:val="fr-FR"/>
          </w:rPr>
          <w:t>Figure 7- Page Offres trouvées</w:t>
        </w:r>
        <w:r>
          <w:rPr>
            <w:noProof/>
            <w:webHidden/>
          </w:rPr>
          <w:tab/>
        </w:r>
        <w:r>
          <w:rPr>
            <w:noProof/>
            <w:webHidden/>
          </w:rPr>
          <w:fldChar w:fldCharType="begin"/>
        </w:r>
        <w:r>
          <w:rPr>
            <w:noProof/>
            <w:webHidden/>
          </w:rPr>
          <w:instrText xml:space="preserve"> PAGEREF _Toc239073544 \h </w:instrText>
        </w:r>
        <w:r>
          <w:rPr>
            <w:noProof/>
            <w:webHidden/>
          </w:rPr>
        </w:r>
        <w:r>
          <w:rPr>
            <w:noProof/>
            <w:webHidden/>
          </w:rPr>
          <w:fldChar w:fldCharType="separate"/>
        </w:r>
        <w:r>
          <w:rPr>
            <w:noProof/>
            <w:webHidden/>
          </w:rPr>
          <w:t>36</w:t>
        </w:r>
        <w:r>
          <w:rPr>
            <w:noProof/>
            <w:webHidden/>
          </w:rPr>
          <w:fldChar w:fldCharType="end"/>
        </w:r>
      </w:hyperlink>
    </w:p>
    <w:p w14:paraId="61D3973E"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5" w:history="1">
        <w:r w:rsidRPr="00E63955">
          <w:rPr>
            <w:rStyle w:val="Lienhypertexte"/>
            <w:iCs/>
            <w:noProof/>
            <w:lang w:val="fr-FR"/>
          </w:rPr>
          <w:t>Figure 8- Page Tendances du marché</w:t>
        </w:r>
        <w:r>
          <w:rPr>
            <w:noProof/>
            <w:webHidden/>
          </w:rPr>
          <w:tab/>
        </w:r>
        <w:r>
          <w:rPr>
            <w:noProof/>
            <w:webHidden/>
          </w:rPr>
          <w:fldChar w:fldCharType="begin"/>
        </w:r>
        <w:r>
          <w:rPr>
            <w:noProof/>
            <w:webHidden/>
          </w:rPr>
          <w:instrText xml:space="preserve"> PAGEREF _Toc239073545 \h </w:instrText>
        </w:r>
        <w:r>
          <w:rPr>
            <w:noProof/>
            <w:webHidden/>
          </w:rPr>
        </w:r>
        <w:r>
          <w:rPr>
            <w:noProof/>
            <w:webHidden/>
          </w:rPr>
          <w:fldChar w:fldCharType="separate"/>
        </w:r>
        <w:r>
          <w:rPr>
            <w:noProof/>
            <w:webHidden/>
          </w:rPr>
          <w:t>37</w:t>
        </w:r>
        <w:r>
          <w:rPr>
            <w:noProof/>
            <w:webHidden/>
          </w:rPr>
          <w:fldChar w:fldCharType="end"/>
        </w:r>
      </w:hyperlink>
    </w:p>
    <w:p w14:paraId="0D5E1685"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6" w:history="1">
        <w:r w:rsidRPr="00E63955">
          <w:rPr>
            <w:rStyle w:val="Lienhypertexte"/>
            <w:noProof/>
            <w:lang w:val="fr-FR"/>
          </w:rPr>
          <w:t>Figure 9- Page Recommandations de formations</w:t>
        </w:r>
        <w:r>
          <w:rPr>
            <w:noProof/>
            <w:webHidden/>
          </w:rPr>
          <w:tab/>
        </w:r>
        <w:r>
          <w:rPr>
            <w:noProof/>
            <w:webHidden/>
          </w:rPr>
          <w:fldChar w:fldCharType="begin"/>
        </w:r>
        <w:r>
          <w:rPr>
            <w:noProof/>
            <w:webHidden/>
          </w:rPr>
          <w:instrText xml:space="preserve"> PAGEREF _Toc239073546 \h </w:instrText>
        </w:r>
        <w:r>
          <w:rPr>
            <w:noProof/>
            <w:webHidden/>
          </w:rPr>
        </w:r>
        <w:r>
          <w:rPr>
            <w:noProof/>
            <w:webHidden/>
          </w:rPr>
          <w:fldChar w:fldCharType="separate"/>
        </w:r>
        <w:r>
          <w:rPr>
            <w:noProof/>
            <w:webHidden/>
          </w:rPr>
          <w:t>38</w:t>
        </w:r>
        <w:r>
          <w:rPr>
            <w:noProof/>
            <w:webHidden/>
          </w:rPr>
          <w:fldChar w:fldCharType="end"/>
        </w:r>
      </w:hyperlink>
    </w:p>
    <w:p w14:paraId="6D929C7E"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7" w:history="1">
        <w:r w:rsidRPr="00E63955">
          <w:rPr>
            <w:rStyle w:val="Lienhypertexte"/>
            <w:noProof/>
            <w:lang w:val="fr-FR"/>
          </w:rPr>
          <w:t>Figure 10- Assistant IA conversationnel</w:t>
        </w:r>
        <w:r>
          <w:rPr>
            <w:noProof/>
            <w:webHidden/>
          </w:rPr>
          <w:tab/>
        </w:r>
        <w:r>
          <w:rPr>
            <w:noProof/>
            <w:webHidden/>
          </w:rPr>
          <w:fldChar w:fldCharType="begin"/>
        </w:r>
        <w:r>
          <w:rPr>
            <w:noProof/>
            <w:webHidden/>
          </w:rPr>
          <w:instrText xml:space="preserve"> PAGEREF _Toc239073547 \h </w:instrText>
        </w:r>
        <w:r>
          <w:rPr>
            <w:noProof/>
            <w:webHidden/>
          </w:rPr>
        </w:r>
        <w:r>
          <w:rPr>
            <w:noProof/>
            <w:webHidden/>
          </w:rPr>
          <w:fldChar w:fldCharType="separate"/>
        </w:r>
        <w:r>
          <w:rPr>
            <w:noProof/>
            <w:webHidden/>
          </w:rPr>
          <w:t>38</w:t>
        </w:r>
        <w:r>
          <w:rPr>
            <w:noProof/>
            <w:webHidden/>
          </w:rPr>
          <w:fldChar w:fldCharType="end"/>
        </w:r>
      </w:hyperlink>
    </w:p>
    <w:p w14:paraId="2C8A861C"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8" w:history="1">
        <w:r w:rsidRPr="00E63955">
          <w:rPr>
            <w:rStyle w:val="Lienhypertexte"/>
            <w:iCs/>
            <w:noProof/>
          </w:rPr>
          <w:t>Figure 11- Page d’accueil</w:t>
        </w:r>
        <w:r>
          <w:rPr>
            <w:noProof/>
            <w:webHidden/>
          </w:rPr>
          <w:tab/>
        </w:r>
        <w:r>
          <w:rPr>
            <w:noProof/>
            <w:webHidden/>
          </w:rPr>
          <w:fldChar w:fldCharType="begin"/>
        </w:r>
        <w:r>
          <w:rPr>
            <w:noProof/>
            <w:webHidden/>
          </w:rPr>
          <w:instrText xml:space="preserve"> PAGEREF _Toc239073548 \h </w:instrText>
        </w:r>
        <w:r>
          <w:rPr>
            <w:noProof/>
            <w:webHidden/>
          </w:rPr>
        </w:r>
        <w:r>
          <w:rPr>
            <w:noProof/>
            <w:webHidden/>
          </w:rPr>
          <w:fldChar w:fldCharType="separate"/>
        </w:r>
        <w:r>
          <w:rPr>
            <w:noProof/>
            <w:webHidden/>
          </w:rPr>
          <w:t>39</w:t>
        </w:r>
        <w:r>
          <w:rPr>
            <w:noProof/>
            <w:webHidden/>
          </w:rPr>
          <w:fldChar w:fldCharType="end"/>
        </w:r>
      </w:hyperlink>
    </w:p>
    <w:p w14:paraId="5947AF38"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49" w:history="1">
        <w:r w:rsidRPr="00E63955">
          <w:rPr>
            <w:rStyle w:val="Lienhypertexte"/>
            <w:iCs/>
            <w:noProof/>
            <w:lang w:val="fr-FR"/>
          </w:rPr>
          <w:t>Figure 12 – Page de connexion</w:t>
        </w:r>
        <w:r>
          <w:rPr>
            <w:noProof/>
            <w:webHidden/>
          </w:rPr>
          <w:tab/>
        </w:r>
        <w:r>
          <w:rPr>
            <w:noProof/>
            <w:webHidden/>
          </w:rPr>
          <w:fldChar w:fldCharType="begin"/>
        </w:r>
        <w:r>
          <w:rPr>
            <w:noProof/>
            <w:webHidden/>
          </w:rPr>
          <w:instrText xml:space="preserve"> PAGEREF _Toc239073549 \h </w:instrText>
        </w:r>
        <w:r>
          <w:rPr>
            <w:noProof/>
            <w:webHidden/>
          </w:rPr>
        </w:r>
        <w:r>
          <w:rPr>
            <w:noProof/>
            <w:webHidden/>
          </w:rPr>
          <w:fldChar w:fldCharType="separate"/>
        </w:r>
        <w:r>
          <w:rPr>
            <w:noProof/>
            <w:webHidden/>
          </w:rPr>
          <w:t>40</w:t>
        </w:r>
        <w:r>
          <w:rPr>
            <w:noProof/>
            <w:webHidden/>
          </w:rPr>
          <w:fldChar w:fldCharType="end"/>
        </w:r>
      </w:hyperlink>
    </w:p>
    <w:p w14:paraId="2E19E963"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0" w:history="1">
        <w:r w:rsidRPr="00E63955">
          <w:rPr>
            <w:rStyle w:val="Lienhypertexte"/>
            <w:iCs/>
            <w:noProof/>
            <w:lang w:val="fr-FR"/>
          </w:rPr>
          <w:t>Figure 13- Ensembles des dags</w:t>
        </w:r>
        <w:r>
          <w:rPr>
            <w:noProof/>
            <w:webHidden/>
          </w:rPr>
          <w:tab/>
        </w:r>
        <w:r>
          <w:rPr>
            <w:noProof/>
            <w:webHidden/>
          </w:rPr>
          <w:fldChar w:fldCharType="begin"/>
        </w:r>
        <w:r>
          <w:rPr>
            <w:noProof/>
            <w:webHidden/>
          </w:rPr>
          <w:instrText xml:space="preserve"> PAGEREF _Toc239073550 \h </w:instrText>
        </w:r>
        <w:r>
          <w:rPr>
            <w:noProof/>
            <w:webHidden/>
          </w:rPr>
        </w:r>
        <w:r>
          <w:rPr>
            <w:noProof/>
            <w:webHidden/>
          </w:rPr>
          <w:fldChar w:fldCharType="separate"/>
        </w:r>
        <w:r>
          <w:rPr>
            <w:noProof/>
            <w:webHidden/>
          </w:rPr>
          <w:t>41</w:t>
        </w:r>
        <w:r>
          <w:rPr>
            <w:noProof/>
            <w:webHidden/>
          </w:rPr>
          <w:fldChar w:fldCharType="end"/>
        </w:r>
      </w:hyperlink>
    </w:p>
    <w:p w14:paraId="331B3FFA"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1" w:history="1">
        <w:r w:rsidRPr="00E63955">
          <w:rPr>
            <w:rStyle w:val="Lienhypertexte"/>
            <w:iCs/>
            <w:noProof/>
          </w:rPr>
          <w:t>Figure 14- Dag d’ingestion</w:t>
        </w:r>
        <w:r>
          <w:rPr>
            <w:noProof/>
            <w:webHidden/>
          </w:rPr>
          <w:tab/>
        </w:r>
        <w:r>
          <w:rPr>
            <w:noProof/>
            <w:webHidden/>
          </w:rPr>
          <w:fldChar w:fldCharType="begin"/>
        </w:r>
        <w:r>
          <w:rPr>
            <w:noProof/>
            <w:webHidden/>
          </w:rPr>
          <w:instrText xml:space="preserve"> PAGEREF _Toc239073551 \h </w:instrText>
        </w:r>
        <w:r>
          <w:rPr>
            <w:noProof/>
            <w:webHidden/>
          </w:rPr>
        </w:r>
        <w:r>
          <w:rPr>
            <w:noProof/>
            <w:webHidden/>
          </w:rPr>
          <w:fldChar w:fldCharType="separate"/>
        </w:r>
        <w:r>
          <w:rPr>
            <w:noProof/>
            <w:webHidden/>
          </w:rPr>
          <w:t>42</w:t>
        </w:r>
        <w:r>
          <w:rPr>
            <w:noProof/>
            <w:webHidden/>
          </w:rPr>
          <w:fldChar w:fldCharType="end"/>
        </w:r>
      </w:hyperlink>
    </w:p>
    <w:p w14:paraId="37721876"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2" w:history="1">
        <w:r w:rsidRPr="00E63955">
          <w:rPr>
            <w:rStyle w:val="Lienhypertexte"/>
            <w:iCs/>
            <w:noProof/>
          </w:rPr>
          <w:t>Figure 15-Dag de transformation</w:t>
        </w:r>
        <w:r>
          <w:rPr>
            <w:noProof/>
            <w:webHidden/>
          </w:rPr>
          <w:tab/>
        </w:r>
        <w:r>
          <w:rPr>
            <w:noProof/>
            <w:webHidden/>
          </w:rPr>
          <w:fldChar w:fldCharType="begin"/>
        </w:r>
        <w:r>
          <w:rPr>
            <w:noProof/>
            <w:webHidden/>
          </w:rPr>
          <w:instrText xml:space="preserve"> PAGEREF _Toc239073552 \h </w:instrText>
        </w:r>
        <w:r>
          <w:rPr>
            <w:noProof/>
            <w:webHidden/>
          </w:rPr>
        </w:r>
        <w:r>
          <w:rPr>
            <w:noProof/>
            <w:webHidden/>
          </w:rPr>
          <w:fldChar w:fldCharType="separate"/>
        </w:r>
        <w:r>
          <w:rPr>
            <w:noProof/>
            <w:webHidden/>
          </w:rPr>
          <w:t>42</w:t>
        </w:r>
        <w:r>
          <w:rPr>
            <w:noProof/>
            <w:webHidden/>
          </w:rPr>
          <w:fldChar w:fldCharType="end"/>
        </w:r>
      </w:hyperlink>
    </w:p>
    <w:p w14:paraId="2F213B03"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3" w:history="1">
        <w:r w:rsidRPr="00E63955">
          <w:rPr>
            <w:rStyle w:val="Lienhypertexte"/>
            <w:iCs/>
            <w:noProof/>
          </w:rPr>
          <w:t>Figure 16-Dag de chargement</w:t>
        </w:r>
        <w:r>
          <w:rPr>
            <w:noProof/>
            <w:webHidden/>
          </w:rPr>
          <w:tab/>
        </w:r>
        <w:r>
          <w:rPr>
            <w:noProof/>
            <w:webHidden/>
          </w:rPr>
          <w:fldChar w:fldCharType="begin"/>
        </w:r>
        <w:r>
          <w:rPr>
            <w:noProof/>
            <w:webHidden/>
          </w:rPr>
          <w:instrText xml:space="preserve"> PAGEREF _Toc239073553 \h </w:instrText>
        </w:r>
        <w:r>
          <w:rPr>
            <w:noProof/>
            <w:webHidden/>
          </w:rPr>
        </w:r>
        <w:r>
          <w:rPr>
            <w:noProof/>
            <w:webHidden/>
          </w:rPr>
          <w:fldChar w:fldCharType="separate"/>
        </w:r>
        <w:r>
          <w:rPr>
            <w:noProof/>
            <w:webHidden/>
          </w:rPr>
          <w:t>43</w:t>
        </w:r>
        <w:r>
          <w:rPr>
            <w:noProof/>
            <w:webHidden/>
          </w:rPr>
          <w:fldChar w:fldCharType="end"/>
        </w:r>
      </w:hyperlink>
    </w:p>
    <w:p w14:paraId="28E1BB42"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4" w:history="1">
        <w:r w:rsidRPr="00E63955">
          <w:rPr>
            <w:rStyle w:val="Lienhypertexte"/>
            <w:iCs/>
            <w:noProof/>
            <w:lang w:val="fr-FR"/>
          </w:rPr>
          <w:t>Figure 17- Dag master</w:t>
        </w:r>
        <w:r>
          <w:rPr>
            <w:noProof/>
            <w:webHidden/>
          </w:rPr>
          <w:tab/>
        </w:r>
        <w:r>
          <w:rPr>
            <w:noProof/>
            <w:webHidden/>
          </w:rPr>
          <w:fldChar w:fldCharType="begin"/>
        </w:r>
        <w:r>
          <w:rPr>
            <w:noProof/>
            <w:webHidden/>
          </w:rPr>
          <w:instrText xml:space="preserve"> PAGEREF _Toc239073554 \h </w:instrText>
        </w:r>
        <w:r>
          <w:rPr>
            <w:noProof/>
            <w:webHidden/>
          </w:rPr>
        </w:r>
        <w:r>
          <w:rPr>
            <w:noProof/>
            <w:webHidden/>
          </w:rPr>
          <w:fldChar w:fldCharType="separate"/>
        </w:r>
        <w:r>
          <w:rPr>
            <w:noProof/>
            <w:webHidden/>
          </w:rPr>
          <w:t>43</w:t>
        </w:r>
        <w:r>
          <w:rPr>
            <w:noProof/>
            <w:webHidden/>
          </w:rPr>
          <w:fldChar w:fldCharType="end"/>
        </w:r>
      </w:hyperlink>
    </w:p>
    <w:p w14:paraId="76D98C4B"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hyperlink w:anchor="_Toc239073555" w:history="1">
        <w:r w:rsidRPr="00E63955">
          <w:rPr>
            <w:rStyle w:val="Lienhypertexte"/>
            <w:iCs/>
            <w:noProof/>
            <w:lang w:val="fr-FR"/>
          </w:rPr>
          <w:t>Figure 18- Dépendance des taches pour le dag master</w:t>
        </w:r>
        <w:r>
          <w:rPr>
            <w:noProof/>
            <w:webHidden/>
          </w:rPr>
          <w:tab/>
        </w:r>
        <w:r>
          <w:rPr>
            <w:noProof/>
            <w:webHidden/>
          </w:rPr>
          <w:fldChar w:fldCharType="begin"/>
        </w:r>
        <w:r>
          <w:rPr>
            <w:noProof/>
            <w:webHidden/>
          </w:rPr>
          <w:instrText xml:space="preserve"> PAGEREF _Toc239073555 \h </w:instrText>
        </w:r>
        <w:r>
          <w:rPr>
            <w:noProof/>
            <w:webHidden/>
          </w:rPr>
        </w:r>
        <w:r>
          <w:rPr>
            <w:noProof/>
            <w:webHidden/>
          </w:rPr>
          <w:fldChar w:fldCharType="separate"/>
        </w:r>
        <w:r>
          <w:rPr>
            <w:noProof/>
            <w:webHidden/>
          </w:rPr>
          <w:t>44</w:t>
        </w:r>
        <w:r>
          <w:rPr>
            <w:noProof/>
            <w:webHidden/>
          </w:rPr>
          <w:fldChar w:fldCharType="end"/>
        </w:r>
      </w:hyperlink>
    </w:p>
    <w:p w14:paraId="12E817BA" w14:textId="77777777" w:rsidR="007251B6" w:rsidRPr="00946CF9" w:rsidRDefault="00583AE0" w:rsidP="00B36FF4">
      <w:pPr>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fldChar w:fldCharType="end"/>
      </w:r>
    </w:p>
    <w:p w14:paraId="6CE3056C" w14:textId="77777777" w:rsidR="007251B6" w:rsidRPr="00946CF9" w:rsidRDefault="007251B6" w:rsidP="00B36FF4">
      <w:pPr>
        <w:jc w:val="both"/>
        <w:rPr>
          <w:rFonts w:ascii="Times New Roman" w:hAnsi="Times New Roman" w:cs="Times New Roman"/>
          <w:color w:val="000000" w:themeColor="text1"/>
          <w:lang w:val="fr-FR"/>
        </w:rPr>
      </w:pPr>
    </w:p>
    <w:p w14:paraId="5C53EBAE" w14:textId="77777777" w:rsidR="007251B6" w:rsidRPr="00946CF9" w:rsidRDefault="007251B6" w:rsidP="00B36FF4">
      <w:pPr>
        <w:jc w:val="both"/>
        <w:rPr>
          <w:rFonts w:ascii="Times New Roman" w:hAnsi="Times New Roman" w:cs="Times New Roman"/>
          <w:color w:val="000000" w:themeColor="text1"/>
          <w:lang w:val="fr-FR"/>
        </w:rPr>
      </w:pPr>
    </w:p>
    <w:p w14:paraId="1A855E56" w14:textId="77777777" w:rsidR="007251B6" w:rsidRPr="00946CF9" w:rsidRDefault="007251B6" w:rsidP="00B36FF4">
      <w:pPr>
        <w:jc w:val="both"/>
        <w:rPr>
          <w:rFonts w:ascii="Times New Roman" w:hAnsi="Times New Roman" w:cs="Times New Roman"/>
          <w:color w:val="000000" w:themeColor="text1"/>
          <w:lang w:val="fr-FR"/>
        </w:rPr>
      </w:pPr>
    </w:p>
    <w:p w14:paraId="0980C0D8" w14:textId="77777777" w:rsidR="007251B6" w:rsidRPr="00946CF9" w:rsidRDefault="007251B6" w:rsidP="00B36FF4">
      <w:pPr>
        <w:jc w:val="both"/>
        <w:rPr>
          <w:rFonts w:ascii="Times New Roman" w:hAnsi="Times New Roman" w:cs="Times New Roman"/>
          <w:color w:val="000000" w:themeColor="text1"/>
          <w:lang w:val="fr-FR"/>
        </w:rPr>
      </w:pPr>
    </w:p>
    <w:p w14:paraId="2B72C967" w14:textId="77777777" w:rsidR="00583AE0" w:rsidRDefault="00583AE0" w:rsidP="00B36FF4">
      <w:pPr>
        <w:jc w:val="both"/>
        <w:rPr>
          <w:rFonts w:ascii="Times New Roman" w:hAnsi="Times New Roman" w:cs="Times New Roman"/>
          <w:color w:val="000000" w:themeColor="text1"/>
          <w:lang w:val="fr-FR"/>
        </w:rPr>
      </w:pPr>
    </w:p>
    <w:p w14:paraId="6DA55154" w14:textId="77777777" w:rsidR="00583AE0" w:rsidRDefault="00583AE0">
      <w:pPr>
        <w:rPr>
          <w:rFonts w:ascii="Times New Roman" w:hAnsi="Times New Roman" w:cs="Times New Roman"/>
          <w:color w:val="000000" w:themeColor="text1"/>
          <w:lang w:val="fr-FR"/>
        </w:rPr>
      </w:pPr>
      <w:r>
        <w:rPr>
          <w:rFonts w:ascii="Times New Roman" w:hAnsi="Times New Roman" w:cs="Times New Roman"/>
          <w:color w:val="000000" w:themeColor="text1"/>
          <w:lang w:val="fr-FR"/>
        </w:rPr>
        <w:br w:type="page"/>
      </w:r>
    </w:p>
    <w:p w14:paraId="7A2DE658" w14:textId="77777777" w:rsidR="007A7DFC" w:rsidRPr="00583AE0" w:rsidRDefault="00000000" w:rsidP="00583AE0">
      <w:pPr>
        <w:pStyle w:val="Titre1"/>
        <w:rPr>
          <w:rFonts w:ascii="Times New Roman" w:hAnsi="Times New Roman" w:cs="Times New Roman"/>
          <w:b w:val="0"/>
          <w:bCs w:val="0"/>
          <w:color w:val="0D0D0D" w:themeColor="text1" w:themeTint="F2"/>
          <w:sz w:val="40"/>
          <w:szCs w:val="40"/>
          <w:lang w:val="fr-FR"/>
        </w:rPr>
      </w:pPr>
      <w:bookmarkStart w:id="7" w:name="_Toc240467148"/>
      <w:r>
        <w:rPr>
          <w:rFonts w:ascii="Times New Roman" w:hAnsi="Times New Roman" w:cs="Times New Roman"/>
          <w:b w:val="0"/>
          <w:bCs w:val="0"/>
          <w:noProof/>
          <w:color w:val="0D0D0D" w:themeColor="text1" w:themeTint="F2"/>
          <w:sz w:val="40"/>
          <w:szCs w:val="40"/>
        </w:rPr>
        <w:lastRenderedPageBreak/>
        <w:pict w14:anchorId="44FB7EB7">
          <v:rect id="_x0000_s2068" style="position:absolute;margin-left:0;margin-top:0;width:0;height:1.5pt;z-index:251661312;mso-position-horizontal:left;mso-position-horizontal-relative:text;mso-position-vertical-relative:text" o:hralign="center" o:hrstd="t" o:hr="t" stroked="f">
            <w10:wrap type="square" side="right"/>
          </v:rect>
        </w:pict>
      </w:r>
      <w:bookmarkStart w:id="8" w:name="introduction-générale"/>
      <w:bookmarkEnd w:id="5"/>
      <w:r w:rsidR="00583AE0" w:rsidRPr="00583AE0">
        <w:rPr>
          <w:rFonts w:ascii="Times New Roman" w:hAnsi="Times New Roman" w:cs="Times New Roman"/>
          <w:b w:val="0"/>
          <w:bCs w:val="0"/>
          <w:color w:val="0D0D0D" w:themeColor="text1" w:themeTint="F2"/>
          <w:sz w:val="40"/>
          <w:szCs w:val="40"/>
          <w:lang w:val="fr-FR"/>
        </w:rPr>
        <w:t>Table des tableaux</w:t>
      </w:r>
      <w:bookmarkEnd w:id="7"/>
    </w:p>
    <w:p w14:paraId="4DEAAE49" w14:textId="77777777" w:rsidR="00583AE0" w:rsidRDefault="00583AE0" w:rsidP="00583AE0">
      <w:pPr>
        <w:pStyle w:val="Corpsdetexte"/>
        <w:ind w:left="0" w:firstLine="0"/>
        <w:rPr>
          <w:lang w:val="fr-FR"/>
        </w:rPr>
      </w:pPr>
    </w:p>
    <w:p w14:paraId="3F2D0B26" w14:textId="77777777" w:rsidR="00583AE0" w:rsidRDefault="00583AE0">
      <w:pPr>
        <w:pStyle w:val="Tabledesillustrations"/>
        <w:tabs>
          <w:tab w:val="right" w:leader="dot" w:pos="9396"/>
        </w:tabs>
        <w:rPr>
          <w:rFonts w:eastAsiaTheme="minorEastAsia"/>
          <w:noProof/>
          <w:kern w:val="2"/>
          <w:lang w:val="fr-FR" w:eastAsia="fr-FR"/>
          <w14:ligatures w14:val="standardContextual"/>
        </w:rPr>
      </w:pPr>
      <w:r>
        <w:rPr>
          <w:lang w:val="fr-FR"/>
        </w:rPr>
        <w:fldChar w:fldCharType="begin"/>
      </w:r>
      <w:r>
        <w:rPr>
          <w:lang w:val="fr-FR"/>
        </w:rPr>
        <w:instrText xml:space="preserve"> TOC \h \z \c "Tableau" </w:instrText>
      </w:r>
      <w:r>
        <w:rPr>
          <w:lang w:val="fr-FR"/>
        </w:rPr>
        <w:fldChar w:fldCharType="separate"/>
      </w:r>
      <w:hyperlink w:anchor="_Toc239073857" w:history="1">
        <w:r w:rsidRPr="001F4EFE">
          <w:rPr>
            <w:rStyle w:val="Lienhypertexte"/>
            <w:iCs/>
            <w:noProof/>
            <w:lang w:val="fr-FR"/>
          </w:rPr>
          <w:t>Tableau 1 - Tableau des besoins, solutions fonctionnelles et technologies associées</w:t>
        </w:r>
        <w:r>
          <w:rPr>
            <w:noProof/>
            <w:webHidden/>
          </w:rPr>
          <w:tab/>
        </w:r>
        <w:r>
          <w:rPr>
            <w:noProof/>
            <w:webHidden/>
          </w:rPr>
          <w:fldChar w:fldCharType="begin"/>
        </w:r>
        <w:r>
          <w:rPr>
            <w:noProof/>
            <w:webHidden/>
          </w:rPr>
          <w:instrText xml:space="preserve"> PAGEREF _Toc239073857 \h </w:instrText>
        </w:r>
        <w:r>
          <w:rPr>
            <w:noProof/>
            <w:webHidden/>
          </w:rPr>
        </w:r>
        <w:r>
          <w:rPr>
            <w:noProof/>
            <w:webHidden/>
          </w:rPr>
          <w:fldChar w:fldCharType="separate"/>
        </w:r>
        <w:r>
          <w:rPr>
            <w:noProof/>
            <w:webHidden/>
          </w:rPr>
          <w:t>13</w:t>
        </w:r>
        <w:r>
          <w:rPr>
            <w:noProof/>
            <w:webHidden/>
          </w:rPr>
          <w:fldChar w:fldCharType="end"/>
        </w:r>
      </w:hyperlink>
    </w:p>
    <w:p w14:paraId="3E118879" w14:textId="77777777" w:rsidR="00583AE0" w:rsidRPr="00583AE0" w:rsidRDefault="00583AE0" w:rsidP="00583AE0">
      <w:pPr>
        <w:pStyle w:val="Corpsdetexte"/>
        <w:ind w:left="0" w:firstLine="0"/>
        <w:rPr>
          <w:lang w:val="fr-FR"/>
        </w:rPr>
        <w:sectPr w:rsidR="00583AE0" w:rsidRPr="00583AE0" w:rsidSect="00662C64">
          <w:pgSz w:w="12240" w:h="15840"/>
          <w:pgMar w:top="1417" w:right="1417" w:bottom="1417" w:left="1417" w:header="720" w:footer="720" w:gutter="0"/>
          <w:pgNumType w:fmt="lowerRoman" w:start="1"/>
          <w:cols w:space="720"/>
        </w:sectPr>
      </w:pPr>
      <w:r>
        <w:rPr>
          <w:lang w:val="fr-FR"/>
        </w:rPr>
        <w:fldChar w:fldCharType="end"/>
      </w:r>
    </w:p>
    <w:p w14:paraId="41AD515D" w14:textId="77777777" w:rsidR="00F85CD6" w:rsidRPr="00CB290F" w:rsidRDefault="00000000" w:rsidP="00CB290F">
      <w:pPr>
        <w:pStyle w:val="Titre1"/>
        <w:rPr>
          <w:rFonts w:ascii="Times New Roman" w:hAnsi="Times New Roman" w:cs="Times New Roman"/>
          <w:b w:val="0"/>
          <w:bCs w:val="0"/>
          <w:color w:val="0D0D0D" w:themeColor="text1" w:themeTint="F2"/>
          <w:sz w:val="40"/>
          <w:szCs w:val="40"/>
          <w:lang w:val="fr-FR"/>
        </w:rPr>
      </w:pPr>
      <w:bookmarkStart w:id="9" w:name="_Toc240467149"/>
      <w:r w:rsidRPr="00CB290F">
        <w:rPr>
          <w:rFonts w:ascii="Times New Roman" w:hAnsi="Times New Roman" w:cs="Times New Roman"/>
          <w:b w:val="0"/>
          <w:bCs w:val="0"/>
          <w:color w:val="0D0D0D" w:themeColor="text1" w:themeTint="F2"/>
          <w:sz w:val="40"/>
          <w:szCs w:val="40"/>
          <w:lang w:val="fr-FR"/>
        </w:rPr>
        <w:lastRenderedPageBreak/>
        <w:t>Introduction générale</w:t>
      </w:r>
      <w:bookmarkEnd w:id="9"/>
    </w:p>
    <w:p w14:paraId="31173A99" w14:textId="77777777" w:rsidR="00F85CD6" w:rsidRPr="00CB290F" w:rsidRDefault="00F85CD6" w:rsidP="00606A8E">
      <w:pPr>
        <w:pStyle w:val="Corpsdetexte"/>
        <w:rPr>
          <w:lang w:val="fr-FR"/>
        </w:rPr>
      </w:pPr>
    </w:p>
    <w:p w14:paraId="632FC2F1" w14:textId="77777777" w:rsidR="00F32740" w:rsidRPr="00CB290F" w:rsidRDefault="00000000" w:rsidP="00583AE0">
      <w:pPr>
        <w:pStyle w:val="Corpsdetexte"/>
        <w:ind w:left="0"/>
        <w:rPr>
          <w:lang w:val="fr-FR"/>
        </w:rPr>
      </w:pPr>
      <w:r w:rsidRPr="00CB290F">
        <w:rPr>
          <w:lang w:val="fr-FR"/>
        </w:rPr>
        <w:t>La recherche d’un premier poste ou d’une reconversion dans le secteur de la data</w:t>
      </w:r>
      <w:r w:rsidR="00583AE0">
        <w:rPr>
          <w:lang w:val="fr-FR"/>
        </w:rPr>
        <w:t xml:space="preserve"> </w:t>
      </w:r>
      <w:r w:rsidRPr="00CB290F">
        <w:rPr>
          <w:lang w:val="fr-FR"/>
        </w:rPr>
        <w:t>se heurte aujourd’hui à un paradoxe : le marché de l’emploi n’a jamais publié autant d’offres, mais un candidat individuel a rarement les moyens de savoir, précisément, ce qui le sépare du poste qu’il vise. Les offres sont dispersées entre plusieurs plateformes, les intitulés de compétences varient d’une entreprise à l’autre, et rien ne relie mécaniquement le contenu d’un CV aux exigences réelles du marché à un instant donné.</w:t>
      </w:r>
    </w:p>
    <w:p w14:paraId="3A567CB4" w14:textId="77777777" w:rsidR="00F32740" w:rsidRPr="00CB290F" w:rsidRDefault="00000000" w:rsidP="00583AE0">
      <w:pPr>
        <w:pStyle w:val="Corpsdetexte"/>
        <w:ind w:left="0"/>
        <w:rPr>
          <w:lang w:val="fr-FR"/>
        </w:rPr>
      </w:pPr>
      <w:proofErr w:type="spellStart"/>
      <w:r w:rsidRPr="00CB290F">
        <w:rPr>
          <w:lang w:val="fr-FR"/>
        </w:rPr>
        <w:t>SkillGap</w:t>
      </w:r>
      <w:proofErr w:type="spellEnd"/>
      <w:r w:rsidRPr="00CB290F">
        <w:rPr>
          <w:lang w:val="fr-FR"/>
        </w:rPr>
        <w:t xml:space="preserve"> est né de cette observation. Le projet ne se contente pas de centraliser des offres d’emploi : il analyse sémantiquement un CV, le compare au marché réel via une base d’offres vectorisées, en déduit les compétences manquantes les plus déterminantes, puis referme la boucle en proposant des formations vérifiées et un accompagnement conversationnel pour combler ces écarts.</w:t>
      </w:r>
    </w:p>
    <w:p w14:paraId="22FAE779" w14:textId="77777777" w:rsidR="00C45B22" w:rsidRPr="00CB290F" w:rsidRDefault="00C45B22" w:rsidP="00583AE0">
      <w:pPr>
        <w:ind w:firstLine="720"/>
        <w:jc w:val="both"/>
        <w:rPr>
          <w:rFonts w:ascii="Times New Roman" w:hAnsi="Times New Roman" w:cs="Times New Roman"/>
          <w:color w:val="000000" w:themeColor="text1"/>
          <w:lang w:val="fr-FR"/>
        </w:rPr>
      </w:pPr>
      <w:r w:rsidRPr="00CB290F">
        <w:rPr>
          <w:rFonts w:ascii="Times New Roman" w:hAnsi="Times New Roman" w:cs="Times New Roman"/>
          <w:color w:val="000000" w:themeColor="text1"/>
          <w:lang w:val="fr-FR"/>
        </w:rPr>
        <w:t xml:space="preserve">Ce rapport s'organise en douze chapitres. Le premier pose le contexte et les objectifs du projet, tandis que le second détaille l'analyse des besoins. Les chapitres trois à cinq couvrent respectivement la conception et l'architecture technique, le pipeline de collecte des données, puis le stockage et la modélisation des données. Les chapitres six et sept portent sur l'extraction des compétences et le moteur de </w:t>
      </w:r>
      <w:proofErr w:type="spellStart"/>
      <w:r w:rsidRPr="00CB290F">
        <w:rPr>
          <w:rFonts w:ascii="Times New Roman" w:hAnsi="Times New Roman" w:cs="Times New Roman"/>
          <w:color w:val="000000" w:themeColor="text1"/>
          <w:lang w:val="fr-FR"/>
        </w:rPr>
        <w:t>matching</w:t>
      </w:r>
      <w:proofErr w:type="spellEnd"/>
      <w:r w:rsidRPr="00CB290F">
        <w:rPr>
          <w:rFonts w:ascii="Times New Roman" w:hAnsi="Times New Roman" w:cs="Times New Roman"/>
          <w:color w:val="000000" w:themeColor="text1"/>
          <w:lang w:val="fr-FR"/>
        </w:rPr>
        <w:t xml:space="preserve"> sémantique, avant que le chapitre huit n'aborde les fonctionnalités d'intelligence artificielle générative. Les chapitres neuf et dix présentent respectivement l'application </w:t>
      </w:r>
      <w:proofErr w:type="spellStart"/>
      <w:r w:rsidRPr="00CB290F">
        <w:rPr>
          <w:rFonts w:ascii="Times New Roman" w:hAnsi="Times New Roman" w:cs="Times New Roman"/>
          <w:color w:val="000000" w:themeColor="text1"/>
          <w:lang w:val="fr-FR"/>
        </w:rPr>
        <w:t>Streamlit</w:t>
      </w:r>
      <w:proofErr w:type="spellEnd"/>
      <w:r w:rsidRPr="00CB290F">
        <w:rPr>
          <w:rFonts w:ascii="Times New Roman" w:hAnsi="Times New Roman" w:cs="Times New Roman"/>
          <w:color w:val="000000" w:themeColor="text1"/>
          <w:lang w:val="fr-FR"/>
        </w:rPr>
        <w:t xml:space="preserve"> et l'automatisation </w:t>
      </w:r>
      <w:proofErr w:type="spellStart"/>
      <w:r w:rsidRPr="00CB290F">
        <w:rPr>
          <w:rFonts w:ascii="Times New Roman" w:hAnsi="Times New Roman" w:cs="Times New Roman"/>
          <w:color w:val="000000" w:themeColor="text1"/>
          <w:lang w:val="fr-FR"/>
        </w:rPr>
        <w:t>Airflow</w:t>
      </w:r>
      <w:proofErr w:type="spellEnd"/>
      <w:r w:rsidRPr="00CB290F">
        <w:rPr>
          <w:rFonts w:ascii="Times New Roman" w:hAnsi="Times New Roman" w:cs="Times New Roman"/>
          <w:color w:val="000000" w:themeColor="text1"/>
          <w:lang w:val="fr-FR"/>
        </w:rPr>
        <w:t>. Le chapitre onze documente le déploiement du projet en production. Le rapport se conclut par le chapitre douze, consacré aux difficultés rencontrées.</w:t>
      </w:r>
    </w:p>
    <w:p w14:paraId="0E8EDDE2" w14:textId="77777777" w:rsidR="00AD725B" w:rsidRPr="00CB290F" w:rsidRDefault="00C45B22" w:rsidP="00583AE0">
      <w:pPr>
        <w:ind w:firstLine="720"/>
        <w:jc w:val="both"/>
        <w:rPr>
          <w:rFonts w:ascii="Times New Roman" w:hAnsi="Times New Roman" w:cs="Times New Roman"/>
          <w:color w:val="000000" w:themeColor="text1"/>
          <w:sz w:val="26"/>
          <w:szCs w:val="26"/>
          <w:lang w:val="fr-FR"/>
        </w:rPr>
      </w:pPr>
      <w:r w:rsidRPr="00CB290F">
        <w:rPr>
          <w:rFonts w:ascii="Times New Roman" w:hAnsi="Times New Roman" w:cs="Times New Roman"/>
          <w:color w:val="000000" w:themeColor="text1"/>
          <w:lang w:val="fr-FR"/>
        </w:rPr>
        <w:t xml:space="preserve">Une attention particulière est portée, tout au long du document, à la distinction entre ce qui est effectivement implémenté et vérifié dans le code du projet, d'une part, et ce qui a été envisagé puis écarté ou reporté, d'autre part. Ce choix délibéré privilégie la rigueur à l'exhaustivité apparente. Ainsi, lorsqu'un composant initialement envisagé n'a finalement pas été retenu pour la version actuelle de </w:t>
      </w:r>
      <w:proofErr w:type="spellStart"/>
      <w:r w:rsidRPr="00CB290F">
        <w:rPr>
          <w:rFonts w:ascii="Times New Roman" w:hAnsi="Times New Roman" w:cs="Times New Roman"/>
          <w:color w:val="000000" w:themeColor="text1"/>
          <w:lang w:val="fr-FR"/>
        </w:rPr>
        <w:t>SkillGap</w:t>
      </w:r>
      <w:proofErr w:type="spellEnd"/>
      <w:r w:rsidR="00C1416F">
        <w:rPr>
          <w:rFonts w:ascii="Times New Roman" w:hAnsi="Times New Roman" w:cs="Times New Roman"/>
          <w:color w:val="000000" w:themeColor="text1"/>
          <w:lang w:val="fr-FR"/>
        </w:rPr>
        <w:t>,</w:t>
      </w:r>
      <w:r w:rsidRPr="00CB290F">
        <w:rPr>
          <w:rFonts w:ascii="Times New Roman" w:hAnsi="Times New Roman" w:cs="Times New Roman"/>
          <w:color w:val="000000" w:themeColor="text1"/>
          <w:lang w:val="fr-FR"/>
        </w:rPr>
        <w:t xml:space="preserve"> par exemple une source de données par </w:t>
      </w:r>
      <w:proofErr w:type="spellStart"/>
      <w:r w:rsidRPr="00CB290F">
        <w:rPr>
          <w:rFonts w:ascii="Times New Roman" w:hAnsi="Times New Roman" w:cs="Times New Roman"/>
          <w:color w:val="000000" w:themeColor="text1"/>
          <w:lang w:val="fr-FR"/>
        </w:rPr>
        <w:t>scraping</w:t>
      </w:r>
      <w:proofErr w:type="spellEnd"/>
      <w:r w:rsidRPr="00CB290F">
        <w:rPr>
          <w:rFonts w:ascii="Times New Roman" w:hAnsi="Times New Roman" w:cs="Times New Roman"/>
          <w:color w:val="000000" w:themeColor="text1"/>
          <w:lang w:val="fr-FR"/>
        </w:rPr>
        <w:t>, ou un schéma de base entièrement normalisé</w:t>
      </w:r>
      <w:r w:rsidR="00C1416F">
        <w:rPr>
          <w:rFonts w:ascii="Times New Roman" w:hAnsi="Times New Roman" w:cs="Times New Roman"/>
          <w:color w:val="000000" w:themeColor="text1"/>
          <w:lang w:val="fr-FR"/>
        </w:rPr>
        <w:t xml:space="preserve">, </w:t>
      </w:r>
      <w:r w:rsidRPr="00CB290F">
        <w:rPr>
          <w:rFonts w:ascii="Times New Roman" w:hAnsi="Times New Roman" w:cs="Times New Roman"/>
          <w:color w:val="000000" w:themeColor="text1"/>
          <w:lang w:val="fr-FR"/>
        </w:rPr>
        <w:t>ce rapport l'indique explicitement. Il explique alors la solution réellement mise en œuvre à la place, ainsi que la raison de cet écart.</w:t>
      </w:r>
      <w:bookmarkStart w:id="10" w:name="introduction-générale-du-projet"/>
      <w:bookmarkEnd w:id="1"/>
      <w:bookmarkEnd w:id="8"/>
    </w:p>
    <w:p w14:paraId="19E2E12C" w14:textId="77777777" w:rsidR="00526D5C" w:rsidRPr="00CB290F" w:rsidRDefault="00000000" w:rsidP="00B36FF4">
      <w:pPr>
        <w:pStyle w:val="Titre1"/>
        <w:numPr>
          <w:ilvl w:val="0"/>
          <w:numId w:val="34"/>
        </w:numPr>
        <w:jc w:val="both"/>
        <w:rPr>
          <w:rFonts w:ascii="Times New Roman" w:hAnsi="Times New Roman" w:cs="Times New Roman"/>
          <w:b w:val="0"/>
          <w:bCs w:val="0"/>
          <w:color w:val="0D0D0D" w:themeColor="text1" w:themeTint="F2"/>
          <w:sz w:val="40"/>
          <w:szCs w:val="40"/>
        </w:rPr>
      </w:pPr>
      <w:bookmarkStart w:id="11" w:name="_Toc240467150"/>
      <w:r w:rsidRPr="00CB290F">
        <w:rPr>
          <w:rFonts w:ascii="Times New Roman" w:hAnsi="Times New Roman" w:cs="Times New Roman"/>
          <w:b w:val="0"/>
          <w:bCs w:val="0"/>
          <w:color w:val="0D0D0D" w:themeColor="text1" w:themeTint="F2"/>
          <w:sz w:val="40"/>
          <w:szCs w:val="40"/>
        </w:rPr>
        <w:lastRenderedPageBreak/>
        <w:t xml:space="preserve">Introduction </w:t>
      </w:r>
      <w:proofErr w:type="spellStart"/>
      <w:r w:rsidRPr="00CB290F">
        <w:rPr>
          <w:rFonts w:ascii="Times New Roman" w:hAnsi="Times New Roman" w:cs="Times New Roman"/>
          <w:b w:val="0"/>
          <w:bCs w:val="0"/>
          <w:color w:val="0D0D0D" w:themeColor="text1" w:themeTint="F2"/>
          <w:sz w:val="40"/>
          <w:szCs w:val="40"/>
        </w:rPr>
        <w:t>générale</w:t>
      </w:r>
      <w:proofErr w:type="spellEnd"/>
      <w:r w:rsidRPr="00CB290F">
        <w:rPr>
          <w:rFonts w:ascii="Times New Roman" w:hAnsi="Times New Roman" w:cs="Times New Roman"/>
          <w:b w:val="0"/>
          <w:bCs w:val="0"/>
          <w:color w:val="0D0D0D" w:themeColor="text1" w:themeTint="F2"/>
          <w:sz w:val="40"/>
          <w:szCs w:val="40"/>
        </w:rPr>
        <w:t xml:space="preserve"> du </w:t>
      </w:r>
      <w:proofErr w:type="spellStart"/>
      <w:r w:rsidRPr="00CB290F">
        <w:rPr>
          <w:rFonts w:ascii="Times New Roman" w:hAnsi="Times New Roman" w:cs="Times New Roman"/>
          <w:b w:val="0"/>
          <w:bCs w:val="0"/>
          <w:color w:val="0D0D0D" w:themeColor="text1" w:themeTint="F2"/>
          <w:sz w:val="40"/>
          <w:szCs w:val="40"/>
        </w:rPr>
        <w:t>projet</w:t>
      </w:r>
      <w:bookmarkEnd w:id="11"/>
      <w:proofErr w:type="spellEnd"/>
    </w:p>
    <w:p w14:paraId="2FE5260F" w14:textId="77777777" w:rsidR="00127C7F" w:rsidRPr="00CB290F" w:rsidRDefault="00127C7F" w:rsidP="00606A8E">
      <w:pPr>
        <w:pStyle w:val="Corpsdetexte"/>
      </w:pPr>
    </w:p>
    <w:p w14:paraId="04F1D576" w14:textId="77777777" w:rsidR="00CB290F" w:rsidRPr="00CB290F" w:rsidRDefault="00000000" w:rsidP="00CB290F">
      <w:pPr>
        <w:pStyle w:val="Titre2"/>
        <w:jc w:val="both"/>
        <w:rPr>
          <w:rFonts w:ascii="Times New Roman" w:hAnsi="Times New Roman" w:cs="Times New Roman"/>
          <w:color w:val="000000" w:themeColor="text1"/>
          <w:sz w:val="32"/>
          <w:szCs w:val="32"/>
          <w:lang w:val="fr-FR"/>
        </w:rPr>
      </w:pPr>
      <w:bookmarkStart w:id="12" w:name="contexte-du-projet"/>
      <w:bookmarkStart w:id="13" w:name="_Toc240467151"/>
      <w:r w:rsidRPr="00CB290F">
        <w:rPr>
          <w:rFonts w:ascii="Times New Roman" w:hAnsi="Times New Roman" w:cs="Times New Roman"/>
          <w:color w:val="000000" w:themeColor="text1"/>
          <w:sz w:val="32"/>
          <w:szCs w:val="32"/>
          <w:lang w:val="fr-FR"/>
        </w:rPr>
        <w:t>1 Contexte du projet</w:t>
      </w:r>
      <w:bookmarkEnd w:id="13"/>
    </w:p>
    <w:p w14:paraId="4C96B255" w14:textId="77777777" w:rsidR="00EF252C" w:rsidRPr="00CB290F" w:rsidRDefault="00EF252C" w:rsidP="00606A8E">
      <w:pPr>
        <w:pStyle w:val="Corpsdetexte"/>
        <w:rPr>
          <w:lang w:val="fr-FR"/>
        </w:rPr>
      </w:pPr>
      <w:r w:rsidRPr="00CB290F">
        <w:rPr>
          <w:lang w:val="fr-FR"/>
        </w:rPr>
        <w:t xml:space="preserve">Le secteur de la data (data </w:t>
      </w:r>
      <w:proofErr w:type="spellStart"/>
      <w:r w:rsidRPr="00CB290F">
        <w:rPr>
          <w:lang w:val="fr-FR"/>
        </w:rPr>
        <w:t>analyst</w:t>
      </w:r>
      <w:proofErr w:type="spellEnd"/>
      <w:r w:rsidRPr="00CB290F">
        <w:rPr>
          <w:lang w:val="fr-FR"/>
        </w:rPr>
        <w:t xml:space="preserve">, data </w:t>
      </w:r>
      <w:proofErr w:type="spellStart"/>
      <w:r w:rsidRPr="00CB290F">
        <w:rPr>
          <w:lang w:val="fr-FR"/>
        </w:rPr>
        <w:t>engineer</w:t>
      </w:r>
      <w:proofErr w:type="spellEnd"/>
      <w:r w:rsidRPr="00CB290F">
        <w:rPr>
          <w:lang w:val="fr-FR"/>
        </w:rPr>
        <w:t xml:space="preserve">, data </w:t>
      </w:r>
      <w:proofErr w:type="spellStart"/>
      <w:r w:rsidRPr="00CB290F">
        <w:rPr>
          <w:lang w:val="fr-FR"/>
        </w:rPr>
        <w:t>scientist</w:t>
      </w:r>
      <w:proofErr w:type="spellEnd"/>
      <w:r w:rsidRPr="00CB290F">
        <w:rPr>
          <w:lang w:val="fr-FR"/>
        </w:rPr>
        <w:t xml:space="preserve">, </w:t>
      </w:r>
      <w:proofErr w:type="spellStart"/>
      <w:r w:rsidRPr="00CB290F">
        <w:rPr>
          <w:lang w:val="fr-FR"/>
        </w:rPr>
        <w:t>MLOps</w:t>
      </w:r>
      <w:proofErr w:type="spellEnd"/>
      <w:r w:rsidRPr="00CB290F">
        <w:rPr>
          <w:lang w:val="fr-FR"/>
        </w:rPr>
        <w:t>…) connaît en France une croissance soutenue de la demande, portée par la généralisation des usages de la donnée et de l'intelligence artificielle dans les entreprises. Les offres d'emploi dans ce domaine se sont multipliées ces dernières années, sur des plateformes aussi diverses que France Travail, LinkedIn ou Welcome to the Jungle, reflétant un marché dynamique et en pleine structuration.</w:t>
      </w:r>
    </w:p>
    <w:p w14:paraId="4C4455FF" w14:textId="77777777" w:rsidR="00EF252C" w:rsidRPr="00CB290F" w:rsidRDefault="00EF252C" w:rsidP="00606A8E">
      <w:pPr>
        <w:pStyle w:val="Corpsdetexte"/>
        <w:rPr>
          <w:lang w:val="fr-FR"/>
        </w:rPr>
      </w:pPr>
      <w:r w:rsidRPr="00CB290F">
        <w:rPr>
          <w:lang w:val="fr-FR"/>
        </w:rPr>
        <w:t>Cette dynamique s'accompagne toutefois d'un paradoxe bien documenté : la multiplication des offres ne facilite pas la recherche d'emploi, elle la complique. D'une part, les intitulés de poste restent hétérogènes d'une entreprise à l'autre</w:t>
      </w:r>
      <w:r w:rsidR="00297029">
        <w:rPr>
          <w:lang w:val="fr-FR"/>
        </w:rPr>
        <w:t>,</w:t>
      </w:r>
      <w:r w:rsidRPr="00CB290F">
        <w:rPr>
          <w:lang w:val="fr-FR"/>
        </w:rPr>
        <w:t xml:space="preserve"> un même profil peut être recherché sous les appellations "Data </w:t>
      </w:r>
      <w:proofErr w:type="spellStart"/>
      <w:r w:rsidRPr="00CB290F">
        <w:rPr>
          <w:lang w:val="fr-FR"/>
        </w:rPr>
        <w:t>Engineer</w:t>
      </w:r>
      <w:proofErr w:type="spellEnd"/>
      <w:r w:rsidRPr="00CB290F">
        <w:rPr>
          <w:lang w:val="fr-FR"/>
        </w:rPr>
        <w:t xml:space="preserve">", "Ingénieur Données" ou "ETL </w:t>
      </w:r>
      <w:proofErr w:type="spellStart"/>
      <w:r w:rsidRPr="00CB290F">
        <w:rPr>
          <w:lang w:val="fr-FR"/>
        </w:rPr>
        <w:t>Developer</w:t>
      </w:r>
      <w:proofErr w:type="spellEnd"/>
      <w:r w:rsidRPr="00CB290F">
        <w:rPr>
          <w:lang w:val="fr-FR"/>
        </w:rPr>
        <w:t xml:space="preserve">" selon l'entreprise. D'autre part, les référentiels de compétences varient tout autant : une compétence comme "Python" peut être exigée de façon générique, ou au contraire précisée jusqu'au niveau de la bibliothèque (pandas, </w:t>
      </w:r>
      <w:proofErr w:type="spellStart"/>
      <w:r w:rsidRPr="00CB290F">
        <w:rPr>
          <w:lang w:val="fr-FR"/>
        </w:rPr>
        <w:t>PySpark</w:t>
      </w:r>
      <w:proofErr w:type="spellEnd"/>
      <w:r w:rsidRPr="00CB290F">
        <w:rPr>
          <w:lang w:val="fr-FR"/>
        </w:rPr>
        <w:t xml:space="preserve">, </w:t>
      </w:r>
      <w:proofErr w:type="spellStart"/>
      <w:r w:rsidRPr="00CB290F">
        <w:rPr>
          <w:lang w:val="fr-FR"/>
        </w:rPr>
        <w:t>scikit-learn</w:t>
      </w:r>
      <w:proofErr w:type="spellEnd"/>
      <w:r w:rsidRPr="00CB290F">
        <w:rPr>
          <w:lang w:val="fr-FR"/>
        </w:rPr>
        <w:t>). Enfin, et c'est sans doute le manque le plus concret pour un candidat, aucun outil ne lui indique clairement où se situe l'écart entre son profil actuel et les postes qu'il vise : un candidat peut multiplier les candidatures sans jamais savoir précisément quelle compétence, apprise en priorité, augmenterait le plus ses chances.</w:t>
      </w:r>
    </w:p>
    <w:p w14:paraId="74A3FFC9" w14:textId="77777777" w:rsidR="00EF252C" w:rsidRPr="00CB290F" w:rsidRDefault="00EF252C" w:rsidP="00606A8E">
      <w:pPr>
        <w:pStyle w:val="Corpsdetexte"/>
        <w:rPr>
          <w:lang w:val="fr-FR"/>
        </w:rPr>
      </w:pPr>
      <w:r w:rsidRPr="00CB290F">
        <w:rPr>
          <w:lang w:val="fr-FR"/>
        </w:rPr>
        <w:t xml:space="preserve">C'est cette absence d'un diagnostic actionnable qui constitue le point de départ de </w:t>
      </w:r>
      <w:proofErr w:type="spellStart"/>
      <w:r w:rsidRPr="00CB290F">
        <w:rPr>
          <w:lang w:val="fr-FR"/>
        </w:rPr>
        <w:t>SkillGap</w:t>
      </w:r>
      <w:proofErr w:type="spellEnd"/>
      <w:r w:rsidRPr="00CB290F">
        <w:rPr>
          <w:lang w:val="fr-FR"/>
        </w:rPr>
        <w:t>. Le projet ne se contente pas de centraliser des offres d'emploi comme le ferait un simple agrégateur : il analyse sémantiquement le CV d'un candidat, le compare à un ensemble d'offres réelles collectées automatiquement depuis l'API France Travail, et en déduit deux résultats concrets. D'abord, un score de correspondance avec chaque offre, calculé par recherche de similarité vectorielle plutôt que par une simple correspondance de mots-clés</w:t>
      </w:r>
      <w:r w:rsidR="00C1416F">
        <w:rPr>
          <w:lang w:val="fr-FR"/>
        </w:rPr>
        <w:t xml:space="preserve">, </w:t>
      </w:r>
      <w:r w:rsidRPr="00CB290F">
        <w:rPr>
          <w:lang w:val="fr-FR"/>
        </w:rPr>
        <w:t xml:space="preserve">ce qui permet de rapprocher un CV et une offre même lorsqu'ils n'emploient pas exactement le même vocabulaire. Ensuite, un classement des compétences manquantes les plus déterminantes pour le profil du candidat, assorti d'un accompagnement concret : une ressource de formation vérifiée et une idée de projet pratique générée par intelligence artificielle pour chacune de ces compétences. </w:t>
      </w:r>
      <w:proofErr w:type="spellStart"/>
      <w:r w:rsidRPr="00CB290F">
        <w:rPr>
          <w:lang w:val="fr-FR"/>
        </w:rPr>
        <w:t>SkillGap</w:t>
      </w:r>
      <w:proofErr w:type="spellEnd"/>
      <w:r w:rsidRPr="00CB290F">
        <w:rPr>
          <w:lang w:val="fr-FR"/>
        </w:rPr>
        <w:t xml:space="preserve"> referme ainsi la boucle entre le diagnostic (où en est mon profil ?) et l'action (que dois-je apprendre, et comment ?), là où les plateformes d'emploi classiques s'arrêtent au premier.</w:t>
      </w:r>
    </w:p>
    <w:p w14:paraId="5298AE4A" w14:textId="77777777" w:rsidR="00526D5C" w:rsidRPr="00CB290F" w:rsidRDefault="00526D5C" w:rsidP="00606A8E">
      <w:pPr>
        <w:pStyle w:val="Corpsdetexte"/>
        <w:rPr>
          <w:lang w:val="fr-FR"/>
        </w:rPr>
      </w:pPr>
    </w:p>
    <w:p w14:paraId="466338DB" w14:textId="77777777" w:rsidR="00CD7578" w:rsidRPr="00CB290F" w:rsidRDefault="00000000" w:rsidP="00B36FF4">
      <w:pPr>
        <w:pStyle w:val="Titre2"/>
        <w:jc w:val="both"/>
        <w:rPr>
          <w:rFonts w:ascii="Times New Roman" w:hAnsi="Times New Roman" w:cs="Times New Roman"/>
          <w:color w:val="000000" w:themeColor="text1"/>
          <w:sz w:val="32"/>
          <w:szCs w:val="32"/>
          <w:lang w:val="fr-FR"/>
        </w:rPr>
      </w:pPr>
      <w:bookmarkStart w:id="14" w:name="problématique"/>
      <w:bookmarkStart w:id="15" w:name="_Toc240467152"/>
      <w:bookmarkEnd w:id="12"/>
      <w:r w:rsidRPr="00CB290F">
        <w:rPr>
          <w:rFonts w:ascii="Times New Roman" w:hAnsi="Times New Roman" w:cs="Times New Roman"/>
          <w:color w:val="000000" w:themeColor="text1"/>
          <w:sz w:val="32"/>
          <w:szCs w:val="32"/>
          <w:lang w:val="fr-FR"/>
        </w:rPr>
        <w:t>2 Problématique</w:t>
      </w:r>
      <w:bookmarkEnd w:id="15"/>
    </w:p>
    <w:p w14:paraId="6788F994" w14:textId="77777777" w:rsidR="00127C7F" w:rsidRPr="00CB290F" w:rsidRDefault="009849B5" w:rsidP="00606A8E">
      <w:pPr>
        <w:pStyle w:val="Corpsdetexte"/>
        <w:rPr>
          <w:lang w:val="fr-FR"/>
        </w:rPr>
      </w:pPr>
      <w:r w:rsidRPr="00CB290F">
        <w:rPr>
          <w:lang w:val="fr-FR"/>
        </w:rPr>
        <w:t xml:space="preserve">Le marché de l'emploi dans la data souffre aujourd'hui d'un déséquilibre structurel entre l'abondance des offres publiées et la capacité réelle d'un candidat à s'y repérer. D'une entreprise à l'autre, un même métier peut apparaître sous des intitulés totalement différents, et les compétences attendues sont décrites avec des niveaux de précision </w:t>
      </w:r>
      <w:r w:rsidRPr="00CB290F">
        <w:rPr>
          <w:lang w:val="fr-FR"/>
        </w:rPr>
        <w:lastRenderedPageBreak/>
        <w:t>inégaux</w:t>
      </w:r>
      <w:r w:rsidR="00297029">
        <w:rPr>
          <w:lang w:val="fr-FR"/>
        </w:rPr>
        <w:t xml:space="preserve">, </w:t>
      </w:r>
      <w:r w:rsidRPr="00CB290F">
        <w:rPr>
          <w:lang w:val="fr-FR"/>
        </w:rPr>
        <w:t>tantôt une simple mention générique, tantôt une exigence très pointue sur un outil ou une bibliothèque précise. Cette absence de cadre commun oblige chaque candidat à interpréter seul, offre après offre, ce qui le rapproche ou l'éloigne réellement d'un poste, sans jamais disposer d'une mesure objective de cet écart ni d'indication claire sur la compétence à acquérir en priorité pour le combler.</w:t>
      </w:r>
    </w:p>
    <w:p w14:paraId="0CDBA2AC" w14:textId="77777777" w:rsidR="009849B5" w:rsidRPr="00CB290F" w:rsidRDefault="009849B5" w:rsidP="00606A8E">
      <w:pPr>
        <w:pStyle w:val="Corpsdetexte"/>
        <w:rPr>
          <w:lang w:val="fr-FR"/>
        </w:rPr>
      </w:pPr>
    </w:p>
    <w:p w14:paraId="60FC5648" w14:textId="77777777" w:rsidR="00CD7578" w:rsidRPr="00CB290F" w:rsidRDefault="00CB290F" w:rsidP="00B36FF4">
      <w:pPr>
        <w:pStyle w:val="Titre2"/>
        <w:jc w:val="both"/>
        <w:rPr>
          <w:rFonts w:ascii="Times New Roman" w:hAnsi="Times New Roman" w:cs="Times New Roman"/>
          <w:color w:val="000000" w:themeColor="text1"/>
          <w:sz w:val="32"/>
          <w:szCs w:val="32"/>
          <w:lang w:val="fr-FR"/>
        </w:rPr>
      </w:pPr>
      <w:bookmarkStart w:id="16" w:name="enjeux"/>
      <w:bookmarkStart w:id="17" w:name="_Toc240467153"/>
      <w:bookmarkEnd w:id="14"/>
      <w:r w:rsidRPr="00CB290F">
        <w:rPr>
          <w:rFonts w:ascii="Times New Roman" w:hAnsi="Times New Roman" w:cs="Times New Roman"/>
          <w:color w:val="000000" w:themeColor="text1"/>
          <w:sz w:val="32"/>
          <w:szCs w:val="32"/>
          <w:lang w:val="fr-FR"/>
        </w:rPr>
        <w:t>3 Exigences</w:t>
      </w:r>
      <w:r w:rsidR="0013579C" w:rsidRPr="00CB290F">
        <w:rPr>
          <w:rFonts w:ascii="Times New Roman" w:hAnsi="Times New Roman" w:cs="Times New Roman"/>
          <w:color w:val="000000" w:themeColor="text1"/>
          <w:sz w:val="32"/>
          <w:szCs w:val="32"/>
          <w:lang w:val="fr-FR"/>
        </w:rPr>
        <w:t xml:space="preserve"> fondamentales</w:t>
      </w:r>
      <w:bookmarkEnd w:id="17"/>
    </w:p>
    <w:p w14:paraId="4B86F208" w14:textId="77777777" w:rsidR="00127C7F" w:rsidRPr="00CB290F" w:rsidRDefault="00127C7F" w:rsidP="00606A8E">
      <w:pPr>
        <w:pStyle w:val="Corpsdetexte"/>
        <w:rPr>
          <w:lang w:val="fr-FR"/>
        </w:rPr>
      </w:pPr>
      <w:r w:rsidRPr="00CB290F">
        <w:rPr>
          <w:lang w:val="fr-FR"/>
        </w:rPr>
        <w:t>L</w:t>
      </w:r>
      <w:r w:rsidR="0013579C" w:rsidRPr="00CB290F">
        <w:rPr>
          <w:lang w:val="fr-FR"/>
        </w:rPr>
        <w:t>e projet doit surmonter les obstacles suivants pour offrir aux chercheurs d'emploi du secteur data un accompagnement réellement utile :</w:t>
      </w:r>
    </w:p>
    <w:p w14:paraId="12FFE9A3" w14:textId="77777777" w:rsidR="00F32740" w:rsidRPr="00CB290F" w:rsidRDefault="00000000" w:rsidP="00606A8E">
      <w:pPr>
        <w:pStyle w:val="Compact"/>
        <w:numPr>
          <w:ilvl w:val="0"/>
          <w:numId w:val="15"/>
        </w:numPr>
        <w:rPr>
          <w:lang w:val="fr-FR"/>
        </w:rPr>
      </w:pPr>
      <w:r w:rsidRPr="00CB290F">
        <w:rPr>
          <w:b/>
          <w:bCs/>
          <w:lang w:val="fr-FR"/>
        </w:rPr>
        <w:t xml:space="preserve">Objectiver le </w:t>
      </w:r>
      <w:proofErr w:type="spellStart"/>
      <w:r w:rsidRPr="00CB290F">
        <w:rPr>
          <w:b/>
          <w:bCs/>
          <w:lang w:val="fr-FR"/>
        </w:rPr>
        <w:t>matching</w:t>
      </w:r>
      <w:proofErr w:type="spellEnd"/>
      <w:r w:rsidRPr="00CB290F">
        <w:rPr>
          <w:lang w:val="fr-FR"/>
        </w:rPr>
        <w:t xml:space="preserve"> : remplacer la recherche par mots-clés, peu fiable dès que les intitulés de compétences varient, par une comparaison sémantique du contenu réel du CV et des offres.</w:t>
      </w:r>
    </w:p>
    <w:p w14:paraId="7EB2C5B0" w14:textId="77777777" w:rsidR="00F32740" w:rsidRPr="00CB290F" w:rsidRDefault="00000000" w:rsidP="00606A8E">
      <w:pPr>
        <w:pStyle w:val="Compact"/>
        <w:numPr>
          <w:ilvl w:val="0"/>
          <w:numId w:val="15"/>
        </w:numPr>
        <w:rPr>
          <w:lang w:val="fr-FR"/>
        </w:rPr>
      </w:pPr>
      <w:r w:rsidRPr="00CB290F">
        <w:rPr>
          <w:b/>
          <w:bCs/>
          <w:lang w:val="fr-FR"/>
        </w:rPr>
        <w:t>Rendre l’écart actionnable</w:t>
      </w:r>
      <w:r w:rsidRPr="00CB290F">
        <w:rPr>
          <w:lang w:val="fr-FR"/>
        </w:rPr>
        <w:t xml:space="preserve"> : ne pas se contenter d’un score de compatibilité, mais identifier précisément les compétences manquantes les plus déterminantes et donner un chemin concret pour les acquérir.</w:t>
      </w:r>
    </w:p>
    <w:p w14:paraId="2B56E8F9" w14:textId="48C22B79" w:rsidR="00F32740" w:rsidRPr="00CB290F" w:rsidRDefault="00000000" w:rsidP="00606A8E">
      <w:pPr>
        <w:pStyle w:val="Compact"/>
        <w:numPr>
          <w:ilvl w:val="0"/>
          <w:numId w:val="15"/>
        </w:numPr>
        <w:rPr>
          <w:lang w:val="fr-FR"/>
        </w:rPr>
      </w:pPr>
      <w:r w:rsidRPr="00CB290F">
        <w:rPr>
          <w:b/>
          <w:bCs/>
          <w:lang w:val="fr-FR"/>
        </w:rPr>
        <w:t>Rester honnête sur les données proposées</w:t>
      </w:r>
      <w:r w:rsidRPr="00CB290F">
        <w:rPr>
          <w:lang w:val="fr-FR"/>
        </w:rPr>
        <w:t xml:space="preserve"> : ne jamais présenter au candidat une formation ou une ressource </w:t>
      </w:r>
      <w:r w:rsidR="001358D7" w:rsidRPr="00CB290F">
        <w:rPr>
          <w:lang w:val="fr-FR"/>
        </w:rPr>
        <w:t>inventée ;</w:t>
      </w:r>
      <w:r w:rsidR="006A698E" w:rsidRPr="00CB290F">
        <w:rPr>
          <w:lang w:val="fr-FR"/>
        </w:rPr>
        <w:t xml:space="preserve"> </w:t>
      </w:r>
      <w:r w:rsidRPr="00CB290F">
        <w:rPr>
          <w:lang w:val="fr-FR"/>
        </w:rPr>
        <w:t>un enjeu de confiance central dès lors qu’on introduit de l’IA générative dans le parcours.</w:t>
      </w:r>
    </w:p>
    <w:p w14:paraId="403471FF" w14:textId="77777777" w:rsidR="00F32740" w:rsidRPr="00CB290F" w:rsidRDefault="00000000" w:rsidP="00606A8E">
      <w:pPr>
        <w:pStyle w:val="Compact"/>
        <w:numPr>
          <w:ilvl w:val="0"/>
          <w:numId w:val="15"/>
        </w:numPr>
        <w:rPr>
          <w:lang w:val="fr-FR"/>
        </w:rPr>
      </w:pPr>
      <w:r w:rsidRPr="00CB290F">
        <w:rPr>
          <w:b/>
          <w:bCs/>
          <w:lang w:val="fr-FR"/>
        </w:rPr>
        <w:t>Automatiser la fraîcheur des données</w:t>
      </w:r>
      <w:r w:rsidRPr="00CB290F">
        <w:rPr>
          <w:lang w:val="fr-FR"/>
        </w:rPr>
        <w:t xml:space="preserve"> : le marché de l’emploi évolue en continu ; la pertinence du </w:t>
      </w:r>
      <w:proofErr w:type="spellStart"/>
      <w:r w:rsidRPr="00CB290F">
        <w:rPr>
          <w:lang w:val="fr-FR"/>
        </w:rPr>
        <w:t>matching</w:t>
      </w:r>
      <w:proofErr w:type="spellEnd"/>
      <w:r w:rsidRPr="00CB290F">
        <w:rPr>
          <w:lang w:val="fr-FR"/>
        </w:rPr>
        <w:t xml:space="preserve"> dépend directement de la régularité de la collecte des offres.</w:t>
      </w:r>
    </w:p>
    <w:p w14:paraId="37061FCD" w14:textId="77777777" w:rsidR="006A698E" w:rsidRPr="00CB290F" w:rsidRDefault="006A698E" w:rsidP="00606A8E">
      <w:pPr>
        <w:pStyle w:val="Corpsdetexte"/>
        <w:rPr>
          <w:lang w:val="fr-FR"/>
        </w:rPr>
      </w:pPr>
    </w:p>
    <w:p w14:paraId="00FEBEFD" w14:textId="77777777" w:rsidR="006A698E" w:rsidRPr="00CB290F" w:rsidRDefault="006A698E" w:rsidP="00606A8E">
      <w:pPr>
        <w:pStyle w:val="Corpsdetexte"/>
        <w:rPr>
          <w:lang w:val="fr-FR"/>
        </w:rPr>
      </w:pPr>
      <w:r w:rsidRPr="00CB290F">
        <w:rPr>
          <w:lang w:val="fr-FR"/>
        </w:rPr>
        <w:t>En définitive, ce projet vise avant tout à offrir au candidat un diagnostic solide, hiérarchisé et concrètement exploitable, appuyé sur des données de marché constamment renouvelées et des ressources pédagogiques rigoureusement vérifiées.</w:t>
      </w:r>
    </w:p>
    <w:p w14:paraId="47F19646" w14:textId="77777777" w:rsidR="006A698E" w:rsidRPr="00CB290F" w:rsidRDefault="006A698E" w:rsidP="00606A8E">
      <w:pPr>
        <w:pStyle w:val="Corpsdetexte"/>
        <w:rPr>
          <w:lang w:val="fr-FR"/>
        </w:rPr>
      </w:pPr>
    </w:p>
    <w:p w14:paraId="1A1ED546" w14:textId="77777777" w:rsidR="00F32740" w:rsidRPr="00CB290F" w:rsidRDefault="00000000" w:rsidP="00B36FF4">
      <w:pPr>
        <w:pStyle w:val="Titre2"/>
        <w:jc w:val="both"/>
        <w:rPr>
          <w:rFonts w:ascii="Times New Roman" w:hAnsi="Times New Roman" w:cs="Times New Roman"/>
          <w:color w:val="000000" w:themeColor="text1"/>
          <w:sz w:val="32"/>
          <w:szCs w:val="32"/>
          <w:lang w:val="fr-FR"/>
        </w:rPr>
      </w:pPr>
      <w:bookmarkStart w:id="18" w:name="objectifs-du-projet"/>
      <w:bookmarkStart w:id="19" w:name="_Toc240467154"/>
      <w:bookmarkEnd w:id="16"/>
      <w:r w:rsidRPr="00CB290F">
        <w:rPr>
          <w:rFonts w:ascii="Times New Roman" w:hAnsi="Times New Roman" w:cs="Times New Roman"/>
          <w:color w:val="000000" w:themeColor="text1"/>
          <w:sz w:val="32"/>
          <w:szCs w:val="32"/>
          <w:lang w:val="fr-FR"/>
        </w:rPr>
        <w:t>4 Objectifs du projet</w:t>
      </w:r>
      <w:bookmarkEnd w:id="19"/>
    </w:p>
    <w:p w14:paraId="2BE89534" w14:textId="77777777" w:rsidR="00CD7578" w:rsidRPr="00CB290F" w:rsidRDefault="006A698E" w:rsidP="00606A8E">
      <w:pPr>
        <w:pStyle w:val="Corpsdetexte"/>
        <w:rPr>
          <w:lang w:val="fr-FR"/>
        </w:rPr>
      </w:pPr>
      <w:r w:rsidRPr="00CB290F">
        <w:rPr>
          <w:lang w:val="fr-FR"/>
        </w:rPr>
        <w:t>Pour répondre à ces enjeux, ce projet poursuit six objectifs concrets :</w:t>
      </w:r>
    </w:p>
    <w:p w14:paraId="14B0BD44" w14:textId="77777777" w:rsidR="00F32740" w:rsidRPr="00CB290F" w:rsidRDefault="00000000" w:rsidP="00606A8E">
      <w:pPr>
        <w:pStyle w:val="Compact"/>
        <w:numPr>
          <w:ilvl w:val="0"/>
          <w:numId w:val="16"/>
        </w:numPr>
        <w:rPr>
          <w:lang w:val="fr-FR"/>
        </w:rPr>
      </w:pPr>
      <w:r w:rsidRPr="00CB290F">
        <w:rPr>
          <w:lang w:val="fr-FR"/>
        </w:rPr>
        <w:t>Centraliser des offres d’emploi réelles issues d’une source publique fiable (France Travail), avec un pipeline de collecte automatisé et reproductible.</w:t>
      </w:r>
    </w:p>
    <w:p w14:paraId="5B599738" w14:textId="77777777" w:rsidR="00F32740" w:rsidRPr="00CB290F" w:rsidRDefault="00000000" w:rsidP="00606A8E">
      <w:pPr>
        <w:pStyle w:val="Compact"/>
        <w:numPr>
          <w:ilvl w:val="0"/>
          <w:numId w:val="16"/>
        </w:numPr>
        <w:rPr>
          <w:lang w:val="fr-FR"/>
        </w:rPr>
      </w:pPr>
      <w:r w:rsidRPr="00CB290F">
        <w:rPr>
          <w:lang w:val="fr-FR"/>
        </w:rPr>
        <w:t xml:space="preserve">Développer un moteur de </w:t>
      </w:r>
      <w:proofErr w:type="spellStart"/>
      <w:r w:rsidRPr="00CB290F">
        <w:rPr>
          <w:lang w:val="fr-FR"/>
        </w:rPr>
        <w:t>matching</w:t>
      </w:r>
      <w:proofErr w:type="spellEnd"/>
      <w:r w:rsidRPr="00CB290F">
        <w:rPr>
          <w:lang w:val="fr-FR"/>
        </w:rPr>
        <w:t xml:space="preserve"> sémantique CV ↔ offres, fondé sur des </w:t>
      </w:r>
      <w:proofErr w:type="spellStart"/>
      <w:r w:rsidRPr="00CB290F">
        <w:rPr>
          <w:lang w:val="fr-FR"/>
        </w:rPr>
        <w:t>embeddings</w:t>
      </w:r>
      <w:proofErr w:type="spellEnd"/>
      <w:r w:rsidRPr="00CB290F">
        <w:rPr>
          <w:lang w:val="fr-FR"/>
        </w:rPr>
        <w:t xml:space="preserve"> vectoriels plutôt que sur une simple correspondance de mots-clés.</w:t>
      </w:r>
    </w:p>
    <w:p w14:paraId="170B1E0E" w14:textId="77777777" w:rsidR="00F32740" w:rsidRPr="00CB290F" w:rsidRDefault="00000000" w:rsidP="00606A8E">
      <w:pPr>
        <w:pStyle w:val="Compact"/>
        <w:numPr>
          <w:ilvl w:val="0"/>
          <w:numId w:val="16"/>
        </w:numPr>
        <w:rPr>
          <w:lang w:val="fr-FR"/>
        </w:rPr>
      </w:pPr>
      <w:r w:rsidRPr="00CB290F">
        <w:rPr>
          <w:lang w:val="fr-FR"/>
        </w:rPr>
        <w:t>Calculer, pour chaque candidat, un classement objectif des compétences qui lui manquent le plus fréquemment par rapport aux offres auxquelles il correspond.</w:t>
      </w:r>
    </w:p>
    <w:p w14:paraId="208CC958" w14:textId="77777777" w:rsidR="00F32740" w:rsidRPr="00CB290F" w:rsidRDefault="00000000" w:rsidP="00606A8E">
      <w:pPr>
        <w:pStyle w:val="Compact"/>
        <w:numPr>
          <w:ilvl w:val="0"/>
          <w:numId w:val="16"/>
        </w:numPr>
        <w:rPr>
          <w:lang w:val="fr-FR"/>
        </w:rPr>
      </w:pPr>
      <w:r w:rsidRPr="00CB290F">
        <w:rPr>
          <w:lang w:val="fr-FR"/>
        </w:rPr>
        <w:t>Proposer des ressources de formation réelles et vérifiées pour combler ces écarts, sans recourir à du contenu généré par IA sur des faits vérifiables.</w:t>
      </w:r>
    </w:p>
    <w:p w14:paraId="5414E8AB" w14:textId="77777777" w:rsidR="00F32740" w:rsidRPr="00CB290F" w:rsidRDefault="00000000" w:rsidP="00606A8E">
      <w:pPr>
        <w:pStyle w:val="Compact"/>
        <w:numPr>
          <w:ilvl w:val="0"/>
          <w:numId w:val="16"/>
        </w:numPr>
        <w:rPr>
          <w:lang w:val="fr-FR"/>
        </w:rPr>
      </w:pPr>
      <w:r w:rsidRPr="00CB290F">
        <w:rPr>
          <w:lang w:val="fr-FR"/>
        </w:rPr>
        <w:t>Accompagner le candidat au-delà du résultat brut, via un assistant conversationnel capable d’expliquer son score et de le conseiller, ancré sur son profil réel.</w:t>
      </w:r>
    </w:p>
    <w:p w14:paraId="412ECEB3" w14:textId="77777777" w:rsidR="00CD7578" w:rsidRPr="00CB290F" w:rsidRDefault="00000000" w:rsidP="00606A8E">
      <w:pPr>
        <w:pStyle w:val="Compact"/>
        <w:numPr>
          <w:ilvl w:val="0"/>
          <w:numId w:val="16"/>
        </w:numPr>
        <w:rPr>
          <w:lang w:val="fr-FR"/>
        </w:rPr>
      </w:pPr>
      <w:r w:rsidRPr="00CB290F">
        <w:rPr>
          <w:lang w:val="fr-FR"/>
        </w:rPr>
        <w:lastRenderedPageBreak/>
        <w:t>Automatiser l’ensemble du pipeline de données (collecte → transformation → chargement → vectorisation) pour que la plateforme reste à jour sans intervention manuelle quotidienne.</w:t>
      </w:r>
    </w:p>
    <w:p w14:paraId="3BBC760E" w14:textId="77777777" w:rsidR="00B36FF4" w:rsidRPr="00CB290F" w:rsidRDefault="00B36FF4" w:rsidP="00606A8E">
      <w:pPr>
        <w:pStyle w:val="Corpsdetexte"/>
        <w:rPr>
          <w:lang w:val="fr-FR"/>
        </w:rPr>
      </w:pPr>
    </w:p>
    <w:p w14:paraId="4809C66F" w14:textId="77777777" w:rsidR="00B36FF4" w:rsidRPr="00CB290F" w:rsidRDefault="00B36FF4" w:rsidP="00606A8E">
      <w:pPr>
        <w:pStyle w:val="Corpsdetexte"/>
        <w:rPr>
          <w:lang w:val="fr-FR"/>
        </w:rPr>
      </w:pPr>
      <w:r w:rsidRPr="00CB290F">
        <w:rPr>
          <w:lang w:val="fr-FR"/>
        </w:rPr>
        <w:t>Réunis, ces objectifs tracent le fil conducteur du projet, de la collecte automatisée des données jusqu'à l'accompagnement personnalisé du candidat, en passant par un diagnostic à la fois précis et fiable.</w:t>
      </w:r>
    </w:p>
    <w:p w14:paraId="3A0E77E0" w14:textId="77777777" w:rsidR="00127C7F" w:rsidRPr="00CB290F" w:rsidRDefault="00127C7F" w:rsidP="00B36FF4">
      <w:pPr>
        <w:jc w:val="both"/>
        <w:rPr>
          <w:rFonts w:ascii="Times New Roman" w:hAnsi="Times New Roman" w:cs="Times New Roman"/>
          <w:color w:val="000000" w:themeColor="text1"/>
          <w:lang w:val="fr-FR"/>
        </w:rPr>
      </w:pPr>
    </w:p>
    <w:p w14:paraId="5819A743" w14:textId="77777777" w:rsidR="00127C7F" w:rsidRPr="00CB290F" w:rsidRDefault="00127C7F" w:rsidP="00B36FF4">
      <w:pPr>
        <w:jc w:val="both"/>
        <w:rPr>
          <w:rFonts w:ascii="Times New Roman" w:hAnsi="Times New Roman" w:cs="Times New Roman"/>
          <w:color w:val="000000" w:themeColor="text1"/>
          <w:lang w:val="fr-FR"/>
        </w:rPr>
      </w:pPr>
    </w:p>
    <w:p w14:paraId="6B329BD7" w14:textId="77777777" w:rsidR="00127C7F" w:rsidRPr="00CB290F" w:rsidRDefault="00127C7F" w:rsidP="00B36FF4">
      <w:pPr>
        <w:jc w:val="both"/>
        <w:rPr>
          <w:rFonts w:ascii="Times New Roman" w:hAnsi="Times New Roman" w:cs="Times New Roman"/>
          <w:color w:val="000000" w:themeColor="text1"/>
          <w:lang w:val="fr-FR"/>
        </w:rPr>
      </w:pPr>
    </w:p>
    <w:p w14:paraId="0F917388" w14:textId="77777777" w:rsidR="00127C7F" w:rsidRPr="00CB290F" w:rsidRDefault="00127C7F" w:rsidP="00B36FF4">
      <w:pPr>
        <w:jc w:val="both"/>
        <w:rPr>
          <w:rFonts w:ascii="Times New Roman" w:hAnsi="Times New Roman" w:cs="Times New Roman"/>
          <w:color w:val="000000" w:themeColor="text1"/>
          <w:lang w:val="fr-FR"/>
        </w:rPr>
      </w:pPr>
    </w:p>
    <w:p w14:paraId="5A09D596" w14:textId="77777777" w:rsidR="00127C7F" w:rsidRPr="00CB290F" w:rsidRDefault="00127C7F" w:rsidP="00B36FF4">
      <w:pPr>
        <w:jc w:val="both"/>
        <w:rPr>
          <w:rFonts w:ascii="Times New Roman" w:hAnsi="Times New Roman" w:cs="Times New Roman"/>
          <w:color w:val="000000" w:themeColor="text1"/>
          <w:lang w:val="fr-FR"/>
        </w:rPr>
      </w:pPr>
    </w:p>
    <w:p w14:paraId="4653C9A3" w14:textId="77777777" w:rsidR="00127C7F" w:rsidRPr="00CB290F" w:rsidRDefault="00127C7F" w:rsidP="00B36FF4">
      <w:pPr>
        <w:jc w:val="both"/>
        <w:rPr>
          <w:rFonts w:ascii="Times New Roman" w:hAnsi="Times New Roman" w:cs="Times New Roman"/>
          <w:color w:val="000000" w:themeColor="text1"/>
          <w:lang w:val="fr-FR"/>
        </w:rPr>
      </w:pPr>
    </w:p>
    <w:p w14:paraId="176B4C82" w14:textId="77777777" w:rsidR="00127C7F" w:rsidRPr="00CB290F" w:rsidRDefault="00127C7F" w:rsidP="00B36FF4">
      <w:pPr>
        <w:jc w:val="both"/>
        <w:rPr>
          <w:rFonts w:ascii="Times New Roman" w:hAnsi="Times New Roman" w:cs="Times New Roman"/>
          <w:color w:val="000000" w:themeColor="text1"/>
          <w:lang w:val="fr-FR"/>
        </w:rPr>
      </w:pPr>
    </w:p>
    <w:p w14:paraId="0A62C5FC" w14:textId="77777777" w:rsidR="00127C7F" w:rsidRPr="00CB290F" w:rsidRDefault="00127C7F" w:rsidP="00B36FF4">
      <w:pPr>
        <w:jc w:val="both"/>
        <w:rPr>
          <w:rFonts w:ascii="Times New Roman" w:hAnsi="Times New Roman" w:cs="Times New Roman"/>
          <w:color w:val="000000" w:themeColor="text1"/>
          <w:lang w:val="fr-FR"/>
        </w:rPr>
      </w:pPr>
    </w:p>
    <w:p w14:paraId="0A521537" w14:textId="77777777" w:rsidR="00CD7578" w:rsidRPr="00CB290F" w:rsidRDefault="00CD7578" w:rsidP="00B36FF4">
      <w:pPr>
        <w:jc w:val="both"/>
        <w:rPr>
          <w:rFonts w:ascii="Times New Roman" w:hAnsi="Times New Roman" w:cs="Times New Roman"/>
          <w:color w:val="000000" w:themeColor="text1"/>
          <w:lang w:val="fr-FR"/>
        </w:rPr>
      </w:pPr>
    </w:p>
    <w:p w14:paraId="0A048918" w14:textId="77777777" w:rsidR="00CD7578" w:rsidRPr="00CB290F" w:rsidRDefault="00CD7578" w:rsidP="00B36FF4">
      <w:pPr>
        <w:jc w:val="both"/>
        <w:rPr>
          <w:rFonts w:ascii="Times New Roman" w:hAnsi="Times New Roman" w:cs="Times New Roman"/>
          <w:color w:val="000000" w:themeColor="text1"/>
          <w:lang w:val="fr-FR"/>
        </w:rPr>
      </w:pPr>
    </w:p>
    <w:p w14:paraId="6B0C1457" w14:textId="77777777" w:rsidR="00F32740" w:rsidRDefault="00832606" w:rsidP="00CB290F">
      <w:pPr>
        <w:pStyle w:val="Titre1"/>
        <w:numPr>
          <w:ilvl w:val="0"/>
          <w:numId w:val="34"/>
        </w:numPr>
        <w:jc w:val="both"/>
        <w:rPr>
          <w:rFonts w:ascii="Times New Roman" w:hAnsi="Times New Roman" w:cs="Times New Roman"/>
          <w:b w:val="0"/>
          <w:bCs w:val="0"/>
          <w:color w:val="000000" w:themeColor="text1"/>
          <w:sz w:val="40"/>
          <w:szCs w:val="40"/>
          <w:lang w:val="fr-FR"/>
        </w:rPr>
      </w:pPr>
      <w:bookmarkStart w:id="20" w:name="analyse-des-besoins-et-spécifications"/>
      <w:bookmarkStart w:id="21" w:name="_Toc240467155"/>
      <w:bookmarkEnd w:id="10"/>
      <w:bookmarkEnd w:id="18"/>
      <w:proofErr w:type="spellStart"/>
      <w:proofErr w:type="gramStart"/>
      <w:r>
        <w:rPr>
          <w:rFonts w:ascii="Times New Roman" w:hAnsi="Times New Roman" w:cs="Times New Roman"/>
          <w:b w:val="0"/>
          <w:bCs w:val="0"/>
          <w:color w:val="000000" w:themeColor="text1"/>
          <w:sz w:val="40"/>
          <w:szCs w:val="40"/>
          <w:lang w:val="fr-FR"/>
        </w:rPr>
        <w:lastRenderedPageBreak/>
        <w:t>t</w:t>
      </w:r>
      <w:r w:rsidRPr="00CB290F">
        <w:rPr>
          <w:rFonts w:ascii="Times New Roman" w:hAnsi="Times New Roman" w:cs="Times New Roman"/>
          <w:b w:val="0"/>
          <w:bCs w:val="0"/>
          <w:color w:val="000000" w:themeColor="text1"/>
          <w:sz w:val="40"/>
          <w:szCs w:val="40"/>
          <w:lang w:val="fr-FR"/>
        </w:rPr>
        <w:t>Analyse</w:t>
      </w:r>
      <w:proofErr w:type="spellEnd"/>
      <w:proofErr w:type="gramEnd"/>
      <w:r w:rsidRPr="00CB290F">
        <w:rPr>
          <w:rFonts w:ascii="Times New Roman" w:hAnsi="Times New Roman" w:cs="Times New Roman"/>
          <w:b w:val="0"/>
          <w:bCs w:val="0"/>
          <w:color w:val="000000" w:themeColor="text1"/>
          <w:sz w:val="40"/>
          <w:szCs w:val="40"/>
          <w:lang w:val="fr-FR"/>
        </w:rPr>
        <w:t xml:space="preserve"> des besoins et spécifications</w:t>
      </w:r>
      <w:bookmarkEnd w:id="21"/>
    </w:p>
    <w:p w14:paraId="49753767" w14:textId="77777777" w:rsidR="00CB290F" w:rsidRPr="00CB290F" w:rsidRDefault="00CB290F" w:rsidP="00606A8E">
      <w:pPr>
        <w:pStyle w:val="Corpsdetexte"/>
        <w:rPr>
          <w:lang w:val="fr-FR"/>
        </w:rPr>
      </w:pPr>
    </w:p>
    <w:p w14:paraId="30DB568A" w14:textId="77777777" w:rsidR="00DF7006" w:rsidRPr="0001691D" w:rsidRDefault="00000000" w:rsidP="0001691D">
      <w:pPr>
        <w:pStyle w:val="Titre2"/>
        <w:jc w:val="both"/>
        <w:rPr>
          <w:rFonts w:ascii="Times New Roman" w:hAnsi="Times New Roman" w:cs="Times New Roman"/>
          <w:color w:val="000000" w:themeColor="text1"/>
          <w:sz w:val="32"/>
          <w:szCs w:val="32"/>
          <w:lang w:val="fr-FR"/>
        </w:rPr>
      </w:pPr>
      <w:bookmarkStart w:id="22" w:name="identification-des-besoins-fonctionnels"/>
      <w:bookmarkStart w:id="23" w:name="_Toc240467156"/>
      <w:r w:rsidRPr="00CB290F">
        <w:rPr>
          <w:rFonts w:ascii="Times New Roman" w:hAnsi="Times New Roman" w:cs="Times New Roman"/>
          <w:color w:val="000000" w:themeColor="text1"/>
          <w:sz w:val="32"/>
          <w:szCs w:val="32"/>
          <w:lang w:val="fr-FR"/>
        </w:rPr>
        <w:t>1 Identification des besoins fonctionnels</w:t>
      </w:r>
      <w:bookmarkEnd w:id="23"/>
    </w:p>
    <w:p w14:paraId="6993CA17" w14:textId="77777777" w:rsidR="000C4FCD" w:rsidRDefault="000C4FCD" w:rsidP="00606A8E">
      <w:pPr>
        <w:pStyle w:val="Corpsdetexte"/>
        <w:rPr>
          <w:lang w:val="fr-FR"/>
        </w:rPr>
      </w:pPr>
      <w:r w:rsidRPr="000C4FCD">
        <w:rPr>
          <w:lang w:val="fr-FR"/>
        </w:rPr>
        <w:t xml:space="preserve">L'expérience candidat repose avant tout sur la capacité de la plateforme à transformer un CV en diagnostic exploitable, plutôt que de se limiter à un simple dépôt de document. </w:t>
      </w:r>
      <w:r>
        <w:rPr>
          <w:lang w:val="fr-FR"/>
        </w:rPr>
        <w:t>Plusieurs</w:t>
      </w:r>
      <w:r w:rsidRPr="000C4FCD">
        <w:rPr>
          <w:lang w:val="fr-FR"/>
        </w:rPr>
        <w:t xml:space="preserve"> besoins fonctionnels en découlent</w:t>
      </w:r>
      <w:r>
        <w:rPr>
          <w:lang w:val="fr-FR"/>
        </w:rPr>
        <w:t xml:space="preserve"> dont </w:t>
      </w:r>
      <w:r w:rsidRPr="000C4FCD">
        <w:rPr>
          <w:lang w:val="fr-FR"/>
        </w:rPr>
        <w:t>la personnalisation de ce diagnostic, l'accessibilité et la rapidité de l'analyse, et l'automatisation des données qui l'alimentent.</w:t>
      </w:r>
    </w:p>
    <w:p w14:paraId="65BCCC04" w14:textId="77777777" w:rsidR="00DF7006" w:rsidRPr="000C4FCD" w:rsidRDefault="00DF7006" w:rsidP="00606A8E">
      <w:pPr>
        <w:pStyle w:val="Corpsdetexte"/>
        <w:rPr>
          <w:lang w:val="fr-FR"/>
        </w:rPr>
      </w:pPr>
    </w:p>
    <w:p w14:paraId="16EB925E"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4" w:name="X3cfe0939c44753bd4ef46f63d227d51b6f929f5"/>
      <w:bookmarkStart w:id="25" w:name="_Toc240467157"/>
      <w:r w:rsidRPr="000C4FCD">
        <w:rPr>
          <w:rFonts w:ascii="Times New Roman" w:hAnsi="Times New Roman" w:cs="Times New Roman"/>
          <w:color w:val="000000" w:themeColor="text1"/>
          <w:sz w:val="28"/>
          <w:szCs w:val="28"/>
          <w:lang w:val="fr-FR"/>
        </w:rPr>
        <w:t xml:space="preserve">Analyse du </w:t>
      </w:r>
      <w:proofErr w:type="spellStart"/>
      <w:r w:rsidRPr="000C4FCD">
        <w:rPr>
          <w:rFonts w:ascii="Times New Roman" w:hAnsi="Times New Roman" w:cs="Times New Roman"/>
          <w:color w:val="000000" w:themeColor="text1"/>
          <w:sz w:val="28"/>
          <w:szCs w:val="28"/>
          <w:lang w:val="fr-FR"/>
        </w:rPr>
        <w:t>skill</w:t>
      </w:r>
      <w:proofErr w:type="spellEnd"/>
      <w:r w:rsidRPr="000C4FCD">
        <w:rPr>
          <w:rFonts w:ascii="Times New Roman" w:hAnsi="Times New Roman" w:cs="Times New Roman"/>
          <w:color w:val="000000" w:themeColor="text1"/>
          <w:sz w:val="28"/>
          <w:szCs w:val="28"/>
          <w:lang w:val="fr-FR"/>
        </w:rPr>
        <w:t>-gap et personnalisation des recommandations</w:t>
      </w:r>
      <w:bookmarkEnd w:id="25"/>
    </w:p>
    <w:p w14:paraId="665ADC9D" w14:textId="77777777" w:rsidR="00DF7006" w:rsidRPr="00DF7006" w:rsidRDefault="00DF7006" w:rsidP="00606A8E">
      <w:pPr>
        <w:pStyle w:val="Corpsdetexte"/>
        <w:rPr>
          <w:lang w:val="fr-FR"/>
        </w:rPr>
      </w:pPr>
      <w:r w:rsidRPr="00DF7006">
        <w:rPr>
          <w:lang w:val="fr-FR"/>
        </w:rPr>
        <w:t xml:space="preserve">Le cœur fonctionnel de </w:t>
      </w:r>
      <w:proofErr w:type="spellStart"/>
      <w:r w:rsidRPr="00DF7006">
        <w:rPr>
          <w:lang w:val="fr-FR"/>
        </w:rPr>
        <w:t>SkillGap</w:t>
      </w:r>
      <w:proofErr w:type="spellEnd"/>
      <w:r w:rsidRPr="00DF7006">
        <w:rPr>
          <w:lang w:val="fr-FR"/>
        </w:rPr>
        <w:t xml:space="preserve"> est la détection d'écart de compétences (« </w:t>
      </w:r>
      <w:proofErr w:type="spellStart"/>
      <w:r w:rsidRPr="00DF7006">
        <w:rPr>
          <w:lang w:val="fr-FR"/>
        </w:rPr>
        <w:t>skill</w:t>
      </w:r>
      <w:proofErr w:type="spellEnd"/>
      <w:r w:rsidRPr="00DF7006">
        <w:rPr>
          <w:lang w:val="fr-FR"/>
        </w:rPr>
        <w:t>-gap »). Le principe est le suivant : une fois le CV analysé et comparé sémantiquement au marché (Chapitre 7), chaque offre retenue fait l'objet d'une comparaison ensembliste entre les compétences détectées dans le CV et celles attendues par l'offre, ce qui produit deux listes distinctes</w:t>
      </w:r>
      <w:r w:rsidR="00297029">
        <w:rPr>
          <w:lang w:val="fr-FR"/>
        </w:rPr>
        <w:t xml:space="preserve"> ; </w:t>
      </w:r>
      <w:r w:rsidRPr="00DF7006">
        <w:rPr>
          <w:lang w:val="fr-FR"/>
        </w:rPr>
        <w:t>les compétences déjà maîtrisées par le candidat, et celles qui lui manquent pour cette offre précise. Plutôt que de s'arrêter à ce diagnostic offre par offre, le système agrège ensuite ces écarts à l'échelle de l'ensemble des offres pertinentes pour le profil : chaque compétence manquante est comptée en fonction de sa fréquence d'apparition parmi ces offres, ce qui permet de faire émerger un classement objectif</w:t>
      </w:r>
      <w:r w:rsidR="00297029">
        <w:rPr>
          <w:lang w:val="fr-FR"/>
        </w:rPr>
        <w:t xml:space="preserve">, </w:t>
      </w:r>
      <w:r w:rsidRPr="00DF7006">
        <w:rPr>
          <w:lang w:val="fr-FR"/>
        </w:rPr>
        <w:t>la compétence qui limite le plus le candidat n'est pas celle qui manque une seule fois sur une offre isolée, mais celle qui revient le plus souvent parmi les postes auxquels il correspond déjà en grande partie.</w:t>
      </w:r>
    </w:p>
    <w:p w14:paraId="46CE6347" w14:textId="77777777" w:rsidR="00DF7006" w:rsidRPr="00DF7006" w:rsidRDefault="00DF7006" w:rsidP="00606A8E">
      <w:pPr>
        <w:pStyle w:val="Corpsdetexte"/>
        <w:rPr>
          <w:lang w:val="fr-FR"/>
        </w:rPr>
      </w:pPr>
      <w:r w:rsidRPr="00DF7006">
        <w:rPr>
          <w:lang w:val="fr-FR"/>
        </w:rPr>
        <w:t>Cette priorisation alimente directement la personnalisation des recommandations (Chapitre 8) : plutôt que de proposer une liste générique de cours sans lien avec le profil réel du candidat, chaque compétence manquante identifiée comme prioritaire donne lieu à deux éléments concrets</w:t>
      </w:r>
      <w:r w:rsidR="00297029">
        <w:rPr>
          <w:lang w:val="fr-FR"/>
        </w:rPr>
        <w:t xml:space="preserve">, </w:t>
      </w:r>
      <w:r w:rsidRPr="00DF7006">
        <w:rPr>
          <w:lang w:val="fr-FR"/>
        </w:rPr>
        <w:t>une formation vérifiée manuellement pour apprendre cette compétence, et un projet pratique généré par IA pour la mettre en application. Le candidat obtient ainsi un chemin d'action directement dérivé de son propre écart avec le marché, plutôt qu'un contenu déconnecté de sa situation.</w:t>
      </w:r>
    </w:p>
    <w:p w14:paraId="76C37860" w14:textId="77777777" w:rsidR="00DF7006" w:rsidRPr="00DF7006" w:rsidRDefault="00DF7006" w:rsidP="00606A8E">
      <w:pPr>
        <w:pStyle w:val="Corpsdetexte"/>
        <w:rPr>
          <w:lang w:val="fr-FR"/>
        </w:rPr>
      </w:pPr>
    </w:p>
    <w:p w14:paraId="43EDF60F"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6" w:name="X214d51867cffd1ac8a1bf9e1fc1426c14490ecc"/>
      <w:bookmarkStart w:id="27" w:name="_Toc240467158"/>
      <w:bookmarkEnd w:id="24"/>
      <w:r w:rsidRPr="00DD79FF">
        <w:rPr>
          <w:rFonts w:ascii="Times New Roman" w:hAnsi="Times New Roman" w:cs="Times New Roman"/>
          <w:color w:val="000000" w:themeColor="text1"/>
          <w:sz w:val="28"/>
          <w:szCs w:val="28"/>
          <w:lang w:val="fr-FR"/>
        </w:rPr>
        <w:t>Accessibilité et rapidité de l’analyse CV/offre</w:t>
      </w:r>
      <w:bookmarkEnd w:id="27"/>
    </w:p>
    <w:p w14:paraId="1B05689B" w14:textId="77777777" w:rsidR="00DD79FF" w:rsidRPr="00DD79FF" w:rsidRDefault="00DD79FF" w:rsidP="00606A8E">
      <w:pPr>
        <w:pStyle w:val="Corpsdetexte"/>
        <w:rPr>
          <w:lang w:val="fr-FR"/>
        </w:rPr>
      </w:pPr>
      <w:r w:rsidRPr="00DD79FF">
        <w:rPr>
          <w:lang w:val="fr-FR"/>
        </w:rPr>
        <w:t xml:space="preserve">Le candidat doit pouvoir obtenir un résultat de </w:t>
      </w:r>
      <w:proofErr w:type="spellStart"/>
      <w:r w:rsidRPr="00DD79FF">
        <w:rPr>
          <w:lang w:val="fr-FR"/>
        </w:rPr>
        <w:t>matching</w:t>
      </w:r>
      <w:proofErr w:type="spellEnd"/>
      <w:r w:rsidRPr="00DD79FF">
        <w:rPr>
          <w:lang w:val="fr-FR"/>
        </w:rPr>
        <w:t xml:space="preserve"> sans étape d'installation ni de configuration. Concrètement, le parcours se limite à trois étapes : dépôt d'un fichier PDF ou DOCX par glisser-déposer (ou collage direct du texte, une option pensée pour faciliter les tests plutôt que pour l'usage final), extraction automatique du texte côté serveur, puis affichage du score de correspondance en quelques secondes seulement. Aucune configuration préalable n'est demandée au candidat</w:t>
      </w:r>
      <w:r w:rsidR="00297029">
        <w:rPr>
          <w:lang w:val="fr-FR"/>
        </w:rPr>
        <w:t>,</w:t>
      </w:r>
      <w:r w:rsidRPr="00DD79FF">
        <w:rPr>
          <w:lang w:val="fr-FR"/>
        </w:rPr>
        <w:t xml:space="preserve"> pas de paramètres à régler, </w:t>
      </w:r>
      <w:r w:rsidRPr="00DD79FF">
        <w:rPr>
          <w:lang w:val="fr-FR"/>
        </w:rPr>
        <w:lastRenderedPageBreak/>
        <w:t>pas de champ à remplir en amont</w:t>
      </w:r>
      <w:r w:rsidR="00297029">
        <w:rPr>
          <w:lang w:val="fr-FR"/>
        </w:rPr>
        <w:t xml:space="preserve"> ; </w:t>
      </w:r>
      <w:r w:rsidRPr="00DD79FF">
        <w:rPr>
          <w:lang w:val="fr-FR"/>
        </w:rPr>
        <w:t>le résultat découle directement du contenu du CV lui-même.</w:t>
      </w:r>
    </w:p>
    <w:p w14:paraId="398ABCE7" w14:textId="77777777" w:rsidR="00DD79FF" w:rsidRPr="00DD79FF" w:rsidRDefault="00DD79FF" w:rsidP="00606A8E">
      <w:pPr>
        <w:pStyle w:val="Corpsdetexte"/>
        <w:rPr>
          <w:lang w:val="fr-FR"/>
        </w:rPr>
      </w:pPr>
      <w:r w:rsidRPr="00DD79FF">
        <w:rPr>
          <w:lang w:val="fr-FR"/>
        </w:rPr>
        <w:t>Le choix technique qui sert directement ce besoin est décrit en 2.3 : un seul modèle d'</w:t>
      </w:r>
      <w:proofErr w:type="spellStart"/>
      <w:r w:rsidRPr="00DD79FF">
        <w:rPr>
          <w:lang w:val="fr-FR"/>
        </w:rPr>
        <w:t>embeddings</w:t>
      </w:r>
      <w:proofErr w:type="spellEnd"/>
      <w:r w:rsidRPr="00DD79FF">
        <w:rPr>
          <w:lang w:val="fr-FR"/>
        </w:rPr>
        <w:t xml:space="preserve"> est chargé une fois par processus plutôt que rechargé à chaque requête, la recherche de similarité est déléguée à PostgreSQL/</w:t>
      </w:r>
      <w:proofErr w:type="spellStart"/>
      <w:r w:rsidRPr="00DD79FF">
        <w:rPr>
          <w:lang w:val="fr-FR"/>
        </w:rPr>
        <w:t>pgvector</w:t>
      </w:r>
      <w:proofErr w:type="spellEnd"/>
      <w:r w:rsidR="00297029">
        <w:rPr>
          <w:lang w:val="fr-FR"/>
        </w:rPr>
        <w:t xml:space="preserve">, </w:t>
      </w:r>
      <w:r w:rsidRPr="00DD79FF">
        <w:rPr>
          <w:lang w:val="fr-FR"/>
        </w:rPr>
        <w:t>donc exécutée directement en base de données, à l'endroit où réside déjà l'information</w:t>
      </w:r>
      <w:r w:rsidR="00297029">
        <w:rPr>
          <w:lang w:val="fr-FR"/>
        </w:rPr>
        <w:t xml:space="preserve">, </w:t>
      </w:r>
      <w:r w:rsidRPr="00DD79FF">
        <w:rPr>
          <w:lang w:val="fr-FR"/>
        </w:rPr>
        <w:t xml:space="preserve">plutôt qu'à un calcul Python répété côté application, et l'interface </w:t>
      </w:r>
      <w:proofErr w:type="spellStart"/>
      <w:r w:rsidRPr="00DD79FF">
        <w:rPr>
          <w:lang w:val="fr-FR"/>
        </w:rPr>
        <w:t>Streamlit</w:t>
      </w:r>
      <w:proofErr w:type="spellEnd"/>
      <w:r w:rsidRPr="00DD79FF">
        <w:rPr>
          <w:lang w:val="fr-FR"/>
        </w:rPr>
        <w:t xml:space="preserve"> affiche le résultat dès que la requête SQL revient, sans étape de compilation ni de </w:t>
      </w:r>
      <w:proofErr w:type="spellStart"/>
      <w:r w:rsidRPr="00DD79FF">
        <w:rPr>
          <w:lang w:val="fr-FR"/>
        </w:rPr>
        <w:t>build</w:t>
      </w:r>
      <w:proofErr w:type="spellEnd"/>
      <w:r w:rsidRPr="00DD79FF">
        <w:rPr>
          <w:lang w:val="fr-FR"/>
        </w:rPr>
        <w:t xml:space="preserve"> côté client comme l'exigerait une application web classique. C'est cette combinaison de choix, plus que la puissance brute du matériel, qui permet de tenir un délai de réponse de quelques secondes.</w:t>
      </w:r>
    </w:p>
    <w:p w14:paraId="1A7DC568" w14:textId="77777777" w:rsidR="00DD79FF" w:rsidRPr="00DD79FF" w:rsidRDefault="00DD79FF" w:rsidP="00606A8E">
      <w:pPr>
        <w:pStyle w:val="Corpsdetexte"/>
        <w:rPr>
          <w:lang w:val="fr-FR"/>
        </w:rPr>
      </w:pPr>
      <w:r w:rsidRPr="00DD79FF">
        <w:rPr>
          <w:lang w:val="fr-FR"/>
        </w:rPr>
        <w:t xml:space="preserve">Au-delà du parcours de </w:t>
      </w:r>
      <w:proofErr w:type="spellStart"/>
      <w:r w:rsidRPr="00DD79FF">
        <w:rPr>
          <w:lang w:val="fr-FR"/>
        </w:rPr>
        <w:t>matching</w:t>
      </w:r>
      <w:proofErr w:type="spellEnd"/>
      <w:r w:rsidRPr="00DD79FF">
        <w:rPr>
          <w:lang w:val="fr-FR"/>
        </w:rPr>
        <w:t xml:space="preserve"> individuel, ce même souci d'accessibilité s'étend à l'exploration du marché : un candidat peut consulter les tendances agrégées (compétences demandées, types de contrats, salaires) indépendamment de tout dépôt de CV préalable, pour se faire une idée du marché avant même d'avoir entamé sa recherche active.</w:t>
      </w:r>
    </w:p>
    <w:p w14:paraId="660AF84D" w14:textId="77777777" w:rsidR="00DF7006" w:rsidRPr="00DF7006" w:rsidRDefault="00DF7006" w:rsidP="00606A8E">
      <w:pPr>
        <w:pStyle w:val="Corpsdetexte"/>
        <w:rPr>
          <w:lang w:val="fr-FR"/>
        </w:rPr>
      </w:pPr>
    </w:p>
    <w:p w14:paraId="4DE493CA"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8" w:name="Xa84ce280948c84c06856ced12303cca52c25310"/>
      <w:bookmarkStart w:id="29" w:name="_Toc240467159"/>
      <w:bookmarkEnd w:id="26"/>
      <w:r w:rsidRPr="00DD79FF">
        <w:rPr>
          <w:rFonts w:ascii="Times New Roman" w:hAnsi="Times New Roman" w:cs="Times New Roman"/>
          <w:color w:val="000000" w:themeColor="text1"/>
          <w:sz w:val="28"/>
          <w:szCs w:val="28"/>
          <w:lang w:val="fr-FR"/>
        </w:rPr>
        <w:t>Automatisation du pipeline de collecte des offres</w:t>
      </w:r>
      <w:bookmarkEnd w:id="29"/>
    </w:p>
    <w:p w14:paraId="550682D9" w14:textId="77777777" w:rsidR="00DD79FF" w:rsidRPr="00DD79FF" w:rsidRDefault="00DD79FF" w:rsidP="00606A8E">
      <w:pPr>
        <w:pStyle w:val="Corpsdetexte"/>
        <w:rPr>
          <w:lang w:val="fr-FR"/>
        </w:rPr>
      </w:pPr>
      <w:r w:rsidRPr="00DD79FF">
        <w:rPr>
          <w:lang w:val="fr-FR"/>
        </w:rPr>
        <w:t xml:space="preserve">La pertinence du </w:t>
      </w:r>
      <w:proofErr w:type="spellStart"/>
      <w:r w:rsidRPr="00DD79FF">
        <w:rPr>
          <w:lang w:val="fr-FR"/>
        </w:rPr>
        <w:t>matching</w:t>
      </w:r>
      <w:proofErr w:type="spellEnd"/>
      <w:r w:rsidRPr="00DD79FF">
        <w:rPr>
          <w:lang w:val="fr-FR"/>
        </w:rPr>
        <w:t xml:space="preserve"> dépend directement de la fraîcheur des offres en base : un candidat comparé à des offres publiées il y a plusieurs mois obtiendrait un diagnostic déconnecté de la réalité du marché actuel. Le besoin identifié ici est donc celui d'un pipeline qui tourne sans intervention manuelle quotidienne</w:t>
      </w:r>
      <w:r w:rsidR="00583AE0">
        <w:rPr>
          <w:lang w:val="fr-FR"/>
        </w:rPr>
        <w:t xml:space="preserve">, </w:t>
      </w:r>
      <w:r w:rsidRPr="00DD79FF">
        <w:rPr>
          <w:lang w:val="fr-FR"/>
        </w:rPr>
        <w:t>la donnée doit rester à jour même en l'absence de toute action de la part du porteur du projet, ce qui exclut d'emblée toute étape de collecte ou de mise à jour déclenchée à la main.</w:t>
      </w:r>
    </w:p>
    <w:p w14:paraId="75D6B032" w14:textId="77777777" w:rsidR="00DD79FF" w:rsidRPr="00DD79FF" w:rsidRDefault="00DD79FF" w:rsidP="00606A8E">
      <w:pPr>
        <w:pStyle w:val="Corpsdetexte"/>
        <w:rPr>
          <w:lang w:val="fr-FR"/>
        </w:rPr>
      </w:pPr>
      <w:r w:rsidRPr="00DD79FF">
        <w:rPr>
          <w:lang w:val="fr-FR"/>
        </w:rPr>
        <w:t xml:space="preserve">Concrètement, quatre étapes doivent s'enchaîner automatiquement à chaque exécution : la collecte des nouvelles offres depuis la source de données, leur nettoyage et leur normalisation, leur chargement en base, puis le calcul de leur </w:t>
      </w:r>
      <w:proofErr w:type="spellStart"/>
      <w:r w:rsidRPr="00DD79FF">
        <w:rPr>
          <w:lang w:val="fr-FR"/>
        </w:rPr>
        <w:t>embedding</w:t>
      </w:r>
      <w:proofErr w:type="spellEnd"/>
      <w:r w:rsidRPr="00DD79FF">
        <w:rPr>
          <w:lang w:val="fr-FR"/>
        </w:rPr>
        <w:t xml:space="preserve"> vectoriel pour les rendre exploitables par le moteur de </w:t>
      </w:r>
      <w:proofErr w:type="spellStart"/>
      <w:r w:rsidRPr="00DD79FF">
        <w:rPr>
          <w:lang w:val="fr-FR"/>
        </w:rPr>
        <w:t>matching</w:t>
      </w:r>
      <w:proofErr w:type="spellEnd"/>
      <w:r w:rsidRPr="00DD79FF">
        <w:rPr>
          <w:lang w:val="fr-FR"/>
        </w:rPr>
        <w:t>. Au-delà du simple enchaînement, ce pipeline doit aussi offrir une traçabilité complète de ses exécutions</w:t>
      </w:r>
      <w:r w:rsidR="00583AE0">
        <w:rPr>
          <w:lang w:val="fr-FR"/>
        </w:rPr>
        <w:t xml:space="preserve">, </w:t>
      </w:r>
      <w:r w:rsidRPr="00DD79FF">
        <w:rPr>
          <w:lang w:val="fr-FR"/>
        </w:rPr>
        <w:t>savoir à tout moment si la dernière collecte a réussi, et à quelle heure ainsi qu'une capacité de reprise en cas d'échec partiel, par exemple si l'API source est temporairement indisponible sans que cela ne bloque durablement l'ensemble du pipeline.</w:t>
      </w:r>
    </w:p>
    <w:p w14:paraId="4832678C" w14:textId="77777777" w:rsidR="00DF7006" w:rsidRPr="00DD79FF" w:rsidRDefault="00DD79FF" w:rsidP="00606A8E">
      <w:pPr>
        <w:pStyle w:val="Corpsdetexte"/>
        <w:rPr>
          <w:lang w:val="fr-FR"/>
        </w:rPr>
      </w:pPr>
      <w:r w:rsidRPr="00DD79FF">
        <w:rPr>
          <w:lang w:val="fr-FR"/>
        </w:rPr>
        <w:t xml:space="preserve">C'est précisément ce besoin de fiabilité et de traçabilité qui justifie le choix d'Apache </w:t>
      </w:r>
      <w:proofErr w:type="spellStart"/>
      <w:r w:rsidRPr="00DD79FF">
        <w:rPr>
          <w:lang w:val="fr-FR"/>
        </w:rPr>
        <w:t>Airflow</w:t>
      </w:r>
      <w:proofErr w:type="spellEnd"/>
      <w:r w:rsidRPr="00DD79FF">
        <w:rPr>
          <w:lang w:val="fr-FR"/>
        </w:rPr>
        <w:t xml:space="preserve"> comme orchestrateur (voir 2.3.4 et Chapitre 10), plutôt qu'un simple script planifié par </w:t>
      </w:r>
      <w:proofErr w:type="spellStart"/>
      <w:r w:rsidRPr="00DD79FF">
        <w:rPr>
          <w:lang w:val="fr-FR"/>
        </w:rPr>
        <w:t>cron</w:t>
      </w:r>
      <w:proofErr w:type="spellEnd"/>
      <w:r w:rsidRPr="00DD79FF">
        <w:rPr>
          <w:lang w:val="fr-FR"/>
        </w:rPr>
        <w:t xml:space="preserve"> : là où un script </w:t>
      </w:r>
      <w:proofErr w:type="spellStart"/>
      <w:r w:rsidRPr="00DD79FF">
        <w:rPr>
          <w:lang w:val="fr-FR"/>
        </w:rPr>
        <w:t>cron</w:t>
      </w:r>
      <w:proofErr w:type="spellEnd"/>
      <w:r w:rsidRPr="00DD79FF">
        <w:rPr>
          <w:lang w:val="fr-FR"/>
        </w:rPr>
        <w:t xml:space="preserve"> s'exécute silencieusement sans historique consultable ni gestion fine des dépendances entre étapes, </w:t>
      </w:r>
      <w:proofErr w:type="spellStart"/>
      <w:r w:rsidRPr="00DD79FF">
        <w:rPr>
          <w:lang w:val="fr-FR"/>
        </w:rPr>
        <w:t>Airflow</w:t>
      </w:r>
      <w:proofErr w:type="spellEnd"/>
      <w:r w:rsidRPr="00DD79FF">
        <w:rPr>
          <w:lang w:val="fr-FR"/>
        </w:rPr>
        <w:t xml:space="preserve"> offre une interface de suivi, une reprise sur erreur configurable, et une décomposition du pipeline en tâches indépendantes et rejouables individuellement.</w:t>
      </w:r>
    </w:p>
    <w:p w14:paraId="50BB4997" w14:textId="77777777" w:rsidR="00F32740" w:rsidRDefault="00000000" w:rsidP="00DD79FF">
      <w:pPr>
        <w:pStyle w:val="Titre2"/>
        <w:numPr>
          <w:ilvl w:val="0"/>
          <w:numId w:val="35"/>
        </w:numPr>
        <w:jc w:val="both"/>
        <w:rPr>
          <w:rFonts w:ascii="Times New Roman" w:hAnsi="Times New Roman" w:cs="Times New Roman"/>
          <w:color w:val="000000" w:themeColor="text1"/>
          <w:sz w:val="32"/>
          <w:szCs w:val="32"/>
          <w:lang w:val="fr-FR"/>
        </w:rPr>
      </w:pPr>
      <w:bookmarkStart w:id="30" w:name="Xb131feb803914618560114d7d00ca88de41fdf3"/>
      <w:bookmarkStart w:id="31" w:name="_Toc240467160"/>
      <w:bookmarkEnd w:id="22"/>
      <w:bookmarkEnd w:id="28"/>
      <w:r w:rsidRPr="00DD79FF">
        <w:rPr>
          <w:rFonts w:ascii="Times New Roman" w:hAnsi="Times New Roman" w:cs="Times New Roman"/>
          <w:color w:val="000000" w:themeColor="text1"/>
          <w:sz w:val="32"/>
          <w:szCs w:val="32"/>
          <w:lang w:val="fr-FR"/>
        </w:rPr>
        <w:t>Exigences non fonctionnelles et contraintes techniques</w:t>
      </w:r>
      <w:bookmarkEnd w:id="31"/>
    </w:p>
    <w:p w14:paraId="3C02F6A1" w14:textId="77777777" w:rsidR="00DD79FF" w:rsidRPr="00DD79FF" w:rsidRDefault="00DD79FF" w:rsidP="00606A8E">
      <w:pPr>
        <w:pStyle w:val="Corpsdetexte"/>
        <w:rPr>
          <w:lang w:val="fr-FR"/>
        </w:rPr>
      </w:pPr>
      <w:r w:rsidRPr="00DD79FF">
        <w:rPr>
          <w:lang w:val="fr-FR"/>
        </w:rPr>
        <w:t xml:space="preserve">Au-delà des besoins fonctionnels décrits ci-dessus, plusieurs exigences transversales encadrent la façon dont ces fonctionnalités sont mises en œuvre : la sécurité </w:t>
      </w:r>
      <w:r w:rsidRPr="00DD79FF">
        <w:rPr>
          <w:lang w:val="fr-FR"/>
        </w:rPr>
        <w:lastRenderedPageBreak/>
        <w:t>des données personnelles du candidat, la capacité du système à monter en charge, la disponibilité du service, et la facilité à faire évoluer le pipeline dans le temps.</w:t>
      </w:r>
    </w:p>
    <w:p w14:paraId="58BC50FC"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2" w:name="sécurité-et-conformité-données-cv-rgpd"/>
      <w:bookmarkStart w:id="33" w:name="_Toc240467161"/>
      <w:r w:rsidRPr="00DD79FF">
        <w:rPr>
          <w:rFonts w:ascii="Times New Roman" w:hAnsi="Times New Roman" w:cs="Times New Roman"/>
          <w:color w:val="000000" w:themeColor="text1"/>
          <w:sz w:val="28"/>
          <w:szCs w:val="28"/>
          <w:lang w:val="fr-FR"/>
        </w:rPr>
        <w:t>2.1 Sécurité et conformité (données CV, RGPD)</w:t>
      </w:r>
      <w:bookmarkEnd w:id="33"/>
    </w:p>
    <w:p w14:paraId="4B7BACDC" w14:textId="77777777" w:rsidR="00780B7E" w:rsidRPr="00780B7E" w:rsidRDefault="00000000" w:rsidP="00606A8E">
      <w:pPr>
        <w:pStyle w:val="Corpsdetexte"/>
      </w:pPr>
      <w:r w:rsidRPr="00CB290F">
        <w:rPr>
          <w:lang w:val="fr-FR"/>
        </w:rPr>
        <w:t xml:space="preserve">Le CV et les informations qu’il contient (identité, coordonnées, parcours) sont des données à caractère personnel au sens du RGPD. </w:t>
      </w:r>
      <w:proofErr w:type="spellStart"/>
      <w:r w:rsidRPr="00CB290F">
        <w:t>Plusieurs</w:t>
      </w:r>
      <w:proofErr w:type="spellEnd"/>
      <w:r w:rsidRPr="00CB290F">
        <w:t xml:space="preserve"> choix de conception en </w:t>
      </w:r>
      <w:proofErr w:type="spellStart"/>
      <w:r w:rsidRPr="00CB290F">
        <w:t>découlent</w:t>
      </w:r>
      <w:proofErr w:type="spellEnd"/>
      <w:r w:rsidRPr="00CB290F">
        <w:t xml:space="preserve"> </w:t>
      </w:r>
      <w:proofErr w:type="spellStart"/>
      <w:r w:rsidRPr="00CB290F">
        <w:t>directement</w:t>
      </w:r>
      <w:proofErr w:type="spellEnd"/>
      <w:r w:rsidRPr="00CB290F">
        <w:t>:</w:t>
      </w:r>
    </w:p>
    <w:p w14:paraId="62A3618A" w14:textId="77777777" w:rsidR="00780B7E" w:rsidRPr="00780B7E" w:rsidRDefault="00000000" w:rsidP="00606A8E">
      <w:pPr>
        <w:pStyle w:val="Compact"/>
        <w:numPr>
          <w:ilvl w:val="0"/>
          <w:numId w:val="17"/>
        </w:numPr>
        <w:rPr>
          <w:lang w:val="fr-FR"/>
        </w:rPr>
      </w:pPr>
      <w:r w:rsidRPr="00CB290F">
        <w:rPr>
          <w:b/>
          <w:bCs/>
          <w:lang w:val="fr-FR"/>
        </w:rPr>
        <w:t>Minimisation des données transmises à des tiers.</w:t>
      </w:r>
      <w:r w:rsidRPr="00CB290F">
        <w:rPr>
          <w:lang w:val="fr-FR"/>
        </w:rPr>
        <w:t xml:space="preserve"> Le texte brut du CV n’est jamais transmis à un service tiers pour les fonctionnalités génératives récurrentes (recommandations de formation, conversation avec l’assistant IA) : seuls les labels de compétences déjà extraits sont envoyés au fournisseur de LLM. Une exception assumée existe : l’extraction automatique du poste visé (Chapitre 8) envoie jusqu’à 4000 caractères du texte du CV à Mistral pour cette tâche ponctuelle</w:t>
      </w:r>
      <w:r w:rsidR="00583AE0">
        <w:rPr>
          <w:lang w:val="fr-FR"/>
        </w:rPr>
        <w:t xml:space="preserve">, </w:t>
      </w:r>
      <w:r w:rsidRPr="00CB290F">
        <w:rPr>
          <w:lang w:val="fr-FR"/>
        </w:rPr>
        <w:t>ce qui est documenté ici pour rester rigoureux plutôt que de prétendre à une confidentialité absolue vis-à-vis du CV.</w:t>
      </w:r>
    </w:p>
    <w:p w14:paraId="30E1E15F" w14:textId="77777777" w:rsidR="00F32740" w:rsidRPr="00CB290F" w:rsidRDefault="00000000" w:rsidP="00606A8E">
      <w:pPr>
        <w:pStyle w:val="Compact"/>
        <w:numPr>
          <w:ilvl w:val="0"/>
          <w:numId w:val="17"/>
        </w:numPr>
        <w:rPr>
          <w:lang w:val="fr-FR"/>
        </w:rPr>
      </w:pPr>
      <w:r w:rsidRPr="00CB290F">
        <w:rPr>
          <w:b/>
          <w:bCs/>
          <w:lang w:val="fr-FR"/>
        </w:rPr>
        <w:t>Consentement explicite.</w:t>
      </w:r>
      <w:r w:rsidRPr="00CB290F">
        <w:rPr>
          <w:lang w:val="fr-FR"/>
        </w:rPr>
        <w:t xml:space="preserve"> Le formulaire d’inscription conditionne la création de compte à l’acceptation explicite d’une case à cocher « J’accepte les conditions d’utilisation et la politique de confidentialité », plutôt que de considérer le consentement comme acquis par défaut.</w:t>
      </w:r>
    </w:p>
    <w:p w14:paraId="648FC51D" w14:textId="77777777" w:rsidR="00F32740" w:rsidRPr="00CB290F" w:rsidRDefault="00000000" w:rsidP="00606A8E">
      <w:pPr>
        <w:pStyle w:val="Compact"/>
        <w:numPr>
          <w:ilvl w:val="0"/>
          <w:numId w:val="17"/>
        </w:numPr>
        <w:rPr>
          <w:lang w:val="fr-FR"/>
        </w:rPr>
      </w:pPr>
      <w:r w:rsidRPr="00CB290F">
        <w:rPr>
          <w:b/>
          <w:bCs/>
          <w:lang w:val="fr-FR"/>
        </w:rPr>
        <w:t>Protection des identifiants de connexion.</w:t>
      </w:r>
      <w:r w:rsidRPr="00CB290F">
        <w:rPr>
          <w:lang w:val="fr-FR"/>
        </w:rPr>
        <w:t xml:space="preserve"> Les mots de passe ne sont jamais stockés en clair : ils sont hachés avec </w:t>
      </w:r>
      <w:proofErr w:type="spellStart"/>
      <w:r w:rsidRPr="00780B7E">
        <w:rPr>
          <w:rStyle w:val="VerbatimChar"/>
          <w:rFonts w:cs="Times New Roman"/>
          <w:color w:val="000000" w:themeColor="text1"/>
          <w:sz w:val="20"/>
          <w:szCs w:val="20"/>
          <w:lang w:val="fr-FR"/>
        </w:rPr>
        <w:t>bcrypt</w:t>
      </w:r>
      <w:proofErr w:type="spellEnd"/>
      <w:r w:rsidRPr="00CB290F">
        <w:rPr>
          <w:lang w:val="fr-FR"/>
        </w:rPr>
        <w:t xml:space="preserve"> (sel aléatoire propre à chaque utilisateur), et seul le hash est conservé en base (</w:t>
      </w:r>
      <w:r w:rsidRPr="00780B7E">
        <w:rPr>
          <w:rStyle w:val="VerbatimChar"/>
          <w:rFonts w:cs="Times New Roman"/>
          <w:color w:val="000000" w:themeColor="text1"/>
          <w:sz w:val="20"/>
          <w:szCs w:val="20"/>
          <w:lang w:val="fr-FR"/>
        </w:rPr>
        <w:t>frontend/</w:t>
      </w:r>
      <w:proofErr w:type="spellStart"/>
      <w:r w:rsidRPr="00780B7E">
        <w:rPr>
          <w:rStyle w:val="VerbatimChar"/>
          <w:rFonts w:cs="Times New Roman"/>
          <w:color w:val="000000" w:themeColor="text1"/>
          <w:sz w:val="20"/>
          <w:szCs w:val="20"/>
          <w:lang w:val="fr-FR"/>
        </w:rPr>
        <w:t>back_service</w:t>
      </w:r>
      <w:proofErr w:type="spellEnd"/>
      <w:r w:rsidRPr="00780B7E">
        <w:rPr>
          <w:rStyle w:val="VerbatimChar"/>
          <w:rFonts w:cs="Times New Roman"/>
          <w:color w:val="000000" w:themeColor="text1"/>
          <w:sz w:val="20"/>
          <w:szCs w:val="20"/>
          <w:lang w:val="fr-FR"/>
        </w:rPr>
        <w:t>/auth_service.py</w:t>
      </w:r>
      <w:r w:rsidRPr="00CB290F">
        <w:rPr>
          <w:lang w:val="fr-FR"/>
        </w:rPr>
        <w:t>).</w:t>
      </w:r>
    </w:p>
    <w:p w14:paraId="7A89CDF0" w14:textId="77777777" w:rsidR="00F32740" w:rsidRPr="00CB290F" w:rsidRDefault="00000000" w:rsidP="00606A8E">
      <w:pPr>
        <w:pStyle w:val="Compact"/>
        <w:numPr>
          <w:ilvl w:val="0"/>
          <w:numId w:val="17"/>
        </w:numPr>
        <w:rPr>
          <w:lang w:val="fr-FR"/>
        </w:rPr>
      </w:pPr>
      <w:r w:rsidRPr="00CB290F">
        <w:rPr>
          <w:b/>
          <w:bCs/>
          <w:lang w:val="fr-FR"/>
        </w:rPr>
        <w:t>Limite assumée sur le droit à l’oubli.</w:t>
      </w:r>
      <w:r w:rsidRPr="00CB290F">
        <w:rPr>
          <w:lang w:val="fr-FR"/>
        </w:rPr>
        <w:t xml:space="preserve"> À ce stade du projet, il n’existe pas encore de fonctionnalité permettant à un utilisateur de supprimer lui-même son compte et les données associées (CV, historique de </w:t>
      </w:r>
      <w:proofErr w:type="spellStart"/>
      <w:r w:rsidRPr="00CB290F">
        <w:rPr>
          <w:lang w:val="fr-FR"/>
        </w:rPr>
        <w:t>matching</w:t>
      </w:r>
      <w:proofErr w:type="spellEnd"/>
      <w:r w:rsidRPr="00CB290F">
        <w:rPr>
          <w:lang w:val="fr-FR"/>
        </w:rPr>
        <w:t xml:space="preserve">) : c’est une limite de conformité RGPD identifiée </w:t>
      </w:r>
      <w:r w:rsidR="006A0A23">
        <w:rPr>
          <w:lang w:val="fr-FR"/>
        </w:rPr>
        <w:t xml:space="preserve">et qui </w:t>
      </w:r>
      <w:r w:rsidR="00832606" w:rsidRPr="00832606">
        <w:rPr>
          <w:lang w:val="fr-FR"/>
        </w:rPr>
        <w:t xml:space="preserve">pourra être </w:t>
      </w:r>
      <w:r w:rsidR="00832606" w:rsidRPr="00832606">
        <w:rPr>
          <w:b/>
          <w:bCs/>
          <w:lang w:val="fr-FR"/>
        </w:rPr>
        <w:t>mise</w:t>
      </w:r>
      <w:r w:rsidR="00832606" w:rsidRPr="00832606">
        <w:rPr>
          <w:lang w:val="fr-FR"/>
        </w:rPr>
        <w:t xml:space="preserve"> en place </w:t>
      </w:r>
      <w:r w:rsidR="006A0A23">
        <w:rPr>
          <w:lang w:val="fr-FR"/>
        </w:rPr>
        <w:t>dans la prochaine version du projet</w:t>
      </w:r>
      <w:r w:rsidRPr="00CB290F">
        <w:rPr>
          <w:lang w:val="fr-FR"/>
        </w:rPr>
        <w:t>.</w:t>
      </w:r>
    </w:p>
    <w:p w14:paraId="13AE5951" w14:textId="77777777" w:rsidR="00F32740" w:rsidRDefault="00000000" w:rsidP="00606A8E">
      <w:pPr>
        <w:pStyle w:val="Compact"/>
        <w:numPr>
          <w:ilvl w:val="0"/>
          <w:numId w:val="17"/>
        </w:numPr>
        <w:rPr>
          <w:lang w:val="fr-FR"/>
        </w:rPr>
      </w:pPr>
      <w:r w:rsidRPr="00CB290F">
        <w:rPr>
          <w:b/>
          <w:bCs/>
          <w:lang w:val="fr-FR"/>
        </w:rPr>
        <w:t>Secrets hors du dépôt de code.</w:t>
      </w:r>
      <w:r w:rsidRPr="00CB290F">
        <w:rPr>
          <w:lang w:val="fr-FR"/>
        </w:rPr>
        <w:t xml:space="preserve"> Le </w:t>
      </w:r>
      <w:proofErr w:type="gramStart"/>
      <w:r w:rsidR="00780B7E" w:rsidRPr="00CB290F">
        <w:rPr>
          <w:lang w:val="fr-FR"/>
        </w:rPr>
        <w:t>fichier</w:t>
      </w:r>
      <w:r w:rsidR="00780B7E">
        <w:rPr>
          <w:lang w:val="fr-FR"/>
        </w:rPr>
        <w:t xml:space="preserve"> </w:t>
      </w:r>
      <w:r w:rsidR="00780B7E" w:rsidRPr="00780B7E">
        <w:rPr>
          <w:rFonts w:ascii="Consolas" w:hAnsi="Consolas"/>
          <w:sz w:val="20"/>
          <w:szCs w:val="20"/>
          <w:lang w:val="fr-FR"/>
        </w:rPr>
        <w:t>.</w:t>
      </w:r>
      <w:proofErr w:type="spellStart"/>
      <w:r w:rsidR="00780B7E" w:rsidRPr="00780B7E">
        <w:rPr>
          <w:rFonts w:ascii="Consolas" w:hAnsi="Consolas"/>
          <w:sz w:val="20"/>
          <w:szCs w:val="20"/>
          <w:lang w:val="fr-FR"/>
        </w:rPr>
        <w:t>env</w:t>
      </w:r>
      <w:proofErr w:type="spellEnd"/>
      <w:proofErr w:type="gramEnd"/>
      <w:r w:rsidRPr="00CB290F">
        <w:rPr>
          <w:lang w:val="fr-FR"/>
        </w:rPr>
        <w:t xml:space="preserve"> (identifiants de base de données, clé API Mistral, identifiants MinIO) est exclu du dépôt Git ; les secrets sont injectés par variables d’environnement dans chaque conteneur Docker.</w:t>
      </w:r>
    </w:p>
    <w:p w14:paraId="22A525E9" w14:textId="77777777" w:rsidR="00780B7E" w:rsidRPr="00CB290F" w:rsidRDefault="00780B7E" w:rsidP="00606A8E">
      <w:pPr>
        <w:pStyle w:val="Compact"/>
        <w:rPr>
          <w:lang w:val="fr-FR"/>
        </w:rPr>
      </w:pPr>
    </w:p>
    <w:p w14:paraId="34AC18F0"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4" w:name="scalabilité-et-robustesse"/>
      <w:bookmarkStart w:id="35" w:name="_Toc240467162"/>
      <w:bookmarkEnd w:id="32"/>
      <w:r w:rsidRPr="00DD79FF">
        <w:rPr>
          <w:rFonts w:ascii="Times New Roman" w:hAnsi="Times New Roman" w:cs="Times New Roman"/>
          <w:color w:val="000000" w:themeColor="text1"/>
          <w:sz w:val="28"/>
          <w:szCs w:val="28"/>
          <w:lang w:val="fr-FR"/>
        </w:rPr>
        <w:t xml:space="preserve">2.2 Scalabilité et </w:t>
      </w:r>
      <w:r w:rsidR="006A0A23" w:rsidRPr="00181C2E">
        <w:rPr>
          <w:rFonts w:ascii="Times New Roman" w:hAnsi="Times New Roman" w:cs="Times New Roman"/>
          <w:color w:val="000000" w:themeColor="text1"/>
          <w:sz w:val="28"/>
          <w:szCs w:val="28"/>
          <w:lang w:val="fr-FR"/>
        </w:rPr>
        <w:t>fiabilité</w:t>
      </w:r>
      <w:bookmarkEnd w:id="35"/>
    </w:p>
    <w:p w14:paraId="494578FE" w14:textId="77777777" w:rsidR="00F32740" w:rsidRPr="00CB290F" w:rsidRDefault="00000000" w:rsidP="00606A8E">
      <w:pPr>
        <w:pStyle w:val="Corpsdetexte"/>
        <w:rPr>
          <w:lang w:val="fr-FR"/>
        </w:rPr>
      </w:pPr>
      <w:r w:rsidRPr="00CB290F">
        <w:rPr>
          <w:lang w:val="fr-FR"/>
        </w:rPr>
        <w:t>Le projet est conçu pour un volume d’offres de l’ordre de quelques dizaines de milliers de lignes (six intitulés de poste ciblés, collecte sur la France entière</w:t>
      </w:r>
      <w:proofErr w:type="gramStart"/>
      <w:r w:rsidRPr="00CB290F">
        <w:rPr>
          <w:lang w:val="fr-FR"/>
        </w:rPr>
        <w:t>)</w:t>
      </w:r>
      <w:r w:rsidR="00181C2E">
        <w:rPr>
          <w:lang w:val="fr-FR"/>
        </w:rPr>
        <w:t>;</w:t>
      </w:r>
      <w:proofErr w:type="gramEnd"/>
      <w:r w:rsidR="00181C2E">
        <w:rPr>
          <w:lang w:val="fr-FR"/>
        </w:rPr>
        <w:t xml:space="preserve"> </w:t>
      </w:r>
      <w:r w:rsidRPr="00CB290F">
        <w:rPr>
          <w:lang w:val="fr-FR"/>
        </w:rPr>
        <w:t>un volume qui reste dans le domaine de confort d’une instance PostgreSQL unique. Deux choix garantissent que cette architecture reste robuste</w:t>
      </w:r>
      <w:r w:rsidR="00181C2E">
        <w:rPr>
          <w:lang w:val="fr-FR"/>
        </w:rPr>
        <w:t xml:space="preserve"> et fiable</w:t>
      </w:r>
      <w:r w:rsidRPr="00CB290F">
        <w:rPr>
          <w:lang w:val="fr-FR"/>
        </w:rPr>
        <w:t xml:space="preserve"> face à la croissance du volume plutôt que de nécessiter une refonte à court terme :</w:t>
      </w:r>
    </w:p>
    <w:p w14:paraId="093F7EE5" w14:textId="77777777" w:rsidR="00F32740" w:rsidRPr="00CB290F" w:rsidRDefault="00000000" w:rsidP="00606A8E">
      <w:pPr>
        <w:pStyle w:val="Compact"/>
        <w:numPr>
          <w:ilvl w:val="0"/>
          <w:numId w:val="18"/>
        </w:numPr>
        <w:rPr>
          <w:lang w:val="fr-FR"/>
        </w:rPr>
      </w:pPr>
      <w:r w:rsidRPr="00CB290F">
        <w:rPr>
          <w:b/>
          <w:bCs/>
          <w:lang w:val="fr-FR"/>
        </w:rPr>
        <w:t xml:space="preserve">Index approximatif HNSW sur la colonne </w:t>
      </w:r>
      <w:proofErr w:type="spellStart"/>
      <w:proofErr w:type="gramStart"/>
      <w:r w:rsidRPr="00CB290F">
        <w:rPr>
          <w:rStyle w:val="VerbatimChar"/>
          <w:rFonts w:ascii="Times New Roman" w:hAnsi="Times New Roman" w:cs="Times New Roman"/>
          <w:b/>
          <w:bCs/>
          <w:color w:val="000000" w:themeColor="text1"/>
          <w:lang w:val="fr-FR"/>
        </w:rPr>
        <w:t>embedding</w:t>
      </w:r>
      <w:proofErr w:type="spellEnd"/>
      <w:r w:rsidRPr="00CB290F">
        <w:rPr>
          <w:lang w:val="fr-FR"/>
        </w:rPr>
        <w:t>(</w:t>
      </w:r>
      <w:proofErr w:type="gramEnd"/>
      <w:r w:rsidRPr="00181C2E">
        <w:rPr>
          <w:rStyle w:val="VerbatimChar"/>
          <w:rFonts w:cs="Times New Roman"/>
          <w:color w:val="000000" w:themeColor="text1"/>
          <w:lang w:val="fr-FR"/>
        </w:rPr>
        <w:t xml:space="preserve">USING </w:t>
      </w:r>
      <w:proofErr w:type="spellStart"/>
      <w:r w:rsidRPr="00181C2E">
        <w:rPr>
          <w:rStyle w:val="VerbatimChar"/>
          <w:rFonts w:cs="Times New Roman"/>
          <w:color w:val="000000" w:themeColor="text1"/>
          <w:lang w:val="fr-FR"/>
        </w:rPr>
        <w:t>hnsw</w:t>
      </w:r>
      <w:proofErr w:type="spellEnd"/>
      <w:r w:rsidRPr="00181C2E">
        <w:rPr>
          <w:rStyle w:val="VerbatimChar"/>
          <w:rFonts w:cs="Times New Roman"/>
          <w:color w:val="000000" w:themeColor="text1"/>
          <w:lang w:val="fr-FR"/>
        </w:rPr>
        <w:t xml:space="preserve"> (</w:t>
      </w:r>
      <w:proofErr w:type="spellStart"/>
      <w:r w:rsidRPr="00181C2E">
        <w:rPr>
          <w:rStyle w:val="VerbatimChar"/>
          <w:rFonts w:cs="Times New Roman"/>
          <w:color w:val="000000" w:themeColor="text1"/>
          <w:lang w:val="fr-FR"/>
        </w:rPr>
        <w:t>embedding</w:t>
      </w:r>
      <w:proofErr w:type="spellEnd"/>
      <w:r w:rsidRPr="00181C2E">
        <w:rPr>
          <w:rStyle w:val="VerbatimChar"/>
          <w:rFonts w:cs="Times New Roman"/>
          <w:color w:val="000000" w:themeColor="text1"/>
          <w:lang w:val="fr-FR"/>
        </w:rPr>
        <w:t xml:space="preserve"> </w:t>
      </w:r>
      <w:proofErr w:type="spellStart"/>
      <w:r w:rsidRPr="00181C2E">
        <w:rPr>
          <w:rStyle w:val="VerbatimChar"/>
          <w:rFonts w:cs="Times New Roman"/>
          <w:color w:val="000000" w:themeColor="text1"/>
          <w:lang w:val="fr-FR"/>
        </w:rPr>
        <w:t>vector_cosine_ops</w:t>
      </w:r>
      <w:proofErr w:type="spellEnd"/>
      <w:r w:rsidRPr="00CB290F">
        <w:rPr>
          <w:rStyle w:val="VerbatimChar"/>
          <w:rFonts w:ascii="Times New Roman" w:hAnsi="Times New Roman" w:cs="Times New Roman"/>
          <w:color w:val="000000" w:themeColor="text1"/>
          <w:lang w:val="fr-FR"/>
        </w:rPr>
        <w:t>)</w:t>
      </w:r>
      <w:r w:rsidRPr="00CB290F">
        <w:rPr>
          <w:lang w:val="fr-FR"/>
        </w:rPr>
        <w:t xml:space="preserve">), </w:t>
      </w:r>
      <w:r w:rsidR="00181C2E" w:rsidRPr="00181C2E">
        <w:rPr>
          <w:lang w:val="fr-FR"/>
        </w:rPr>
        <w:t xml:space="preserve">Sans index dédié, une recherche de similarité vectorielle obligerait PostgreSQL à comparer le CV à </w:t>
      </w:r>
      <w:r w:rsidR="00181C2E" w:rsidRPr="00181C2E">
        <w:rPr>
          <w:i/>
          <w:iCs/>
          <w:lang w:val="fr-FR"/>
        </w:rPr>
        <w:t>chaque</w:t>
      </w:r>
      <w:r w:rsidR="00181C2E" w:rsidRPr="00181C2E">
        <w:rPr>
          <w:lang w:val="fr-FR"/>
        </w:rPr>
        <w:t xml:space="preserve"> offre de la table une par une (parcours séquentiel), un calcul dont le temps augmente linéairement avec le nombre d'offres en base</w:t>
      </w:r>
      <w:r w:rsidR="00181C2E">
        <w:rPr>
          <w:lang w:val="fr-FR"/>
        </w:rPr>
        <w:t xml:space="preserve"> </w:t>
      </w:r>
      <w:r w:rsidR="00832606" w:rsidRPr="00832606">
        <w:rPr>
          <w:lang w:val="fr-FR"/>
        </w:rPr>
        <w:t>ou</w:t>
      </w:r>
      <w:r w:rsidR="00181C2E">
        <w:rPr>
          <w:lang w:val="fr-FR"/>
        </w:rPr>
        <w:t xml:space="preserve"> </w:t>
      </w:r>
      <w:r w:rsidR="00181C2E" w:rsidRPr="00181C2E">
        <w:rPr>
          <w:lang w:val="fr-FR"/>
        </w:rPr>
        <w:t>doubler le volume d'offres doublerait le temps de réponse. L'index HNSW (</w:t>
      </w:r>
      <w:proofErr w:type="spellStart"/>
      <w:r w:rsidR="00181C2E" w:rsidRPr="00181C2E">
        <w:rPr>
          <w:lang w:val="fr-FR"/>
        </w:rPr>
        <w:t>Hierarchical</w:t>
      </w:r>
      <w:proofErr w:type="spellEnd"/>
      <w:r w:rsidR="00181C2E" w:rsidRPr="00181C2E">
        <w:rPr>
          <w:lang w:val="fr-FR"/>
        </w:rPr>
        <w:t xml:space="preserve"> Navigable Small World) construit à la place une structure de graphe qui permet de ne comparer le CV qu'à un sous-ensemble pertinent d'offres, réduisant la recherche à un temps quasi constant même lorsque la base grossit. Le terme </w:t>
      </w:r>
      <w:r w:rsidR="00181C2E" w:rsidRPr="00181C2E">
        <w:rPr>
          <w:lang w:val="fr-FR"/>
        </w:rPr>
        <w:lastRenderedPageBreak/>
        <w:t>"approximatif" signifie que l'index peut, dans de rares cas, manquer l'offre techniquement la plus proche au profit d'une offre presque aussi proche</w:t>
      </w:r>
      <w:r w:rsidR="00583AE0">
        <w:rPr>
          <w:lang w:val="fr-FR"/>
        </w:rPr>
        <w:t xml:space="preserve"> ; </w:t>
      </w:r>
      <w:r w:rsidR="00181C2E" w:rsidRPr="00181C2E">
        <w:rPr>
          <w:lang w:val="fr-FR"/>
        </w:rPr>
        <w:t>un compromis largement acceptable ici, puisque l'objectif est de proposer un ensemble d'offres pertinentes, pas de garantir un classement mathématiquement exact au rang près.</w:t>
      </w:r>
    </w:p>
    <w:p w14:paraId="63F3C9C4" w14:textId="77777777" w:rsidR="00F32740" w:rsidRPr="00CB290F" w:rsidRDefault="00000000" w:rsidP="00606A8E">
      <w:pPr>
        <w:pStyle w:val="Compact"/>
        <w:numPr>
          <w:ilvl w:val="0"/>
          <w:numId w:val="18"/>
        </w:numPr>
        <w:rPr>
          <w:lang w:val="fr-FR"/>
        </w:rPr>
      </w:pPr>
      <w:proofErr w:type="spellStart"/>
      <w:r w:rsidRPr="00CB290F">
        <w:rPr>
          <w:b/>
          <w:bCs/>
          <w:lang w:val="fr-FR"/>
        </w:rPr>
        <w:t>Upsert</w:t>
      </w:r>
      <w:proofErr w:type="spellEnd"/>
      <w:r w:rsidRPr="00CB290F">
        <w:rPr>
          <w:b/>
          <w:bCs/>
          <w:lang w:val="fr-FR"/>
        </w:rPr>
        <w:t xml:space="preserve"> plutôt qu’insertion aveugle</w:t>
      </w:r>
      <w:r w:rsidRPr="00CB290F">
        <w:rPr>
          <w:lang w:val="fr-FR"/>
        </w:rPr>
        <w:t xml:space="preserve"> (</w:t>
      </w:r>
      <w:r w:rsidRPr="00181C2E">
        <w:rPr>
          <w:rStyle w:val="VerbatimChar"/>
          <w:rFonts w:cs="Times New Roman"/>
          <w:color w:val="000000" w:themeColor="text1"/>
          <w:lang w:val="fr-FR"/>
        </w:rPr>
        <w:t>ON CONFLICT (</w:t>
      </w:r>
      <w:proofErr w:type="spellStart"/>
      <w:r w:rsidRPr="00181C2E">
        <w:rPr>
          <w:rStyle w:val="VerbatimChar"/>
          <w:rFonts w:cs="Times New Roman"/>
          <w:color w:val="000000" w:themeColor="text1"/>
          <w:lang w:val="fr-FR"/>
        </w:rPr>
        <w:t>source_url</w:t>
      </w:r>
      <w:proofErr w:type="spellEnd"/>
      <w:r w:rsidRPr="00181C2E">
        <w:rPr>
          <w:rStyle w:val="VerbatimChar"/>
          <w:rFonts w:cs="Times New Roman"/>
          <w:color w:val="000000" w:themeColor="text1"/>
          <w:lang w:val="fr-FR"/>
        </w:rPr>
        <w:t>) DO UPDATE</w:t>
      </w:r>
      <w:r w:rsidRPr="00CB290F">
        <w:rPr>
          <w:lang w:val="fr-FR"/>
        </w:rPr>
        <w:t>) l</w:t>
      </w:r>
      <w:r w:rsidR="00181C2E" w:rsidRPr="00181C2E">
        <w:rPr>
          <w:lang w:val="fr-FR"/>
        </w:rPr>
        <w:t>ors du chargement en base. Le pipeline de collecte s'exécute quotidiennement (Chapitre 10) et interroge à chaque fois l'API France Travail, qui renvoie fréquemment des offres déjà connues d'une exécution à l'autre</w:t>
      </w:r>
      <w:r w:rsidR="00583AE0">
        <w:rPr>
          <w:lang w:val="fr-FR"/>
        </w:rPr>
        <w:t xml:space="preserve">, </w:t>
      </w:r>
      <w:r w:rsidR="00181C2E" w:rsidRPr="00181C2E">
        <w:rPr>
          <w:lang w:val="fr-FR"/>
        </w:rPr>
        <w:t>une offre reste visible tant qu'elle n'est pas retirée par l'employeur. Une simple insertion (INSERT) dupliquerait cette offre à chaque exécution, faisant grossir artificiellement la table de doublons au fil des jours sans qu'aucune information nouvelle ne soit réellement ajoutée. L'</w:t>
      </w:r>
      <w:proofErr w:type="spellStart"/>
      <w:r w:rsidR="00181C2E" w:rsidRPr="00181C2E">
        <w:rPr>
          <w:lang w:val="fr-FR"/>
        </w:rPr>
        <w:t>upsert</w:t>
      </w:r>
      <w:proofErr w:type="spellEnd"/>
      <w:r w:rsidR="00181C2E" w:rsidRPr="00181C2E">
        <w:rPr>
          <w:lang w:val="fr-FR"/>
        </w:rPr>
        <w:t xml:space="preserve"> résout ce problème en utilisant l'URL source de l'offre comme identifiant unique : si cette URL existe déjà en base, la ligne existante est mise à jour (par exemple si le contenu de l'offre a légèrement changé) plutôt que dupliquée ; sinon, une nouvelle ligne est insérée. Ce mécanisme garantit que la taille de la table reflète le nombre réel d'offres distinctes collectées, indépendamment du nombre de fois où le pipeline s'est exécuté.</w:t>
      </w:r>
    </w:p>
    <w:p w14:paraId="1A905559" w14:textId="77777777" w:rsidR="00F32740" w:rsidRDefault="00000000" w:rsidP="00606A8E">
      <w:pPr>
        <w:pStyle w:val="Corpsdetexte"/>
        <w:rPr>
          <w:lang w:val="fr-FR"/>
        </w:rPr>
      </w:pPr>
      <w:r w:rsidRPr="00CB290F">
        <w:rPr>
          <w:lang w:val="fr-FR"/>
        </w:rPr>
        <w:t>La robustesse du pipeline face à des données d’entrée imparfaites (champs absents de la réponse API, structure JSON incomplète) est traitée en détail au Chapitre 4 (4.2.2).</w:t>
      </w:r>
    </w:p>
    <w:p w14:paraId="2E26F573" w14:textId="77777777" w:rsidR="00A4127B" w:rsidRPr="00A4127B" w:rsidRDefault="00A4127B" w:rsidP="00606A8E">
      <w:pPr>
        <w:pStyle w:val="Corpsdetexte"/>
        <w:rPr>
          <w:lang w:val="fr-FR"/>
        </w:rPr>
      </w:pPr>
    </w:p>
    <w:p w14:paraId="27A30682"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6" w:name="disponibilité-et-performance"/>
      <w:bookmarkStart w:id="37" w:name="_Toc240467163"/>
      <w:bookmarkEnd w:id="34"/>
      <w:r w:rsidRPr="00DD79FF">
        <w:rPr>
          <w:rFonts w:ascii="Times New Roman" w:hAnsi="Times New Roman" w:cs="Times New Roman"/>
          <w:color w:val="000000" w:themeColor="text1"/>
          <w:sz w:val="28"/>
          <w:szCs w:val="28"/>
          <w:lang w:val="fr-FR"/>
        </w:rPr>
        <w:t>2.3 Disponibilité et performance</w:t>
      </w:r>
      <w:bookmarkEnd w:id="37"/>
    </w:p>
    <w:p w14:paraId="343D78E0" w14:textId="77777777" w:rsidR="00F32740" w:rsidRPr="00CB290F" w:rsidRDefault="002E2B5F" w:rsidP="00606A8E">
      <w:pPr>
        <w:pStyle w:val="Corpsdetexte"/>
        <w:rPr>
          <w:lang w:val="fr-FR"/>
        </w:rPr>
      </w:pPr>
      <w:r w:rsidRPr="002E2B5F">
        <w:rPr>
          <w:lang w:val="fr-FR"/>
        </w:rPr>
        <w:t xml:space="preserve">Le </w:t>
      </w:r>
      <w:r>
        <w:rPr>
          <w:lang w:val="fr-FR"/>
        </w:rPr>
        <w:t>projet</w:t>
      </w:r>
      <w:r w:rsidRPr="002E2B5F">
        <w:rPr>
          <w:lang w:val="fr-FR"/>
        </w:rPr>
        <w:t xml:space="preserve"> repose</w:t>
      </w:r>
      <w:r>
        <w:rPr>
          <w:lang w:val="fr-FR"/>
        </w:rPr>
        <w:t xml:space="preserve"> actuellement </w:t>
      </w:r>
      <w:r w:rsidRPr="002E2B5F">
        <w:rPr>
          <w:lang w:val="fr-FR"/>
        </w:rPr>
        <w:t xml:space="preserve">sur Docker Compose exécuté sur une machine unique, en environnement de développement : aucune exigence de disponibilité de type SLA de production n'est donc visée, ni réplication, ni bascule automatique en cas de </w:t>
      </w:r>
      <w:r w:rsidR="00892E9D" w:rsidRPr="002E2B5F">
        <w:rPr>
          <w:lang w:val="fr-FR"/>
        </w:rPr>
        <w:t>panne.</w:t>
      </w:r>
      <w:r w:rsidR="00892E9D" w:rsidRPr="00CB290F">
        <w:rPr>
          <w:lang w:val="fr-FR"/>
        </w:rPr>
        <w:t xml:space="preserve"> Les</w:t>
      </w:r>
      <w:r w:rsidRPr="00CB290F">
        <w:rPr>
          <w:lang w:val="fr-FR"/>
        </w:rPr>
        <w:t xml:space="preserve"> choix de performance qui ont néanmoins été faits portent sur l’expérience perçue par l’utilisateur :</w:t>
      </w:r>
    </w:p>
    <w:p w14:paraId="35530670" w14:textId="77777777" w:rsidR="00F32740" w:rsidRPr="00CB290F" w:rsidRDefault="00000000" w:rsidP="00606A8E">
      <w:pPr>
        <w:pStyle w:val="Compact"/>
        <w:numPr>
          <w:ilvl w:val="0"/>
          <w:numId w:val="19"/>
        </w:numPr>
        <w:rPr>
          <w:lang w:val="fr-FR"/>
        </w:rPr>
      </w:pPr>
      <w:r w:rsidRPr="00CB290F">
        <w:rPr>
          <w:lang w:val="fr-FR"/>
        </w:rPr>
        <w:t xml:space="preserve">Les statistiques coûteuses à recalculer (tendances du marché, taux d’adéquation du CV au marché) sont mises en cache côté application, pour éviter de repasser sur l’ensemble des offres ou de </w:t>
      </w:r>
      <w:proofErr w:type="spellStart"/>
      <w:r w:rsidRPr="00CB290F">
        <w:rPr>
          <w:lang w:val="fr-FR"/>
        </w:rPr>
        <w:t>ré-encoder</w:t>
      </w:r>
      <w:proofErr w:type="spellEnd"/>
      <w:r w:rsidRPr="00CB290F">
        <w:rPr>
          <w:lang w:val="fr-FR"/>
        </w:rPr>
        <w:t xml:space="preserve"> le CV à chaque interaction de l’utilisateur avec l’interface (voir 3.5).</w:t>
      </w:r>
    </w:p>
    <w:p w14:paraId="4D2AC117" w14:textId="77777777" w:rsidR="00F32740" w:rsidRPr="00CB290F" w:rsidRDefault="00000000" w:rsidP="00606A8E">
      <w:pPr>
        <w:pStyle w:val="Compact"/>
        <w:numPr>
          <w:ilvl w:val="0"/>
          <w:numId w:val="19"/>
        </w:numPr>
        <w:rPr>
          <w:lang w:val="fr-FR"/>
        </w:rPr>
      </w:pPr>
      <w:r w:rsidRPr="00CB290F">
        <w:rPr>
          <w:lang w:val="fr-FR"/>
        </w:rPr>
        <w:t xml:space="preserve">Le </w:t>
      </w:r>
      <w:proofErr w:type="spellStart"/>
      <w:r w:rsidRPr="00CB290F">
        <w:rPr>
          <w:lang w:val="fr-FR"/>
        </w:rPr>
        <w:t>matching</w:t>
      </w:r>
      <w:proofErr w:type="spellEnd"/>
      <w:r w:rsidRPr="00CB290F">
        <w:rPr>
          <w:lang w:val="fr-FR"/>
        </w:rPr>
        <w:t xml:space="preserve"> lui-même ne considère que les offres publiées dans les 30 derniers jours, ce qui garde la table balayée par la recherche vectorielle à une taille raisonnable et la réponse rapide, en plus de garantir la pertinence des résultats (voir 2.2.4 et Chapitre 7).</w:t>
      </w:r>
    </w:p>
    <w:p w14:paraId="7C3E775A" w14:textId="77777777" w:rsidR="00F32740" w:rsidRDefault="00000000" w:rsidP="00606A8E">
      <w:pPr>
        <w:pStyle w:val="Compact"/>
        <w:numPr>
          <w:ilvl w:val="0"/>
          <w:numId w:val="19"/>
        </w:numPr>
        <w:rPr>
          <w:lang w:val="fr-FR"/>
        </w:rPr>
      </w:pPr>
      <w:r w:rsidRPr="00CB290F">
        <w:rPr>
          <w:lang w:val="fr-FR"/>
        </w:rPr>
        <w:t>Le chargement des offres (</w:t>
      </w:r>
      <w:proofErr w:type="spellStart"/>
      <w:r w:rsidRPr="00CB290F">
        <w:rPr>
          <w:lang w:val="fr-FR"/>
        </w:rPr>
        <w:t>upsert</w:t>
      </w:r>
      <w:proofErr w:type="spellEnd"/>
      <w:r w:rsidRPr="00CB290F">
        <w:rPr>
          <w:lang w:val="fr-FR"/>
        </w:rPr>
        <w:t xml:space="preserve">) et leur vectorisation sont deux étapes découplées : la vectorisation ne retraite que les lignes dont </w:t>
      </w:r>
      <w:proofErr w:type="spellStart"/>
      <w:r w:rsidRPr="00CB290F">
        <w:rPr>
          <w:rStyle w:val="VerbatimChar"/>
          <w:rFonts w:ascii="Times New Roman" w:hAnsi="Times New Roman" w:cs="Times New Roman"/>
          <w:color w:val="000000" w:themeColor="text1"/>
          <w:lang w:val="fr-FR"/>
        </w:rPr>
        <w:t>embedding</w:t>
      </w:r>
      <w:proofErr w:type="spellEnd"/>
      <w:r w:rsidRPr="00CB290F">
        <w:rPr>
          <w:rStyle w:val="VerbatimChar"/>
          <w:rFonts w:ascii="Times New Roman" w:hAnsi="Times New Roman" w:cs="Times New Roman"/>
          <w:color w:val="000000" w:themeColor="text1"/>
          <w:lang w:val="fr-FR"/>
        </w:rPr>
        <w:t xml:space="preserve"> </w:t>
      </w:r>
      <w:r w:rsidRPr="002E2B5F">
        <w:rPr>
          <w:rStyle w:val="VerbatimChar"/>
          <w:rFonts w:cs="Times New Roman"/>
          <w:color w:val="000000" w:themeColor="text1"/>
          <w:lang w:val="fr-FR"/>
        </w:rPr>
        <w:t>IS NULL</w:t>
      </w:r>
      <w:r w:rsidRPr="00CB290F">
        <w:rPr>
          <w:lang w:val="fr-FR"/>
        </w:rPr>
        <w:t>, jamais l’ensemble de la table, ce qui évite un recalcul coûteux et inutile à chaque exécution quotidienne du pipeline.</w:t>
      </w:r>
    </w:p>
    <w:p w14:paraId="0375BC66" w14:textId="77777777" w:rsidR="0001691D" w:rsidRPr="00CB290F" w:rsidRDefault="0001691D" w:rsidP="00606A8E">
      <w:pPr>
        <w:pStyle w:val="Compact"/>
        <w:rPr>
          <w:lang w:val="fr-FR"/>
        </w:rPr>
      </w:pPr>
    </w:p>
    <w:p w14:paraId="56C93C8A"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8" w:name="maintenance-et-évolutivité-du-pipeline"/>
      <w:bookmarkStart w:id="39" w:name="_Toc240467164"/>
      <w:bookmarkEnd w:id="36"/>
      <w:r w:rsidRPr="00DD79FF">
        <w:rPr>
          <w:rFonts w:ascii="Times New Roman" w:hAnsi="Times New Roman" w:cs="Times New Roman"/>
          <w:color w:val="000000" w:themeColor="text1"/>
          <w:sz w:val="28"/>
          <w:szCs w:val="28"/>
          <w:lang w:val="fr-FR"/>
        </w:rPr>
        <w:t xml:space="preserve">2.4 </w:t>
      </w:r>
      <w:r w:rsidR="00780B7E" w:rsidRPr="00892E9D">
        <w:rPr>
          <w:rFonts w:ascii="Times New Roman" w:hAnsi="Times New Roman" w:cs="Times New Roman"/>
          <w:color w:val="000000" w:themeColor="text1"/>
          <w:sz w:val="28"/>
          <w:szCs w:val="28"/>
          <w:lang w:val="fr-FR"/>
        </w:rPr>
        <w:t>Maintena</w:t>
      </w:r>
      <w:r w:rsidR="00892E9D" w:rsidRPr="00892E9D">
        <w:rPr>
          <w:rFonts w:ascii="Times New Roman" w:hAnsi="Times New Roman" w:cs="Times New Roman"/>
          <w:color w:val="000000" w:themeColor="text1"/>
          <w:sz w:val="28"/>
          <w:szCs w:val="28"/>
          <w:lang w:val="fr-FR"/>
        </w:rPr>
        <w:t>nce</w:t>
      </w:r>
      <w:r w:rsidR="00780B7E" w:rsidRPr="00892E9D">
        <w:rPr>
          <w:rFonts w:ascii="Times New Roman" w:hAnsi="Times New Roman" w:cs="Times New Roman"/>
          <w:color w:val="000000" w:themeColor="text1"/>
          <w:sz w:val="28"/>
          <w:szCs w:val="28"/>
          <w:lang w:val="fr-FR"/>
        </w:rPr>
        <w:t xml:space="preserve"> du pipeline de données</w:t>
      </w:r>
      <w:bookmarkEnd w:id="39"/>
    </w:p>
    <w:p w14:paraId="01246FC6" w14:textId="77777777" w:rsidR="00F32740" w:rsidRPr="00CB290F" w:rsidRDefault="00000000" w:rsidP="00606A8E">
      <w:pPr>
        <w:pStyle w:val="Corpsdetexte"/>
        <w:rPr>
          <w:lang w:val="fr-FR"/>
        </w:rPr>
      </w:pPr>
      <w:r w:rsidRPr="00CB290F">
        <w:rPr>
          <w:lang w:val="fr-FR"/>
        </w:rPr>
        <w:t>Trois décisions structurent la maintena</w:t>
      </w:r>
      <w:r w:rsidR="00892E9D">
        <w:rPr>
          <w:lang w:val="fr-FR"/>
        </w:rPr>
        <w:t>nce</w:t>
      </w:r>
      <w:r w:rsidRPr="00CB290F">
        <w:rPr>
          <w:lang w:val="fr-FR"/>
        </w:rPr>
        <w:t xml:space="preserve"> du pipeline dans la durée :</w:t>
      </w:r>
    </w:p>
    <w:p w14:paraId="6DE0B926" w14:textId="77777777" w:rsidR="00F32740" w:rsidRPr="00CB290F" w:rsidRDefault="00000000" w:rsidP="00606A8E">
      <w:pPr>
        <w:pStyle w:val="Compact"/>
        <w:numPr>
          <w:ilvl w:val="0"/>
          <w:numId w:val="20"/>
        </w:numPr>
        <w:rPr>
          <w:lang w:val="fr-FR"/>
        </w:rPr>
      </w:pPr>
      <w:r w:rsidRPr="00CB290F">
        <w:rPr>
          <w:b/>
          <w:bCs/>
          <w:lang w:val="fr-FR"/>
        </w:rPr>
        <w:lastRenderedPageBreak/>
        <w:t>Un référentiel de compétences unique et partagé</w:t>
      </w:r>
      <w:r w:rsidRPr="00CB290F">
        <w:rPr>
          <w:lang w:val="fr-FR"/>
        </w:rPr>
        <w:t xml:space="preserve"> (</w:t>
      </w:r>
      <w:r w:rsidRPr="00892E9D">
        <w:rPr>
          <w:rStyle w:val="VerbatimChar"/>
          <w:rFonts w:cs="Times New Roman"/>
          <w:color w:val="000000" w:themeColor="text1"/>
          <w:lang w:val="fr-FR"/>
        </w:rPr>
        <w:t>scripts/skills_reference.py</w:t>
      </w:r>
      <w:r w:rsidRPr="00CB290F">
        <w:rPr>
          <w:lang w:val="fr-FR"/>
        </w:rPr>
        <w:t xml:space="preserve">, fonction </w:t>
      </w:r>
      <w:proofErr w:type="spellStart"/>
      <w:r w:rsidRPr="00892E9D">
        <w:rPr>
          <w:rStyle w:val="VerbatimChar"/>
          <w:rFonts w:cs="Times New Roman"/>
          <w:color w:val="000000" w:themeColor="text1"/>
          <w:lang w:val="fr-FR"/>
        </w:rPr>
        <w:t>extract_</w:t>
      </w:r>
      <w:proofErr w:type="gramStart"/>
      <w:r w:rsidRPr="00892E9D">
        <w:rPr>
          <w:rStyle w:val="VerbatimChar"/>
          <w:rFonts w:cs="Times New Roman"/>
          <w:color w:val="000000" w:themeColor="text1"/>
          <w:lang w:val="fr-FR"/>
        </w:rPr>
        <w:t>skills</w:t>
      </w:r>
      <w:proofErr w:type="spellEnd"/>
      <w:r w:rsidRPr="00892E9D">
        <w:rPr>
          <w:rStyle w:val="VerbatimChar"/>
          <w:rFonts w:cs="Times New Roman"/>
          <w:color w:val="000000" w:themeColor="text1"/>
          <w:lang w:val="fr-FR"/>
        </w:rPr>
        <w:t>(</w:t>
      </w:r>
      <w:proofErr w:type="gramEnd"/>
      <w:r w:rsidRPr="00CB290F">
        <w:rPr>
          <w:rStyle w:val="VerbatimChar"/>
          <w:rFonts w:ascii="Times New Roman" w:hAnsi="Times New Roman" w:cs="Times New Roman"/>
          <w:color w:val="000000" w:themeColor="text1"/>
          <w:lang w:val="fr-FR"/>
        </w:rPr>
        <w:t>)</w:t>
      </w:r>
      <w:r w:rsidRPr="00CB290F">
        <w:rPr>
          <w:lang w:val="fr-FR"/>
        </w:rPr>
        <w:t xml:space="preserve">), </w:t>
      </w:r>
      <w:r w:rsidR="003119E2" w:rsidRPr="003119E2">
        <w:rPr>
          <w:lang w:val="fr-FR"/>
        </w:rPr>
        <w:t xml:space="preserve">utilisé à la fois par le chargement des offres et par le </w:t>
      </w:r>
      <w:proofErr w:type="spellStart"/>
      <w:r w:rsidR="003119E2" w:rsidRPr="003119E2">
        <w:rPr>
          <w:lang w:val="fr-FR"/>
        </w:rPr>
        <w:t>matching</w:t>
      </w:r>
      <w:proofErr w:type="spellEnd"/>
      <w:r w:rsidR="003119E2" w:rsidRPr="003119E2">
        <w:rPr>
          <w:lang w:val="fr-FR"/>
        </w:rPr>
        <w:t xml:space="preserve"> CV. Sans ce référentiel commun, chaque partie du système (côté offres, côté CV) pourrait développer sa propre façon de reconnaître les compétences, avec le risque qu'une même compétence</w:t>
      </w:r>
      <w:r w:rsidR="003119E2">
        <w:rPr>
          <w:lang w:val="fr-FR"/>
        </w:rPr>
        <w:t xml:space="preserve"> </w:t>
      </w:r>
      <w:r w:rsidR="003119E2" w:rsidRPr="003119E2">
        <w:rPr>
          <w:lang w:val="fr-FR"/>
        </w:rPr>
        <w:t>"Python", par exemple soit détectée différemment selon qu'elle apparaît dans une offre ou dans un CV, rendant toute comparaison biaisée. En centralisant cette logique dans un seul et même référentiel, ajouter une nouvelle compétence la rend immédiatement disponible des deux côtés en une seule modification, sans risque que le vocabulaire des offres et celui des CV divergent au fil du temps.</w:t>
      </w:r>
    </w:p>
    <w:p w14:paraId="612BC5D0" w14:textId="77777777" w:rsidR="00F32740" w:rsidRPr="00CB290F" w:rsidRDefault="00000000" w:rsidP="00606A8E">
      <w:pPr>
        <w:pStyle w:val="Compact"/>
        <w:numPr>
          <w:ilvl w:val="0"/>
          <w:numId w:val="20"/>
        </w:numPr>
        <w:rPr>
          <w:lang w:val="fr-FR"/>
        </w:rPr>
      </w:pPr>
      <w:r w:rsidRPr="00CB290F">
        <w:rPr>
          <w:b/>
          <w:bCs/>
          <w:lang w:val="fr-FR"/>
        </w:rPr>
        <w:t xml:space="preserve">Des scripts partagés entre l’application et </w:t>
      </w:r>
      <w:proofErr w:type="spellStart"/>
      <w:r w:rsidRPr="00CB290F">
        <w:rPr>
          <w:b/>
          <w:bCs/>
          <w:lang w:val="fr-FR"/>
        </w:rPr>
        <w:t>Airflow</w:t>
      </w:r>
      <w:proofErr w:type="spellEnd"/>
      <w:r w:rsidRPr="00CB290F">
        <w:rPr>
          <w:b/>
          <w:bCs/>
          <w:lang w:val="fr-FR"/>
        </w:rPr>
        <w:t>.</w:t>
      </w:r>
      <w:r w:rsidRPr="00CB290F">
        <w:rPr>
          <w:lang w:val="fr-FR"/>
        </w:rPr>
        <w:t xml:space="preserve"> Les modules de </w:t>
      </w:r>
      <w:r w:rsidRPr="00892E9D">
        <w:rPr>
          <w:rStyle w:val="VerbatimChar"/>
          <w:rFonts w:cs="Times New Roman"/>
          <w:color w:val="000000" w:themeColor="text1"/>
          <w:lang w:val="fr-FR"/>
        </w:rPr>
        <w:t>scripts/</w:t>
      </w:r>
      <w:r w:rsidRPr="00CB290F">
        <w:rPr>
          <w:lang w:val="fr-FR"/>
        </w:rPr>
        <w:t xml:space="preserve"> (</w:t>
      </w:r>
      <w:proofErr w:type="spellStart"/>
      <w:r w:rsidRPr="00CB290F">
        <w:rPr>
          <w:lang w:val="fr-FR"/>
        </w:rPr>
        <w:t>matching</w:t>
      </w:r>
      <w:proofErr w:type="spellEnd"/>
      <w:r w:rsidRPr="00CB290F">
        <w:rPr>
          <w:lang w:val="fr-FR"/>
        </w:rPr>
        <w:t xml:space="preserve">, extraction de compétences, chargement, vectorisation) sont montés à la fois dans le conteneur </w:t>
      </w:r>
      <w:proofErr w:type="spellStart"/>
      <w:r w:rsidRPr="00CB290F">
        <w:rPr>
          <w:lang w:val="fr-FR"/>
        </w:rPr>
        <w:t>Streamlit</w:t>
      </w:r>
      <w:proofErr w:type="spellEnd"/>
      <w:r w:rsidRPr="00CB290F">
        <w:rPr>
          <w:lang w:val="fr-FR"/>
        </w:rPr>
        <w:t xml:space="preserve"> et dans les conteneurs </w:t>
      </w:r>
      <w:proofErr w:type="spellStart"/>
      <w:r w:rsidRPr="00CB290F">
        <w:rPr>
          <w:lang w:val="fr-FR"/>
        </w:rPr>
        <w:t>Airflow</w:t>
      </w:r>
      <w:proofErr w:type="spellEnd"/>
      <w:r w:rsidRPr="00CB290F">
        <w:rPr>
          <w:lang w:val="fr-FR"/>
        </w:rPr>
        <w:t xml:space="preserve"> (</w:t>
      </w:r>
      <w:r w:rsidRPr="00892E9D">
        <w:rPr>
          <w:rStyle w:val="VerbatimChar"/>
          <w:rFonts w:cs="Times New Roman"/>
          <w:color w:val="000000" w:themeColor="text1"/>
          <w:lang w:val="fr-FR"/>
        </w:rPr>
        <w:t>docker-</w:t>
      </w:r>
      <w:proofErr w:type="spellStart"/>
      <w:r w:rsidRPr="00892E9D">
        <w:rPr>
          <w:rStyle w:val="VerbatimChar"/>
          <w:rFonts w:cs="Times New Roman"/>
          <w:color w:val="000000" w:themeColor="text1"/>
          <w:lang w:val="fr-FR"/>
        </w:rPr>
        <w:t>compose.yml</w:t>
      </w:r>
      <w:proofErr w:type="spellEnd"/>
      <w:r w:rsidRPr="00CB290F">
        <w:rPr>
          <w:lang w:val="fr-FR"/>
        </w:rPr>
        <w:t>)</w:t>
      </w:r>
      <w:r w:rsidR="003119E2">
        <w:rPr>
          <w:lang w:val="fr-FR"/>
        </w:rPr>
        <w:t xml:space="preserve">. </w:t>
      </w:r>
      <w:r w:rsidR="003119E2" w:rsidRPr="003119E2">
        <w:rPr>
          <w:lang w:val="fr-FR"/>
        </w:rPr>
        <w:t>L'alternative aurait été de dupliquer cette logique métier</w:t>
      </w:r>
      <w:r w:rsidR="003119E2">
        <w:rPr>
          <w:lang w:val="fr-FR"/>
        </w:rPr>
        <w:t xml:space="preserve">, </w:t>
      </w:r>
      <w:r w:rsidR="003119E2" w:rsidRPr="003119E2">
        <w:rPr>
          <w:lang w:val="fr-FR"/>
        </w:rPr>
        <w:t>une version pour l'application, une autre pour le pipeline mais ce doublon aurait exigé de répercuter manuellement chaque correction ou évolution à deux endroits distincts, avec le risque réel d'oublier l'un des deux et de laisser les deux contextes diverger silencieusement. En montant les mêmes fichiers dans les deux types de conteneurs, une seule modification du code s'applique immédiatement partout où cette logique est utilisée</w:t>
      </w:r>
      <w:r w:rsidRPr="00CB290F">
        <w:rPr>
          <w:lang w:val="fr-FR"/>
        </w:rPr>
        <w:t>.</w:t>
      </w:r>
    </w:p>
    <w:p w14:paraId="6750AE3A" w14:textId="77777777" w:rsidR="00F32740" w:rsidRPr="00CB290F" w:rsidRDefault="00000000" w:rsidP="00606A8E">
      <w:pPr>
        <w:pStyle w:val="Compact"/>
        <w:numPr>
          <w:ilvl w:val="0"/>
          <w:numId w:val="20"/>
        </w:numPr>
        <w:rPr>
          <w:lang w:val="fr-FR"/>
        </w:rPr>
      </w:pPr>
      <w:r w:rsidRPr="00CB290F">
        <w:rPr>
          <w:b/>
          <w:bCs/>
          <w:lang w:val="fr-FR"/>
        </w:rPr>
        <w:t>Des étapes de pipeline idempotentes et rejouables indépendamment</w:t>
      </w:r>
      <w:r w:rsidRPr="00CB290F">
        <w:rPr>
          <w:lang w:val="fr-FR"/>
        </w:rPr>
        <w:t xml:space="preserve">, découpées en </w:t>
      </w:r>
      <w:proofErr w:type="spellStart"/>
      <w:r w:rsidRPr="00CB290F">
        <w:rPr>
          <w:lang w:val="fr-FR"/>
        </w:rPr>
        <w:t>DAGs</w:t>
      </w:r>
      <w:proofErr w:type="spellEnd"/>
      <w:r w:rsidRPr="00CB290F">
        <w:rPr>
          <w:lang w:val="fr-FR"/>
        </w:rPr>
        <w:t xml:space="preserve"> distincts (Chapitre 3</w:t>
      </w:r>
      <w:r w:rsidR="00892E9D">
        <w:rPr>
          <w:lang w:val="fr-FR"/>
        </w:rPr>
        <w:t>-</w:t>
      </w:r>
      <w:r w:rsidRPr="00CB290F">
        <w:rPr>
          <w:lang w:val="fr-FR"/>
        </w:rPr>
        <w:t>3.4 et Chapitre 10)</w:t>
      </w:r>
      <w:r w:rsidR="003119E2">
        <w:rPr>
          <w:lang w:val="fr-FR"/>
        </w:rPr>
        <w:t xml:space="preserve">. </w:t>
      </w:r>
      <w:r w:rsidR="003119E2" w:rsidRPr="003119E2">
        <w:rPr>
          <w:lang w:val="fr-FR"/>
        </w:rPr>
        <w:t>Un pipeline</w:t>
      </w:r>
      <w:r w:rsidR="003119E2">
        <w:rPr>
          <w:lang w:val="fr-FR"/>
        </w:rPr>
        <w:t xml:space="preserve"> </w:t>
      </w:r>
      <w:proofErr w:type="gramStart"/>
      <w:r w:rsidR="003119E2" w:rsidRPr="003119E2">
        <w:rPr>
          <w:lang w:val="fr-FR"/>
        </w:rPr>
        <w:t>monolithique</w:t>
      </w:r>
      <w:r w:rsidRPr="00CB290F">
        <w:rPr>
          <w:lang w:val="fr-FR"/>
        </w:rPr>
        <w:t>:</w:t>
      </w:r>
      <w:proofErr w:type="gramEnd"/>
      <w:r w:rsidRPr="00CB290F">
        <w:rPr>
          <w:lang w:val="fr-FR"/>
        </w:rPr>
        <w:t xml:space="preserve"> </w:t>
      </w:r>
      <w:r w:rsidR="003119E2" w:rsidRPr="003119E2">
        <w:rPr>
          <w:lang w:val="fr-FR"/>
        </w:rPr>
        <w:t>une seule tâche géante allant de la collecte à la vectorisation obligerait à tout recommencer depuis le début, y compris un nouvel appel à l'API externe, si la toute dernière étape échouait. En décomposant le pipeline en étapes distinctes et idempotentes, une étape en échec peut être relancée seule, sans consommer à nouveau le quota de l'API ni retraiter des données déjà correctement chargées.</w:t>
      </w:r>
    </w:p>
    <w:p w14:paraId="1D38D5F7" w14:textId="77777777" w:rsidR="00CD7578" w:rsidRPr="00CB290F" w:rsidRDefault="00CD7578" w:rsidP="00606A8E">
      <w:pPr>
        <w:pStyle w:val="Corpsdetexte"/>
        <w:rPr>
          <w:lang w:val="fr-FR"/>
        </w:rPr>
      </w:pPr>
    </w:p>
    <w:p w14:paraId="287537FA" w14:textId="77777777" w:rsidR="00F32740" w:rsidRDefault="00000000" w:rsidP="008272E6">
      <w:pPr>
        <w:pStyle w:val="Titre2"/>
        <w:numPr>
          <w:ilvl w:val="0"/>
          <w:numId w:val="35"/>
        </w:numPr>
        <w:jc w:val="both"/>
        <w:rPr>
          <w:rFonts w:ascii="Times New Roman" w:hAnsi="Times New Roman" w:cs="Times New Roman"/>
          <w:color w:val="000000" w:themeColor="text1"/>
          <w:sz w:val="32"/>
          <w:szCs w:val="32"/>
          <w:lang w:val="fr-FR"/>
        </w:rPr>
      </w:pPr>
      <w:bookmarkStart w:id="40" w:name="choix-technologiques-et-justification"/>
      <w:bookmarkStart w:id="41" w:name="_Toc240467165"/>
      <w:bookmarkEnd w:id="30"/>
      <w:bookmarkEnd w:id="38"/>
      <w:r w:rsidRPr="00DD79FF">
        <w:rPr>
          <w:rFonts w:ascii="Times New Roman" w:hAnsi="Times New Roman" w:cs="Times New Roman"/>
          <w:color w:val="000000" w:themeColor="text1"/>
          <w:sz w:val="32"/>
          <w:szCs w:val="32"/>
          <w:lang w:val="fr-FR"/>
        </w:rPr>
        <w:t>Choix technologiques et justification</w:t>
      </w:r>
      <w:bookmarkEnd w:id="41"/>
    </w:p>
    <w:p w14:paraId="33F14418" w14:textId="77777777" w:rsidR="008272E6" w:rsidRDefault="008272E6" w:rsidP="00606A8E">
      <w:pPr>
        <w:pStyle w:val="Corpsdetexte"/>
        <w:rPr>
          <w:lang w:val="fr-FR"/>
        </w:rPr>
      </w:pPr>
      <w:r w:rsidRPr="008272E6">
        <w:rPr>
          <w:lang w:val="fr-FR"/>
        </w:rPr>
        <w:t>Répondre aux besoins fonctionnels et aux exigences non fonctionnelles décrits ci-dessus a nécessité de choisir, pour chaque brique du projet, une technologie précise plutôt qu'une autre équivalente. Cette section justifie ces choix un par un : conteneurisation avec Docker, stockage et recherche vectorielle avec PostgreSQL/</w:t>
      </w:r>
      <w:proofErr w:type="spellStart"/>
      <w:r w:rsidRPr="008272E6">
        <w:rPr>
          <w:lang w:val="fr-FR"/>
        </w:rPr>
        <w:t>pgvector</w:t>
      </w:r>
      <w:proofErr w:type="spellEnd"/>
      <w:r w:rsidRPr="008272E6">
        <w:rPr>
          <w:lang w:val="fr-FR"/>
        </w:rPr>
        <w:t xml:space="preserve">, interface avec </w:t>
      </w:r>
      <w:proofErr w:type="spellStart"/>
      <w:r w:rsidRPr="008272E6">
        <w:rPr>
          <w:lang w:val="fr-FR"/>
        </w:rPr>
        <w:t>Streamlit</w:t>
      </w:r>
      <w:proofErr w:type="spellEnd"/>
      <w:r w:rsidRPr="008272E6">
        <w:rPr>
          <w:lang w:val="fr-FR"/>
        </w:rPr>
        <w:t xml:space="preserve">, orchestration avec </w:t>
      </w:r>
      <w:proofErr w:type="spellStart"/>
      <w:r w:rsidRPr="008272E6">
        <w:rPr>
          <w:lang w:val="fr-FR"/>
        </w:rPr>
        <w:t>Airflow</w:t>
      </w:r>
      <w:proofErr w:type="spellEnd"/>
      <w:r w:rsidRPr="008272E6">
        <w:rPr>
          <w:lang w:val="fr-FR"/>
        </w:rPr>
        <w:t>, stockage objet avec MinIO, et génération de contenu avec Mistral AI</w:t>
      </w:r>
      <w:r>
        <w:rPr>
          <w:lang w:val="fr-FR"/>
        </w:rPr>
        <w:t>.</w:t>
      </w:r>
    </w:p>
    <w:p w14:paraId="49CE1121" w14:textId="77777777" w:rsidR="0001691D" w:rsidRPr="008272E6" w:rsidRDefault="0001691D" w:rsidP="00606A8E">
      <w:pPr>
        <w:pStyle w:val="Corpsdetexte"/>
        <w:rPr>
          <w:lang w:val="fr-FR"/>
        </w:rPr>
      </w:pPr>
    </w:p>
    <w:p w14:paraId="0173F29D"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2" w:name="docker-docker-compose"/>
      <w:bookmarkStart w:id="43" w:name="_Toc240467166"/>
      <w:r w:rsidRPr="00A4127B">
        <w:rPr>
          <w:rFonts w:ascii="Times New Roman" w:hAnsi="Times New Roman" w:cs="Times New Roman"/>
          <w:color w:val="000000" w:themeColor="text1"/>
          <w:sz w:val="28"/>
          <w:szCs w:val="28"/>
          <w:lang w:val="fr-FR"/>
        </w:rPr>
        <w:t>3.1 Docker &amp; Docker Compose</w:t>
      </w:r>
      <w:bookmarkEnd w:id="43"/>
    </w:p>
    <w:p w14:paraId="582F196C" w14:textId="77777777" w:rsidR="00F32740" w:rsidRDefault="00D92720" w:rsidP="00606A8E">
      <w:pPr>
        <w:pStyle w:val="Corpsdetexte"/>
        <w:rPr>
          <w:lang w:val="fr-FR"/>
        </w:rPr>
      </w:pPr>
      <w:r w:rsidRPr="00CB290F">
        <w:rPr>
          <w:lang w:val="fr-FR"/>
        </w:rPr>
        <w:t>C</w:t>
      </w:r>
      <w:r>
        <w:rPr>
          <w:lang w:val="fr-FR"/>
        </w:rPr>
        <w:t>’est l’i</w:t>
      </w:r>
      <w:r w:rsidRPr="00CB290F">
        <w:rPr>
          <w:lang w:val="fr-FR"/>
        </w:rPr>
        <w:t>solation et reproductibilité de chaque service</w:t>
      </w:r>
      <w:r w:rsidR="008272E6">
        <w:rPr>
          <w:lang w:val="fr-FR"/>
        </w:rPr>
        <w:t xml:space="preserve"> </w:t>
      </w:r>
      <w:r w:rsidR="008272E6" w:rsidRPr="008272E6">
        <w:rPr>
          <w:lang w:val="fr-FR"/>
        </w:rPr>
        <w:t xml:space="preserve">(base de données, stockage objet, orchestration, application). Sans conteneurisation, faire fonctionner ce projet sur une autre machine supposerait d'installer manuellement PostgreSQL, </w:t>
      </w:r>
      <w:proofErr w:type="spellStart"/>
      <w:r w:rsidR="008272E6" w:rsidRPr="008272E6">
        <w:rPr>
          <w:lang w:val="fr-FR"/>
        </w:rPr>
        <w:t>Airflow</w:t>
      </w:r>
      <w:proofErr w:type="spellEnd"/>
      <w:r w:rsidR="008272E6" w:rsidRPr="008272E6">
        <w:rPr>
          <w:lang w:val="fr-FR"/>
        </w:rPr>
        <w:t xml:space="preserve">, MinIO et leurs dépendances respectives, en espérant que leurs versions soient compatibles entre elles et avec le code du </w:t>
      </w:r>
      <w:proofErr w:type="gramStart"/>
      <w:r w:rsidR="008272E6" w:rsidRPr="008272E6">
        <w:rPr>
          <w:lang w:val="fr-FR"/>
        </w:rPr>
        <w:t>projet</w:t>
      </w:r>
      <w:r>
        <w:rPr>
          <w:lang w:val="fr-FR"/>
        </w:rPr>
        <w:t>;</w:t>
      </w:r>
      <w:proofErr w:type="gramEnd"/>
      <w:r>
        <w:rPr>
          <w:lang w:val="fr-FR"/>
        </w:rPr>
        <w:t xml:space="preserve"> </w:t>
      </w:r>
      <w:r w:rsidR="008272E6" w:rsidRPr="008272E6">
        <w:rPr>
          <w:lang w:val="fr-FR"/>
        </w:rPr>
        <w:t xml:space="preserve">une étape source d'erreurs classique, où une configuration qui fonctionne sur une machine échoue silencieusement sur une autre à cause d'une version différente d'une librairie ou d'un service manquant. Docker Compose résout ce </w:t>
      </w:r>
      <w:r w:rsidR="008272E6" w:rsidRPr="008272E6">
        <w:rPr>
          <w:lang w:val="fr-FR"/>
        </w:rPr>
        <w:lastRenderedPageBreak/>
        <w:t xml:space="preserve">problème en décrivant l'ensemble de la stack </w:t>
      </w:r>
      <w:r w:rsidR="008272E6" w:rsidRPr="00D92720">
        <w:rPr>
          <w:rFonts w:ascii="Consolas" w:hAnsi="Consolas"/>
          <w:sz w:val="20"/>
          <w:szCs w:val="20"/>
          <w:lang w:val="fr-FR"/>
        </w:rPr>
        <w:t>(</w:t>
      </w:r>
      <w:proofErr w:type="spellStart"/>
      <w:r w:rsidR="008272E6" w:rsidRPr="00D92720">
        <w:rPr>
          <w:rFonts w:ascii="Consolas" w:hAnsi="Consolas"/>
          <w:sz w:val="20"/>
          <w:szCs w:val="20"/>
          <w:lang w:val="fr-FR"/>
        </w:rPr>
        <w:t>postgres</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pgadmin</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minio</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create-buckets</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airflow-webserver</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airflow-scheduler</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streamlit</w:t>
      </w:r>
      <w:proofErr w:type="spellEnd"/>
      <w:r w:rsidR="008272E6" w:rsidRPr="008272E6">
        <w:rPr>
          <w:lang w:val="fr-FR"/>
        </w:rPr>
        <w:t>) dans un unique fichier de configuration : chaque service tourne dans son propre conteneur isolé, avec ses dépendances figées, et démarre à l'identique sur n'importe quelle machine avec une seule commande (</w:t>
      </w:r>
      <w:r w:rsidR="008272E6" w:rsidRPr="00D92720">
        <w:rPr>
          <w:rFonts w:ascii="Consolas" w:hAnsi="Consolas"/>
          <w:sz w:val="22"/>
          <w:szCs w:val="22"/>
          <w:lang w:val="fr-FR"/>
        </w:rPr>
        <w:t>docker compose up -d</w:t>
      </w:r>
      <w:r w:rsidR="008272E6" w:rsidRPr="008272E6">
        <w:rPr>
          <w:lang w:val="fr-FR"/>
        </w:rPr>
        <w:t>). Cette reproductibilité élimine la classe de bugs communément appelée « ça marche chez moi »</w:t>
      </w:r>
      <w:r>
        <w:rPr>
          <w:lang w:val="fr-FR"/>
        </w:rPr>
        <w:t xml:space="preserve">, </w:t>
      </w:r>
      <w:r w:rsidR="008272E6" w:rsidRPr="008272E6">
        <w:rPr>
          <w:lang w:val="fr-FR"/>
        </w:rPr>
        <w:t>un problème que rencontre un développeur mais pas un autre, uniquement parce que leurs environnements diffèrent, sans lien avec le code lui-même</w:t>
      </w:r>
      <w:r w:rsidRPr="00CB290F">
        <w:rPr>
          <w:lang w:val="fr-FR"/>
        </w:rPr>
        <w:t>.</w:t>
      </w:r>
    </w:p>
    <w:p w14:paraId="21EF1A68" w14:textId="77777777" w:rsidR="0001691D" w:rsidRPr="00CB290F" w:rsidRDefault="0001691D" w:rsidP="00606A8E">
      <w:pPr>
        <w:pStyle w:val="Corpsdetexte"/>
        <w:rPr>
          <w:lang w:val="fr-FR"/>
        </w:rPr>
      </w:pPr>
    </w:p>
    <w:p w14:paraId="6CD4C25F"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4" w:name="postgresql-pgvector"/>
      <w:bookmarkStart w:id="45" w:name="_Toc240467167"/>
      <w:bookmarkEnd w:id="42"/>
      <w:r w:rsidRPr="00A4127B">
        <w:rPr>
          <w:rFonts w:ascii="Times New Roman" w:hAnsi="Times New Roman" w:cs="Times New Roman"/>
          <w:color w:val="000000" w:themeColor="text1"/>
          <w:sz w:val="28"/>
          <w:szCs w:val="28"/>
          <w:lang w:val="fr-FR"/>
        </w:rPr>
        <w:t xml:space="preserve">3.2 PostgreSQL + </w:t>
      </w:r>
      <w:proofErr w:type="spellStart"/>
      <w:r w:rsidRPr="00A4127B">
        <w:rPr>
          <w:rFonts w:ascii="Times New Roman" w:hAnsi="Times New Roman" w:cs="Times New Roman"/>
          <w:color w:val="000000" w:themeColor="text1"/>
          <w:sz w:val="28"/>
          <w:szCs w:val="28"/>
          <w:lang w:val="fr-FR"/>
        </w:rPr>
        <w:t>pgvector</w:t>
      </w:r>
      <w:bookmarkEnd w:id="45"/>
      <w:proofErr w:type="spellEnd"/>
    </w:p>
    <w:p w14:paraId="3931B85D" w14:textId="77777777" w:rsidR="00F32740" w:rsidRDefault="00000000" w:rsidP="00606A8E">
      <w:pPr>
        <w:pStyle w:val="Corpsdetexte"/>
        <w:rPr>
          <w:lang w:val="fr-FR"/>
        </w:rPr>
      </w:pPr>
      <w:r w:rsidRPr="00CB290F">
        <w:rPr>
          <w:lang w:val="fr-FR"/>
        </w:rPr>
        <w:t xml:space="preserve">Une </w:t>
      </w:r>
      <w:r w:rsidR="00D92720" w:rsidRPr="00D92720">
        <w:rPr>
          <w:lang w:val="fr-FR"/>
        </w:rPr>
        <w:t>seule base relationnelle</w:t>
      </w:r>
      <w:r w:rsidR="00D92720">
        <w:rPr>
          <w:lang w:val="fr-FR"/>
        </w:rPr>
        <w:t xml:space="preserve"> </w:t>
      </w:r>
      <w:r w:rsidR="00D92720" w:rsidRPr="00D92720">
        <w:rPr>
          <w:lang w:val="fr-FR"/>
        </w:rPr>
        <w:t>(</w:t>
      </w:r>
      <w:r w:rsidR="00D92720" w:rsidRPr="00D92720">
        <w:rPr>
          <w:rFonts w:ascii="Consolas" w:hAnsi="Consolas"/>
          <w:sz w:val="20"/>
          <w:szCs w:val="20"/>
          <w:lang w:val="fr-FR"/>
        </w:rPr>
        <w:t xml:space="preserve">image </w:t>
      </w:r>
      <w:proofErr w:type="spellStart"/>
      <w:r w:rsidR="00D92720" w:rsidRPr="00D92720">
        <w:rPr>
          <w:rFonts w:ascii="Consolas" w:hAnsi="Consolas"/>
          <w:sz w:val="20"/>
          <w:szCs w:val="20"/>
          <w:lang w:val="fr-FR"/>
        </w:rPr>
        <w:t>pgvector</w:t>
      </w:r>
      <w:proofErr w:type="spellEnd"/>
      <w:r w:rsidR="00D92720" w:rsidRPr="00D92720">
        <w:rPr>
          <w:rFonts w:ascii="Consolas" w:hAnsi="Consolas"/>
          <w:sz w:val="20"/>
          <w:szCs w:val="20"/>
          <w:lang w:val="fr-FR"/>
        </w:rPr>
        <w:t>/</w:t>
      </w:r>
      <w:proofErr w:type="gramStart"/>
      <w:r w:rsidR="00D92720" w:rsidRPr="00D92720">
        <w:rPr>
          <w:rFonts w:ascii="Consolas" w:hAnsi="Consolas"/>
          <w:sz w:val="20"/>
          <w:szCs w:val="20"/>
          <w:lang w:val="fr-FR"/>
        </w:rPr>
        <w:t>pgvector:</w:t>
      </w:r>
      <w:proofErr w:type="gramEnd"/>
      <w:r w:rsidR="00D92720" w:rsidRPr="00D92720">
        <w:rPr>
          <w:rFonts w:ascii="Consolas" w:hAnsi="Consolas"/>
          <w:sz w:val="20"/>
          <w:szCs w:val="20"/>
          <w:lang w:val="fr-FR"/>
        </w:rPr>
        <w:t>pg17</w:t>
      </w:r>
      <w:r w:rsidR="00D92720" w:rsidRPr="00D92720">
        <w:rPr>
          <w:lang w:val="fr-FR"/>
        </w:rPr>
        <w:t>) sert à la fois de stockage classique (offres, utilisateurs) et de moteur de recherche vectorielle (</w:t>
      </w:r>
      <w:r w:rsidR="00D92720" w:rsidRPr="00D92720">
        <w:rPr>
          <w:rFonts w:ascii="Consolas" w:hAnsi="Consolas"/>
          <w:sz w:val="20"/>
          <w:szCs w:val="20"/>
          <w:lang w:val="fr-FR"/>
        </w:rPr>
        <w:t xml:space="preserve">colonne </w:t>
      </w:r>
      <w:proofErr w:type="spellStart"/>
      <w:r w:rsidR="00D92720" w:rsidRPr="00D92720">
        <w:rPr>
          <w:rFonts w:ascii="Consolas" w:hAnsi="Consolas"/>
          <w:sz w:val="20"/>
          <w:szCs w:val="20"/>
          <w:lang w:val="fr-FR"/>
        </w:rPr>
        <w:t>embedding</w:t>
      </w:r>
      <w:proofErr w:type="spellEnd"/>
      <w:r w:rsidR="00D92720" w:rsidRPr="00D92720">
        <w:rPr>
          <w:rFonts w:ascii="Consolas" w:hAnsi="Consolas"/>
          <w:sz w:val="20"/>
          <w:szCs w:val="20"/>
          <w:lang w:val="fr-FR"/>
        </w:rPr>
        <w:t xml:space="preserve"> </w:t>
      </w:r>
      <w:proofErr w:type="spellStart"/>
      <w:proofErr w:type="gramStart"/>
      <w:r w:rsidR="00D92720" w:rsidRPr="00D92720">
        <w:rPr>
          <w:rFonts w:ascii="Consolas" w:hAnsi="Consolas"/>
          <w:sz w:val="20"/>
          <w:szCs w:val="20"/>
          <w:lang w:val="fr-FR"/>
        </w:rPr>
        <w:t>vector</w:t>
      </w:r>
      <w:proofErr w:type="spellEnd"/>
      <w:r w:rsidR="00D92720" w:rsidRPr="00D92720">
        <w:rPr>
          <w:rFonts w:ascii="Consolas" w:hAnsi="Consolas"/>
          <w:sz w:val="20"/>
          <w:szCs w:val="20"/>
          <w:lang w:val="fr-FR"/>
        </w:rPr>
        <w:t>(</w:t>
      </w:r>
      <w:proofErr w:type="gramEnd"/>
      <w:r w:rsidR="00D92720" w:rsidRPr="00D92720">
        <w:rPr>
          <w:rFonts w:ascii="Consolas" w:hAnsi="Consolas"/>
          <w:sz w:val="20"/>
          <w:szCs w:val="20"/>
          <w:lang w:val="fr-FR"/>
        </w:rPr>
        <w:t>384)</w:t>
      </w:r>
      <w:r w:rsidR="00D92720" w:rsidRPr="00D92720">
        <w:rPr>
          <w:lang w:val="fr-FR"/>
        </w:rPr>
        <w:t xml:space="preserve">). L'alternative aurait consisté à faire cohabiter deux systèmes distincts : PostgreSQL pour les données relationnelles classiques, et une base vectorielle dédiée (type </w:t>
      </w:r>
      <w:proofErr w:type="spellStart"/>
      <w:r w:rsidR="00D92720" w:rsidRPr="00D92720">
        <w:rPr>
          <w:lang w:val="fr-FR"/>
        </w:rPr>
        <w:t>Pinecone</w:t>
      </w:r>
      <w:proofErr w:type="spellEnd"/>
      <w:r w:rsidR="00D92720" w:rsidRPr="00D92720">
        <w:rPr>
          <w:lang w:val="fr-FR"/>
        </w:rPr>
        <w:t xml:space="preserve">, </w:t>
      </w:r>
      <w:proofErr w:type="spellStart"/>
      <w:r w:rsidR="00D92720" w:rsidRPr="00D92720">
        <w:rPr>
          <w:lang w:val="fr-FR"/>
        </w:rPr>
        <w:t>Weaviate</w:t>
      </w:r>
      <w:proofErr w:type="spellEnd"/>
      <w:r w:rsidR="00D92720" w:rsidRPr="00D92720">
        <w:rPr>
          <w:lang w:val="fr-FR"/>
        </w:rPr>
        <w:t xml:space="preserve"> ou </w:t>
      </w:r>
      <w:proofErr w:type="spellStart"/>
      <w:r w:rsidR="00D92720" w:rsidRPr="00D92720">
        <w:rPr>
          <w:lang w:val="fr-FR"/>
        </w:rPr>
        <w:t>Qdrant</w:t>
      </w:r>
      <w:proofErr w:type="spellEnd"/>
      <w:r w:rsidR="00D92720" w:rsidRPr="00D92720">
        <w:rPr>
          <w:lang w:val="fr-FR"/>
        </w:rPr>
        <w:t xml:space="preserve">) pour les </w:t>
      </w:r>
      <w:proofErr w:type="spellStart"/>
      <w:r w:rsidR="00D92720" w:rsidRPr="00D92720">
        <w:rPr>
          <w:lang w:val="fr-FR"/>
        </w:rPr>
        <w:t>embeddings</w:t>
      </w:r>
      <w:proofErr w:type="spellEnd"/>
      <w:r w:rsidR="00D92720">
        <w:rPr>
          <w:lang w:val="fr-FR"/>
        </w:rPr>
        <w:t xml:space="preserve"> ; </w:t>
      </w:r>
      <w:r w:rsidR="00D92720" w:rsidRPr="00D92720">
        <w:rPr>
          <w:lang w:val="fr-FR"/>
        </w:rPr>
        <w:t xml:space="preserve">une architecture plus proche de ce que déploient des plateformes traitant des millions de vecteurs, avec des besoins de scalabilité horizontale que ce projet n'a pas. Faire cohabiter deux bases distinctes aurait ajouté un service supplémentaire à maintenir, une synchronisation à assurer entre les deux (que se passe-t-il si une offre est supprimée d'un côté mais pas de l'autre ?), et une complexité d'infrastructure disproportionnée par rapport au volume réel de données du projet. En s'appuyant sur l'extension </w:t>
      </w:r>
      <w:proofErr w:type="spellStart"/>
      <w:r w:rsidR="00D92720" w:rsidRPr="00D92720">
        <w:rPr>
          <w:lang w:val="fr-FR"/>
        </w:rPr>
        <w:t>pgvector</w:t>
      </w:r>
      <w:proofErr w:type="spellEnd"/>
      <w:r w:rsidR="00D92720" w:rsidRPr="00D92720">
        <w:rPr>
          <w:lang w:val="fr-FR"/>
        </w:rPr>
        <w:t xml:space="preserve">, PostgreSQL assure les deux rôles dans un seul système : les offres, leurs métadonnées et leurs </w:t>
      </w:r>
      <w:proofErr w:type="spellStart"/>
      <w:r w:rsidR="00D92720" w:rsidRPr="00D92720">
        <w:rPr>
          <w:lang w:val="fr-FR"/>
        </w:rPr>
        <w:t>embeddings</w:t>
      </w:r>
      <w:proofErr w:type="spellEnd"/>
      <w:r w:rsidR="00D92720" w:rsidRPr="00D92720">
        <w:rPr>
          <w:lang w:val="fr-FR"/>
        </w:rPr>
        <w:t xml:space="preserve"> vivent dans la même table, interrogeable par une seule requête SQL combinant filtres classiques (date, type de contrat) et recherche de similarité vectorielle </w:t>
      </w:r>
      <w:r w:rsidR="00D92720">
        <w:rPr>
          <w:lang w:val="fr-FR"/>
        </w:rPr>
        <w:t>ce qui</w:t>
      </w:r>
      <w:r w:rsidR="00D92720" w:rsidRPr="00D92720">
        <w:rPr>
          <w:lang w:val="fr-FR"/>
        </w:rPr>
        <w:t xml:space="preserve"> évit</w:t>
      </w:r>
      <w:r w:rsidR="00D92720">
        <w:rPr>
          <w:lang w:val="fr-FR"/>
        </w:rPr>
        <w:t>e</w:t>
      </w:r>
      <w:r w:rsidR="00D92720" w:rsidRPr="00D92720">
        <w:rPr>
          <w:lang w:val="fr-FR"/>
        </w:rPr>
        <w:t xml:space="preserve"> de maintenir un moteur de recherche dédié séparé pour un volume de données qui ne le justifie pas encore.</w:t>
      </w:r>
    </w:p>
    <w:p w14:paraId="437A9962" w14:textId="77777777" w:rsidR="0001691D" w:rsidRPr="00CB290F" w:rsidRDefault="0001691D" w:rsidP="00606A8E">
      <w:pPr>
        <w:pStyle w:val="Corpsdetexte"/>
        <w:rPr>
          <w:lang w:val="fr-FR"/>
        </w:rPr>
      </w:pPr>
    </w:p>
    <w:p w14:paraId="515B1706"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6" w:name="X5fef2a0a441c2e70af66cd738843b3cecc92545"/>
      <w:bookmarkStart w:id="47" w:name="_Toc240467168"/>
      <w:bookmarkEnd w:id="44"/>
      <w:r w:rsidRPr="00A4127B">
        <w:rPr>
          <w:rFonts w:ascii="Times New Roman" w:hAnsi="Times New Roman" w:cs="Times New Roman"/>
          <w:color w:val="000000" w:themeColor="text1"/>
          <w:sz w:val="28"/>
          <w:szCs w:val="28"/>
          <w:lang w:val="fr-FR"/>
        </w:rPr>
        <w:t xml:space="preserve">3.3 </w:t>
      </w:r>
      <w:proofErr w:type="spellStart"/>
      <w:r w:rsidRPr="00A4127B">
        <w:rPr>
          <w:rFonts w:ascii="Times New Roman" w:hAnsi="Times New Roman" w:cs="Times New Roman"/>
          <w:color w:val="000000" w:themeColor="text1"/>
          <w:sz w:val="28"/>
          <w:szCs w:val="28"/>
          <w:lang w:val="fr-FR"/>
        </w:rPr>
        <w:t>Streamlit</w:t>
      </w:r>
      <w:bookmarkEnd w:id="47"/>
      <w:proofErr w:type="spellEnd"/>
    </w:p>
    <w:p w14:paraId="2E8F1387" w14:textId="77777777" w:rsidR="00F32740" w:rsidRPr="00CB290F" w:rsidRDefault="00000000" w:rsidP="00606A8E">
      <w:pPr>
        <w:pStyle w:val="Corpsdetexte"/>
        <w:rPr>
          <w:lang w:val="fr-FR"/>
        </w:rPr>
      </w:pPr>
      <w:proofErr w:type="spellStart"/>
      <w:r w:rsidRPr="00CB290F">
        <w:rPr>
          <w:lang w:val="fr-FR"/>
        </w:rPr>
        <w:t>Streamlit</w:t>
      </w:r>
      <w:proofErr w:type="spellEnd"/>
      <w:r w:rsidRPr="00CB290F">
        <w:rPr>
          <w:lang w:val="fr-FR"/>
        </w:rPr>
        <w:t xml:space="preserve"> </w:t>
      </w:r>
      <w:r w:rsidR="00006034" w:rsidRPr="00006034">
        <w:rPr>
          <w:lang w:val="fr-FR"/>
        </w:rPr>
        <w:t xml:space="preserve">a été retenu pour construire l'intégralité de l'interface interactive en Python pur, sans développer de frontend séparé : la même base de code porte à la fois la logique métier et l'écran qui l'affiche, sans synchronisation d'API entre deux couches distinctes. Ce choix évite notamment la double charge de travail qu'imposerait une architecture plus </w:t>
      </w:r>
      <w:proofErr w:type="gramStart"/>
      <w:r w:rsidR="00006034" w:rsidRPr="00006034">
        <w:rPr>
          <w:lang w:val="fr-FR"/>
        </w:rPr>
        <w:t>classique</w:t>
      </w:r>
      <w:r w:rsidR="00006034">
        <w:rPr>
          <w:lang w:val="fr-FR"/>
        </w:rPr>
        <w:t>;</w:t>
      </w:r>
      <w:proofErr w:type="gramEnd"/>
      <w:r w:rsidR="00006034">
        <w:rPr>
          <w:lang w:val="fr-FR"/>
        </w:rPr>
        <w:t xml:space="preserve"> </w:t>
      </w:r>
      <w:r w:rsidR="00006034" w:rsidRPr="00006034">
        <w:rPr>
          <w:lang w:val="fr-FR"/>
        </w:rPr>
        <w:t>un frontend JavaScript d'un côté, une API REST de l'autre où chaque nouvelle fonctionnalité demanderait de coordonner deux bases de code séparées, avec leurs propres cycles de déploiement et leurs propres formats d'échange de données.</w:t>
      </w:r>
    </w:p>
    <w:p w14:paraId="41ECED6C" w14:textId="77777777" w:rsidR="00F32740" w:rsidRDefault="00006034" w:rsidP="00606A8E">
      <w:pPr>
        <w:pStyle w:val="Corpsdetexte"/>
        <w:rPr>
          <w:lang w:val="fr-FR"/>
        </w:rPr>
      </w:pPr>
      <w:r w:rsidRPr="00006034">
        <w:rPr>
          <w:lang w:val="fr-FR"/>
        </w:rPr>
        <w:t xml:space="preserve">Ce choix </w:t>
      </w:r>
      <w:r>
        <w:rPr>
          <w:lang w:val="fr-FR"/>
        </w:rPr>
        <w:t>est bien</w:t>
      </w:r>
      <w:r w:rsidRPr="00006034">
        <w:rPr>
          <w:lang w:val="fr-FR"/>
        </w:rPr>
        <w:t xml:space="preserve"> </w:t>
      </w:r>
      <w:proofErr w:type="gramStart"/>
      <w:r w:rsidRPr="00006034">
        <w:rPr>
          <w:lang w:val="fr-FR"/>
        </w:rPr>
        <w:t>documenté:</w:t>
      </w:r>
      <w:proofErr w:type="gramEnd"/>
      <w:r w:rsidRPr="00006034">
        <w:rPr>
          <w:lang w:val="fr-FR"/>
        </w:rPr>
        <w:t xml:space="preserve"> </w:t>
      </w:r>
      <w:proofErr w:type="spellStart"/>
      <w:r w:rsidRPr="00006034">
        <w:rPr>
          <w:lang w:val="fr-FR"/>
        </w:rPr>
        <w:t>Streamlit</w:t>
      </w:r>
      <w:proofErr w:type="spellEnd"/>
      <w:r w:rsidRPr="00006034">
        <w:rPr>
          <w:lang w:val="fr-FR"/>
        </w:rPr>
        <w:t xml:space="preserve"> interroge PostgreSQL en direct depuis le même processus qui affiche l'interface, ce qui accélère l'itération et simplifie le déploiement</w:t>
      </w:r>
      <w:r w:rsidRPr="00CB290F">
        <w:rPr>
          <w:lang w:val="fr-FR"/>
        </w:rPr>
        <w:t>.</w:t>
      </w:r>
    </w:p>
    <w:p w14:paraId="395D17BC" w14:textId="77777777" w:rsidR="0001691D" w:rsidRPr="00CB290F" w:rsidRDefault="0001691D" w:rsidP="00606A8E">
      <w:pPr>
        <w:pStyle w:val="Corpsdetexte"/>
        <w:rPr>
          <w:lang w:val="fr-FR"/>
        </w:rPr>
      </w:pPr>
    </w:p>
    <w:p w14:paraId="4364566C"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8" w:name="airflow"/>
      <w:bookmarkStart w:id="49" w:name="_Toc240467169"/>
      <w:bookmarkEnd w:id="46"/>
      <w:r w:rsidRPr="00A4127B">
        <w:rPr>
          <w:rFonts w:ascii="Times New Roman" w:hAnsi="Times New Roman" w:cs="Times New Roman"/>
          <w:color w:val="000000" w:themeColor="text1"/>
          <w:sz w:val="28"/>
          <w:szCs w:val="28"/>
          <w:lang w:val="fr-FR"/>
        </w:rPr>
        <w:lastRenderedPageBreak/>
        <w:t xml:space="preserve">3.4 </w:t>
      </w:r>
      <w:proofErr w:type="spellStart"/>
      <w:r w:rsidRPr="00A4127B">
        <w:rPr>
          <w:rFonts w:ascii="Times New Roman" w:hAnsi="Times New Roman" w:cs="Times New Roman"/>
          <w:color w:val="000000" w:themeColor="text1"/>
          <w:sz w:val="28"/>
          <w:szCs w:val="28"/>
          <w:lang w:val="fr-FR"/>
        </w:rPr>
        <w:t>Airflow</w:t>
      </w:r>
      <w:bookmarkEnd w:id="49"/>
      <w:proofErr w:type="spellEnd"/>
    </w:p>
    <w:p w14:paraId="7B543FE1" w14:textId="77777777" w:rsidR="00006034" w:rsidRPr="00006034" w:rsidRDefault="00006034" w:rsidP="00606A8E">
      <w:pPr>
        <w:pStyle w:val="Corpsdetexte"/>
        <w:rPr>
          <w:lang w:val="fr-FR"/>
        </w:rPr>
      </w:pPr>
      <w:r w:rsidRPr="00006034">
        <w:rPr>
          <w:lang w:val="fr-FR"/>
        </w:rPr>
        <w:t>Orchestration et planification du pipeline de collecte, transformation et chargement, avec reprise sur erreur (</w:t>
      </w:r>
      <w:r w:rsidRPr="00006034">
        <w:rPr>
          <w:sz w:val="20"/>
          <w:szCs w:val="20"/>
          <w:lang w:val="fr-FR"/>
        </w:rPr>
        <w:t xml:space="preserve">retries, </w:t>
      </w:r>
      <w:proofErr w:type="spellStart"/>
      <w:r w:rsidRPr="00006034">
        <w:rPr>
          <w:sz w:val="20"/>
          <w:szCs w:val="20"/>
          <w:lang w:val="fr-FR"/>
        </w:rPr>
        <w:t>retry_delay</w:t>
      </w:r>
      <w:proofErr w:type="spellEnd"/>
      <w:r w:rsidRPr="00006034">
        <w:rPr>
          <w:lang w:val="fr-FR"/>
        </w:rPr>
        <w:t>) et traçabilité complète des exécutions (statut, durée, logs par tâche) via l'interface web.</w:t>
      </w:r>
    </w:p>
    <w:p w14:paraId="6A2381FD" w14:textId="77777777" w:rsidR="00F32740" w:rsidRDefault="00006034" w:rsidP="00606A8E">
      <w:pPr>
        <w:pStyle w:val="Corpsdetexte"/>
        <w:rPr>
          <w:lang w:val="fr-FR"/>
        </w:rPr>
      </w:pPr>
      <w:proofErr w:type="spellStart"/>
      <w:r w:rsidRPr="00006034">
        <w:rPr>
          <w:lang w:val="fr-FR"/>
        </w:rPr>
        <w:t>Airflow</w:t>
      </w:r>
      <w:proofErr w:type="spellEnd"/>
      <w:r w:rsidRPr="00006034">
        <w:rPr>
          <w:lang w:val="fr-FR"/>
        </w:rPr>
        <w:t xml:space="preserve"> répond à trois besoins précis du pipeline. D'abord, la </w:t>
      </w:r>
      <w:r w:rsidRPr="00006034">
        <w:rPr>
          <w:b/>
          <w:bCs/>
          <w:lang w:val="fr-FR"/>
        </w:rPr>
        <w:t xml:space="preserve">gestion des </w:t>
      </w:r>
      <w:proofErr w:type="gramStart"/>
      <w:r w:rsidRPr="00006034">
        <w:rPr>
          <w:b/>
          <w:bCs/>
          <w:lang w:val="fr-FR"/>
        </w:rPr>
        <w:t>dépendances</w:t>
      </w:r>
      <w:r w:rsidRPr="00006034">
        <w:rPr>
          <w:lang w:val="fr-FR"/>
        </w:rPr>
        <w:t>:</w:t>
      </w:r>
      <w:proofErr w:type="gramEnd"/>
      <w:r w:rsidRPr="00006034">
        <w:rPr>
          <w:lang w:val="fr-FR"/>
        </w:rPr>
        <w:t xml:space="preserve"> chaque étape (collecte, transformation, chargement, vectorisation) est déclarée comme une tâche distincte, avec un ordre d'exécution explicite</w:t>
      </w:r>
      <w:r>
        <w:rPr>
          <w:lang w:val="fr-FR"/>
        </w:rPr>
        <w:t xml:space="preserve"> ; </w:t>
      </w:r>
      <w:r w:rsidRPr="00006034">
        <w:rPr>
          <w:lang w:val="fr-FR"/>
        </w:rPr>
        <w:t xml:space="preserve">la transformation ne démarre que si la collecte a réussi, et ainsi de suite. Ensuite, la reprise sur erreur : si une tâche échoue (par exemple une indisponibilité momentanée de l'API France Travail), </w:t>
      </w:r>
      <w:proofErr w:type="spellStart"/>
      <w:r w:rsidRPr="00006034">
        <w:rPr>
          <w:lang w:val="fr-FR"/>
        </w:rPr>
        <w:t>Airflow</w:t>
      </w:r>
      <w:proofErr w:type="spellEnd"/>
      <w:r w:rsidRPr="00006034">
        <w:rPr>
          <w:lang w:val="fr-FR"/>
        </w:rPr>
        <w:t xml:space="preserve"> peut la relancer automatiquement après un délai configuré (</w:t>
      </w:r>
      <w:proofErr w:type="spellStart"/>
      <w:r w:rsidRPr="00006034">
        <w:rPr>
          <w:lang w:val="fr-FR"/>
        </w:rPr>
        <w:t>retry_delay</w:t>
      </w:r>
      <w:proofErr w:type="spellEnd"/>
      <w:r w:rsidRPr="00006034">
        <w:rPr>
          <w:lang w:val="fr-FR"/>
        </w:rPr>
        <w:t xml:space="preserve">), un nombre de fois défini (retries), sans intervention manuelle et sans avoir à relancer les étapes précédentes déjà réussies. Enfin, la </w:t>
      </w:r>
      <w:r w:rsidRPr="00006034">
        <w:rPr>
          <w:b/>
          <w:bCs/>
          <w:lang w:val="fr-FR"/>
        </w:rPr>
        <w:t>traçabilité</w:t>
      </w:r>
      <w:r w:rsidRPr="00006034">
        <w:rPr>
          <w:lang w:val="fr-FR"/>
        </w:rPr>
        <w:t xml:space="preserve"> : l'interface web d'</w:t>
      </w:r>
      <w:proofErr w:type="spellStart"/>
      <w:r w:rsidRPr="00006034">
        <w:rPr>
          <w:lang w:val="fr-FR"/>
        </w:rPr>
        <w:t>Airflow</w:t>
      </w:r>
      <w:proofErr w:type="spellEnd"/>
      <w:r w:rsidRPr="00006034">
        <w:rPr>
          <w:lang w:val="fr-FR"/>
        </w:rPr>
        <w:t xml:space="preserve"> conserve l'historique de chaque exécution</w:t>
      </w:r>
      <w:r>
        <w:rPr>
          <w:lang w:val="fr-FR"/>
        </w:rPr>
        <w:t xml:space="preserve"> : le </w:t>
      </w:r>
      <w:r w:rsidRPr="00006034">
        <w:rPr>
          <w:lang w:val="fr-FR"/>
        </w:rPr>
        <w:t>statut,</w:t>
      </w:r>
      <w:r>
        <w:rPr>
          <w:lang w:val="fr-FR"/>
        </w:rPr>
        <w:t xml:space="preserve"> la</w:t>
      </w:r>
      <w:r w:rsidRPr="00006034">
        <w:rPr>
          <w:lang w:val="fr-FR"/>
        </w:rPr>
        <w:t xml:space="preserve"> durée, </w:t>
      </w:r>
      <w:r>
        <w:rPr>
          <w:lang w:val="fr-FR"/>
        </w:rPr>
        <w:t xml:space="preserve">les </w:t>
      </w:r>
      <w:r w:rsidRPr="00006034">
        <w:rPr>
          <w:lang w:val="fr-FR"/>
        </w:rPr>
        <w:t>logs détaillés par tâche</w:t>
      </w:r>
      <w:r>
        <w:rPr>
          <w:lang w:val="fr-FR"/>
        </w:rPr>
        <w:t xml:space="preserve">, </w:t>
      </w:r>
      <w:r w:rsidRPr="00006034">
        <w:rPr>
          <w:lang w:val="fr-FR"/>
        </w:rPr>
        <w:t>ce qui permet de diagnostiquer précisément un échec (quelle étape, à quelle heure, pour quelle raison) plutôt que de devoir reconstituer ce qui s'est passé à partir de fichiers de logs dispersés.</w:t>
      </w:r>
    </w:p>
    <w:p w14:paraId="6F3EAC6F" w14:textId="77777777" w:rsidR="0001691D" w:rsidRPr="00CB290F" w:rsidRDefault="0001691D" w:rsidP="00606A8E">
      <w:pPr>
        <w:pStyle w:val="Corpsdetexte"/>
        <w:rPr>
          <w:lang w:val="fr-FR"/>
        </w:rPr>
      </w:pPr>
    </w:p>
    <w:p w14:paraId="526A233F"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50" w:name="minio-stockage-objet"/>
      <w:bookmarkStart w:id="51" w:name="_Toc240467170"/>
      <w:bookmarkEnd w:id="48"/>
      <w:r w:rsidRPr="00A4127B">
        <w:rPr>
          <w:rFonts w:ascii="Times New Roman" w:hAnsi="Times New Roman" w:cs="Times New Roman"/>
          <w:color w:val="000000" w:themeColor="text1"/>
          <w:sz w:val="28"/>
          <w:szCs w:val="28"/>
          <w:lang w:val="fr-FR"/>
        </w:rPr>
        <w:t>3.5 MinIO (stockage objet)</w:t>
      </w:r>
      <w:bookmarkEnd w:id="51"/>
    </w:p>
    <w:p w14:paraId="4CD70AB7" w14:textId="77777777" w:rsidR="00FB7630" w:rsidRPr="00FB7630" w:rsidRDefault="00FB7630" w:rsidP="00606A8E">
      <w:pPr>
        <w:pStyle w:val="Corpsdetexte"/>
        <w:rPr>
          <w:lang w:val="fr-FR"/>
        </w:rPr>
      </w:pPr>
      <w:r>
        <w:rPr>
          <w:lang w:val="fr-FR"/>
        </w:rPr>
        <w:t>S</w:t>
      </w:r>
      <w:r w:rsidRPr="00FB7630">
        <w:rPr>
          <w:lang w:val="fr-FR"/>
        </w:rPr>
        <w:t>tockage objet compatible S3, utilisé pour organiser le pipeline de données selon une architecture en médaillon (bronze/silver/gold</w:t>
      </w:r>
      <w:r w:rsidR="00583AE0">
        <w:rPr>
          <w:lang w:val="fr-FR"/>
        </w:rPr>
        <w:t xml:space="preserve">, </w:t>
      </w:r>
      <w:r w:rsidRPr="00FB7630">
        <w:rPr>
          <w:lang w:val="fr-FR"/>
        </w:rPr>
        <w:t xml:space="preserve">voir Chapitre 3), sans dépendre d'un cloud provider payant en développement. Trois </w:t>
      </w:r>
      <w:proofErr w:type="spellStart"/>
      <w:r w:rsidRPr="00FB7630">
        <w:rPr>
          <w:lang w:val="fr-FR"/>
        </w:rPr>
        <w:t>buckets</w:t>
      </w:r>
      <w:proofErr w:type="spellEnd"/>
      <w:r w:rsidRPr="00FB7630">
        <w:rPr>
          <w:lang w:val="fr-FR"/>
        </w:rPr>
        <w:t xml:space="preserve"> sont créés automatiquement au démarrage, chacun correspondant à un niveau de maturité de la donnée : la zone </w:t>
      </w:r>
      <w:r w:rsidRPr="00FB7630">
        <w:rPr>
          <w:b/>
          <w:bCs/>
          <w:lang w:val="fr-FR"/>
        </w:rPr>
        <w:t>bronze</w:t>
      </w:r>
      <w:r w:rsidRPr="00FB7630">
        <w:rPr>
          <w:lang w:val="fr-FR"/>
        </w:rPr>
        <w:t xml:space="preserve"> conserve les fichiers JSON bruts tels que reçus de l'API, sans aucune transformation</w:t>
      </w:r>
      <w:r w:rsidR="00297029">
        <w:rPr>
          <w:lang w:val="fr-FR"/>
        </w:rPr>
        <w:t>,</w:t>
      </w:r>
      <w:r w:rsidRPr="00FB7630">
        <w:rPr>
          <w:lang w:val="fr-FR"/>
        </w:rPr>
        <w:t xml:space="preserve"> une copie de référence qui permet de rejouer le pipeline depuis le début si les règles de nettoyage évoluent, sans avoir à </w:t>
      </w:r>
      <w:proofErr w:type="spellStart"/>
      <w:r w:rsidRPr="00FB7630">
        <w:rPr>
          <w:lang w:val="fr-FR"/>
        </w:rPr>
        <w:t>re-solliciter</w:t>
      </w:r>
      <w:proofErr w:type="spellEnd"/>
      <w:r w:rsidRPr="00FB7630">
        <w:rPr>
          <w:lang w:val="fr-FR"/>
        </w:rPr>
        <w:t xml:space="preserve"> l'API source. La zone </w:t>
      </w:r>
      <w:r w:rsidRPr="00FB7630">
        <w:rPr>
          <w:b/>
          <w:bCs/>
          <w:lang w:val="fr-FR"/>
        </w:rPr>
        <w:t>silver</w:t>
      </w:r>
      <w:r w:rsidRPr="00FB7630">
        <w:rPr>
          <w:lang w:val="fr-FR"/>
        </w:rPr>
        <w:t xml:space="preserve"> contient les données nettoyées et normalisées au format Parquet, une fois passées par les étapes de transformation. La zone </w:t>
      </w:r>
      <w:r w:rsidRPr="00FB7630">
        <w:rPr>
          <w:b/>
          <w:bCs/>
          <w:lang w:val="fr-FR"/>
        </w:rPr>
        <w:t>gold</w:t>
      </w:r>
      <w:r w:rsidRPr="00FB7630">
        <w:rPr>
          <w:lang w:val="fr-FR"/>
        </w:rPr>
        <w:t xml:space="preserve">, prévue à l'origine pour accueillir la donnée dans sa forme finale avant chargement, reste aujourd'hui inutilisée : la donnée silver est chargée directement dans PostgreSQL par </w:t>
      </w:r>
      <w:proofErr w:type="spellStart"/>
      <w:r w:rsidRPr="00FB7630">
        <w:rPr>
          <w:lang w:val="fr-FR"/>
        </w:rPr>
        <w:t>upsert</w:t>
      </w:r>
      <w:proofErr w:type="spellEnd"/>
      <w:r w:rsidRPr="00FB7630">
        <w:rPr>
          <w:lang w:val="fr-FR"/>
        </w:rPr>
        <w:t>, ce dernier jouant lui-même le rôle de destination finale.</w:t>
      </w:r>
    </w:p>
    <w:p w14:paraId="70C2FEB8" w14:textId="77777777" w:rsidR="00F32740" w:rsidRDefault="00006034" w:rsidP="00606A8E">
      <w:pPr>
        <w:pStyle w:val="Corpsdetexte"/>
        <w:rPr>
          <w:lang w:val="fr-FR"/>
        </w:rPr>
      </w:pPr>
      <w:r w:rsidRPr="00006034">
        <w:rPr>
          <w:lang w:val="fr-FR"/>
        </w:rPr>
        <w:t xml:space="preserve">MinIO a été choisi plutôt qu'un service cloud comme Amazon S3 pour une raison simple : il expose exactement la même API S3, ce qui signifie que le code écrit pour interagir avec MinIO fonctionnerait sans modification avec un vrai service S3 le jour où le projet serait déployé en production mais il tourne en local, dans un conteneur Docker, sans coût ni compte cloud à créer pendant toute la phase de développement. Les </w:t>
      </w:r>
      <w:proofErr w:type="spellStart"/>
      <w:r w:rsidRPr="00006034">
        <w:rPr>
          <w:lang w:val="fr-FR"/>
        </w:rPr>
        <w:t>buckets</w:t>
      </w:r>
      <w:proofErr w:type="spellEnd"/>
      <w:r w:rsidRPr="00006034">
        <w:rPr>
          <w:lang w:val="fr-FR"/>
        </w:rPr>
        <w:t xml:space="preserve"> bronze, silver et gold sont créés automatiquement au démarrage par le service </w:t>
      </w:r>
      <w:proofErr w:type="spellStart"/>
      <w:r w:rsidRPr="0001691D">
        <w:rPr>
          <w:rFonts w:ascii="Consolas" w:hAnsi="Consolas"/>
          <w:sz w:val="20"/>
          <w:szCs w:val="20"/>
          <w:lang w:val="fr-FR"/>
        </w:rPr>
        <w:t>create-buckets</w:t>
      </w:r>
      <w:proofErr w:type="spellEnd"/>
      <w:r w:rsidRPr="00006034">
        <w:rPr>
          <w:lang w:val="fr-FR"/>
        </w:rPr>
        <w:t>, ce qui évite toute étape de configuration manuelle avant de pouvoir lancer le pipeline</w:t>
      </w:r>
      <w:r w:rsidRPr="00CB290F">
        <w:rPr>
          <w:lang w:val="fr-FR"/>
        </w:rPr>
        <w:t>.</w:t>
      </w:r>
    </w:p>
    <w:p w14:paraId="03B2DCCC" w14:textId="77777777" w:rsidR="0001691D" w:rsidRPr="00CB290F" w:rsidRDefault="0001691D" w:rsidP="00606A8E">
      <w:pPr>
        <w:pStyle w:val="Corpsdetexte"/>
        <w:rPr>
          <w:lang w:val="fr-FR"/>
        </w:rPr>
      </w:pPr>
    </w:p>
    <w:p w14:paraId="7FCD2CA3"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52" w:name="X2a99723663adf71bb927bc294de4f42b8024a72"/>
      <w:bookmarkStart w:id="53" w:name="_Toc240467171"/>
      <w:bookmarkEnd w:id="50"/>
      <w:r w:rsidRPr="00A4127B">
        <w:rPr>
          <w:rFonts w:ascii="Times New Roman" w:hAnsi="Times New Roman" w:cs="Times New Roman"/>
          <w:color w:val="000000" w:themeColor="text1"/>
          <w:sz w:val="28"/>
          <w:szCs w:val="28"/>
          <w:lang w:val="fr-FR"/>
        </w:rPr>
        <w:lastRenderedPageBreak/>
        <w:t>3.6 Mistral API</w:t>
      </w:r>
      <w:bookmarkEnd w:id="53"/>
    </w:p>
    <w:p w14:paraId="7D3661B2" w14:textId="77777777" w:rsidR="0001691D" w:rsidRPr="0001691D" w:rsidRDefault="0001691D" w:rsidP="00606A8E">
      <w:pPr>
        <w:pStyle w:val="Corpsdetexte"/>
        <w:rPr>
          <w:lang w:val="fr-FR"/>
        </w:rPr>
      </w:pPr>
      <w:r w:rsidRPr="0001691D">
        <w:rPr>
          <w:lang w:val="fr-FR"/>
        </w:rPr>
        <w:t xml:space="preserve">Le choix du fournisseur de LLM s'est porté sur </w:t>
      </w:r>
      <w:r w:rsidRPr="0001691D">
        <w:rPr>
          <w:b/>
          <w:bCs/>
          <w:lang w:val="fr-FR"/>
        </w:rPr>
        <w:t>Mistral AI</w:t>
      </w:r>
      <w:r w:rsidRPr="0001691D">
        <w:rPr>
          <w:lang w:val="fr-FR"/>
        </w:rPr>
        <w:t>, après comparaison avec Google Gemini</w:t>
      </w:r>
      <w:r>
        <w:rPr>
          <w:lang w:val="fr-FR"/>
        </w:rPr>
        <w:t xml:space="preserve">, </w:t>
      </w:r>
      <w:r w:rsidRPr="0001691D">
        <w:rPr>
          <w:lang w:val="fr-FR"/>
        </w:rPr>
        <w:t>la seule alternative évaluée de façon concrète, les deux offrant un accès gratuit exploitable pour ce projet. Trois raisons ont motivé ce choix : une meilleure adéquation au traitement du français (pertinent puisque l'ensemble du CV</w:t>
      </w:r>
      <w:r>
        <w:rPr>
          <w:lang w:val="fr-FR"/>
        </w:rPr>
        <w:t xml:space="preserve"> </w:t>
      </w:r>
      <w:r w:rsidRPr="0001691D">
        <w:rPr>
          <w:lang w:val="fr-FR"/>
        </w:rPr>
        <w:t>est en français), une politique de confidentialité plus simple à désactiver sur le tier gratuit (contrairement à Gemini, qui exige de lier un moyen de paiement pour les utilisateurs européens</w:t>
      </w:r>
      <w:r w:rsidR="00832606">
        <w:rPr>
          <w:lang w:val="fr-FR"/>
        </w:rPr>
        <w:t>)</w:t>
      </w:r>
      <w:r w:rsidRPr="0001691D">
        <w:rPr>
          <w:lang w:val="fr-FR"/>
        </w:rPr>
        <w:t>. D'autres options (</w:t>
      </w:r>
      <w:proofErr w:type="spellStart"/>
      <w:r w:rsidRPr="0001691D">
        <w:rPr>
          <w:lang w:val="fr-FR"/>
        </w:rPr>
        <w:t>Groq</w:t>
      </w:r>
      <w:proofErr w:type="spellEnd"/>
      <w:r w:rsidRPr="0001691D">
        <w:rPr>
          <w:lang w:val="fr-FR"/>
        </w:rPr>
        <w:t xml:space="preserve">, </w:t>
      </w:r>
      <w:proofErr w:type="spellStart"/>
      <w:r w:rsidRPr="0001691D">
        <w:rPr>
          <w:lang w:val="fr-FR"/>
        </w:rPr>
        <w:t>OpenRouter</w:t>
      </w:r>
      <w:proofErr w:type="spellEnd"/>
      <w:r w:rsidRPr="0001691D">
        <w:rPr>
          <w:lang w:val="fr-FR"/>
        </w:rPr>
        <w:t xml:space="preserve">, </w:t>
      </w:r>
      <w:proofErr w:type="spellStart"/>
      <w:r w:rsidRPr="0001691D">
        <w:rPr>
          <w:lang w:val="fr-FR"/>
        </w:rPr>
        <w:t>Ollama</w:t>
      </w:r>
      <w:proofErr w:type="spellEnd"/>
      <w:r w:rsidRPr="0001691D">
        <w:rPr>
          <w:lang w:val="fr-FR"/>
        </w:rPr>
        <w:t xml:space="preserve"> en local) ont été identifiées mais écartées, soit parce qu'elles répondaient à un besoin non pertinent ici (latence d'inférence, choix de modèles), soit pour des raisons d'infrastructure (</w:t>
      </w:r>
      <w:proofErr w:type="spellStart"/>
      <w:r w:rsidRPr="0001691D">
        <w:rPr>
          <w:lang w:val="fr-FR"/>
        </w:rPr>
        <w:t>Ollama</w:t>
      </w:r>
      <w:proofErr w:type="spellEnd"/>
      <w:r w:rsidRPr="0001691D">
        <w:rPr>
          <w:lang w:val="fr-FR"/>
        </w:rPr>
        <w:t xml:space="preserve"> exigerait une ressource de calcul dédiée en permanence, à l'inverse du choix assumé de s'appuyer sur des API managées).</w:t>
      </w:r>
    </w:p>
    <w:p w14:paraId="2A4EECDD" w14:textId="77777777" w:rsidR="00F32740" w:rsidRDefault="0001691D" w:rsidP="00606A8E">
      <w:pPr>
        <w:pStyle w:val="Corpsdetexte"/>
        <w:rPr>
          <w:lang w:val="fr-FR"/>
        </w:rPr>
      </w:pPr>
      <w:r w:rsidRPr="0001691D">
        <w:rPr>
          <w:lang w:val="fr-FR"/>
        </w:rPr>
        <w:t>Le SDK Mistral est aujourd'hui appelé directement depuis chaque service ayant besoin de génération</w:t>
      </w:r>
      <w:r w:rsidR="00D2319F">
        <w:rPr>
          <w:lang w:val="fr-FR"/>
        </w:rPr>
        <w:t xml:space="preserve"> </w:t>
      </w:r>
      <w:r w:rsidRPr="0001691D">
        <w:rPr>
          <w:lang w:val="fr-FR"/>
        </w:rPr>
        <w:t>(</w:t>
      </w:r>
      <w:r w:rsidRPr="00D2319F">
        <w:rPr>
          <w:sz w:val="20"/>
          <w:szCs w:val="20"/>
          <w:lang w:val="fr-FR"/>
        </w:rPr>
        <w:t>frontend/</w:t>
      </w:r>
      <w:proofErr w:type="spellStart"/>
      <w:r w:rsidRPr="00D2319F">
        <w:rPr>
          <w:sz w:val="20"/>
          <w:szCs w:val="20"/>
          <w:lang w:val="fr-FR"/>
        </w:rPr>
        <w:t>back_service</w:t>
      </w:r>
      <w:proofErr w:type="spellEnd"/>
      <w:r w:rsidRPr="00D2319F">
        <w:rPr>
          <w:sz w:val="20"/>
          <w:szCs w:val="20"/>
          <w:lang w:val="fr-FR"/>
        </w:rPr>
        <w:t>/mistral_client.py, recommendation_service.py, chat_service.py, cv_parser.py</w:t>
      </w:r>
      <w:r w:rsidRPr="0001691D">
        <w:rPr>
          <w:lang w:val="fr-FR"/>
        </w:rPr>
        <w:t xml:space="preserve">), sans couche d'abstraction générique </w:t>
      </w:r>
      <w:proofErr w:type="spellStart"/>
      <w:r w:rsidRPr="0001691D">
        <w:rPr>
          <w:lang w:val="fr-FR"/>
        </w:rPr>
        <w:t>multi-fournisseurs</w:t>
      </w:r>
      <w:proofErr w:type="spellEnd"/>
      <w:r>
        <w:rPr>
          <w:lang w:val="fr-FR"/>
        </w:rPr>
        <w:t>.</w:t>
      </w:r>
    </w:p>
    <w:p w14:paraId="30E1B639" w14:textId="77777777" w:rsidR="0001691D" w:rsidRPr="00CB290F" w:rsidRDefault="0001691D" w:rsidP="00606A8E">
      <w:pPr>
        <w:pStyle w:val="Corpsdetexte"/>
        <w:rPr>
          <w:lang w:val="fr-FR"/>
        </w:rPr>
      </w:pPr>
    </w:p>
    <w:p w14:paraId="5E187DAD" w14:textId="77777777" w:rsidR="00F32740" w:rsidRDefault="00000000" w:rsidP="003119E2">
      <w:pPr>
        <w:pStyle w:val="Titre2"/>
        <w:numPr>
          <w:ilvl w:val="0"/>
          <w:numId w:val="37"/>
        </w:numPr>
        <w:jc w:val="both"/>
        <w:rPr>
          <w:rFonts w:ascii="Times New Roman" w:hAnsi="Times New Roman" w:cs="Times New Roman"/>
          <w:color w:val="000000" w:themeColor="text1"/>
          <w:sz w:val="32"/>
          <w:szCs w:val="32"/>
          <w:lang w:val="fr-FR"/>
        </w:rPr>
      </w:pPr>
      <w:bookmarkStart w:id="54" w:name="Xf6f9bfcc62e9a0767c049e262c2ec55e06cf88c"/>
      <w:bookmarkStart w:id="55" w:name="_Toc240467172"/>
      <w:bookmarkEnd w:id="40"/>
      <w:bookmarkEnd w:id="52"/>
      <w:r w:rsidRPr="00A4127B">
        <w:rPr>
          <w:rFonts w:ascii="Times New Roman" w:hAnsi="Times New Roman" w:cs="Times New Roman"/>
          <w:color w:val="000000" w:themeColor="text1"/>
          <w:sz w:val="32"/>
          <w:szCs w:val="32"/>
          <w:lang w:val="fr-FR"/>
        </w:rPr>
        <w:t>Cartographie des besoins et fonctionnalités</w:t>
      </w:r>
      <w:bookmarkEnd w:id="55"/>
    </w:p>
    <w:p w14:paraId="6C9A2EEF" w14:textId="77777777" w:rsidR="00AC632C" w:rsidRPr="00D2319F" w:rsidRDefault="00D2319F" w:rsidP="00606A8E">
      <w:pPr>
        <w:pStyle w:val="Corpsdetexte"/>
        <w:rPr>
          <w:lang w:val="fr-FR"/>
        </w:rPr>
      </w:pPr>
      <w:r w:rsidRPr="00D2319F">
        <w:rPr>
          <w:lang w:val="fr-FR"/>
        </w:rPr>
        <w:t xml:space="preserve">La section précédente a détaillé les besoins et contraintes pris </w:t>
      </w:r>
      <w:proofErr w:type="gramStart"/>
      <w:r w:rsidRPr="00D2319F">
        <w:rPr>
          <w:lang w:val="fr-FR"/>
        </w:rPr>
        <w:t>individuellement;</w:t>
      </w:r>
      <w:proofErr w:type="gramEnd"/>
      <w:r w:rsidRPr="00D2319F">
        <w:rPr>
          <w:lang w:val="fr-FR"/>
        </w:rPr>
        <w:t xml:space="preserve"> le tableau suivant les met en regard des fonctionnalités concrètes et des technologies qui y répondent, pour donner une vue d'ensemble synthétique avant d'entrer, dans les chapitres suivants, dans le détail de chaque composant.</w:t>
      </w:r>
    </w:p>
    <w:p w14:paraId="720785E6" w14:textId="77777777" w:rsidR="00AC632C" w:rsidRPr="00AC632C" w:rsidRDefault="00AC632C" w:rsidP="00606A8E">
      <w:pPr>
        <w:pStyle w:val="Corpsdetexte"/>
        <w:rPr>
          <w:lang w:val="fr-FR"/>
        </w:rPr>
      </w:pPr>
    </w:p>
    <w:tbl>
      <w:tblPr>
        <w:tblStyle w:val="Table"/>
        <w:tblW w:w="5378" w:type="pct"/>
        <w:tblInd w:w="-318" w:type="dxa"/>
        <w:tblLook w:val="0020" w:firstRow="1" w:lastRow="0" w:firstColumn="0" w:lastColumn="0" w:noHBand="0" w:noVBand="0"/>
      </w:tblPr>
      <w:tblGrid>
        <w:gridCol w:w="2723"/>
        <w:gridCol w:w="3948"/>
        <w:gridCol w:w="3678"/>
      </w:tblGrid>
      <w:tr w:rsidR="00F32740" w:rsidRPr="00CB290F" w14:paraId="570727C4" w14:textId="77777777" w:rsidTr="00832364">
        <w:trPr>
          <w:cnfStyle w:val="100000000000" w:firstRow="1" w:lastRow="0" w:firstColumn="0" w:lastColumn="0" w:oddVBand="0" w:evenVBand="0" w:oddHBand="0" w:evenHBand="0" w:firstRowFirstColumn="0" w:firstRowLastColumn="0" w:lastRowFirstColumn="0" w:lastRowLastColumn="0"/>
          <w:tblHeader/>
        </w:trPr>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A8CB28" w14:textId="77777777" w:rsidR="00F32740" w:rsidRPr="00583AE0" w:rsidRDefault="00000000" w:rsidP="00606A8E">
            <w:pPr>
              <w:pStyle w:val="Corpsdetexte"/>
              <w:rPr>
                <w:b/>
                <w:bCs/>
              </w:rPr>
            </w:pPr>
            <w:r w:rsidRPr="00583AE0">
              <w:rPr>
                <w:b/>
                <w:bCs/>
              </w:rPr>
              <w:t>Besoin</w:t>
            </w:r>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868815" w14:textId="77777777" w:rsidR="00F32740" w:rsidRPr="00583AE0" w:rsidRDefault="00000000" w:rsidP="00606A8E">
            <w:pPr>
              <w:pStyle w:val="Corpsdetexte"/>
              <w:rPr>
                <w:b/>
                <w:bCs/>
              </w:rPr>
            </w:pPr>
            <w:r w:rsidRPr="00583AE0">
              <w:rPr>
                <w:b/>
                <w:bCs/>
              </w:rPr>
              <w:t xml:space="preserve">Solution </w:t>
            </w:r>
            <w:proofErr w:type="spellStart"/>
            <w:r w:rsidRPr="00583AE0">
              <w:rPr>
                <w:b/>
                <w:bCs/>
              </w:rPr>
              <w:t>fonctionnelle</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1F8391" w14:textId="77777777" w:rsidR="00F32740" w:rsidRPr="00583AE0" w:rsidRDefault="00000000" w:rsidP="00606A8E">
            <w:pPr>
              <w:pStyle w:val="Corpsdetexte"/>
              <w:rPr>
                <w:b/>
                <w:bCs/>
              </w:rPr>
            </w:pPr>
            <w:r w:rsidRPr="00583AE0">
              <w:rPr>
                <w:b/>
                <w:bCs/>
              </w:rPr>
              <w:t xml:space="preserve">Technologie </w:t>
            </w:r>
            <w:proofErr w:type="spellStart"/>
            <w:r w:rsidRPr="00583AE0">
              <w:rPr>
                <w:b/>
                <w:bCs/>
              </w:rPr>
              <w:t>associée</w:t>
            </w:r>
            <w:proofErr w:type="spellEnd"/>
          </w:p>
        </w:tc>
      </w:tr>
      <w:tr w:rsidR="00F32740" w:rsidRPr="00CB290F" w14:paraId="56C6E12A"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8D7F17" w14:textId="77777777" w:rsidR="00F32740" w:rsidRPr="00CB290F" w:rsidRDefault="00000000" w:rsidP="00606A8E">
            <w:pPr>
              <w:pStyle w:val="Corpsdetexte"/>
            </w:pPr>
            <w:proofErr w:type="spellStart"/>
            <w:r w:rsidRPr="00CB290F">
              <w:t>Authentification</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517CFA" w14:textId="77777777" w:rsidR="00F32740" w:rsidRPr="00CB290F" w:rsidRDefault="00000000" w:rsidP="00606A8E">
            <w:pPr>
              <w:pStyle w:val="Corpsdetexte"/>
              <w:rPr>
                <w:lang w:val="fr-FR"/>
              </w:rPr>
            </w:pPr>
            <w:r w:rsidRPr="00CB290F">
              <w:rPr>
                <w:lang w:val="fr-FR"/>
              </w:rPr>
              <w:t>Formulaire de connexion/inscription, mots de passe hachés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C348B0B" w14:textId="77777777" w:rsidR="00F32740" w:rsidRPr="00CB290F" w:rsidRDefault="00000000" w:rsidP="00606A8E">
            <w:pPr>
              <w:pStyle w:val="Corpsdetexte"/>
            </w:pPr>
            <w:proofErr w:type="spellStart"/>
            <w:r w:rsidRPr="00CB290F">
              <w:rPr>
                <w:rStyle w:val="VerbatimChar"/>
                <w:rFonts w:ascii="Times New Roman" w:hAnsi="Times New Roman" w:cs="Times New Roman"/>
                <w:color w:val="000000" w:themeColor="text1"/>
              </w:rPr>
              <w:t>bcrypt</w:t>
            </w:r>
            <w:proofErr w:type="spellEnd"/>
            <w:r w:rsidRPr="00CB290F">
              <w:t>, PostgreSQL</w:t>
            </w:r>
          </w:p>
        </w:tc>
      </w:tr>
      <w:tr w:rsidR="00F32740" w:rsidRPr="00CB290F" w14:paraId="1E454F4A"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B8DCA1" w14:textId="77777777" w:rsidR="00F32740" w:rsidRPr="00CB290F" w:rsidRDefault="00000000" w:rsidP="00606A8E">
            <w:pPr>
              <w:pStyle w:val="Corpsdetexte"/>
            </w:pPr>
            <w:proofErr w:type="spellStart"/>
            <w:r w:rsidRPr="00CB290F">
              <w:t>Centralisation</w:t>
            </w:r>
            <w:proofErr w:type="spellEnd"/>
            <w:r w:rsidRPr="00CB290F">
              <w:t xml:space="preserve"> des </w:t>
            </w:r>
            <w:proofErr w:type="spellStart"/>
            <w:r w:rsidRPr="00CB290F">
              <w:t>offres</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F4D432" w14:textId="77777777" w:rsidR="00F32740" w:rsidRPr="00CB290F" w:rsidRDefault="00000000" w:rsidP="00606A8E">
            <w:pPr>
              <w:pStyle w:val="Corpsdetexte"/>
              <w:rPr>
                <w:lang w:val="fr-FR"/>
              </w:rPr>
            </w:pPr>
            <w:r w:rsidRPr="00CB290F">
              <w:rPr>
                <w:lang w:val="fr-FR"/>
              </w:rPr>
              <w:t>Pipeline automatisé de collecte et chargement</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7D557B" w14:textId="77777777" w:rsidR="00F32740" w:rsidRPr="00CB290F" w:rsidRDefault="00000000" w:rsidP="00606A8E">
            <w:pPr>
              <w:pStyle w:val="Corpsdetexte"/>
            </w:pPr>
            <w:r w:rsidRPr="00CB290F">
              <w:t xml:space="preserve">France Travail API, Airflow, </w:t>
            </w:r>
            <w:proofErr w:type="spellStart"/>
            <w:r w:rsidRPr="00CB290F">
              <w:t>MinIO</w:t>
            </w:r>
            <w:proofErr w:type="spellEnd"/>
          </w:p>
        </w:tc>
      </w:tr>
      <w:tr w:rsidR="00F32740" w:rsidRPr="00CB290F" w14:paraId="3E347146"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FF8A3F" w14:textId="77777777" w:rsidR="00F32740" w:rsidRPr="00CB290F" w:rsidRDefault="00000000" w:rsidP="00606A8E">
            <w:pPr>
              <w:pStyle w:val="Corpsdetexte"/>
            </w:pPr>
            <w:r w:rsidRPr="00CB290F">
              <w:t xml:space="preserve">Matching </w:t>
            </w:r>
            <w:proofErr w:type="spellStart"/>
            <w:r w:rsidRPr="00CB290F">
              <w:t>sémantique</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676DD9" w14:textId="77777777" w:rsidR="00F32740" w:rsidRPr="00CB290F" w:rsidRDefault="00000000" w:rsidP="00606A8E">
            <w:pPr>
              <w:pStyle w:val="Corpsdetexte"/>
            </w:pPr>
            <w:proofErr w:type="spellStart"/>
            <w:r w:rsidRPr="00CB290F">
              <w:t>Comparaison</w:t>
            </w:r>
            <w:proofErr w:type="spellEnd"/>
            <w:r w:rsidRPr="00CB290F">
              <w:t xml:space="preserve"> </w:t>
            </w:r>
            <w:proofErr w:type="spellStart"/>
            <w:r w:rsidRPr="00CB290F">
              <w:t>d’embeddings</w:t>
            </w:r>
            <w:proofErr w:type="spellEnd"/>
            <w:r w:rsidRPr="00CB290F">
              <w:t xml:space="preserve"> CV/</w:t>
            </w:r>
            <w:proofErr w:type="spellStart"/>
            <w:r w:rsidRPr="00CB290F">
              <w:t>offres</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EE0B4D" w14:textId="77777777" w:rsidR="00F32740" w:rsidRPr="00CB290F" w:rsidRDefault="00000000" w:rsidP="00606A8E">
            <w:pPr>
              <w:pStyle w:val="Corpsdetexte"/>
            </w:pPr>
            <w:r w:rsidRPr="00CB290F">
              <w:rPr>
                <w:rStyle w:val="VerbatimChar"/>
                <w:rFonts w:ascii="Times New Roman" w:hAnsi="Times New Roman" w:cs="Times New Roman"/>
                <w:color w:val="000000" w:themeColor="text1"/>
              </w:rPr>
              <w:t>sentence-transformers</w:t>
            </w:r>
            <w:r w:rsidRPr="00CB290F">
              <w:t xml:space="preserve">, </w:t>
            </w:r>
            <w:proofErr w:type="spellStart"/>
            <w:r w:rsidRPr="00CB290F">
              <w:t>pgvector</w:t>
            </w:r>
            <w:proofErr w:type="spellEnd"/>
          </w:p>
        </w:tc>
      </w:tr>
      <w:tr w:rsidR="00F32740" w:rsidRPr="00CB290F" w14:paraId="3E22C878"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EA5E45" w14:textId="77777777" w:rsidR="00F32740" w:rsidRPr="00CB290F" w:rsidRDefault="00000000" w:rsidP="00606A8E">
            <w:pPr>
              <w:pStyle w:val="Corpsdetexte"/>
            </w:pPr>
            <w:proofErr w:type="spellStart"/>
            <w:r w:rsidRPr="00CB290F">
              <w:t>Détection</w:t>
            </w:r>
            <w:proofErr w:type="spellEnd"/>
            <w:r w:rsidRPr="00CB290F">
              <w:t xml:space="preserve"> des </w:t>
            </w:r>
            <w:proofErr w:type="spellStart"/>
            <w:r w:rsidRPr="00CB290F">
              <w:t>écarts</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2F8716" w14:textId="77777777" w:rsidR="00F32740" w:rsidRPr="00CB290F" w:rsidRDefault="00000000" w:rsidP="00606A8E">
            <w:pPr>
              <w:pStyle w:val="Corpsdetexte"/>
              <w:rPr>
                <w:lang w:val="fr-FR"/>
              </w:rPr>
            </w:pPr>
            <w:r w:rsidRPr="00CB290F">
              <w:rPr>
                <w:lang w:val="fr-FR"/>
              </w:rPr>
              <w:t>Comparaison ensembliste des compétences par offre</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85E20F3" w14:textId="77777777" w:rsidR="00F32740" w:rsidRPr="00CB290F" w:rsidRDefault="00000000" w:rsidP="00606A8E">
            <w:pPr>
              <w:pStyle w:val="Corpsdetexte"/>
            </w:pPr>
            <w:proofErr w:type="spellStart"/>
            <w:r w:rsidRPr="00CB290F">
              <w:t>Référentiel</w:t>
            </w:r>
            <w:proofErr w:type="spellEnd"/>
            <w:r w:rsidRPr="00CB290F">
              <w:t xml:space="preserve"> </w:t>
            </w:r>
            <w:r w:rsidRPr="00CB290F">
              <w:rPr>
                <w:rStyle w:val="VerbatimChar"/>
                <w:rFonts w:ascii="Times New Roman" w:hAnsi="Times New Roman" w:cs="Times New Roman"/>
                <w:color w:val="000000" w:themeColor="text1"/>
              </w:rPr>
              <w:t>skills_reference.py</w:t>
            </w:r>
            <w:r w:rsidRPr="00CB290F">
              <w:t>, Python</w:t>
            </w:r>
          </w:p>
        </w:tc>
      </w:tr>
      <w:tr w:rsidR="00F32740" w:rsidRPr="00CB290F" w14:paraId="39822E08"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71744A" w14:textId="77777777" w:rsidR="00F32740" w:rsidRPr="00CB290F" w:rsidRDefault="00000000" w:rsidP="00606A8E">
            <w:pPr>
              <w:pStyle w:val="Corpsdetexte"/>
            </w:pPr>
            <w:proofErr w:type="spellStart"/>
            <w:r w:rsidRPr="00CB290F">
              <w:t>Recomma</w:t>
            </w:r>
            <w:r w:rsidRPr="00CB290F">
              <w:lastRenderedPageBreak/>
              <w:t>ndations</w:t>
            </w:r>
            <w:proofErr w:type="spellEnd"/>
            <w:r w:rsidRPr="00CB290F">
              <w:t xml:space="preserve"> de formation</w:t>
            </w:r>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872CC6" w14:textId="77777777" w:rsidR="00F32740" w:rsidRPr="00CB290F" w:rsidRDefault="00000000" w:rsidP="00606A8E">
            <w:pPr>
              <w:pStyle w:val="Corpsdetexte"/>
              <w:rPr>
                <w:lang w:val="fr-FR"/>
              </w:rPr>
            </w:pPr>
            <w:r w:rsidRPr="00CB290F">
              <w:rPr>
                <w:lang w:val="fr-FR"/>
              </w:rPr>
              <w:lastRenderedPageBreak/>
              <w:t xml:space="preserve">Catalogue vérifié + </w:t>
            </w:r>
            <w:r w:rsidRPr="00CB290F">
              <w:rPr>
                <w:lang w:val="fr-FR"/>
              </w:rPr>
              <w:lastRenderedPageBreak/>
              <w:t>génération de projets pratiques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CD855D" w14:textId="77777777" w:rsidR="00F32740" w:rsidRPr="00CB290F" w:rsidRDefault="00000000" w:rsidP="00606A8E">
            <w:pPr>
              <w:pStyle w:val="Corpsdetexte"/>
            </w:pPr>
            <w:r w:rsidRPr="00CB290F">
              <w:lastRenderedPageBreak/>
              <w:t xml:space="preserve">Catalogue </w:t>
            </w:r>
            <w:proofErr w:type="spellStart"/>
            <w:r w:rsidRPr="00CB290F">
              <w:t>statique</w:t>
            </w:r>
            <w:proofErr w:type="spellEnd"/>
            <w:r w:rsidRPr="00CB290F">
              <w:t xml:space="preserve">, </w:t>
            </w:r>
            <w:r w:rsidRPr="00CB290F">
              <w:lastRenderedPageBreak/>
              <w:t>Mistral AI</w:t>
            </w:r>
          </w:p>
        </w:tc>
      </w:tr>
      <w:tr w:rsidR="00F32740" w:rsidRPr="00CB290F" w14:paraId="4B94F04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22CBC73" w14:textId="77777777" w:rsidR="00F32740" w:rsidRPr="00CB290F" w:rsidRDefault="00000000" w:rsidP="00606A8E">
            <w:pPr>
              <w:pStyle w:val="Corpsdetexte"/>
            </w:pPr>
            <w:r w:rsidRPr="00CB290F">
              <w:lastRenderedPageBreak/>
              <w:t xml:space="preserve">Assistant </w:t>
            </w:r>
            <w:proofErr w:type="spellStart"/>
            <w:r w:rsidRPr="00CB290F">
              <w:t>conversationnel</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4675ED" w14:textId="77777777" w:rsidR="00F32740" w:rsidRPr="00CB290F" w:rsidRDefault="00000000" w:rsidP="00606A8E">
            <w:pPr>
              <w:pStyle w:val="Corpsdetexte"/>
              <w:rPr>
                <w:lang w:val="fr-FR"/>
              </w:rPr>
            </w:pPr>
            <w:r w:rsidRPr="00CB290F">
              <w:rPr>
                <w:lang w:val="fr-FR"/>
              </w:rPr>
              <w:t>Chat contextualisé sur le profil du candidat</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F26B906" w14:textId="77777777" w:rsidR="00F32740" w:rsidRPr="00CB290F" w:rsidRDefault="00000000" w:rsidP="00606A8E">
            <w:pPr>
              <w:pStyle w:val="Corpsdetexte"/>
            </w:pPr>
            <w:r w:rsidRPr="00CB290F">
              <w:t>Mistral AI (chat, streaming)</w:t>
            </w:r>
          </w:p>
        </w:tc>
      </w:tr>
      <w:tr w:rsidR="00F32740" w:rsidRPr="00CB290F" w14:paraId="3D105A9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D37AA3" w14:textId="77777777" w:rsidR="00F32740" w:rsidRPr="00CB290F" w:rsidRDefault="00000000" w:rsidP="00606A8E">
            <w:pPr>
              <w:pStyle w:val="Corpsdetexte"/>
            </w:pPr>
            <w:r w:rsidRPr="00CB290F">
              <w:t xml:space="preserve">Exploration du </w:t>
            </w:r>
            <w:proofErr w:type="spellStart"/>
            <w:r w:rsidRPr="00CB290F">
              <w:t>marché</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148FAF" w14:textId="77777777" w:rsidR="00F32740" w:rsidRPr="00CB290F" w:rsidRDefault="00000000" w:rsidP="00606A8E">
            <w:pPr>
              <w:pStyle w:val="Corpsdetexte"/>
            </w:pPr>
            <w:r w:rsidRPr="00CB290F">
              <w:t>Tableaux de bord agrégés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D92FED" w14:textId="77777777" w:rsidR="00F32740" w:rsidRPr="00CB290F" w:rsidRDefault="00000000" w:rsidP="00606A8E">
            <w:pPr>
              <w:pStyle w:val="Corpsdetexte"/>
            </w:pPr>
            <w:r w:rsidRPr="00CB290F">
              <w:t xml:space="preserve">Altair, </w:t>
            </w:r>
            <w:r w:rsidRPr="00CB290F">
              <w:rPr>
                <w:rStyle w:val="VerbatimChar"/>
                <w:rFonts w:ascii="Times New Roman" w:hAnsi="Times New Roman" w:cs="Times New Roman"/>
                <w:color w:val="000000" w:themeColor="text1"/>
              </w:rPr>
              <w:t>market_stats.py</w:t>
            </w:r>
          </w:p>
        </w:tc>
      </w:tr>
      <w:tr w:rsidR="00F32740" w:rsidRPr="00CB290F" w14:paraId="76F65EA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70DF66" w14:textId="77777777" w:rsidR="00F32740" w:rsidRPr="00CB290F" w:rsidRDefault="00000000" w:rsidP="00606A8E">
            <w:pPr>
              <w:pStyle w:val="Corpsdetexte"/>
            </w:pPr>
            <w:proofErr w:type="spellStart"/>
            <w:r w:rsidRPr="00CB290F">
              <w:t>Automatisation</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3725E6" w14:textId="77777777" w:rsidR="00F32740" w:rsidRPr="00CB290F" w:rsidRDefault="00000000" w:rsidP="00606A8E">
            <w:pPr>
              <w:pStyle w:val="Corpsdetexte"/>
            </w:pPr>
            <w:r w:rsidRPr="00CB290F">
              <w:t xml:space="preserve">Pipeline </w:t>
            </w:r>
            <w:proofErr w:type="spellStart"/>
            <w:r w:rsidRPr="00CB290F">
              <w:t>planifié</w:t>
            </w:r>
            <w:proofErr w:type="spellEnd"/>
            <w:r w:rsidRPr="00CB290F">
              <w:t xml:space="preserve"> et </w:t>
            </w:r>
            <w:proofErr w:type="spellStart"/>
            <w:r w:rsidRPr="00CB290F">
              <w:t>rejouable</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EB593DD" w14:textId="77777777" w:rsidR="00F32740" w:rsidRPr="00CB290F" w:rsidRDefault="00000000" w:rsidP="00583AE0">
            <w:pPr>
              <w:pStyle w:val="Corpsdetexte"/>
              <w:keepNext/>
            </w:pPr>
            <w:r w:rsidRPr="00CB290F">
              <w:t>Apache Airflow</w:t>
            </w:r>
          </w:p>
        </w:tc>
      </w:tr>
    </w:tbl>
    <w:p w14:paraId="649AEF75" w14:textId="77777777" w:rsidR="00583AE0" w:rsidRPr="00583AE0" w:rsidRDefault="00583AE0" w:rsidP="00583AE0">
      <w:pPr>
        <w:pStyle w:val="Lgende"/>
        <w:jc w:val="center"/>
        <w:rPr>
          <w:i w:val="0"/>
          <w:iCs/>
          <w:lang w:val="fr-FR"/>
        </w:rPr>
      </w:pPr>
      <w:bookmarkStart w:id="56" w:name="_Toc239073857"/>
      <w:bookmarkStart w:id="57" w:name="conception-et-architecture"/>
      <w:bookmarkEnd w:id="20"/>
      <w:bookmarkEnd w:id="54"/>
      <w:r w:rsidRPr="00583AE0">
        <w:rPr>
          <w:i w:val="0"/>
          <w:iCs/>
          <w:lang w:val="fr-FR"/>
        </w:rPr>
        <w:t xml:space="preserve">Tableau </w:t>
      </w:r>
      <w:r w:rsidRPr="00583AE0">
        <w:rPr>
          <w:i w:val="0"/>
          <w:iCs/>
        </w:rPr>
        <w:fldChar w:fldCharType="begin"/>
      </w:r>
      <w:r w:rsidRPr="00583AE0">
        <w:rPr>
          <w:i w:val="0"/>
          <w:iCs/>
          <w:lang w:val="fr-FR"/>
        </w:rPr>
        <w:instrText xml:space="preserve"> SEQ Tableau \* ARABIC </w:instrText>
      </w:r>
      <w:r w:rsidRPr="00583AE0">
        <w:rPr>
          <w:i w:val="0"/>
          <w:iCs/>
        </w:rPr>
        <w:fldChar w:fldCharType="separate"/>
      </w:r>
      <w:r w:rsidRPr="00583AE0">
        <w:rPr>
          <w:i w:val="0"/>
          <w:iCs/>
          <w:noProof/>
          <w:lang w:val="fr-FR"/>
        </w:rPr>
        <w:t>1</w:t>
      </w:r>
      <w:r w:rsidRPr="00583AE0">
        <w:rPr>
          <w:i w:val="0"/>
          <w:iCs/>
        </w:rPr>
        <w:fldChar w:fldCharType="end"/>
      </w:r>
      <w:r w:rsidRPr="00583AE0">
        <w:rPr>
          <w:i w:val="0"/>
          <w:iCs/>
          <w:lang w:val="fr-FR"/>
        </w:rPr>
        <w:t xml:space="preserve"> - Tableau des besoins, solutions fonctionnelles et technologies associées</w:t>
      </w:r>
      <w:bookmarkEnd w:id="56"/>
    </w:p>
    <w:p w14:paraId="26E148D3" w14:textId="77777777" w:rsidR="00F32740" w:rsidRDefault="00000000" w:rsidP="00F3420C">
      <w:pPr>
        <w:pStyle w:val="Titre1"/>
        <w:numPr>
          <w:ilvl w:val="0"/>
          <w:numId w:val="34"/>
        </w:numPr>
        <w:jc w:val="both"/>
        <w:rPr>
          <w:rFonts w:ascii="Times New Roman" w:hAnsi="Times New Roman" w:cs="Times New Roman"/>
          <w:color w:val="000000" w:themeColor="text1"/>
          <w:sz w:val="40"/>
          <w:szCs w:val="40"/>
          <w:lang w:val="fr-FR"/>
        </w:rPr>
      </w:pPr>
      <w:bookmarkStart w:id="58" w:name="_Toc240467173"/>
      <w:r w:rsidRPr="00F3420C">
        <w:rPr>
          <w:rFonts w:ascii="Times New Roman" w:hAnsi="Times New Roman" w:cs="Times New Roman"/>
          <w:color w:val="000000" w:themeColor="text1"/>
          <w:sz w:val="40"/>
          <w:szCs w:val="40"/>
          <w:lang w:val="fr-FR"/>
        </w:rPr>
        <w:lastRenderedPageBreak/>
        <w:t>Conception et architecture</w:t>
      </w:r>
      <w:bookmarkEnd w:id="58"/>
    </w:p>
    <w:p w14:paraId="2BB3A104" w14:textId="77777777" w:rsidR="00F3420C" w:rsidRPr="00F3420C" w:rsidRDefault="00F3420C" w:rsidP="00606A8E">
      <w:pPr>
        <w:pStyle w:val="Corpsdetexte"/>
        <w:rPr>
          <w:lang w:val="fr-FR"/>
        </w:rPr>
      </w:pPr>
      <w:r w:rsidRPr="00F3420C">
        <w:rPr>
          <w:lang w:val="fr-FR"/>
        </w:rPr>
        <w:t>Après avoir établi les besoins et les choix technologiques qui en découlent, ce chapitre décrit comment ces briques s'assemblent concrètement pour former le système complet : vue d'ensemble de l'architecture, rôle de chaque composant, et manière dont les données circulent d'une étape à l'autre du pipeline.</w:t>
      </w:r>
    </w:p>
    <w:p w14:paraId="2534F28B"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59" w:name="présentation-générale-de-larchitecture"/>
      <w:bookmarkStart w:id="60" w:name="_Toc240467174"/>
      <w:r w:rsidRPr="00F3420C">
        <w:rPr>
          <w:rFonts w:ascii="Times New Roman" w:hAnsi="Times New Roman" w:cs="Times New Roman"/>
          <w:color w:val="000000" w:themeColor="text1"/>
          <w:sz w:val="32"/>
          <w:szCs w:val="32"/>
          <w:lang w:val="fr-FR"/>
        </w:rPr>
        <w:t>1 Présentation générale de l’architecture</w:t>
      </w:r>
      <w:bookmarkEnd w:id="60"/>
    </w:p>
    <w:p w14:paraId="7B497B09" w14:textId="77777777" w:rsidR="00E050FF" w:rsidRPr="00E050FF" w:rsidRDefault="00E050FF" w:rsidP="00606A8E">
      <w:pPr>
        <w:pStyle w:val="Corpsdetexte"/>
        <w:rPr>
          <w:lang w:val="fr-FR"/>
        </w:rPr>
      </w:pPr>
      <w:r w:rsidRPr="00E050FF">
        <w:rPr>
          <w:lang w:val="fr-FR"/>
        </w:rPr>
        <w:t>Avant d'entrer dans le détail de chaque composant, cette section pose une vue d'ensemble : la logique globale retenue pour faire circuler la donnée (1.1), puis sa traduction concrète en services conteneurisés (1.2)</w:t>
      </w:r>
    </w:p>
    <w:p w14:paraId="4D01FF7B" w14:textId="77777777" w:rsidR="00F32740" w:rsidRPr="00F3420C" w:rsidRDefault="00000000" w:rsidP="00B36FF4">
      <w:pPr>
        <w:pStyle w:val="Titre3"/>
        <w:jc w:val="both"/>
        <w:rPr>
          <w:rFonts w:ascii="Times New Roman" w:hAnsi="Times New Roman" w:cs="Times New Roman"/>
          <w:color w:val="000000" w:themeColor="text1"/>
          <w:sz w:val="28"/>
          <w:szCs w:val="28"/>
          <w:lang w:val="fr-FR"/>
        </w:rPr>
      </w:pPr>
      <w:bookmarkStart w:id="61" w:name="X083fb71c5d1331722bd77efb1763dd74626720d"/>
      <w:bookmarkStart w:id="62" w:name="_Toc240467175"/>
      <w:r w:rsidRPr="00F3420C">
        <w:rPr>
          <w:rFonts w:ascii="Times New Roman" w:hAnsi="Times New Roman" w:cs="Times New Roman"/>
          <w:color w:val="000000" w:themeColor="text1"/>
          <w:sz w:val="28"/>
          <w:szCs w:val="28"/>
          <w:lang w:val="fr-FR"/>
        </w:rPr>
        <w:t>1.1 Choix de l’approche</w:t>
      </w:r>
      <w:bookmarkEnd w:id="62"/>
    </w:p>
    <w:p w14:paraId="60B2EB39" w14:textId="77777777" w:rsidR="00706153" w:rsidRPr="00706153" w:rsidRDefault="00706153" w:rsidP="00606A8E">
      <w:pPr>
        <w:pStyle w:val="Corpsdetexte"/>
        <w:rPr>
          <w:lang w:val="fr-FR"/>
        </w:rPr>
      </w:pPr>
      <w:r w:rsidRPr="00706153">
        <w:rPr>
          <w:lang w:val="fr-FR"/>
        </w:rPr>
        <w:t xml:space="preserve">Le pipeline suit une architecture en médaillon (bronze / silver / gold), orchestrée par </w:t>
      </w:r>
      <w:proofErr w:type="spellStart"/>
      <w:r w:rsidRPr="00706153">
        <w:rPr>
          <w:lang w:val="fr-FR"/>
        </w:rPr>
        <w:t>Airflow</w:t>
      </w:r>
      <w:proofErr w:type="spellEnd"/>
      <w:r w:rsidRPr="00706153">
        <w:rPr>
          <w:lang w:val="fr-FR"/>
        </w:rPr>
        <w:t xml:space="preserve"> : la donnée brute est d'abord extraite et déposée telle quelle (bronze), avant d'être nettoyée et structurée (silver), puis chargée dans PostgreSQL. Ce choix de transformer la donnée </w:t>
      </w:r>
      <w:r w:rsidRPr="00706153">
        <w:rPr>
          <w:i/>
          <w:iCs/>
          <w:lang w:val="fr-FR"/>
        </w:rPr>
        <w:t>avant</w:t>
      </w:r>
      <w:r w:rsidRPr="00706153">
        <w:rPr>
          <w:lang w:val="fr-FR"/>
        </w:rPr>
        <w:t xml:space="preserve"> de la charger en base</w:t>
      </w:r>
      <w:r>
        <w:rPr>
          <w:lang w:val="fr-FR"/>
        </w:rPr>
        <w:t xml:space="preserve"> (ETL)</w:t>
      </w:r>
      <w:r w:rsidRPr="00706153">
        <w:rPr>
          <w:lang w:val="fr-FR"/>
        </w:rPr>
        <w:t>, plutôt que de charger le JSON brut puis de le transformer une fois en base</w:t>
      </w:r>
      <w:r>
        <w:rPr>
          <w:lang w:val="fr-FR"/>
        </w:rPr>
        <w:t xml:space="preserve"> (ELT)</w:t>
      </w:r>
      <w:r w:rsidRPr="00706153">
        <w:rPr>
          <w:lang w:val="fr-FR"/>
        </w:rPr>
        <w:t xml:space="preserve">, permet un chargement final par </w:t>
      </w:r>
      <w:proofErr w:type="spellStart"/>
      <w:r w:rsidRPr="00706153">
        <w:rPr>
          <w:lang w:val="fr-FR"/>
        </w:rPr>
        <w:t>upsert</w:t>
      </w:r>
      <w:proofErr w:type="spellEnd"/>
      <w:r w:rsidRPr="00706153">
        <w:rPr>
          <w:lang w:val="fr-FR"/>
        </w:rPr>
        <w:t xml:space="preserve"> directement sur des colonnes déjà </w:t>
      </w:r>
      <w:r w:rsidR="00832606" w:rsidRPr="00832606">
        <w:rPr>
          <w:lang w:val="fr-FR"/>
        </w:rPr>
        <w:t xml:space="preserve">typées </w:t>
      </w:r>
      <w:r w:rsidRPr="00706153">
        <w:rPr>
          <w:lang w:val="fr-FR"/>
        </w:rPr>
        <w:t xml:space="preserve">plus simple et plus fiable qu'un </w:t>
      </w:r>
      <w:proofErr w:type="spellStart"/>
      <w:r w:rsidRPr="00706153">
        <w:rPr>
          <w:lang w:val="fr-FR"/>
        </w:rPr>
        <w:t>upsert</w:t>
      </w:r>
      <w:proofErr w:type="spellEnd"/>
      <w:r w:rsidRPr="00706153">
        <w:rPr>
          <w:lang w:val="fr-FR"/>
        </w:rPr>
        <w:t xml:space="preserve"> sur du JSON brut, qui aurait nécessité une étape de </w:t>
      </w:r>
      <w:proofErr w:type="spellStart"/>
      <w:r w:rsidRPr="00706153">
        <w:rPr>
          <w:lang w:val="fr-FR"/>
        </w:rPr>
        <w:t>parsing</w:t>
      </w:r>
      <w:proofErr w:type="spellEnd"/>
      <w:r w:rsidRPr="00706153">
        <w:rPr>
          <w:lang w:val="fr-FR"/>
        </w:rPr>
        <w:t xml:space="preserve"> et de validation supplémentaire.</w:t>
      </w:r>
    </w:p>
    <w:p w14:paraId="4AF6C5DE" w14:textId="77777777" w:rsidR="00BD75C1" w:rsidRDefault="00706153" w:rsidP="00606A8E">
      <w:pPr>
        <w:pStyle w:val="Corpsdetexte"/>
        <w:rPr>
          <w:lang w:val="fr-FR"/>
        </w:rPr>
      </w:pPr>
      <w:r w:rsidRPr="00706153">
        <w:rPr>
          <w:lang w:val="fr-FR"/>
        </w:rPr>
        <w:t xml:space="preserve">Une nuance mérite d'être signalée pour rester rigoureux : si les trois </w:t>
      </w:r>
      <w:proofErr w:type="spellStart"/>
      <w:r w:rsidRPr="00706153">
        <w:rPr>
          <w:lang w:val="fr-FR"/>
        </w:rPr>
        <w:t>buckets</w:t>
      </w:r>
      <w:proofErr w:type="spellEnd"/>
      <w:r w:rsidRPr="00706153">
        <w:rPr>
          <w:lang w:val="fr-FR"/>
        </w:rPr>
        <w:t xml:space="preserve"> bronze, silver et gold sont bien créés automatiquement dans MinIO (Chapitre 2, 3.5), seuls bronze et silver sont effectivement utilisés par le pipeline. La donnée silver est chargée directement dans PostgreSQL, sans transiter par un fichier gold intermédiaire. C'est donc la table </w:t>
      </w:r>
      <w:proofErr w:type="spellStart"/>
      <w:r w:rsidRPr="00706153">
        <w:rPr>
          <w:rFonts w:ascii="Consolas" w:hAnsi="Consolas"/>
          <w:sz w:val="20"/>
          <w:szCs w:val="20"/>
          <w:lang w:val="fr-FR"/>
        </w:rPr>
        <w:t>offres_emploi</w:t>
      </w:r>
      <w:proofErr w:type="spellEnd"/>
      <w:r w:rsidRPr="00706153">
        <w:rPr>
          <w:lang w:val="fr-FR"/>
        </w:rPr>
        <w:t xml:space="preserve"> elle-même qui joue le rôle de destination finale </w:t>
      </w:r>
      <w:r>
        <w:rPr>
          <w:lang w:val="fr-FR"/>
        </w:rPr>
        <w:t>de</w:t>
      </w:r>
      <w:r w:rsidRPr="00706153">
        <w:rPr>
          <w:lang w:val="fr-FR"/>
        </w:rPr>
        <w:t xml:space="preserve"> la donnée dans sa forme la plus mature, prête à être interrogée plutôt qu'un troisième stockage objet, qui reste créé dans l'infrastructure sans être exploité à ce stade. Ce choix évite une étape de stockage redondante : écrire puis relire un fichier gold avant de le charger en base n'aurait ajouté aucune information supplémentaire par rapport à un chargement direct depuis silver</w:t>
      </w:r>
      <w:r w:rsidRPr="00CB290F">
        <w:rPr>
          <w:lang w:val="fr-FR"/>
        </w:rPr>
        <w:t>.</w:t>
      </w:r>
    </w:p>
    <w:p w14:paraId="7811BF85" w14:textId="77777777" w:rsidR="00474CB8" w:rsidRDefault="00BD75C1" w:rsidP="00297029">
      <w:pPr>
        <w:pStyle w:val="Corpsdetexte"/>
        <w:ind w:left="0" w:firstLine="0"/>
      </w:pPr>
      <w:r>
        <w:rPr>
          <w:noProof/>
          <w:lang w:val="fr-FR"/>
        </w:rPr>
        <w:lastRenderedPageBreak/>
        <w:drawing>
          <wp:inline distT="0" distB="0" distL="0" distR="0" wp14:anchorId="5ABE6AC2" wp14:editId="4CE9B92D">
            <wp:extent cx="5972810" cy="2962910"/>
            <wp:effectExtent l="0" t="0" r="0" b="0"/>
            <wp:docPr id="13761469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6908" name="Image 13761469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2962910"/>
                    </a:xfrm>
                    <a:prstGeom prst="rect">
                      <a:avLst/>
                    </a:prstGeom>
                  </pic:spPr>
                </pic:pic>
              </a:graphicData>
            </a:graphic>
          </wp:inline>
        </w:drawing>
      </w:r>
    </w:p>
    <w:p w14:paraId="5BED4468" w14:textId="77777777" w:rsidR="00474CB8" w:rsidRPr="00F51C3D" w:rsidRDefault="00474CB8" w:rsidP="00F51C3D">
      <w:pPr>
        <w:pStyle w:val="Lgende"/>
        <w:jc w:val="center"/>
        <w:rPr>
          <w:i w:val="0"/>
          <w:iCs/>
          <w:lang w:val="fr-FR"/>
        </w:rPr>
      </w:pPr>
      <w:bookmarkStart w:id="63" w:name="_Toc238828150"/>
      <w:bookmarkStart w:id="64" w:name="_Toc239073538"/>
      <w:r w:rsidRPr="00F51C3D">
        <w:rPr>
          <w:i w:val="0"/>
          <w:iCs/>
          <w:lang w:val="fr-FR"/>
        </w:rPr>
        <w:t xml:space="preserve">Figure </w:t>
      </w:r>
      <w:r w:rsidRPr="00F51C3D">
        <w:rPr>
          <w:i w:val="0"/>
          <w:iCs/>
        </w:rPr>
        <w:fldChar w:fldCharType="begin"/>
      </w:r>
      <w:r w:rsidRPr="00F51C3D">
        <w:rPr>
          <w:i w:val="0"/>
          <w:iCs/>
          <w:lang w:val="fr-FR"/>
        </w:rPr>
        <w:instrText xml:space="preserve"> SEQ Figure \* ARABIC </w:instrText>
      </w:r>
      <w:r w:rsidRPr="00F51C3D">
        <w:rPr>
          <w:i w:val="0"/>
          <w:iCs/>
        </w:rPr>
        <w:fldChar w:fldCharType="separate"/>
      </w:r>
      <w:r w:rsidR="00385F9F">
        <w:rPr>
          <w:i w:val="0"/>
          <w:iCs/>
          <w:noProof/>
          <w:lang w:val="fr-FR"/>
        </w:rPr>
        <w:t>1</w:t>
      </w:r>
      <w:r w:rsidRPr="00F51C3D">
        <w:rPr>
          <w:i w:val="0"/>
          <w:iCs/>
        </w:rPr>
        <w:fldChar w:fldCharType="end"/>
      </w:r>
      <w:r w:rsidR="00F51C3D" w:rsidRPr="00C558FD">
        <w:rPr>
          <w:i w:val="0"/>
          <w:iCs/>
          <w:lang w:val="fr-FR"/>
        </w:rPr>
        <w:t>:</w:t>
      </w:r>
      <w:r w:rsidR="00F51C3D" w:rsidRPr="00F51C3D">
        <w:rPr>
          <w:i w:val="0"/>
          <w:iCs/>
          <w:lang w:val="fr-FR"/>
        </w:rPr>
        <w:t xml:space="preserve"> Pipeline ETL</w:t>
      </w:r>
      <w:bookmarkEnd w:id="63"/>
      <w:bookmarkEnd w:id="64"/>
    </w:p>
    <w:p w14:paraId="3866239F" w14:textId="77777777" w:rsidR="00F32740" w:rsidRDefault="00000000" w:rsidP="00B36FF4">
      <w:pPr>
        <w:pStyle w:val="Titre3"/>
        <w:jc w:val="both"/>
        <w:rPr>
          <w:rFonts w:ascii="Times New Roman" w:hAnsi="Times New Roman" w:cs="Times New Roman"/>
          <w:color w:val="000000" w:themeColor="text1"/>
          <w:sz w:val="28"/>
          <w:szCs w:val="28"/>
          <w:lang w:val="fr-FR"/>
        </w:rPr>
      </w:pPr>
      <w:bookmarkStart w:id="65" w:name="X70fd1c9a9807d02e416f55a03c4c88dc29e904a"/>
      <w:bookmarkStart w:id="66" w:name="_Toc240467176"/>
      <w:bookmarkEnd w:id="61"/>
      <w:r w:rsidRPr="00F3420C">
        <w:rPr>
          <w:rFonts w:ascii="Times New Roman" w:hAnsi="Times New Roman" w:cs="Times New Roman"/>
          <w:color w:val="000000" w:themeColor="text1"/>
          <w:sz w:val="28"/>
          <w:szCs w:val="28"/>
          <w:lang w:val="fr-FR"/>
        </w:rPr>
        <w:t>1.2 Vue globale de l’architecture</w:t>
      </w:r>
      <w:bookmarkEnd w:id="66"/>
    </w:p>
    <w:p w14:paraId="41715C6F" w14:textId="77777777" w:rsidR="00D36955" w:rsidRPr="00D36955" w:rsidRDefault="00D36955" w:rsidP="00606A8E">
      <w:pPr>
        <w:pStyle w:val="Corpsdetexte"/>
        <w:rPr>
          <w:lang w:val="fr-FR"/>
        </w:rPr>
      </w:pPr>
      <w:r w:rsidRPr="00D36955">
        <w:rPr>
          <w:lang w:val="fr-FR"/>
        </w:rPr>
        <w:t xml:space="preserve">L'architecture de </w:t>
      </w:r>
      <w:proofErr w:type="spellStart"/>
      <w:r w:rsidRPr="00D36955">
        <w:rPr>
          <w:lang w:val="fr-FR"/>
        </w:rPr>
        <w:t>SkillGap</w:t>
      </w:r>
      <w:proofErr w:type="spellEnd"/>
      <w:r w:rsidRPr="00D36955">
        <w:rPr>
          <w:lang w:val="fr-FR"/>
        </w:rPr>
        <w:t xml:space="preserve"> repose sur un principe simple : chaque brique technique </w:t>
      </w:r>
      <w:proofErr w:type="gramStart"/>
      <w:r w:rsidRPr="00D36955">
        <w:rPr>
          <w:lang w:val="fr-FR"/>
        </w:rPr>
        <w:t>a</w:t>
      </w:r>
      <w:proofErr w:type="gramEnd"/>
      <w:r w:rsidRPr="00D36955">
        <w:rPr>
          <w:lang w:val="fr-FR"/>
        </w:rPr>
        <w:t xml:space="preserve"> un rôle unique et clairement délimité, sans chevauchement de responsabilités entre les services. </w:t>
      </w:r>
      <w:r w:rsidRPr="00D36955">
        <w:rPr>
          <w:b/>
          <w:bCs/>
          <w:lang w:val="fr-FR"/>
        </w:rPr>
        <w:t>France Travail</w:t>
      </w:r>
      <w:r w:rsidRPr="00D36955">
        <w:rPr>
          <w:lang w:val="fr-FR"/>
        </w:rPr>
        <w:t xml:space="preserve"> constitue l'unique source de données externes, interrogée périodiquement pour alimenter le pipeline. </w:t>
      </w:r>
      <w:r w:rsidRPr="00D36955">
        <w:rPr>
          <w:b/>
          <w:bCs/>
          <w:lang w:val="fr-FR"/>
        </w:rPr>
        <w:t>MinIO</w:t>
      </w:r>
      <w:r w:rsidRPr="00D36955">
        <w:rPr>
          <w:lang w:val="fr-FR"/>
        </w:rPr>
        <w:t xml:space="preserve"> sert de zone de stockage intermédiaire pour les données en transit (bronze et silver), avant que celles-ci n'atteignent leur forme finale. </w:t>
      </w:r>
      <w:r w:rsidRPr="00D36955">
        <w:rPr>
          <w:b/>
          <w:bCs/>
          <w:lang w:val="fr-FR"/>
        </w:rPr>
        <w:t>PostgreSQL</w:t>
      </w:r>
      <w:r w:rsidRPr="00D36955">
        <w:rPr>
          <w:lang w:val="fr-FR"/>
        </w:rPr>
        <w:t xml:space="preserve">, enrichi de l'extension </w:t>
      </w:r>
      <w:proofErr w:type="spellStart"/>
      <w:r w:rsidRPr="00D36955">
        <w:rPr>
          <w:lang w:val="fr-FR"/>
        </w:rPr>
        <w:t>pgvector</w:t>
      </w:r>
      <w:proofErr w:type="spellEnd"/>
      <w:r w:rsidRPr="00D36955">
        <w:rPr>
          <w:lang w:val="fr-FR"/>
        </w:rPr>
        <w:t xml:space="preserve">, joue un double rôle central : base de données relationnelle classique pour les offres et les utilisateurs, et moteur de recherche vectorielle pour le </w:t>
      </w:r>
      <w:proofErr w:type="spellStart"/>
      <w:r w:rsidRPr="00D36955">
        <w:rPr>
          <w:lang w:val="fr-FR"/>
        </w:rPr>
        <w:t>matching</w:t>
      </w:r>
      <w:proofErr w:type="spellEnd"/>
      <w:r w:rsidRPr="00D36955">
        <w:rPr>
          <w:lang w:val="fr-FR"/>
        </w:rPr>
        <w:t xml:space="preserve"> sémantique évitant ainsi de maintenir un système de recherche dédié séparé. </w:t>
      </w:r>
      <w:r w:rsidRPr="00D36955">
        <w:rPr>
          <w:b/>
          <w:bCs/>
          <w:lang w:val="fr-FR"/>
        </w:rPr>
        <w:t xml:space="preserve">Apache </w:t>
      </w:r>
      <w:proofErr w:type="spellStart"/>
      <w:r w:rsidRPr="00D36955">
        <w:rPr>
          <w:b/>
          <w:bCs/>
          <w:lang w:val="fr-FR"/>
        </w:rPr>
        <w:t>Airflow</w:t>
      </w:r>
      <w:proofErr w:type="spellEnd"/>
      <w:r w:rsidRPr="00D36955">
        <w:rPr>
          <w:lang w:val="fr-FR"/>
        </w:rPr>
        <w:t xml:space="preserve"> orchestre l'ensemble du pipeline de données, de la collecte à la vectorisation, sans intervention manuelle quotidienne. </w:t>
      </w:r>
      <w:proofErr w:type="spellStart"/>
      <w:r w:rsidRPr="00D36955">
        <w:rPr>
          <w:b/>
          <w:bCs/>
          <w:lang w:val="fr-FR"/>
        </w:rPr>
        <w:t>Streamlit</w:t>
      </w:r>
      <w:proofErr w:type="spellEnd"/>
      <w:r w:rsidRPr="00D36955">
        <w:rPr>
          <w:lang w:val="fr-FR"/>
        </w:rPr>
        <w:t xml:space="preserve"> constitue la seule interface utilisateur, interrogeant directement PostgreSQL sans couche d'API intermédiaire. Enfin, </w:t>
      </w:r>
      <w:r w:rsidRPr="00D36955">
        <w:rPr>
          <w:b/>
          <w:bCs/>
          <w:lang w:val="fr-FR"/>
        </w:rPr>
        <w:t>Mistral AI</w:t>
      </w:r>
      <w:r w:rsidRPr="00D36955">
        <w:rPr>
          <w:lang w:val="fr-FR"/>
        </w:rPr>
        <w:t xml:space="preserve"> est sollicité ponctuellement pour les fonctionnalités génératives </w:t>
      </w:r>
      <w:r w:rsidR="00297029">
        <w:rPr>
          <w:lang w:val="fr-FR"/>
        </w:rPr>
        <w:t xml:space="preserve">de </w:t>
      </w:r>
      <w:r w:rsidRPr="00D36955">
        <w:rPr>
          <w:lang w:val="fr-FR"/>
        </w:rPr>
        <w:t xml:space="preserve">recommandations personnalisées et assistant conversationnel. L'ensemble de ces services est conteneurisé via </w:t>
      </w:r>
      <w:r w:rsidRPr="00D36955">
        <w:rPr>
          <w:b/>
          <w:bCs/>
          <w:lang w:val="fr-FR"/>
        </w:rPr>
        <w:t>Docker</w:t>
      </w:r>
      <w:r w:rsidRPr="00D36955">
        <w:rPr>
          <w:lang w:val="fr-FR"/>
        </w:rPr>
        <w:t>, garantissant que cette architecture démarre à l'identique sur n'importe quelle machine.</w:t>
      </w:r>
    </w:p>
    <w:p w14:paraId="34F3E7B7" w14:textId="77777777" w:rsidR="00D36955" w:rsidRPr="00D36955" w:rsidRDefault="00D36955" w:rsidP="00606A8E">
      <w:pPr>
        <w:pStyle w:val="Corpsdetexte"/>
        <w:rPr>
          <w:lang w:val="fr-FR"/>
        </w:rPr>
      </w:pPr>
      <w:r w:rsidRPr="00D36955">
        <w:rPr>
          <w:lang w:val="fr-FR"/>
        </w:rPr>
        <w:t>La figure suivante illustre cette organisation et les interactions entre chaque composant.</w:t>
      </w:r>
    </w:p>
    <w:p w14:paraId="0C0D25B6" w14:textId="77777777" w:rsidR="00F51C3D" w:rsidRDefault="00946CF9" w:rsidP="00606A8E">
      <w:pPr>
        <w:pStyle w:val="Corpsdetexte"/>
      </w:pPr>
      <w:r>
        <w:rPr>
          <w:noProof/>
          <w:lang w:val="fr-FR"/>
        </w:rPr>
        <w:lastRenderedPageBreak/>
        <w:drawing>
          <wp:inline distT="0" distB="0" distL="0" distR="0" wp14:anchorId="3421DC88" wp14:editId="7321575A">
            <wp:extent cx="6027420" cy="3589020"/>
            <wp:effectExtent l="0" t="0" r="0" b="0"/>
            <wp:docPr id="306686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6455" name="Image 306686455"/>
                    <pic:cNvPicPr/>
                  </pic:nvPicPr>
                  <pic:blipFill rotWithShape="1">
                    <a:blip r:embed="rId11">
                      <a:extLst>
                        <a:ext uri="{28A0092B-C50C-407E-A947-70E740481C1C}">
                          <a14:useLocalDpi xmlns:a14="http://schemas.microsoft.com/office/drawing/2010/main" val="0"/>
                        </a:ext>
                      </a:extLst>
                    </a:blip>
                    <a:srcRect l="2296" t="5155" r="745" b="4932"/>
                    <a:stretch>
                      <a:fillRect/>
                    </a:stretch>
                  </pic:blipFill>
                  <pic:spPr bwMode="auto">
                    <a:xfrm>
                      <a:off x="0" y="0"/>
                      <a:ext cx="6027420" cy="3589020"/>
                    </a:xfrm>
                    <a:prstGeom prst="rect">
                      <a:avLst/>
                    </a:prstGeom>
                    <a:ln>
                      <a:noFill/>
                    </a:ln>
                    <a:extLst>
                      <a:ext uri="{53640926-AAD7-44D8-BBD7-CCE9431645EC}">
                        <a14:shadowObscured xmlns:a14="http://schemas.microsoft.com/office/drawing/2010/main"/>
                      </a:ext>
                    </a:extLst>
                  </pic:spPr>
                </pic:pic>
              </a:graphicData>
            </a:graphic>
          </wp:inline>
        </w:drawing>
      </w:r>
    </w:p>
    <w:p w14:paraId="6F6C5C81" w14:textId="77777777" w:rsidR="00474CB8" w:rsidRPr="00C558FD" w:rsidRDefault="00F51C3D" w:rsidP="00F51C3D">
      <w:pPr>
        <w:pStyle w:val="Lgende"/>
        <w:jc w:val="center"/>
        <w:rPr>
          <w:lang w:val="fr-FR"/>
        </w:rPr>
      </w:pPr>
      <w:bookmarkStart w:id="67" w:name="_Toc238828151"/>
      <w:bookmarkStart w:id="68" w:name="_Toc239073539"/>
      <w:r w:rsidRPr="00C558FD">
        <w:rPr>
          <w:lang w:val="fr-FR"/>
        </w:rPr>
        <w:t xml:space="preserve">Figure </w:t>
      </w:r>
      <w:r w:rsidR="005F1039">
        <w:fldChar w:fldCharType="begin"/>
      </w:r>
      <w:r w:rsidR="005F1039" w:rsidRPr="00C558FD">
        <w:rPr>
          <w:lang w:val="fr-FR"/>
        </w:rPr>
        <w:instrText xml:space="preserve"> SEQ Figure \* ARABIC </w:instrText>
      </w:r>
      <w:r w:rsidR="005F1039">
        <w:fldChar w:fldCharType="separate"/>
      </w:r>
      <w:r w:rsidR="00385F9F">
        <w:rPr>
          <w:noProof/>
          <w:lang w:val="fr-FR"/>
        </w:rPr>
        <w:t>2</w:t>
      </w:r>
      <w:r w:rsidR="005F1039">
        <w:rPr>
          <w:noProof/>
        </w:rPr>
        <w:fldChar w:fldCharType="end"/>
      </w:r>
      <w:r w:rsidRPr="00C558FD">
        <w:rPr>
          <w:lang w:val="fr-FR"/>
        </w:rPr>
        <w:t>: Architecture globale</w:t>
      </w:r>
      <w:bookmarkEnd w:id="67"/>
      <w:bookmarkEnd w:id="68"/>
    </w:p>
    <w:p w14:paraId="2B25B335" w14:textId="77777777" w:rsidR="00D36955" w:rsidRPr="00D36955" w:rsidRDefault="00D36955" w:rsidP="00606A8E">
      <w:pPr>
        <w:pStyle w:val="Corpsdetexte"/>
        <w:rPr>
          <w:lang w:val="fr-FR"/>
        </w:rPr>
      </w:pPr>
    </w:p>
    <w:p w14:paraId="6058B2EC"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69" w:name="présentation-des-composants-du-pipeline"/>
      <w:bookmarkStart w:id="70" w:name="_Toc240467177"/>
      <w:bookmarkEnd w:id="59"/>
      <w:bookmarkEnd w:id="65"/>
      <w:r w:rsidRPr="00D36955">
        <w:rPr>
          <w:rFonts w:ascii="Times New Roman" w:hAnsi="Times New Roman" w:cs="Times New Roman"/>
          <w:color w:val="000000" w:themeColor="text1"/>
          <w:sz w:val="32"/>
          <w:szCs w:val="32"/>
          <w:lang w:val="fr-FR"/>
        </w:rPr>
        <w:t>2 Présentation des composants du pipeline</w:t>
      </w:r>
      <w:bookmarkEnd w:id="70"/>
    </w:p>
    <w:p w14:paraId="45D4EA31" w14:textId="77777777" w:rsidR="00F51C3D" w:rsidRPr="00F51C3D" w:rsidRDefault="00F51C3D" w:rsidP="00606A8E">
      <w:pPr>
        <w:pStyle w:val="Corpsdetexte"/>
        <w:rPr>
          <w:lang w:val="fr-FR"/>
        </w:rPr>
      </w:pPr>
      <w:r w:rsidRPr="00F51C3D">
        <w:rPr>
          <w:lang w:val="fr-FR"/>
        </w:rPr>
        <w:t>Après avoir présenté la logique générale de l'architecture, cette section détaille le rôle précis de chaque composant du pipeline</w:t>
      </w:r>
      <w:r>
        <w:rPr>
          <w:lang w:val="fr-FR"/>
        </w:rPr>
        <w:t xml:space="preserve">, </w:t>
      </w:r>
      <w:r w:rsidRPr="00F51C3D">
        <w:rPr>
          <w:lang w:val="fr-FR"/>
        </w:rPr>
        <w:t xml:space="preserve">de la collecte des données jusqu'à leur mise à disposition pour le </w:t>
      </w:r>
      <w:proofErr w:type="spellStart"/>
      <w:r w:rsidRPr="00F51C3D">
        <w:rPr>
          <w:lang w:val="fr-FR"/>
        </w:rPr>
        <w:t>matching</w:t>
      </w:r>
      <w:proofErr w:type="spellEnd"/>
      <w:r w:rsidRPr="00F51C3D">
        <w:rPr>
          <w:lang w:val="fr-FR"/>
        </w:rPr>
        <w:t>, en passant par les étapes de stockage et de transformation intermédiaires.</w:t>
      </w:r>
    </w:p>
    <w:p w14:paraId="14292734" w14:textId="77777777" w:rsidR="00F32740" w:rsidRPr="00D36955" w:rsidRDefault="00000000" w:rsidP="00B36FF4">
      <w:pPr>
        <w:pStyle w:val="Titre3"/>
        <w:jc w:val="both"/>
        <w:rPr>
          <w:rFonts w:ascii="Times New Roman" w:hAnsi="Times New Roman" w:cs="Times New Roman"/>
          <w:color w:val="000000" w:themeColor="text1"/>
          <w:sz w:val="28"/>
          <w:szCs w:val="28"/>
          <w:lang w:val="fr-FR"/>
        </w:rPr>
      </w:pPr>
      <w:bookmarkStart w:id="71" w:name="collecte-des-données-france-travail-wttj"/>
      <w:bookmarkStart w:id="72" w:name="_Toc240467178"/>
      <w:r w:rsidRPr="00D36955">
        <w:rPr>
          <w:rFonts w:ascii="Times New Roman" w:hAnsi="Times New Roman" w:cs="Times New Roman"/>
          <w:color w:val="000000" w:themeColor="text1"/>
          <w:sz w:val="28"/>
          <w:szCs w:val="28"/>
          <w:lang w:val="fr-FR"/>
        </w:rPr>
        <w:t>2.1 Collecte des données</w:t>
      </w:r>
      <w:bookmarkEnd w:id="72"/>
    </w:p>
    <w:p w14:paraId="09D1C1B9" w14:textId="77777777" w:rsidR="00F51C3D" w:rsidRPr="00F51C3D" w:rsidRDefault="00F51C3D" w:rsidP="00606A8E">
      <w:pPr>
        <w:pStyle w:val="Corpsdetexte"/>
        <w:rPr>
          <w:lang w:val="fr-FR"/>
        </w:rPr>
      </w:pPr>
      <w:proofErr w:type="spellStart"/>
      <w:r w:rsidRPr="00F51C3D">
        <w:rPr>
          <w:lang w:val="fr-FR"/>
        </w:rPr>
        <w:t>SkillGap</w:t>
      </w:r>
      <w:proofErr w:type="spellEnd"/>
      <w:r w:rsidRPr="00F51C3D">
        <w:rPr>
          <w:lang w:val="fr-FR"/>
        </w:rPr>
        <w:t xml:space="preserve"> s'appuie en production sur une source de données unique et assumée : l'</w:t>
      </w:r>
      <w:r w:rsidRPr="00F51C3D">
        <w:rPr>
          <w:b/>
          <w:bCs/>
          <w:lang w:val="fr-FR"/>
        </w:rPr>
        <w:t>API publique France Travail</w:t>
      </w:r>
      <w:r w:rsidRPr="00F51C3D">
        <w:rPr>
          <w:lang w:val="fr-FR"/>
        </w:rPr>
        <w:t>. Ce choix n'est pas le résultat d'une simplification par défaut, mais d'un arbitrage réfléchi entre plusieurs sources potentielles, mené en amont du développement pour garantir la fiabilité et la pérennité du pipeline de collecte.</w:t>
      </w:r>
    </w:p>
    <w:p w14:paraId="4F0182CA" w14:textId="77777777" w:rsidR="00F51C3D" w:rsidRPr="00F51C3D" w:rsidRDefault="00F51C3D" w:rsidP="00606A8E">
      <w:pPr>
        <w:pStyle w:val="Corpsdetexte"/>
        <w:rPr>
          <w:lang w:val="fr-FR"/>
        </w:rPr>
      </w:pPr>
      <w:r w:rsidRPr="00F51C3D">
        <w:rPr>
          <w:lang w:val="fr-FR"/>
        </w:rPr>
        <w:t xml:space="preserve">Plusieurs alternatives ont été explicitement évaluées pour élargir la couverture du marché au-delà de France Travail, mais aucune n'a abouti à une intégration mise en production. </w:t>
      </w:r>
      <w:r w:rsidRPr="00F51C3D">
        <w:rPr>
          <w:b/>
          <w:bCs/>
          <w:lang w:val="fr-FR"/>
        </w:rPr>
        <w:t>Welcome to the Jungle (WTTJ)</w:t>
      </w:r>
      <w:r w:rsidRPr="00F51C3D">
        <w:rPr>
          <w:lang w:val="fr-FR"/>
        </w:rPr>
        <w:t xml:space="preserve"> s'est heurtée à des contraintes techniques et légales (protection anti-bot, conditions d'utilisation de la plateforme) détaillées au Chapitre 4 (4.1.2). </w:t>
      </w:r>
      <w:r w:rsidRPr="00F51C3D">
        <w:rPr>
          <w:b/>
          <w:bCs/>
          <w:lang w:val="fr-FR"/>
        </w:rPr>
        <w:t>Indeed</w:t>
      </w:r>
      <w:r w:rsidRPr="00F51C3D">
        <w:rPr>
          <w:lang w:val="fr-FR"/>
        </w:rPr>
        <w:t xml:space="preserve">, dont l'API publique de recherche d'offres a depuis été fermée au profit d'un accès payant </w:t>
      </w:r>
      <w:proofErr w:type="gramStart"/>
      <w:r w:rsidR="00832606" w:rsidRPr="00832606">
        <w:rPr>
          <w:b/>
          <w:bCs/>
          <w:lang w:val="fr-FR"/>
        </w:rPr>
        <w:t>réservé</w:t>
      </w:r>
      <w:proofErr w:type="gramEnd"/>
      <w:r w:rsidR="00832606" w:rsidRPr="00832606">
        <w:rPr>
          <w:lang w:val="fr-FR"/>
        </w:rPr>
        <w:t xml:space="preserve"> aux partenaires</w:t>
      </w:r>
      <w:r w:rsidRPr="00F51C3D">
        <w:rPr>
          <w:lang w:val="fr-FR"/>
        </w:rPr>
        <w:t xml:space="preserve">, ne permettait plus une intégration directe sans contrat commercial. </w:t>
      </w:r>
      <w:r w:rsidRPr="00F51C3D">
        <w:rPr>
          <w:b/>
          <w:bCs/>
          <w:lang w:val="fr-FR"/>
        </w:rPr>
        <w:t>LinkedIn</w:t>
      </w:r>
      <w:r w:rsidRPr="00F51C3D">
        <w:rPr>
          <w:lang w:val="fr-FR"/>
        </w:rPr>
        <w:t xml:space="preserve"> présente un cas similaire : son accès aux offres d'emploi est restreint à une API payante (LinkedIn Talent Solutions), doublée d'une protection anti-</w:t>
      </w:r>
      <w:proofErr w:type="spellStart"/>
      <w:r w:rsidRPr="00F51C3D">
        <w:rPr>
          <w:lang w:val="fr-FR"/>
        </w:rPr>
        <w:t>scraping</w:t>
      </w:r>
      <w:proofErr w:type="spellEnd"/>
      <w:r w:rsidRPr="00F51C3D">
        <w:rPr>
          <w:lang w:val="fr-FR"/>
        </w:rPr>
        <w:t xml:space="preserve"> particulièrement stricte. </w:t>
      </w:r>
      <w:proofErr w:type="spellStart"/>
      <w:r w:rsidRPr="00F51C3D">
        <w:rPr>
          <w:b/>
          <w:bCs/>
          <w:lang w:val="fr-FR"/>
        </w:rPr>
        <w:t>HelloWork</w:t>
      </w:r>
      <w:proofErr w:type="spellEnd"/>
      <w:r w:rsidRPr="00F51C3D">
        <w:rPr>
          <w:lang w:val="fr-FR"/>
        </w:rPr>
        <w:t xml:space="preserve">, enfin, blackliste </w:t>
      </w:r>
      <w:r w:rsidRPr="00F51C3D">
        <w:rPr>
          <w:lang w:val="fr-FR"/>
        </w:rPr>
        <w:lastRenderedPageBreak/>
        <w:t>explicitement les scrapers dans ses conditions d'utilisation, rendant toute collecte automatisée non conforme dès le départ.</w:t>
      </w:r>
    </w:p>
    <w:p w14:paraId="08035C26" w14:textId="77777777" w:rsidR="00F32740" w:rsidRPr="00CB290F" w:rsidRDefault="00F51C3D" w:rsidP="00606A8E">
      <w:pPr>
        <w:pStyle w:val="Corpsdetexte"/>
        <w:rPr>
          <w:lang w:val="fr-FR"/>
        </w:rPr>
      </w:pPr>
      <w:r w:rsidRPr="00F51C3D">
        <w:rPr>
          <w:lang w:val="fr-FR"/>
        </w:rPr>
        <w:t>Cette décision de s'en tenir à une source unique, plutôt que de multiplier les intégrations au risque de fragiliser le pipeline ou de s'exposer à des conditions d'utilisation non respectées, reflète une priorité donnée à la robustesse et à la conformité du système sur l'exhaustivité apparente d'une couverture multi-plateformes</w:t>
      </w:r>
      <w:r w:rsidRPr="00CB290F">
        <w:rPr>
          <w:lang w:val="fr-FR"/>
        </w:rPr>
        <w:t>.</w:t>
      </w:r>
    </w:p>
    <w:p w14:paraId="03F2CC57" w14:textId="77777777" w:rsidR="00F32740" w:rsidRPr="00D36955" w:rsidRDefault="00000000" w:rsidP="00B36FF4">
      <w:pPr>
        <w:pStyle w:val="Titre3"/>
        <w:jc w:val="both"/>
        <w:rPr>
          <w:rFonts w:ascii="Times New Roman" w:hAnsi="Times New Roman" w:cs="Times New Roman"/>
          <w:color w:val="000000" w:themeColor="text1"/>
          <w:sz w:val="28"/>
          <w:szCs w:val="28"/>
          <w:lang w:val="fr-FR"/>
        </w:rPr>
      </w:pPr>
      <w:bookmarkStart w:id="73" w:name="stockage-initial-dans-postgresqlminio"/>
      <w:bookmarkStart w:id="74" w:name="_Toc240467179"/>
      <w:bookmarkEnd w:id="71"/>
      <w:r w:rsidRPr="00D36955">
        <w:rPr>
          <w:rFonts w:ascii="Times New Roman" w:hAnsi="Times New Roman" w:cs="Times New Roman"/>
          <w:color w:val="000000" w:themeColor="text1"/>
          <w:sz w:val="28"/>
          <w:szCs w:val="28"/>
          <w:lang w:val="fr-FR"/>
        </w:rPr>
        <w:t>2.2 Stockage initial dans PostgreSQL/MinIO</w:t>
      </w:r>
      <w:bookmarkEnd w:id="74"/>
    </w:p>
    <w:p w14:paraId="1495D15E" w14:textId="77777777" w:rsidR="006B25D1" w:rsidRDefault="00000000" w:rsidP="00606A8E">
      <w:pPr>
        <w:pStyle w:val="Corpsdetexte"/>
        <w:rPr>
          <w:lang w:val="fr-FR"/>
        </w:rPr>
      </w:pPr>
      <w:r w:rsidRPr="00CB290F">
        <w:rPr>
          <w:lang w:val="fr-FR"/>
        </w:rPr>
        <w:t xml:space="preserve">Le stockage initial de la donnée collectée se fait dans </w:t>
      </w:r>
      <w:r w:rsidRPr="00CB290F">
        <w:rPr>
          <w:b/>
          <w:bCs/>
          <w:lang w:val="fr-FR"/>
        </w:rPr>
        <w:t>MinIO</w:t>
      </w:r>
      <w:r w:rsidRPr="00CB290F">
        <w:rPr>
          <w:lang w:val="fr-FR"/>
        </w:rPr>
        <w:t xml:space="preserve">, pas directement dans PostgreSQL : chaque lot d’offres brutes récupéré depuis l’API est déposé tel quel (JSON) dans le </w:t>
      </w:r>
      <w:proofErr w:type="spellStart"/>
      <w:r w:rsidRPr="00CB290F">
        <w:rPr>
          <w:lang w:val="fr-FR"/>
        </w:rPr>
        <w:t>bucket</w:t>
      </w:r>
      <w:proofErr w:type="spellEnd"/>
      <w:r w:rsidRPr="00CB290F">
        <w:rPr>
          <w:lang w:val="fr-FR"/>
        </w:rPr>
        <w:t xml:space="preserve"> </w:t>
      </w:r>
      <w:r w:rsidRPr="00CB290F">
        <w:rPr>
          <w:rStyle w:val="VerbatimChar"/>
          <w:rFonts w:ascii="Times New Roman" w:hAnsi="Times New Roman" w:cs="Times New Roman"/>
          <w:color w:val="000000" w:themeColor="text1"/>
          <w:lang w:val="fr-FR"/>
        </w:rPr>
        <w:t>bronze</w:t>
      </w:r>
      <w:r w:rsidRPr="00CB290F">
        <w:rPr>
          <w:lang w:val="fr-FR"/>
        </w:rPr>
        <w:t xml:space="preserve">. PostgreSQL n’intervient qu’en bout de chaîne, au moment du chargement en zone </w:t>
      </w:r>
      <w:r w:rsidRPr="00CB290F">
        <w:rPr>
          <w:rStyle w:val="VerbatimChar"/>
          <w:rFonts w:ascii="Times New Roman" w:hAnsi="Times New Roman" w:cs="Times New Roman"/>
          <w:color w:val="000000" w:themeColor="text1"/>
          <w:lang w:val="fr-FR"/>
        </w:rPr>
        <w:t>gold</w:t>
      </w:r>
      <w:r w:rsidRPr="00CB290F">
        <w:rPr>
          <w:lang w:val="fr-FR"/>
        </w:rPr>
        <w:t xml:space="preserve"> (3.2.3 et Chapitre 5) : c’est le stockage définitif et interrogeable de l’application, mais pas le point d’entrée du pipeline. </w:t>
      </w:r>
    </w:p>
    <w:p w14:paraId="528DB99F" w14:textId="77777777" w:rsidR="00F32740" w:rsidRPr="00CB290F" w:rsidRDefault="00000000" w:rsidP="00606A8E">
      <w:pPr>
        <w:pStyle w:val="Corpsdetexte"/>
        <w:rPr>
          <w:lang w:val="fr-FR"/>
        </w:rPr>
      </w:pPr>
      <w:r w:rsidRPr="00CB290F">
        <w:rPr>
          <w:lang w:val="fr-FR"/>
        </w:rPr>
        <w:t xml:space="preserve">Ce séquencement (stockage brut d’abord, base relationnelle ensuite) permet de rejouer les étapes de transformation et de chargement sans avoir à </w:t>
      </w:r>
      <w:proofErr w:type="spellStart"/>
      <w:r w:rsidRPr="00CB290F">
        <w:rPr>
          <w:lang w:val="fr-FR"/>
        </w:rPr>
        <w:t>re-solliciter</w:t>
      </w:r>
      <w:proofErr w:type="spellEnd"/>
      <w:r w:rsidRPr="00CB290F">
        <w:rPr>
          <w:lang w:val="fr-FR"/>
        </w:rPr>
        <w:t xml:space="preserve"> l’API en cas d’évolution des règles de nettoyage.</w:t>
      </w:r>
    </w:p>
    <w:p w14:paraId="2216E4A0" w14:textId="77777777" w:rsidR="00F32740" w:rsidRPr="006B25D1" w:rsidRDefault="00000000" w:rsidP="00B36FF4">
      <w:pPr>
        <w:pStyle w:val="Titre3"/>
        <w:jc w:val="both"/>
        <w:rPr>
          <w:rFonts w:ascii="Times New Roman" w:hAnsi="Times New Roman" w:cs="Times New Roman"/>
          <w:color w:val="000000" w:themeColor="text1"/>
          <w:sz w:val="28"/>
          <w:szCs w:val="28"/>
          <w:lang w:val="fr-FR"/>
        </w:rPr>
      </w:pPr>
      <w:bookmarkStart w:id="75" w:name="transformation-des-données"/>
      <w:bookmarkStart w:id="76" w:name="_Toc240467180"/>
      <w:bookmarkEnd w:id="73"/>
      <w:r w:rsidRPr="006B25D1">
        <w:rPr>
          <w:rFonts w:ascii="Times New Roman" w:hAnsi="Times New Roman" w:cs="Times New Roman"/>
          <w:color w:val="000000" w:themeColor="text1"/>
          <w:sz w:val="28"/>
          <w:szCs w:val="28"/>
          <w:lang w:val="fr-FR"/>
        </w:rPr>
        <w:t>2.3 Transformation des données</w:t>
      </w:r>
      <w:bookmarkEnd w:id="76"/>
    </w:p>
    <w:p w14:paraId="634D9C20" w14:textId="77777777" w:rsidR="00F32740" w:rsidRPr="00A812F0" w:rsidRDefault="00000000" w:rsidP="00B36FF4">
      <w:pPr>
        <w:pStyle w:val="Titre4"/>
        <w:jc w:val="both"/>
        <w:rPr>
          <w:rFonts w:ascii="Times New Roman" w:hAnsi="Times New Roman" w:cs="Times New Roman"/>
          <w:b/>
          <w:bCs w:val="0"/>
          <w:i w:val="0"/>
          <w:iCs/>
          <w:color w:val="000000" w:themeColor="text1"/>
          <w:lang w:val="fr-FR"/>
        </w:rPr>
      </w:pPr>
      <w:bookmarkStart w:id="77" w:name="transformation-pour-lanalyse-de-matching"/>
      <w:r w:rsidRPr="00A812F0">
        <w:rPr>
          <w:rFonts w:ascii="Times New Roman" w:hAnsi="Times New Roman" w:cs="Times New Roman"/>
          <w:b/>
          <w:bCs w:val="0"/>
          <w:i w:val="0"/>
          <w:iCs/>
          <w:color w:val="000000" w:themeColor="text1"/>
          <w:lang w:val="fr-FR"/>
        </w:rPr>
        <w:t xml:space="preserve">2.3.1 Transformation pour l’analyse de </w:t>
      </w:r>
      <w:proofErr w:type="spellStart"/>
      <w:r w:rsidRPr="00A812F0">
        <w:rPr>
          <w:rFonts w:ascii="Times New Roman" w:hAnsi="Times New Roman" w:cs="Times New Roman"/>
          <w:b/>
          <w:bCs w:val="0"/>
          <w:i w:val="0"/>
          <w:iCs/>
          <w:color w:val="000000" w:themeColor="text1"/>
          <w:lang w:val="fr-FR"/>
        </w:rPr>
        <w:t>matching</w:t>
      </w:r>
      <w:proofErr w:type="spellEnd"/>
    </w:p>
    <w:p w14:paraId="336B54D6" w14:textId="77777777" w:rsidR="00A812F0" w:rsidRDefault="00000000" w:rsidP="00606A8E">
      <w:pPr>
        <w:pStyle w:val="Corpsdetexte"/>
        <w:rPr>
          <w:lang w:val="fr-FR"/>
        </w:rPr>
      </w:pPr>
      <w:r w:rsidRPr="00CB290F">
        <w:rPr>
          <w:lang w:val="fr-FR"/>
        </w:rPr>
        <w:t xml:space="preserve">Le script </w:t>
      </w:r>
      <w:r w:rsidRPr="00A812F0">
        <w:rPr>
          <w:rStyle w:val="VerbatimChar"/>
          <w:rFonts w:cs="Times New Roman"/>
          <w:color w:val="000000" w:themeColor="text1"/>
          <w:sz w:val="20"/>
          <w:szCs w:val="20"/>
          <w:lang w:val="fr-FR"/>
        </w:rPr>
        <w:t>scripts/transform_datafr.py</w:t>
      </w:r>
      <w:r w:rsidRPr="00CB290F">
        <w:rPr>
          <w:lang w:val="fr-FR"/>
        </w:rPr>
        <w:t xml:space="preserve"> lit les fichiers JSON bruts de la zone bronze et construit un jeu de données structuré : titre, description, compétences et langues détectées, type de contrat, niveau de diplôme requis, localisation, fourchette salariale (extraite par expression régulière du champ texte de l’API), secteur d’activité. </w:t>
      </w:r>
      <w:r w:rsidR="00A812F0" w:rsidRPr="00A812F0">
        <w:rPr>
          <w:lang w:val="fr-FR"/>
        </w:rPr>
        <w:t xml:space="preserve">C'est également à cette étape qu'intervient la </w:t>
      </w:r>
      <w:proofErr w:type="spellStart"/>
      <w:r w:rsidR="00A812F0" w:rsidRPr="00A812F0">
        <w:rPr>
          <w:lang w:val="fr-FR"/>
        </w:rPr>
        <w:t>ré-extraction</w:t>
      </w:r>
      <w:proofErr w:type="spellEnd"/>
      <w:r w:rsidR="00A812F0" w:rsidRPr="00A812F0">
        <w:rPr>
          <w:lang w:val="fr-FR"/>
        </w:rPr>
        <w:t xml:space="preserve"> des compétences via le référentiel partagé (Chapitre 6), plutôt que d'utiliser telles quelles celles renvoyées par l'API. Le résultat de cette transformation est enregistré au format Parquet plus compact et typé que le JSON d'origine dans le </w:t>
      </w:r>
      <w:proofErr w:type="spellStart"/>
      <w:r w:rsidR="00A812F0" w:rsidRPr="00A812F0">
        <w:rPr>
          <w:lang w:val="fr-FR"/>
        </w:rPr>
        <w:t>bucket</w:t>
      </w:r>
      <w:proofErr w:type="spellEnd"/>
      <w:r w:rsidR="00A812F0" w:rsidRPr="00A812F0">
        <w:rPr>
          <w:lang w:val="fr-FR"/>
        </w:rPr>
        <w:t xml:space="preserve"> </w:t>
      </w:r>
      <w:r w:rsidRPr="00CB290F">
        <w:rPr>
          <w:rStyle w:val="VerbatimChar"/>
          <w:rFonts w:ascii="Times New Roman" w:hAnsi="Times New Roman" w:cs="Times New Roman"/>
          <w:color w:val="000000" w:themeColor="text1"/>
          <w:lang w:val="fr-FR"/>
        </w:rPr>
        <w:t>silver</w:t>
      </w:r>
      <w:r w:rsidRPr="00CB290F">
        <w:rPr>
          <w:lang w:val="fr-FR"/>
        </w:rPr>
        <w:t xml:space="preserve">. </w:t>
      </w:r>
    </w:p>
    <w:p w14:paraId="37A26E15" w14:textId="77777777" w:rsidR="00F32740" w:rsidRPr="00CB290F" w:rsidRDefault="00000000" w:rsidP="00606A8E">
      <w:pPr>
        <w:pStyle w:val="Corpsdetexte"/>
        <w:rPr>
          <w:lang w:val="fr-FR"/>
        </w:rPr>
      </w:pPr>
      <w:r w:rsidRPr="00CB290F">
        <w:rPr>
          <w:lang w:val="fr-FR"/>
        </w:rPr>
        <w:t>L’étape est idempotente : un fichier déjà transformé n’est pas retraité</w:t>
      </w:r>
      <w:r w:rsidR="00A812F0">
        <w:rPr>
          <w:lang w:val="fr-FR"/>
        </w:rPr>
        <w:t xml:space="preserve">, </w:t>
      </w:r>
      <w:r w:rsidR="00A812F0" w:rsidRPr="00A812F0">
        <w:rPr>
          <w:lang w:val="fr-FR"/>
        </w:rPr>
        <w:t>un mécanisme nécessaire dès lors que le pipeline s'exécute quotidiennement (Chapitre 10) et rencontre, à chaque exécution, une partie des offres déjà rencontrées la veille</w:t>
      </w:r>
      <w:r w:rsidRPr="00CB290F">
        <w:rPr>
          <w:lang w:val="fr-FR"/>
        </w:rPr>
        <w:t>.</w:t>
      </w:r>
    </w:p>
    <w:p w14:paraId="6D65FB63" w14:textId="77777777" w:rsidR="00F32740" w:rsidRPr="00A812F0" w:rsidRDefault="00000000" w:rsidP="00B36FF4">
      <w:pPr>
        <w:pStyle w:val="Titre4"/>
        <w:jc w:val="both"/>
        <w:rPr>
          <w:rFonts w:ascii="Times New Roman" w:hAnsi="Times New Roman" w:cs="Times New Roman"/>
          <w:b/>
          <w:bCs w:val="0"/>
          <w:i w:val="0"/>
          <w:iCs/>
          <w:color w:val="000000" w:themeColor="text1"/>
          <w:lang w:val="fr-FR"/>
        </w:rPr>
      </w:pPr>
      <w:bookmarkStart w:id="78" w:name="Xd814f84035870e56ef4ca23b87abbc455e8d0f3"/>
      <w:bookmarkEnd w:id="77"/>
      <w:r w:rsidRPr="00A812F0">
        <w:rPr>
          <w:rFonts w:ascii="Times New Roman" w:hAnsi="Times New Roman" w:cs="Times New Roman"/>
          <w:b/>
          <w:bCs w:val="0"/>
          <w:i w:val="0"/>
          <w:iCs/>
          <w:color w:val="000000" w:themeColor="text1"/>
          <w:lang w:val="fr-FR"/>
        </w:rPr>
        <w:t>2.3.2 Préparation des données pour le modèle vectoriel (</w:t>
      </w:r>
      <w:proofErr w:type="spellStart"/>
      <w:r w:rsidRPr="00A812F0">
        <w:rPr>
          <w:rFonts w:ascii="Times New Roman" w:hAnsi="Times New Roman" w:cs="Times New Roman"/>
          <w:b/>
          <w:bCs w:val="0"/>
          <w:i w:val="0"/>
          <w:iCs/>
          <w:color w:val="000000" w:themeColor="text1"/>
          <w:lang w:val="fr-FR"/>
        </w:rPr>
        <w:t>embeddings</w:t>
      </w:r>
      <w:proofErr w:type="spellEnd"/>
      <w:r w:rsidRPr="00A812F0">
        <w:rPr>
          <w:rFonts w:ascii="Times New Roman" w:hAnsi="Times New Roman" w:cs="Times New Roman"/>
          <w:b/>
          <w:bCs w:val="0"/>
          <w:i w:val="0"/>
          <w:iCs/>
          <w:color w:val="000000" w:themeColor="text1"/>
          <w:lang w:val="fr-FR"/>
        </w:rPr>
        <w:t>)</w:t>
      </w:r>
    </w:p>
    <w:p w14:paraId="7C69E40C" w14:textId="77777777" w:rsidR="001A5318" w:rsidRPr="001A5318" w:rsidRDefault="001A5318" w:rsidP="00606A8E">
      <w:pPr>
        <w:pStyle w:val="Corpsdetexte"/>
        <w:rPr>
          <w:lang w:val="fr-FR"/>
        </w:rPr>
      </w:pPr>
      <w:r w:rsidRPr="001A5318">
        <w:rPr>
          <w:lang w:val="fr-FR"/>
        </w:rPr>
        <w:t xml:space="preserve">La préparation des données destinées au modèle vectoriel se fait en deux temps distincts, volontairement découplés. D'abord, le chargement dans </w:t>
      </w:r>
      <w:proofErr w:type="spellStart"/>
      <w:r w:rsidRPr="001A5318">
        <w:rPr>
          <w:lang w:val="fr-FR"/>
        </w:rPr>
        <w:t>offres_emploi</w:t>
      </w:r>
      <w:proofErr w:type="spellEnd"/>
      <w:r w:rsidRPr="001A5318">
        <w:rPr>
          <w:lang w:val="fr-FR"/>
        </w:rPr>
        <w:t xml:space="preserve"> (colonnes texte et structurées), sans encore calculer d'</w:t>
      </w:r>
      <w:proofErr w:type="spellStart"/>
      <w:r w:rsidRPr="001A5318">
        <w:rPr>
          <w:lang w:val="fr-FR"/>
        </w:rPr>
        <w:t>embedding</w:t>
      </w:r>
      <w:proofErr w:type="spellEnd"/>
      <w:r w:rsidRPr="001A5318">
        <w:rPr>
          <w:lang w:val="fr-FR"/>
        </w:rPr>
        <w:t xml:space="preserve">. Ensuite seulement, le calcul des </w:t>
      </w:r>
      <w:proofErr w:type="spellStart"/>
      <w:r w:rsidRPr="001A5318">
        <w:rPr>
          <w:lang w:val="fr-FR"/>
        </w:rPr>
        <w:t>embeddings</w:t>
      </w:r>
      <w:proofErr w:type="spellEnd"/>
      <w:r w:rsidRPr="001A5318">
        <w:rPr>
          <w:lang w:val="fr-FR"/>
        </w:rPr>
        <w:t xml:space="preserve"> proprement dit, assuré par </w:t>
      </w:r>
      <w:proofErr w:type="gramStart"/>
      <w:r w:rsidRPr="001A5318">
        <w:rPr>
          <w:rFonts w:ascii="Consolas" w:hAnsi="Consolas"/>
          <w:sz w:val="20"/>
          <w:szCs w:val="20"/>
          <w:lang w:val="fr-FR"/>
        </w:rPr>
        <w:t>scripts/vectorisateur_data.py</w:t>
      </w:r>
      <w:r w:rsidRPr="001A5318">
        <w:rPr>
          <w:lang w:val="fr-FR"/>
        </w:rPr>
        <w:t>:</w:t>
      </w:r>
      <w:proofErr w:type="gramEnd"/>
      <w:r w:rsidRPr="001A5318">
        <w:rPr>
          <w:lang w:val="fr-FR"/>
        </w:rPr>
        <w:t xml:space="preserve"> ce script sélectionne les offres dont l'</w:t>
      </w:r>
      <w:proofErr w:type="spellStart"/>
      <w:r w:rsidRPr="001A5318">
        <w:rPr>
          <w:lang w:val="fr-FR"/>
        </w:rPr>
        <w:t>embedding</w:t>
      </w:r>
      <w:proofErr w:type="spellEnd"/>
      <w:r w:rsidRPr="001A5318">
        <w:rPr>
          <w:lang w:val="fr-FR"/>
        </w:rPr>
        <w:t xml:space="preserve"> est encore vide, encode leur description avec le modèle paraphrase-multilingual-MiniLM-L12-v2 par lots de 32 (plutôt qu'offre par offre, pour limiter le nombre d'appels au modèle), puis met à jour la base en masse via </w:t>
      </w:r>
      <w:proofErr w:type="spellStart"/>
      <w:r w:rsidRPr="001A5318">
        <w:rPr>
          <w:rFonts w:ascii="Consolas" w:hAnsi="Consolas"/>
          <w:sz w:val="20"/>
          <w:szCs w:val="20"/>
          <w:lang w:val="fr-FR"/>
        </w:rPr>
        <w:t>execute_values</w:t>
      </w:r>
      <w:proofErr w:type="spellEnd"/>
      <w:r>
        <w:rPr>
          <w:lang w:val="fr-FR"/>
        </w:rPr>
        <w:t xml:space="preserve">, </w:t>
      </w:r>
      <w:r w:rsidRPr="001A5318">
        <w:rPr>
          <w:lang w:val="fr-FR"/>
        </w:rPr>
        <w:t>une insertion groupée nettement plus rapide qu'une succession de mises à jour individuelles.</w:t>
      </w:r>
    </w:p>
    <w:p w14:paraId="055E8D89" w14:textId="77777777" w:rsidR="00F32740" w:rsidRPr="00CB290F" w:rsidRDefault="001A5318" w:rsidP="00606A8E">
      <w:pPr>
        <w:pStyle w:val="Corpsdetexte"/>
        <w:rPr>
          <w:lang w:val="fr-FR"/>
        </w:rPr>
      </w:pPr>
      <w:r w:rsidRPr="001A5318">
        <w:rPr>
          <w:lang w:val="fr-FR"/>
        </w:rPr>
        <w:lastRenderedPageBreak/>
        <w:t xml:space="preserve">Ce découpage entre chargement et vectorisation n'est pas qu'une question d'organisation du code : il permet de relancer l'un sans l'autre. Si le chargement échoue ou doit être rejoué, il n'entraîne pas de recalcul inutile des </w:t>
      </w:r>
      <w:proofErr w:type="spellStart"/>
      <w:r w:rsidRPr="001A5318">
        <w:rPr>
          <w:lang w:val="fr-FR"/>
        </w:rPr>
        <w:t>embeddings</w:t>
      </w:r>
      <w:proofErr w:type="spellEnd"/>
      <w:r w:rsidRPr="001A5318">
        <w:rPr>
          <w:lang w:val="fr-FR"/>
        </w:rPr>
        <w:t xml:space="preserve"> déjà présents ; à l'inverse, si le modèle d'</w:t>
      </w:r>
      <w:proofErr w:type="spellStart"/>
      <w:r w:rsidRPr="001A5318">
        <w:rPr>
          <w:lang w:val="fr-FR"/>
        </w:rPr>
        <w:t>embeddings</w:t>
      </w:r>
      <w:proofErr w:type="spellEnd"/>
      <w:r w:rsidRPr="001A5318">
        <w:rPr>
          <w:lang w:val="fr-FR"/>
        </w:rPr>
        <w:t xml:space="preserve"> venait à changer, seule l'étape de vectorisation aurait besoin d'être </w:t>
      </w:r>
      <w:proofErr w:type="spellStart"/>
      <w:r w:rsidRPr="001A5318">
        <w:rPr>
          <w:lang w:val="fr-FR"/>
        </w:rPr>
        <w:t>ré-exécutée</w:t>
      </w:r>
      <w:proofErr w:type="spellEnd"/>
      <w:r w:rsidRPr="001A5318">
        <w:rPr>
          <w:lang w:val="fr-FR"/>
        </w:rPr>
        <w:t xml:space="preserve">, sans toucher au reste du pipeline. Dans tous les cas, un </w:t>
      </w:r>
      <w:proofErr w:type="spellStart"/>
      <w:r w:rsidRPr="001A5318">
        <w:rPr>
          <w:lang w:val="fr-FR"/>
        </w:rPr>
        <w:t>embedding</w:t>
      </w:r>
      <w:proofErr w:type="spellEnd"/>
      <w:r w:rsidRPr="001A5318">
        <w:rPr>
          <w:lang w:val="fr-FR"/>
        </w:rPr>
        <w:t xml:space="preserve"> déjà calculé n'est jamais recalculé, ce qui évite un travail redondant à chaque exécution quotidienne du pipeline</w:t>
      </w:r>
      <w:r w:rsidRPr="00CB290F">
        <w:rPr>
          <w:lang w:val="fr-FR"/>
        </w:rPr>
        <w:t>.</w:t>
      </w:r>
    </w:p>
    <w:p w14:paraId="176866E9" w14:textId="77777777" w:rsidR="00F32740" w:rsidRPr="00CB290F" w:rsidRDefault="00000000" w:rsidP="00B36FF4">
      <w:pPr>
        <w:pStyle w:val="Titre2"/>
        <w:jc w:val="both"/>
        <w:rPr>
          <w:rFonts w:ascii="Times New Roman" w:hAnsi="Times New Roman" w:cs="Times New Roman"/>
          <w:color w:val="000000" w:themeColor="text1"/>
          <w:lang w:val="fr-FR"/>
        </w:rPr>
      </w:pPr>
      <w:bookmarkStart w:id="79" w:name="architecture-applicative-avec-streamlit"/>
      <w:bookmarkStart w:id="80" w:name="_Toc240467181"/>
      <w:bookmarkEnd w:id="69"/>
      <w:bookmarkEnd w:id="75"/>
      <w:bookmarkEnd w:id="78"/>
      <w:r w:rsidRPr="00CB290F">
        <w:rPr>
          <w:rFonts w:ascii="Times New Roman" w:hAnsi="Times New Roman" w:cs="Times New Roman"/>
          <w:color w:val="000000" w:themeColor="text1"/>
          <w:lang w:val="fr-FR"/>
        </w:rPr>
        <w:t xml:space="preserve">3 Architecture applicative avec </w:t>
      </w:r>
      <w:proofErr w:type="spellStart"/>
      <w:r w:rsidRPr="00CB290F">
        <w:rPr>
          <w:rFonts w:ascii="Times New Roman" w:hAnsi="Times New Roman" w:cs="Times New Roman"/>
          <w:color w:val="000000" w:themeColor="text1"/>
          <w:lang w:val="fr-FR"/>
        </w:rPr>
        <w:t>Streamlit</w:t>
      </w:r>
      <w:bookmarkEnd w:id="80"/>
      <w:proofErr w:type="spellEnd"/>
    </w:p>
    <w:p w14:paraId="1B40BD95" w14:textId="77777777" w:rsidR="001A5318" w:rsidRPr="001A5318" w:rsidRDefault="001A5318" w:rsidP="00606A8E">
      <w:pPr>
        <w:pStyle w:val="Corpsdetexte"/>
        <w:rPr>
          <w:lang w:val="fr-FR"/>
        </w:rPr>
      </w:pPr>
      <w:r w:rsidRPr="001A5318">
        <w:rPr>
          <w:lang w:val="fr-FR"/>
        </w:rPr>
        <w:t xml:space="preserve">L'application est structurée en trois couches. Les vues </w:t>
      </w:r>
      <w:r w:rsidRPr="001A5318">
        <w:rPr>
          <w:rFonts w:ascii="Consolas" w:hAnsi="Consolas"/>
          <w:sz w:val="20"/>
          <w:szCs w:val="20"/>
          <w:lang w:val="fr-FR"/>
        </w:rPr>
        <w:t>(frontend/</w:t>
      </w:r>
      <w:proofErr w:type="spellStart"/>
      <w:r w:rsidRPr="001A5318">
        <w:rPr>
          <w:rFonts w:ascii="Consolas" w:hAnsi="Consolas"/>
          <w:sz w:val="20"/>
          <w:szCs w:val="20"/>
          <w:lang w:val="fr-FR"/>
        </w:rPr>
        <w:t>views</w:t>
      </w:r>
      <w:proofErr w:type="spellEnd"/>
      <w:r w:rsidRPr="001A5318">
        <w:rPr>
          <w:rFonts w:ascii="Consolas" w:hAnsi="Consolas"/>
          <w:sz w:val="20"/>
          <w:szCs w:val="20"/>
          <w:lang w:val="fr-FR"/>
        </w:rPr>
        <w:t>/)</w:t>
      </w:r>
      <w:r w:rsidRPr="001A5318">
        <w:rPr>
          <w:lang w:val="fr-FR"/>
        </w:rPr>
        <w:t xml:space="preserve"> forment la couche de présentation : une page par fonctionnalité, sans logique métier propre. Les services métier </w:t>
      </w:r>
      <w:r w:rsidRPr="001A5318">
        <w:rPr>
          <w:rFonts w:ascii="Consolas" w:hAnsi="Consolas"/>
          <w:sz w:val="20"/>
          <w:szCs w:val="20"/>
          <w:lang w:val="fr-FR"/>
        </w:rPr>
        <w:t>(frontend/</w:t>
      </w:r>
      <w:proofErr w:type="spellStart"/>
      <w:r w:rsidRPr="001A5318">
        <w:rPr>
          <w:rFonts w:ascii="Consolas" w:hAnsi="Consolas"/>
          <w:sz w:val="20"/>
          <w:szCs w:val="20"/>
          <w:lang w:val="fr-FR"/>
        </w:rPr>
        <w:t>back_service</w:t>
      </w:r>
      <w:proofErr w:type="spellEnd"/>
      <w:r w:rsidRPr="001A5318">
        <w:rPr>
          <w:rFonts w:ascii="Consolas" w:hAnsi="Consolas"/>
          <w:sz w:val="20"/>
          <w:szCs w:val="20"/>
          <w:lang w:val="fr-FR"/>
        </w:rPr>
        <w:t>/)</w:t>
      </w:r>
      <w:r w:rsidRPr="001A5318">
        <w:rPr>
          <w:lang w:val="fr-FR"/>
        </w:rPr>
        <w:t xml:space="preserve"> regroupent la logique réutilisable indépendante de l'affichage</w:t>
      </w:r>
      <w:r>
        <w:rPr>
          <w:lang w:val="fr-FR"/>
        </w:rPr>
        <w:t xml:space="preserve"> ; </w:t>
      </w:r>
      <w:r w:rsidRPr="001A5318">
        <w:rPr>
          <w:lang w:val="fr-FR"/>
        </w:rPr>
        <w:t xml:space="preserve">le </w:t>
      </w:r>
      <w:proofErr w:type="spellStart"/>
      <w:r w:rsidRPr="001A5318">
        <w:rPr>
          <w:lang w:val="fr-FR"/>
        </w:rPr>
        <w:t>parsing</w:t>
      </w:r>
      <w:proofErr w:type="spellEnd"/>
      <w:r w:rsidRPr="001A5318">
        <w:rPr>
          <w:lang w:val="fr-FR"/>
        </w:rPr>
        <w:t xml:space="preserve"> d'un CV ou l'appel au SDK Mistral, par exemple. Les scripts partagés </w:t>
      </w:r>
      <w:r w:rsidRPr="001A5318">
        <w:rPr>
          <w:rFonts w:ascii="Consolas" w:hAnsi="Consolas"/>
          <w:sz w:val="20"/>
          <w:szCs w:val="20"/>
          <w:lang w:val="fr-FR"/>
        </w:rPr>
        <w:t>(scripts/)</w:t>
      </w:r>
      <w:r w:rsidRPr="001A5318">
        <w:rPr>
          <w:lang w:val="fr-FR"/>
        </w:rPr>
        <w:t xml:space="preserve"> rassemblent enfin la logique utilisée à la fois par l'application et par les tâches </w:t>
      </w:r>
      <w:proofErr w:type="spellStart"/>
      <w:r w:rsidRPr="001A5318">
        <w:rPr>
          <w:lang w:val="fr-FR"/>
        </w:rPr>
        <w:t>Airflow</w:t>
      </w:r>
      <w:proofErr w:type="spellEnd"/>
      <w:r w:rsidRPr="001A5318">
        <w:rPr>
          <w:lang w:val="fr-FR"/>
        </w:rPr>
        <w:t xml:space="preserve">, comme </w:t>
      </w:r>
      <w:r w:rsidRPr="001A5318">
        <w:rPr>
          <w:rFonts w:ascii="Consolas" w:hAnsi="Consolas"/>
          <w:sz w:val="20"/>
          <w:szCs w:val="20"/>
          <w:lang w:val="fr-FR"/>
        </w:rPr>
        <w:t>matching_cv.py</w:t>
      </w:r>
      <w:r w:rsidRPr="001A5318">
        <w:rPr>
          <w:lang w:val="fr-FR"/>
        </w:rPr>
        <w:t xml:space="preserve"> et </w:t>
      </w:r>
      <w:r w:rsidRPr="001A5318">
        <w:rPr>
          <w:rFonts w:ascii="Consolas" w:hAnsi="Consolas"/>
          <w:sz w:val="20"/>
          <w:szCs w:val="20"/>
          <w:lang w:val="fr-FR"/>
        </w:rPr>
        <w:t>skills_reference.py</w:t>
      </w:r>
      <w:r w:rsidRPr="001A5318">
        <w:rPr>
          <w:lang w:val="fr-FR"/>
        </w:rPr>
        <w:t xml:space="preserve"> garantissant que le moteur de </w:t>
      </w:r>
      <w:proofErr w:type="spellStart"/>
      <w:r w:rsidRPr="001A5318">
        <w:rPr>
          <w:lang w:val="fr-FR"/>
        </w:rPr>
        <w:t>matching</w:t>
      </w:r>
      <w:proofErr w:type="spellEnd"/>
      <w:r w:rsidRPr="001A5318">
        <w:rPr>
          <w:lang w:val="fr-FR"/>
        </w:rPr>
        <w:t xml:space="preserve"> se comporte à l'identique, qu'il soit appelé en direct par un candidat ou par une exécution planifiée du pipeline.</w:t>
      </w:r>
    </w:p>
    <w:p w14:paraId="1DB5B4CE" w14:textId="77777777" w:rsidR="00F32740" w:rsidRPr="001A5318" w:rsidRDefault="001A5318" w:rsidP="00606A8E">
      <w:pPr>
        <w:pStyle w:val="Corpsdetexte"/>
        <w:rPr>
          <w:lang w:val="fr-FR"/>
        </w:rPr>
      </w:pPr>
      <w:r w:rsidRPr="001A5318">
        <w:rPr>
          <w:lang w:val="fr-FR"/>
        </w:rPr>
        <w:t xml:space="preserve">Cette séparation évite qu'une même logique soit dupliquée entre l'application et le pipeline, ou qu'une modification de l'affichage n'affecte, par effet de bord, le comportement du </w:t>
      </w:r>
      <w:proofErr w:type="spellStart"/>
      <w:r w:rsidRPr="001A5318">
        <w:rPr>
          <w:lang w:val="fr-FR"/>
        </w:rPr>
        <w:t>matching</w:t>
      </w:r>
      <w:proofErr w:type="spellEnd"/>
      <w:r w:rsidRPr="001A5318">
        <w:rPr>
          <w:lang w:val="fr-FR"/>
        </w:rPr>
        <w:t>. Le routage entre les pages est détaillé au Chapitre 9.</w:t>
      </w:r>
    </w:p>
    <w:p w14:paraId="5EE5F4BD"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1" w:name="Xda06fbae6370e29e94e6de15e1636fb644039db"/>
      <w:bookmarkStart w:id="82" w:name="_Toc240467182"/>
      <w:bookmarkEnd w:id="79"/>
      <w:r w:rsidRPr="00CB290F">
        <w:rPr>
          <w:rFonts w:ascii="Times New Roman" w:hAnsi="Times New Roman" w:cs="Times New Roman"/>
          <w:color w:val="000000" w:themeColor="text1"/>
          <w:lang w:val="fr-FR"/>
        </w:rPr>
        <w:t xml:space="preserve">4 Orchestration et automatisation avec </w:t>
      </w:r>
      <w:proofErr w:type="spellStart"/>
      <w:r w:rsidRPr="00CB290F">
        <w:rPr>
          <w:rFonts w:ascii="Times New Roman" w:hAnsi="Times New Roman" w:cs="Times New Roman"/>
          <w:color w:val="000000" w:themeColor="text1"/>
          <w:lang w:val="fr-FR"/>
        </w:rPr>
        <w:t>Airflow</w:t>
      </w:r>
      <w:bookmarkEnd w:id="82"/>
      <w:proofErr w:type="spellEnd"/>
    </w:p>
    <w:p w14:paraId="36EACF73" w14:textId="77777777" w:rsidR="00F32740" w:rsidRPr="00CB290F" w:rsidRDefault="00000000" w:rsidP="00606A8E">
      <w:pPr>
        <w:pStyle w:val="Corpsdetexte"/>
        <w:rPr>
          <w:lang w:val="fr-FR"/>
        </w:rPr>
      </w:pPr>
      <w:r w:rsidRPr="00CB290F">
        <w:rPr>
          <w:lang w:val="fr-FR"/>
        </w:rPr>
        <w:t xml:space="preserve">Le pipeline de données est découpé en quatre </w:t>
      </w:r>
      <w:proofErr w:type="spellStart"/>
      <w:r w:rsidRPr="00CB290F">
        <w:rPr>
          <w:lang w:val="fr-FR"/>
        </w:rPr>
        <w:t>DAGs</w:t>
      </w:r>
      <w:proofErr w:type="spellEnd"/>
      <w:r w:rsidRPr="00CB290F">
        <w:rPr>
          <w:lang w:val="fr-FR"/>
        </w:rPr>
        <w:t xml:space="preserve"> distincts plutôt qu’un unique script monolithique, pour que chaque étape reste indépendamment rejouable : </w:t>
      </w:r>
      <w:proofErr w:type="spellStart"/>
      <w:r w:rsidRPr="00F62F6B">
        <w:rPr>
          <w:rStyle w:val="VerbatimChar"/>
          <w:rFonts w:cs="Times New Roman"/>
          <w:color w:val="000000" w:themeColor="text1"/>
          <w:sz w:val="20"/>
          <w:szCs w:val="20"/>
          <w:lang w:val="fr-FR"/>
        </w:rPr>
        <w:t>ingestion_dags</w:t>
      </w:r>
      <w:proofErr w:type="spellEnd"/>
      <w:r w:rsidRPr="00CB290F">
        <w:rPr>
          <w:lang w:val="fr-FR"/>
        </w:rPr>
        <w:t xml:space="preserve">(collecte), </w:t>
      </w:r>
      <w:proofErr w:type="spellStart"/>
      <w:r w:rsidRPr="00F62F6B">
        <w:rPr>
          <w:rStyle w:val="VerbatimChar"/>
          <w:rFonts w:cs="Times New Roman"/>
          <w:color w:val="000000" w:themeColor="text1"/>
          <w:sz w:val="20"/>
          <w:szCs w:val="20"/>
          <w:lang w:val="fr-FR"/>
        </w:rPr>
        <w:t>transformation_silver_</w:t>
      </w:r>
      <w:proofErr w:type="gramStart"/>
      <w:r w:rsidRPr="00F62F6B">
        <w:rPr>
          <w:rStyle w:val="VerbatimChar"/>
          <w:rFonts w:cs="Times New Roman"/>
          <w:color w:val="000000" w:themeColor="text1"/>
          <w:sz w:val="20"/>
          <w:szCs w:val="20"/>
          <w:lang w:val="fr-FR"/>
        </w:rPr>
        <w:t>dag</w:t>
      </w:r>
      <w:proofErr w:type="spellEnd"/>
      <w:r w:rsidRPr="00CB290F">
        <w:rPr>
          <w:lang w:val="fr-FR"/>
        </w:rPr>
        <w:t>(</w:t>
      </w:r>
      <w:proofErr w:type="gramEnd"/>
      <w:r w:rsidRPr="00CB290F">
        <w:rPr>
          <w:lang w:val="fr-FR"/>
        </w:rPr>
        <w:t xml:space="preserve">nettoyage bronze → silver), </w:t>
      </w:r>
      <w:proofErr w:type="spellStart"/>
      <w:r w:rsidRPr="00F62F6B">
        <w:rPr>
          <w:rStyle w:val="VerbatimChar"/>
          <w:rFonts w:cs="Times New Roman"/>
          <w:color w:val="000000" w:themeColor="text1"/>
          <w:sz w:val="20"/>
          <w:szCs w:val="20"/>
          <w:lang w:val="fr-FR"/>
        </w:rPr>
        <w:t>dag_load_to_</w:t>
      </w:r>
      <w:proofErr w:type="gramStart"/>
      <w:r w:rsidRPr="00F62F6B">
        <w:rPr>
          <w:rStyle w:val="VerbatimChar"/>
          <w:rFonts w:cs="Times New Roman"/>
          <w:color w:val="000000" w:themeColor="text1"/>
          <w:sz w:val="20"/>
          <w:szCs w:val="20"/>
          <w:lang w:val="fr-FR"/>
        </w:rPr>
        <w:t>gold</w:t>
      </w:r>
      <w:proofErr w:type="spellEnd"/>
      <w:r w:rsidRPr="00CB290F">
        <w:rPr>
          <w:lang w:val="fr-FR"/>
        </w:rPr>
        <w:t>(</w:t>
      </w:r>
      <w:proofErr w:type="gramEnd"/>
      <w:r w:rsidRPr="00CB290F">
        <w:rPr>
          <w:lang w:val="fr-FR"/>
        </w:rPr>
        <w:t>chargement</w:t>
      </w:r>
      <w:r w:rsidR="00F62F6B">
        <w:rPr>
          <w:lang w:val="fr-FR"/>
        </w:rPr>
        <w:t xml:space="preserve"> </w:t>
      </w:r>
      <w:r w:rsidRPr="00CB290F">
        <w:rPr>
          <w:lang w:val="fr-FR"/>
        </w:rPr>
        <w:t xml:space="preserve">+ vectorisation), et </w:t>
      </w:r>
      <w:proofErr w:type="spellStart"/>
      <w:r w:rsidRPr="00F62F6B">
        <w:rPr>
          <w:rStyle w:val="VerbatimChar"/>
          <w:rFonts w:cs="Times New Roman"/>
          <w:color w:val="000000" w:themeColor="text1"/>
          <w:sz w:val="20"/>
          <w:szCs w:val="20"/>
          <w:lang w:val="fr-FR"/>
        </w:rPr>
        <w:t>master_pipeline_full_workflow</w:t>
      </w:r>
      <w:proofErr w:type="spellEnd"/>
      <w:r w:rsidRPr="00CB290F">
        <w:rPr>
          <w:lang w:val="fr-FR"/>
        </w:rPr>
        <w:t xml:space="preserve"> (orchestrateur quotidien). Le détail de la configuration et de l’exécution de ces </w:t>
      </w:r>
      <w:proofErr w:type="spellStart"/>
      <w:r w:rsidRPr="00CB290F">
        <w:rPr>
          <w:lang w:val="fr-FR"/>
        </w:rPr>
        <w:t>DAGs</w:t>
      </w:r>
      <w:proofErr w:type="spellEnd"/>
      <w:r w:rsidRPr="00CB290F">
        <w:rPr>
          <w:lang w:val="fr-FR"/>
        </w:rPr>
        <w:t xml:space="preserve"> est présenté au Chapitre 10.</w:t>
      </w:r>
    </w:p>
    <w:p w14:paraId="692551F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3" w:name="X091ee25f84aa8dea8888001562c4a7a9bf41c96"/>
      <w:bookmarkStart w:id="84" w:name="_Toc240467183"/>
      <w:bookmarkEnd w:id="81"/>
      <w:r w:rsidRPr="00CB290F">
        <w:rPr>
          <w:rFonts w:ascii="Times New Roman" w:hAnsi="Times New Roman" w:cs="Times New Roman"/>
          <w:color w:val="000000" w:themeColor="text1"/>
          <w:lang w:val="fr-FR"/>
        </w:rPr>
        <w:t>5 Gestion des coûts API et stratégie de cache</w:t>
      </w:r>
      <w:bookmarkEnd w:id="84"/>
    </w:p>
    <w:p w14:paraId="57C6F6E7" w14:textId="77777777" w:rsidR="00F32740" w:rsidRPr="00CB290F" w:rsidRDefault="00000000" w:rsidP="00606A8E">
      <w:pPr>
        <w:pStyle w:val="Corpsdetexte"/>
        <w:rPr>
          <w:lang w:val="fr-FR"/>
        </w:rPr>
      </w:pPr>
      <w:r w:rsidRPr="00CB290F">
        <w:rPr>
          <w:lang w:val="fr-FR"/>
        </w:rPr>
        <w:t xml:space="preserve">Chaque appel à l’API Mistral (génération de conseils/projets, extraction du poste visé, message de chat) a un coût, même faible sur le tier gratuit et surtout une latence perçue par l’utilisateur. La stratégie de cache retenue se situe </w:t>
      </w:r>
      <w:r w:rsidRPr="00F62F6B">
        <w:rPr>
          <w:lang w:val="fr-FR"/>
        </w:rPr>
        <w:t xml:space="preserve">au niveau applicatif </w:t>
      </w:r>
      <w:proofErr w:type="spellStart"/>
      <w:r w:rsidRPr="00F62F6B">
        <w:rPr>
          <w:lang w:val="fr-FR"/>
        </w:rPr>
        <w:t>Streamlit</w:t>
      </w:r>
      <w:proofErr w:type="spellEnd"/>
      <w:r w:rsidRPr="00CB290F">
        <w:rPr>
          <w:lang w:val="fr-FR"/>
        </w:rPr>
        <w:t xml:space="preserve">, pas dans une table PostgreSQL dédiée : le décorateur </w:t>
      </w:r>
      <w:r w:rsidRPr="00F62F6B">
        <w:rPr>
          <w:rStyle w:val="VerbatimChar"/>
          <w:rFonts w:cs="Times New Roman"/>
          <w:color w:val="000000" w:themeColor="text1"/>
          <w:sz w:val="20"/>
          <w:szCs w:val="20"/>
          <w:lang w:val="fr-FR"/>
        </w:rPr>
        <w:t>@</w:t>
      </w:r>
      <w:proofErr w:type="gramStart"/>
      <w:r w:rsidRPr="00F62F6B">
        <w:rPr>
          <w:rStyle w:val="VerbatimChar"/>
          <w:rFonts w:cs="Times New Roman"/>
          <w:color w:val="000000" w:themeColor="text1"/>
          <w:sz w:val="20"/>
          <w:szCs w:val="20"/>
          <w:lang w:val="fr-FR"/>
        </w:rPr>
        <w:t>st.cache</w:t>
      </w:r>
      <w:proofErr w:type="gramEnd"/>
      <w:r w:rsidRPr="00F62F6B">
        <w:rPr>
          <w:rStyle w:val="VerbatimChar"/>
          <w:rFonts w:cs="Times New Roman"/>
          <w:color w:val="000000" w:themeColor="text1"/>
          <w:sz w:val="20"/>
          <w:szCs w:val="20"/>
          <w:lang w:val="fr-FR"/>
        </w:rPr>
        <w:t>_</w:t>
      </w:r>
      <w:proofErr w:type="gramStart"/>
      <w:r w:rsidRPr="00F62F6B">
        <w:rPr>
          <w:rStyle w:val="VerbatimChar"/>
          <w:rFonts w:cs="Times New Roman"/>
          <w:color w:val="000000" w:themeColor="text1"/>
          <w:sz w:val="20"/>
          <w:szCs w:val="20"/>
          <w:lang w:val="fr-FR"/>
        </w:rPr>
        <w:t>data(</w:t>
      </w:r>
      <w:proofErr w:type="gramEnd"/>
      <w:r w:rsidRPr="00F62F6B">
        <w:rPr>
          <w:rStyle w:val="VerbatimChar"/>
          <w:rFonts w:cs="Times New Roman"/>
          <w:color w:val="000000" w:themeColor="text1"/>
          <w:sz w:val="20"/>
          <w:szCs w:val="20"/>
          <w:lang w:val="fr-FR"/>
        </w:rPr>
        <w:t xml:space="preserve">ttl=600, </w:t>
      </w:r>
      <w:proofErr w:type="spellStart"/>
      <w:r w:rsidRPr="00F62F6B">
        <w:rPr>
          <w:rStyle w:val="VerbatimChar"/>
          <w:rFonts w:cs="Times New Roman"/>
          <w:color w:val="000000" w:themeColor="text1"/>
          <w:sz w:val="20"/>
          <w:szCs w:val="20"/>
          <w:lang w:val="fr-FR"/>
        </w:rPr>
        <w:t>show_spinner</w:t>
      </w:r>
      <w:proofErr w:type="spellEnd"/>
      <w:r w:rsidRPr="00F62F6B">
        <w:rPr>
          <w:rStyle w:val="VerbatimChar"/>
          <w:rFonts w:cs="Times New Roman"/>
          <w:color w:val="000000" w:themeColor="text1"/>
          <w:sz w:val="20"/>
          <w:szCs w:val="20"/>
          <w:lang w:val="fr-FR"/>
        </w:rPr>
        <w:t>=False)</w:t>
      </w:r>
      <w:r w:rsidRPr="00CB290F">
        <w:rPr>
          <w:lang w:val="fr-FR"/>
        </w:rPr>
        <w:t xml:space="preserve"> mémorise, pendant 10 minutes et par combinaison exacte d’arguments d’entrée, le résultat des fonctions coûteuses</w:t>
      </w:r>
      <w:r w:rsidR="00F62F6B">
        <w:rPr>
          <w:lang w:val="fr-FR"/>
        </w:rPr>
        <w:t xml:space="preserve">. </w:t>
      </w:r>
      <w:r w:rsidRPr="00CB290F">
        <w:rPr>
          <w:lang w:val="fr-FR"/>
        </w:rPr>
        <w:t xml:space="preserve">Concrètement, pour un même ensemble de compétences manquantes, les recommandations générées par Mistral ne sont recalculées qu’une fois toutes les 10 minutes, et non à chaque re-rendu de la page (un modèle </w:t>
      </w:r>
      <w:proofErr w:type="spellStart"/>
      <w:r w:rsidRPr="00CB290F">
        <w:rPr>
          <w:lang w:val="fr-FR"/>
        </w:rPr>
        <w:t>Streamlit</w:t>
      </w:r>
      <w:proofErr w:type="spellEnd"/>
      <w:r w:rsidRPr="00CB290F">
        <w:rPr>
          <w:lang w:val="fr-FR"/>
        </w:rPr>
        <w:t xml:space="preserve"> </w:t>
      </w:r>
      <w:proofErr w:type="spellStart"/>
      <w:r w:rsidRPr="00CB290F">
        <w:rPr>
          <w:lang w:val="fr-FR"/>
        </w:rPr>
        <w:t>ré-exécute</w:t>
      </w:r>
      <w:proofErr w:type="spellEnd"/>
      <w:r w:rsidRPr="00CB290F">
        <w:rPr>
          <w:lang w:val="fr-FR"/>
        </w:rPr>
        <w:t xml:space="preserve"> son script à chaque interaction utilisateur).</w:t>
      </w:r>
    </w:p>
    <w:p w14:paraId="06FAEB44" w14:textId="77777777" w:rsidR="00F32740" w:rsidRPr="00CB290F" w:rsidRDefault="00000000" w:rsidP="00606A8E">
      <w:pPr>
        <w:pStyle w:val="Corpsdetexte"/>
        <w:rPr>
          <w:lang w:val="fr-FR"/>
        </w:rPr>
      </w:pPr>
      <w:r w:rsidRPr="00CB290F">
        <w:rPr>
          <w:lang w:val="fr-FR"/>
        </w:rPr>
        <w:t xml:space="preserve">Ce choix a été fait plutôt qu’une table de cache persistée en base (de type </w:t>
      </w:r>
      <w:proofErr w:type="spellStart"/>
      <w:r w:rsidRPr="00CB290F">
        <w:rPr>
          <w:rStyle w:val="VerbatimChar"/>
          <w:rFonts w:ascii="Times New Roman" w:hAnsi="Times New Roman" w:cs="Times New Roman"/>
          <w:color w:val="000000" w:themeColor="text1"/>
          <w:lang w:val="fr-FR"/>
        </w:rPr>
        <w:t>recommendations_cache</w:t>
      </w:r>
      <w:proofErr w:type="spellEnd"/>
      <w:r w:rsidRPr="00CB290F">
        <w:rPr>
          <w:lang w:val="fr-FR"/>
        </w:rPr>
        <w:t xml:space="preserve">), pour une raison de proportion : le cache en mémoire de processus suffit à absorber l’essentiel des appels redondants sur une session utilisateur, sans ajouter de logique d’invalidation ni de schéma supplémentaire pour un gain marginal à ce stade </w:t>
      </w:r>
      <w:r w:rsidRPr="00CB290F">
        <w:rPr>
          <w:lang w:val="fr-FR"/>
        </w:rPr>
        <w:lastRenderedPageBreak/>
        <w:t xml:space="preserve">(le cache </w:t>
      </w:r>
      <w:proofErr w:type="spellStart"/>
      <w:r w:rsidRPr="00CB290F">
        <w:rPr>
          <w:lang w:val="fr-FR"/>
        </w:rPr>
        <w:t>Streamlit</w:t>
      </w:r>
      <w:proofErr w:type="spellEnd"/>
      <w:r w:rsidRPr="00CB290F">
        <w:rPr>
          <w:lang w:val="fr-FR"/>
        </w:rPr>
        <w:t xml:space="preserve"> ne survit pas à un redémarrage du conteneur ni ne se partage entre plusieurs instances de l’application, ce qui serait la limite à lever si </w:t>
      </w:r>
      <w:proofErr w:type="spellStart"/>
      <w:r w:rsidRPr="00CB290F">
        <w:rPr>
          <w:lang w:val="fr-FR"/>
        </w:rPr>
        <w:t>SkillGap</w:t>
      </w:r>
      <w:proofErr w:type="spellEnd"/>
      <w:r w:rsidRPr="00CB290F">
        <w:rPr>
          <w:lang w:val="fr-FR"/>
        </w:rPr>
        <w:t xml:space="preserve"> devait être déployé à plusieurs répliques).</w:t>
      </w:r>
    </w:p>
    <w:p w14:paraId="63204008"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5" w:name="sécurité-et-contrôle-daccès"/>
      <w:bookmarkStart w:id="86" w:name="_Toc240467184"/>
      <w:bookmarkEnd w:id="83"/>
      <w:r w:rsidRPr="00CB290F">
        <w:rPr>
          <w:rFonts w:ascii="Times New Roman" w:hAnsi="Times New Roman" w:cs="Times New Roman"/>
          <w:color w:val="000000" w:themeColor="text1"/>
          <w:lang w:val="fr-FR"/>
        </w:rPr>
        <w:t>6 Sécurité et contrôle d’accès</w:t>
      </w:r>
      <w:bookmarkEnd w:id="86"/>
    </w:p>
    <w:p w14:paraId="674552D0" w14:textId="77777777" w:rsidR="00F32740" w:rsidRPr="00CB290F" w:rsidRDefault="00000000" w:rsidP="00606A8E">
      <w:pPr>
        <w:pStyle w:val="Corpsdetexte"/>
        <w:rPr>
          <w:lang w:val="fr-FR"/>
        </w:rPr>
      </w:pPr>
      <w:r w:rsidRPr="00CB290F">
        <w:rPr>
          <w:lang w:val="fr-FR"/>
        </w:rPr>
        <w:t xml:space="preserve">L’inscription et la connexion reposent sur un formulaire </w:t>
      </w:r>
      <w:proofErr w:type="spellStart"/>
      <w:r w:rsidRPr="00CB290F">
        <w:rPr>
          <w:lang w:val="fr-FR"/>
        </w:rPr>
        <w:t>Streamlit</w:t>
      </w:r>
      <w:proofErr w:type="spellEnd"/>
      <w:r w:rsidRPr="00CB290F">
        <w:rPr>
          <w:lang w:val="fr-FR"/>
        </w:rPr>
        <w:t xml:space="preserve"> classique </w:t>
      </w:r>
      <w:r w:rsidRPr="00F62F6B">
        <w:rPr>
          <w:rFonts w:ascii="Consolas" w:hAnsi="Consolas"/>
          <w:sz w:val="20"/>
          <w:szCs w:val="20"/>
          <w:lang w:val="fr-FR"/>
        </w:rPr>
        <w:t>(</w:t>
      </w:r>
      <w:r w:rsidRPr="00F62F6B">
        <w:rPr>
          <w:rStyle w:val="VerbatimChar"/>
          <w:rFonts w:cs="Times New Roman"/>
          <w:color w:val="000000" w:themeColor="text1"/>
          <w:sz w:val="20"/>
          <w:szCs w:val="20"/>
          <w:lang w:val="fr-FR"/>
        </w:rPr>
        <w:t>frontend/</w:t>
      </w:r>
      <w:proofErr w:type="spellStart"/>
      <w:r w:rsidRPr="00F62F6B">
        <w:rPr>
          <w:rStyle w:val="VerbatimChar"/>
          <w:rFonts w:cs="Times New Roman"/>
          <w:color w:val="000000" w:themeColor="text1"/>
          <w:sz w:val="20"/>
          <w:szCs w:val="20"/>
          <w:lang w:val="fr-FR"/>
        </w:rPr>
        <w:t>views</w:t>
      </w:r>
      <w:proofErr w:type="spellEnd"/>
      <w:r w:rsidRPr="00F62F6B">
        <w:rPr>
          <w:rStyle w:val="VerbatimChar"/>
          <w:rFonts w:cs="Times New Roman"/>
          <w:color w:val="000000" w:themeColor="text1"/>
          <w:sz w:val="20"/>
          <w:szCs w:val="20"/>
          <w:lang w:val="fr-FR"/>
        </w:rPr>
        <w:t>/authentification.py</w:t>
      </w:r>
      <w:r w:rsidRPr="00F62F6B">
        <w:rPr>
          <w:rFonts w:ascii="Consolas" w:hAnsi="Consolas"/>
          <w:sz w:val="20"/>
          <w:szCs w:val="20"/>
          <w:lang w:val="fr-FR"/>
        </w:rPr>
        <w:t>),</w:t>
      </w:r>
      <w:r w:rsidRPr="00CB290F">
        <w:rPr>
          <w:lang w:val="fr-FR"/>
        </w:rPr>
        <w:t xml:space="preserve"> adossé à une table </w:t>
      </w:r>
      <w:proofErr w:type="spellStart"/>
      <w:r w:rsidRPr="00CB290F">
        <w:rPr>
          <w:rStyle w:val="VerbatimChar"/>
          <w:rFonts w:ascii="Times New Roman" w:hAnsi="Times New Roman" w:cs="Times New Roman"/>
          <w:color w:val="000000" w:themeColor="text1"/>
          <w:lang w:val="fr-FR"/>
        </w:rPr>
        <w:t>users</w:t>
      </w:r>
      <w:proofErr w:type="spellEnd"/>
      <w:r w:rsidRPr="00CB290F">
        <w:rPr>
          <w:lang w:val="fr-FR"/>
        </w:rPr>
        <w:t xml:space="preserve"> PostgreSQL </w:t>
      </w:r>
      <w:r w:rsidRPr="00F62F6B">
        <w:rPr>
          <w:rFonts w:ascii="Consolas" w:hAnsi="Consolas"/>
          <w:sz w:val="20"/>
          <w:szCs w:val="20"/>
          <w:lang w:val="fr-FR"/>
        </w:rPr>
        <w:t>(</w:t>
      </w:r>
      <w:r w:rsidRPr="00F62F6B">
        <w:rPr>
          <w:rStyle w:val="VerbatimChar"/>
          <w:rFonts w:cs="Times New Roman"/>
          <w:color w:val="000000" w:themeColor="text1"/>
          <w:sz w:val="20"/>
          <w:szCs w:val="20"/>
          <w:lang w:val="fr-FR"/>
        </w:rPr>
        <w:t>id</w:t>
      </w:r>
      <w:r w:rsidRPr="00F62F6B">
        <w:rPr>
          <w:rFonts w:ascii="Consolas" w:hAnsi="Consolas"/>
          <w:sz w:val="20"/>
          <w:szCs w:val="20"/>
          <w:lang w:val="fr-FR"/>
        </w:rPr>
        <w:t xml:space="preserve">, </w:t>
      </w:r>
      <w:r w:rsidRPr="00F62F6B">
        <w:rPr>
          <w:rStyle w:val="VerbatimChar"/>
          <w:rFonts w:cs="Times New Roman"/>
          <w:color w:val="000000" w:themeColor="text1"/>
          <w:sz w:val="20"/>
          <w:szCs w:val="20"/>
          <w:lang w:val="fr-FR"/>
        </w:rPr>
        <w:t>nom</w:t>
      </w:r>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prenom</w:t>
      </w:r>
      <w:proofErr w:type="spellEnd"/>
      <w:r w:rsidRPr="00F62F6B">
        <w:rPr>
          <w:rFonts w:ascii="Consolas" w:hAnsi="Consolas"/>
          <w:sz w:val="20"/>
          <w:szCs w:val="20"/>
          <w:lang w:val="fr-FR"/>
        </w:rPr>
        <w:t xml:space="preserve">, </w:t>
      </w:r>
      <w:proofErr w:type="gramStart"/>
      <w:r w:rsidRPr="00F62F6B">
        <w:rPr>
          <w:rStyle w:val="VerbatimChar"/>
          <w:rFonts w:cs="Times New Roman"/>
          <w:color w:val="000000" w:themeColor="text1"/>
          <w:sz w:val="20"/>
          <w:szCs w:val="20"/>
          <w:lang w:val="fr-FR"/>
        </w:rPr>
        <w:t>email</w:t>
      </w:r>
      <w:proofErr w:type="gram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password_hash</w:t>
      </w:r>
      <w:proofErr w:type="spell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role</w:t>
      </w:r>
      <w:proofErr w:type="spell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created_at</w:t>
      </w:r>
      <w:proofErr w:type="spellEnd"/>
      <w:r w:rsidRPr="00CB290F">
        <w:rPr>
          <w:lang w:val="fr-FR"/>
        </w:rPr>
        <w:t xml:space="preserve">). Les mots de passe ne sont jamais stockés en clair : ils sont hachés avec </w:t>
      </w:r>
      <w:proofErr w:type="spellStart"/>
      <w:r w:rsidRPr="00CB290F">
        <w:rPr>
          <w:rStyle w:val="VerbatimChar"/>
          <w:rFonts w:ascii="Times New Roman" w:hAnsi="Times New Roman" w:cs="Times New Roman"/>
          <w:color w:val="000000" w:themeColor="text1"/>
          <w:lang w:val="fr-FR"/>
        </w:rPr>
        <w:t>bcrypt</w:t>
      </w:r>
      <w:proofErr w:type="spellEnd"/>
      <w:r w:rsidRPr="00CB290F">
        <w:rPr>
          <w:lang w:val="fr-FR"/>
        </w:rPr>
        <w:t>, avec un sel aléatoire propre à chaque utilisateur</w:t>
      </w:r>
      <w:r w:rsidR="00F62F6B">
        <w:rPr>
          <w:lang w:val="fr-FR"/>
        </w:rPr>
        <w:t xml:space="preserve">. </w:t>
      </w:r>
      <w:r w:rsidRPr="00CB290F">
        <w:rPr>
          <w:lang w:val="fr-FR"/>
        </w:rPr>
        <w:t xml:space="preserve">L’adresse </w:t>
      </w:r>
      <w:proofErr w:type="gramStart"/>
      <w:r w:rsidRPr="00CB290F">
        <w:rPr>
          <w:lang w:val="fr-FR"/>
        </w:rPr>
        <w:t>e-mail</w:t>
      </w:r>
      <w:proofErr w:type="gramEnd"/>
      <w:r w:rsidRPr="00CB290F">
        <w:rPr>
          <w:lang w:val="fr-FR"/>
        </w:rPr>
        <w:t xml:space="preserve"> est normalisée (minuscules, espaces retirés) avant toute comparaison, pour éviter les doublons de compte liés à la casse.</w:t>
      </w:r>
    </w:p>
    <w:p w14:paraId="6986E295" w14:textId="77777777" w:rsidR="00F32740" w:rsidRPr="00CB290F" w:rsidRDefault="00000000" w:rsidP="00606A8E">
      <w:pPr>
        <w:pStyle w:val="Corpsdetexte"/>
        <w:rPr>
          <w:lang w:val="fr-FR"/>
        </w:rPr>
      </w:pPr>
      <w:r w:rsidRPr="00CB290F">
        <w:rPr>
          <w:lang w:val="fr-FR"/>
        </w:rPr>
        <w:t xml:space="preserve">L’accès aux pages de l’application est conditionné à l’état </w:t>
      </w:r>
      <w:proofErr w:type="spellStart"/>
      <w:r w:rsidRPr="00CB290F">
        <w:rPr>
          <w:rStyle w:val="VerbatimChar"/>
          <w:rFonts w:ascii="Times New Roman" w:hAnsi="Times New Roman" w:cs="Times New Roman"/>
          <w:color w:val="000000" w:themeColor="text1"/>
          <w:lang w:val="fr-FR"/>
        </w:rPr>
        <w:t>logged_in</w:t>
      </w:r>
      <w:proofErr w:type="spellEnd"/>
      <w:r w:rsidRPr="00CB290F">
        <w:rPr>
          <w:lang w:val="fr-FR"/>
        </w:rPr>
        <w:t xml:space="preserve"> de la session </w:t>
      </w:r>
      <w:proofErr w:type="spellStart"/>
      <w:r w:rsidRPr="00CB290F">
        <w:rPr>
          <w:lang w:val="fr-FR"/>
        </w:rPr>
        <w:t>Streamlit</w:t>
      </w:r>
      <w:proofErr w:type="spellEnd"/>
      <w:r w:rsidRPr="00CB290F">
        <w:rPr>
          <w:lang w:val="fr-FR"/>
        </w:rPr>
        <w:t xml:space="preserve">, vérifié de façon centralisée dans </w:t>
      </w:r>
      <w:proofErr w:type="spellStart"/>
      <w:r w:rsidRPr="00F62F6B">
        <w:rPr>
          <w:rStyle w:val="VerbatimChar"/>
          <w:rFonts w:cs="Times New Roman"/>
          <w:color w:val="000000" w:themeColor="text1"/>
          <w:sz w:val="20"/>
          <w:szCs w:val="20"/>
          <w:lang w:val="fr-FR"/>
        </w:rPr>
        <w:t>show_</w:t>
      </w:r>
      <w:proofErr w:type="gramStart"/>
      <w:r w:rsidRPr="00F62F6B">
        <w:rPr>
          <w:rStyle w:val="VerbatimChar"/>
          <w:rFonts w:cs="Times New Roman"/>
          <w:color w:val="000000" w:themeColor="text1"/>
          <w:sz w:val="20"/>
          <w:szCs w:val="20"/>
          <w:lang w:val="fr-FR"/>
        </w:rPr>
        <w:t>page</w:t>
      </w:r>
      <w:proofErr w:type="spellEnd"/>
      <w:r w:rsidRPr="00F62F6B">
        <w:rPr>
          <w:rStyle w:val="VerbatimChar"/>
          <w:rFonts w:cs="Times New Roman"/>
          <w:color w:val="000000" w:themeColor="text1"/>
          <w:sz w:val="20"/>
          <w:szCs w:val="20"/>
          <w:lang w:val="fr-FR"/>
        </w:rPr>
        <w:t>(</w:t>
      </w:r>
      <w:proofErr w:type="gramEnd"/>
      <w:r w:rsidRPr="00F62F6B">
        <w:rPr>
          <w:rStyle w:val="VerbatimChar"/>
          <w:rFonts w:cs="Times New Roman"/>
          <w:color w:val="000000" w:themeColor="text1"/>
          <w:sz w:val="20"/>
          <w:szCs w:val="20"/>
          <w:lang w:val="fr-FR"/>
        </w:rPr>
        <w:t>)</w:t>
      </w:r>
      <w:r w:rsidRPr="00F62F6B">
        <w:rPr>
          <w:rFonts w:ascii="Consolas" w:hAnsi="Consolas"/>
          <w:sz w:val="20"/>
          <w:szCs w:val="20"/>
          <w:lang w:val="fr-FR"/>
        </w:rPr>
        <w:t xml:space="preserve"> (</w:t>
      </w:r>
      <w:r w:rsidRPr="00F62F6B">
        <w:rPr>
          <w:rStyle w:val="VerbatimChar"/>
          <w:rFonts w:cs="Times New Roman"/>
          <w:color w:val="000000" w:themeColor="text1"/>
          <w:sz w:val="20"/>
          <w:szCs w:val="20"/>
          <w:lang w:val="fr-FR"/>
        </w:rPr>
        <w:t>frontend/app.py</w:t>
      </w:r>
      <w:r w:rsidRPr="00F62F6B">
        <w:rPr>
          <w:rFonts w:ascii="Consolas" w:hAnsi="Consolas"/>
          <w:sz w:val="20"/>
          <w:szCs w:val="20"/>
          <w:lang w:val="fr-FR"/>
        </w:rPr>
        <w:t>)</w:t>
      </w:r>
      <w:r w:rsidRPr="00CB290F">
        <w:rPr>
          <w:lang w:val="fr-FR"/>
        </w:rPr>
        <w:t xml:space="preserve"> plutôt que page par page : un utilisateur non connecté ne peut atteindre que l’accueil, la connexion ou l’inscription, quelle que soit la valeur de </w:t>
      </w:r>
      <w:proofErr w:type="spellStart"/>
      <w:proofErr w:type="gramStart"/>
      <w:r w:rsidRPr="00F62F6B">
        <w:rPr>
          <w:rStyle w:val="VerbatimChar"/>
          <w:rFonts w:cs="Times New Roman"/>
          <w:color w:val="000000" w:themeColor="text1"/>
          <w:sz w:val="20"/>
          <w:szCs w:val="20"/>
          <w:lang w:val="fr-FR"/>
        </w:rPr>
        <w:t>st.session</w:t>
      </w:r>
      <w:proofErr w:type="gramEnd"/>
      <w:r w:rsidRPr="00F62F6B">
        <w:rPr>
          <w:rStyle w:val="VerbatimChar"/>
          <w:rFonts w:cs="Times New Roman"/>
          <w:color w:val="000000" w:themeColor="text1"/>
          <w:sz w:val="20"/>
          <w:szCs w:val="20"/>
          <w:lang w:val="fr-FR"/>
        </w:rPr>
        <w:t>_</w:t>
      </w:r>
      <w:proofErr w:type="gramStart"/>
      <w:r w:rsidRPr="00F62F6B">
        <w:rPr>
          <w:rStyle w:val="VerbatimChar"/>
          <w:rFonts w:cs="Times New Roman"/>
          <w:color w:val="000000" w:themeColor="text1"/>
          <w:sz w:val="20"/>
          <w:szCs w:val="20"/>
          <w:lang w:val="fr-FR"/>
        </w:rPr>
        <w:t>state.page</w:t>
      </w:r>
      <w:proofErr w:type="spellEnd"/>
      <w:proofErr w:type="gramEnd"/>
      <w:r w:rsidRPr="00F62F6B">
        <w:rPr>
          <w:rFonts w:ascii="Consolas" w:hAnsi="Consolas"/>
          <w:sz w:val="20"/>
          <w:szCs w:val="20"/>
          <w:lang w:val="fr-FR"/>
        </w:rPr>
        <w:t>.</w:t>
      </w:r>
    </w:p>
    <w:p w14:paraId="76AF52FB" w14:textId="77777777" w:rsidR="00F32740" w:rsidRPr="00CB290F" w:rsidRDefault="00000000" w:rsidP="00606A8E">
      <w:pPr>
        <w:pStyle w:val="Corpsdetexte"/>
        <w:rPr>
          <w:lang w:val="fr-FR"/>
        </w:rPr>
      </w:pPr>
      <w:r w:rsidRPr="00CB290F">
        <w:rPr>
          <w:lang w:val="fr-FR"/>
        </w:rPr>
        <w:t xml:space="preserve">Le champ </w:t>
      </w:r>
      <w:proofErr w:type="spellStart"/>
      <w:r w:rsidRPr="00CB290F">
        <w:rPr>
          <w:rStyle w:val="VerbatimChar"/>
          <w:rFonts w:ascii="Times New Roman" w:hAnsi="Times New Roman" w:cs="Times New Roman"/>
          <w:color w:val="000000" w:themeColor="text1"/>
          <w:lang w:val="fr-FR"/>
        </w:rPr>
        <w:t>role</w:t>
      </w:r>
      <w:proofErr w:type="spellEnd"/>
      <w:r w:rsidRPr="00CB290F">
        <w:rPr>
          <w:lang w:val="fr-FR"/>
        </w:rPr>
        <w:t xml:space="preserve"> de la table </w:t>
      </w:r>
      <w:proofErr w:type="spellStart"/>
      <w:r w:rsidRPr="00F62F6B">
        <w:rPr>
          <w:rStyle w:val="VerbatimChar"/>
          <w:rFonts w:cs="Times New Roman"/>
          <w:color w:val="000000" w:themeColor="text1"/>
          <w:sz w:val="20"/>
          <w:szCs w:val="20"/>
          <w:lang w:val="fr-FR"/>
        </w:rPr>
        <w:t>users</w:t>
      </w:r>
      <w:proofErr w:type="spellEnd"/>
      <w:r w:rsidRPr="00CB290F">
        <w:rPr>
          <w:lang w:val="fr-FR"/>
        </w:rPr>
        <w:t xml:space="preserve"> existe dans le schéma (valeur par défaut </w:t>
      </w:r>
      <w:r w:rsidRPr="00CB290F">
        <w:rPr>
          <w:rStyle w:val="VerbatimChar"/>
          <w:rFonts w:ascii="Times New Roman" w:hAnsi="Times New Roman" w:cs="Times New Roman"/>
          <w:color w:val="000000" w:themeColor="text1"/>
          <w:lang w:val="fr-FR"/>
        </w:rPr>
        <w:t>'candidat'</w:t>
      </w:r>
      <w:r w:rsidRPr="00CB290F">
        <w:rPr>
          <w:lang w:val="fr-FR"/>
        </w:rPr>
        <w:t>) mais n’est aujourd’hui lu par aucune logique d’autorisation : il n’y a qu’un seul niveau d’accès effectif dans l’application actuelle.</w:t>
      </w:r>
    </w:p>
    <w:p w14:paraId="3F0F53C1" w14:textId="77777777" w:rsidR="00F32740" w:rsidRPr="00CB290F" w:rsidRDefault="00F32740" w:rsidP="00B36FF4">
      <w:pPr>
        <w:jc w:val="both"/>
        <w:rPr>
          <w:rFonts w:ascii="Times New Roman" w:hAnsi="Times New Roman" w:cs="Times New Roman"/>
          <w:color w:val="000000" w:themeColor="text1"/>
          <w:lang w:val="fr-FR"/>
        </w:rPr>
      </w:pPr>
    </w:p>
    <w:p w14:paraId="4A0CF498" w14:textId="77777777" w:rsidR="00F32740" w:rsidRPr="00F62F6B" w:rsidRDefault="00000000" w:rsidP="00B36FF4">
      <w:pPr>
        <w:pStyle w:val="Titre1"/>
        <w:jc w:val="both"/>
        <w:rPr>
          <w:rFonts w:ascii="Times New Roman" w:hAnsi="Times New Roman" w:cs="Times New Roman"/>
          <w:color w:val="000000" w:themeColor="text1"/>
          <w:sz w:val="40"/>
          <w:szCs w:val="40"/>
          <w:lang w:val="fr-FR"/>
        </w:rPr>
      </w:pPr>
      <w:bookmarkStart w:id="87" w:name="collecte-des-données"/>
      <w:bookmarkStart w:id="88" w:name="_Toc240467185"/>
      <w:bookmarkEnd w:id="57"/>
      <w:bookmarkEnd w:id="85"/>
      <w:r w:rsidRPr="00F62F6B">
        <w:rPr>
          <w:rFonts w:ascii="Times New Roman" w:hAnsi="Times New Roman" w:cs="Times New Roman"/>
          <w:color w:val="000000" w:themeColor="text1"/>
          <w:sz w:val="40"/>
          <w:szCs w:val="40"/>
          <w:lang w:val="fr-FR"/>
        </w:rPr>
        <w:lastRenderedPageBreak/>
        <w:t>4. Collecte des données</w:t>
      </w:r>
      <w:bookmarkEnd w:id="88"/>
    </w:p>
    <w:p w14:paraId="6E10511E"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89" w:name="Xb9c8e6043cc4678890e1aab7d4df7671287296e"/>
      <w:bookmarkStart w:id="90" w:name="_Toc240467186"/>
      <w:r w:rsidRPr="00F62F6B">
        <w:rPr>
          <w:rFonts w:ascii="Times New Roman" w:hAnsi="Times New Roman" w:cs="Times New Roman"/>
          <w:color w:val="000000" w:themeColor="text1"/>
          <w:sz w:val="32"/>
          <w:szCs w:val="32"/>
          <w:lang w:val="fr-FR"/>
        </w:rPr>
        <w:t>1 Sources de données et méthodes de collecte</w:t>
      </w:r>
      <w:bookmarkEnd w:id="90"/>
    </w:p>
    <w:p w14:paraId="0304ED4E" w14:textId="77777777" w:rsidR="0029510D" w:rsidRPr="0029510D" w:rsidRDefault="0029510D" w:rsidP="00606A8E">
      <w:pPr>
        <w:pStyle w:val="Corpsdetexte"/>
        <w:rPr>
          <w:lang w:val="fr-FR"/>
        </w:rPr>
      </w:pPr>
      <w:r w:rsidRPr="0029510D">
        <w:rPr>
          <w:lang w:val="fr-FR"/>
        </w:rPr>
        <w:t>Après avoir présenté l'architecture générale du pipeline (Chapitre 3), ce chapitre détaille concrètement comment les données brutes sont obtenues : la source retenue, les modalités techniques d'accès à son API, et le fonctionnement du script de collecte qui en résulte.</w:t>
      </w:r>
    </w:p>
    <w:p w14:paraId="6F10711F" w14:textId="77777777" w:rsidR="00F32740" w:rsidRPr="00F62F6B" w:rsidRDefault="00000000" w:rsidP="00B36FF4">
      <w:pPr>
        <w:pStyle w:val="Titre3"/>
        <w:jc w:val="both"/>
        <w:rPr>
          <w:rFonts w:ascii="Times New Roman" w:hAnsi="Times New Roman" w:cs="Times New Roman"/>
          <w:color w:val="000000" w:themeColor="text1"/>
          <w:sz w:val="28"/>
          <w:szCs w:val="28"/>
          <w:lang w:val="fr-FR"/>
        </w:rPr>
      </w:pPr>
      <w:bookmarkStart w:id="91" w:name="Xc22bf66d7e99dcecef93c231c094304f35a26f6"/>
      <w:bookmarkStart w:id="92" w:name="_Toc240467187"/>
      <w:r w:rsidRPr="00F62F6B">
        <w:rPr>
          <w:rFonts w:ascii="Times New Roman" w:hAnsi="Times New Roman" w:cs="Times New Roman"/>
          <w:color w:val="000000" w:themeColor="text1"/>
          <w:sz w:val="28"/>
          <w:szCs w:val="28"/>
          <w:lang w:val="fr-FR"/>
        </w:rPr>
        <w:t>1.1 Présentation de la source France Travail (API officielle)</w:t>
      </w:r>
      <w:bookmarkEnd w:id="92"/>
    </w:p>
    <w:p w14:paraId="64D09D69"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3" w:name="X049bf7f4a9cdf93d3862550664adc8a9be9b586"/>
      <w:r w:rsidRPr="0029510D">
        <w:rPr>
          <w:rFonts w:ascii="Times New Roman" w:hAnsi="Times New Roman" w:cs="Times New Roman"/>
          <w:b/>
          <w:bCs w:val="0"/>
          <w:i w:val="0"/>
          <w:iCs/>
          <w:color w:val="000000" w:themeColor="text1"/>
          <w:lang w:val="fr-FR"/>
        </w:rPr>
        <w:t>1.1.1 Description des données accessibles via l’API</w:t>
      </w:r>
    </w:p>
    <w:p w14:paraId="3233AC52" w14:textId="77777777" w:rsidR="00F32740" w:rsidRPr="00CB290F" w:rsidRDefault="0029510D" w:rsidP="00606A8E">
      <w:pPr>
        <w:pStyle w:val="Corpsdetexte"/>
        <w:rPr>
          <w:lang w:val="fr-FR"/>
        </w:rPr>
      </w:pPr>
      <w:r w:rsidRPr="0029510D">
        <w:rPr>
          <w:lang w:val="fr-FR"/>
        </w:rPr>
        <w:t>L'API partenaire France Travail (api.francetravail.io/partenaire/offresdemploiv2) expose, pour chaque offre, un ensemble de champs riches : intitulé, description complète, compétences et langues attendues (sous forme de libellés structurés), type de contrat, qualification et diplôme requis, expérience, localisation, fourchette de salaire (le plus souvent sous forme de texte libre plutôt que de valeur numérique directement exploitable), secteur d'activité de l'entreprise (code NAF), et URL de l'offre. Cette richesse de champs structurés, rare parmi les sources publiques d'offres d'emploi, a directement motivé le choix de cette API comme source du projet</w:t>
      </w:r>
      <w:r w:rsidRPr="00CB290F">
        <w:rPr>
          <w:lang w:val="fr-FR"/>
        </w:rPr>
        <w:t>.</w:t>
      </w:r>
    </w:p>
    <w:p w14:paraId="0366A434"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4" w:name="authentification-et-envoi-de-requêtes"/>
      <w:bookmarkEnd w:id="93"/>
      <w:r w:rsidRPr="0029510D">
        <w:rPr>
          <w:rFonts w:ascii="Times New Roman" w:hAnsi="Times New Roman" w:cs="Times New Roman"/>
          <w:b/>
          <w:bCs w:val="0"/>
          <w:i w:val="0"/>
          <w:iCs/>
          <w:color w:val="000000" w:themeColor="text1"/>
          <w:lang w:val="fr-FR"/>
        </w:rPr>
        <w:t>1.1.2 Authentification et envoi de requêtes</w:t>
      </w:r>
    </w:p>
    <w:p w14:paraId="13B60D46" w14:textId="77777777" w:rsidR="00F32740" w:rsidRDefault="0029510D" w:rsidP="00606A8E">
      <w:pPr>
        <w:pStyle w:val="Corpsdetexte"/>
        <w:rPr>
          <w:lang w:val="fr-FR"/>
        </w:rPr>
      </w:pPr>
      <w:r w:rsidRPr="0029510D">
        <w:rPr>
          <w:lang w:val="fr-FR"/>
        </w:rPr>
        <w:t xml:space="preserve">L'accès à l'API est protégé par une authentification </w:t>
      </w:r>
      <w:r w:rsidRPr="0029510D">
        <w:rPr>
          <w:b/>
          <w:bCs/>
          <w:lang w:val="fr-FR"/>
        </w:rPr>
        <w:t>OAuth2</w:t>
      </w:r>
      <w:r w:rsidRPr="0029510D">
        <w:rPr>
          <w:lang w:val="fr-FR"/>
        </w:rPr>
        <w:t xml:space="preserve"> selon le flux </w:t>
      </w:r>
      <w:proofErr w:type="spellStart"/>
      <w:r w:rsidRPr="0029510D">
        <w:rPr>
          <w:lang w:val="fr-FR"/>
        </w:rPr>
        <w:t>client_credentials</w:t>
      </w:r>
      <w:proofErr w:type="spellEnd"/>
      <w:r>
        <w:rPr>
          <w:lang w:val="fr-FR"/>
        </w:rPr>
        <w:t xml:space="preserve"> </w:t>
      </w:r>
      <w:r w:rsidRPr="0029510D">
        <w:rPr>
          <w:lang w:val="fr-FR"/>
        </w:rPr>
        <w:t xml:space="preserve">adapté à une communication serveur à serveur, sans utilisateur final impliqué dans l'échange d'identifiants. La fonction </w:t>
      </w:r>
      <w:proofErr w:type="spellStart"/>
      <w:r w:rsidRPr="0029510D">
        <w:rPr>
          <w:rFonts w:ascii="Consolas" w:hAnsi="Consolas"/>
          <w:sz w:val="20"/>
          <w:szCs w:val="20"/>
          <w:lang w:val="fr-FR"/>
        </w:rPr>
        <w:t>get_access_</w:t>
      </w:r>
      <w:proofErr w:type="gramStart"/>
      <w:r w:rsidRPr="0029510D">
        <w:rPr>
          <w:rFonts w:ascii="Consolas" w:hAnsi="Consolas"/>
          <w:sz w:val="20"/>
          <w:szCs w:val="20"/>
          <w:lang w:val="fr-FR"/>
        </w:rPr>
        <w:t>token</w:t>
      </w:r>
      <w:proofErr w:type="spellEnd"/>
      <w:r w:rsidRPr="0029510D">
        <w:rPr>
          <w:rFonts w:ascii="Consolas" w:hAnsi="Consolas"/>
          <w:sz w:val="20"/>
          <w:szCs w:val="20"/>
          <w:lang w:val="fr-FR"/>
        </w:rPr>
        <w:t>(</w:t>
      </w:r>
      <w:proofErr w:type="gramEnd"/>
      <w:r w:rsidRPr="0029510D">
        <w:rPr>
          <w:rFonts w:ascii="Consolas" w:hAnsi="Consolas"/>
          <w:sz w:val="20"/>
          <w:szCs w:val="20"/>
          <w:lang w:val="fr-FR"/>
        </w:rPr>
        <w:t>) (scripts/recup_france_travail.py)</w:t>
      </w:r>
      <w:r w:rsidRPr="0029510D">
        <w:rPr>
          <w:lang w:val="fr-FR"/>
        </w:rPr>
        <w:t xml:space="preserve"> échange CLIENT_ID et CLIENT_SECRET contre un jeton d'accès auprès de </w:t>
      </w:r>
      <w:r w:rsidRPr="0029510D">
        <w:rPr>
          <w:rFonts w:ascii="Consolas" w:hAnsi="Consolas"/>
          <w:sz w:val="20"/>
          <w:szCs w:val="20"/>
          <w:lang w:val="fr-FR"/>
        </w:rPr>
        <w:t>entreprise.francetravail.fr/connexion/oauth2/</w:t>
      </w:r>
      <w:proofErr w:type="spellStart"/>
      <w:r w:rsidRPr="0029510D">
        <w:rPr>
          <w:rFonts w:ascii="Consolas" w:hAnsi="Consolas"/>
          <w:sz w:val="20"/>
          <w:szCs w:val="20"/>
          <w:lang w:val="fr-FR"/>
        </w:rPr>
        <w:t>access_token</w:t>
      </w:r>
      <w:proofErr w:type="spellEnd"/>
      <w:r w:rsidRPr="0029510D">
        <w:rPr>
          <w:lang w:val="fr-FR"/>
        </w:rPr>
        <w:t xml:space="preserve">, en demandant le scope </w:t>
      </w:r>
      <w:r w:rsidRPr="0029510D">
        <w:rPr>
          <w:rFonts w:ascii="Consolas" w:hAnsi="Consolas"/>
          <w:sz w:val="20"/>
          <w:szCs w:val="20"/>
          <w:lang w:val="fr-FR"/>
        </w:rPr>
        <w:t>api_offresdemploiv2 o2dsoffre</w:t>
      </w:r>
      <w:r w:rsidRPr="0029510D">
        <w:rPr>
          <w:lang w:val="fr-FR"/>
        </w:rPr>
        <w:t xml:space="preserve">. Ces identifiants ne sont jamais codés en dur dans le script : ils sont stockés comme variables </w:t>
      </w:r>
      <w:proofErr w:type="spellStart"/>
      <w:r w:rsidRPr="0029510D">
        <w:rPr>
          <w:lang w:val="fr-FR"/>
        </w:rPr>
        <w:t>Airflow</w:t>
      </w:r>
      <w:proofErr w:type="spellEnd"/>
      <w:r w:rsidRPr="0029510D">
        <w:rPr>
          <w:lang w:val="fr-FR"/>
        </w:rPr>
        <w:t xml:space="preserve"> (</w:t>
      </w:r>
      <w:proofErr w:type="spellStart"/>
      <w:r w:rsidRPr="0029510D">
        <w:rPr>
          <w:lang w:val="fr-FR"/>
        </w:rPr>
        <w:t>Variable.get</w:t>
      </w:r>
      <w:proofErr w:type="spellEnd"/>
      <w:r w:rsidRPr="0029510D">
        <w:rPr>
          <w:lang w:val="fr-FR"/>
        </w:rPr>
        <w:t xml:space="preserve">(...)), consultables et modifiables depuis l'interface web sans toucher au code. Le jeton obtenu est ensuite transmis en en-tête sur chaque appel à </w:t>
      </w:r>
      <w:proofErr w:type="spellStart"/>
      <w:r w:rsidRPr="0029510D">
        <w:rPr>
          <w:lang w:val="fr-FR"/>
        </w:rPr>
        <w:t>l'endpoint</w:t>
      </w:r>
      <w:proofErr w:type="spellEnd"/>
      <w:r w:rsidRPr="0029510D">
        <w:rPr>
          <w:lang w:val="fr-FR"/>
        </w:rPr>
        <w:t xml:space="preserve"> de recherche, jusqu'à son expiration.</w:t>
      </w:r>
    </w:p>
    <w:p w14:paraId="4A27FA9D" w14:textId="77777777" w:rsidR="00277470" w:rsidRPr="00277470" w:rsidRDefault="00277470" w:rsidP="00606A8E">
      <w:pPr>
        <w:pStyle w:val="Corpsdetexte"/>
        <w:rPr>
          <w:lang w:val="fr-FR"/>
        </w:rPr>
      </w:pPr>
      <w:r w:rsidRPr="00277470">
        <w:rPr>
          <w:lang w:val="fr-FR"/>
        </w:rPr>
        <w:t>La figure suivante montre l'implémentation complète de cette fonction d'authentification.</w:t>
      </w:r>
    </w:p>
    <w:p w14:paraId="7AC63E1C" w14:textId="77777777" w:rsidR="00277470" w:rsidRDefault="005F1039" w:rsidP="00297029">
      <w:pPr>
        <w:pStyle w:val="Corpsdetexte"/>
        <w:ind w:left="0" w:firstLine="0"/>
      </w:pPr>
      <w:r w:rsidRPr="005F1039">
        <w:rPr>
          <w:noProof/>
        </w:rPr>
        <w:lastRenderedPageBreak/>
        <w:drawing>
          <wp:inline distT="0" distB="0" distL="0" distR="0" wp14:anchorId="3D6E7BEC" wp14:editId="40C3F701">
            <wp:extent cx="5972810" cy="3140710"/>
            <wp:effectExtent l="0" t="0" r="0" b="0"/>
            <wp:docPr id="1256269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9769" name=""/>
                    <pic:cNvPicPr/>
                  </pic:nvPicPr>
                  <pic:blipFill>
                    <a:blip r:embed="rId12"/>
                    <a:stretch>
                      <a:fillRect/>
                    </a:stretch>
                  </pic:blipFill>
                  <pic:spPr>
                    <a:xfrm>
                      <a:off x="0" y="0"/>
                      <a:ext cx="5972810" cy="3140710"/>
                    </a:xfrm>
                    <a:prstGeom prst="rect">
                      <a:avLst/>
                    </a:prstGeom>
                  </pic:spPr>
                </pic:pic>
              </a:graphicData>
            </a:graphic>
          </wp:inline>
        </w:drawing>
      </w:r>
    </w:p>
    <w:p w14:paraId="2249B9A6" w14:textId="77777777" w:rsidR="00277470" w:rsidRPr="00277470" w:rsidRDefault="00277470" w:rsidP="00277470">
      <w:pPr>
        <w:pStyle w:val="Lgende"/>
        <w:jc w:val="center"/>
        <w:rPr>
          <w:i w:val="0"/>
          <w:iCs/>
          <w:lang w:val="fr-FR"/>
        </w:rPr>
      </w:pPr>
      <w:bookmarkStart w:id="95" w:name="_Toc239073540"/>
      <w:r w:rsidRPr="00277470">
        <w:rPr>
          <w:i w:val="0"/>
          <w:iCs/>
          <w:lang w:val="fr-FR"/>
        </w:rPr>
        <w:t xml:space="preserve">Figure </w:t>
      </w:r>
      <w:r w:rsidRPr="00277470">
        <w:rPr>
          <w:i w:val="0"/>
          <w:iCs/>
        </w:rPr>
        <w:fldChar w:fldCharType="begin"/>
      </w:r>
      <w:r w:rsidRPr="00277470">
        <w:rPr>
          <w:i w:val="0"/>
          <w:iCs/>
          <w:lang w:val="fr-FR"/>
        </w:rPr>
        <w:instrText xml:space="preserve"> SEQ Figure \* ARABIC </w:instrText>
      </w:r>
      <w:r w:rsidRPr="00277470">
        <w:rPr>
          <w:i w:val="0"/>
          <w:iCs/>
        </w:rPr>
        <w:fldChar w:fldCharType="separate"/>
      </w:r>
      <w:r w:rsidR="00385F9F">
        <w:rPr>
          <w:i w:val="0"/>
          <w:iCs/>
          <w:noProof/>
          <w:lang w:val="fr-FR"/>
        </w:rPr>
        <w:t>3</w:t>
      </w:r>
      <w:r w:rsidRPr="00277470">
        <w:rPr>
          <w:i w:val="0"/>
          <w:iCs/>
        </w:rPr>
        <w:fldChar w:fldCharType="end"/>
      </w:r>
      <w:r w:rsidRPr="00277470">
        <w:rPr>
          <w:i w:val="0"/>
          <w:iCs/>
          <w:lang w:val="fr-FR"/>
        </w:rPr>
        <w:t xml:space="preserve">- Extrait de code </w:t>
      </w:r>
      <w:r w:rsidR="00297029">
        <w:rPr>
          <w:i w:val="0"/>
          <w:iCs/>
          <w:lang w:val="fr-FR"/>
        </w:rPr>
        <w:t>d’</w:t>
      </w:r>
      <w:r w:rsidRPr="00277470">
        <w:rPr>
          <w:i w:val="0"/>
          <w:iCs/>
          <w:lang w:val="fr-FR"/>
        </w:rPr>
        <w:t>authentification OAuth2 (France Travail)</w:t>
      </w:r>
      <w:bookmarkEnd w:id="95"/>
    </w:p>
    <w:p w14:paraId="0163EA5A"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6" w:name="script-de-collecte"/>
      <w:bookmarkEnd w:id="94"/>
      <w:r w:rsidRPr="0029510D">
        <w:rPr>
          <w:rFonts w:ascii="Times New Roman" w:hAnsi="Times New Roman" w:cs="Times New Roman"/>
          <w:b/>
          <w:bCs w:val="0"/>
          <w:i w:val="0"/>
          <w:iCs/>
          <w:color w:val="000000" w:themeColor="text1"/>
          <w:lang w:val="fr-FR"/>
        </w:rPr>
        <w:t>1.1.3 Script de collecte</w:t>
      </w:r>
    </w:p>
    <w:p w14:paraId="71223863" w14:textId="77777777" w:rsidR="00F32740" w:rsidRDefault="00000000" w:rsidP="00606A8E">
      <w:pPr>
        <w:pStyle w:val="Corpsdetexte"/>
        <w:rPr>
          <w:lang w:val="fr-FR"/>
        </w:rPr>
      </w:pPr>
      <w:r w:rsidRPr="00CB290F">
        <w:rPr>
          <w:lang w:val="fr-FR"/>
        </w:rPr>
        <w:t>L</w:t>
      </w:r>
      <w:r w:rsidR="0029510D" w:rsidRPr="0029510D">
        <w:rPr>
          <w:lang w:val="fr-FR"/>
        </w:rPr>
        <w:t xml:space="preserve">e script interroge </w:t>
      </w:r>
      <w:proofErr w:type="spellStart"/>
      <w:r w:rsidR="0029510D" w:rsidRPr="0029510D">
        <w:rPr>
          <w:lang w:val="fr-FR"/>
        </w:rPr>
        <w:t>l'endpoint</w:t>
      </w:r>
      <w:proofErr w:type="spellEnd"/>
      <w:r w:rsidR="0029510D" w:rsidRPr="0029510D">
        <w:rPr>
          <w:lang w:val="fr-FR"/>
        </w:rPr>
        <w:t xml:space="preserve"> de recherche pour six intitulés de métier ciblés</w:t>
      </w:r>
      <w:r w:rsidR="0029510D">
        <w:rPr>
          <w:lang w:val="fr-FR"/>
        </w:rPr>
        <w:t>,</w:t>
      </w:r>
      <w:r w:rsidR="0029510D" w:rsidRPr="0029510D">
        <w:rPr>
          <w:lang w:val="fr-FR"/>
        </w:rPr>
        <w:t xml:space="preserve"> </w:t>
      </w:r>
      <w:r w:rsidR="0029510D" w:rsidRPr="0029510D">
        <w:rPr>
          <w:b/>
          <w:bCs/>
          <w:lang w:val="fr-FR"/>
        </w:rPr>
        <w:t xml:space="preserve">data </w:t>
      </w:r>
      <w:proofErr w:type="spellStart"/>
      <w:r w:rsidR="0029510D" w:rsidRPr="0029510D">
        <w:rPr>
          <w:b/>
          <w:bCs/>
          <w:lang w:val="fr-FR"/>
        </w:rPr>
        <w:t>engineer</w:t>
      </w:r>
      <w:proofErr w:type="spellEnd"/>
      <w:r w:rsidR="0029510D" w:rsidRPr="0029510D">
        <w:rPr>
          <w:b/>
          <w:bCs/>
          <w:lang w:val="fr-FR"/>
        </w:rPr>
        <w:t xml:space="preserve">, data </w:t>
      </w:r>
      <w:proofErr w:type="spellStart"/>
      <w:r w:rsidR="0029510D" w:rsidRPr="0029510D">
        <w:rPr>
          <w:b/>
          <w:bCs/>
          <w:lang w:val="fr-FR"/>
        </w:rPr>
        <w:t>analyst</w:t>
      </w:r>
      <w:proofErr w:type="spellEnd"/>
      <w:r w:rsidR="0029510D" w:rsidRPr="0029510D">
        <w:rPr>
          <w:b/>
          <w:bCs/>
          <w:lang w:val="fr-FR"/>
        </w:rPr>
        <w:t xml:space="preserve">, data </w:t>
      </w:r>
      <w:proofErr w:type="spellStart"/>
      <w:r w:rsidR="0029510D" w:rsidRPr="0029510D">
        <w:rPr>
          <w:b/>
          <w:bCs/>
          <w:lang w:val="fr-FR"/>
        </w:rPr>
        <w:t>scientist</w:t>
      </w:r>
      <w:proofErr w:type="spellEnd"/>
      <w:r w:rsidR="0029510D" w:rsidRPr="0029510D">
        <w:rPr>
          <w:b/>
          <w:bCs/>
          <w:lang w:val="fr-FR"/>
        </w:rPr>
        <w:t xml:space="preserve">, machine </w:t>
      </w:r>
      <w:proofErr w:type="spellStart"/>
      <w:r w:rsidR="0029510D" w:rsidRPr="0029510D">
        <w:rPr>
          <w:b/>
          <w:bCs/>
          <w:lang w:val="fr-FR"/>
        </w:rPr>
        <w:t>learning</w:t>
      </w:r>
      <w:proofErr w:type="spellEnd"/>
      <w:r w:rsidR="0029510D" w:rsidRPr="0029510D">
        <w:rPr>
          <w:b/>
          <w:bCs/>
          <w:lang w:val="fr-FR"/>
        </w:rPr>
        <w:t xml:space="preserve"> </w:t>
      </w:r>
      <w:proofErr w:type="spellStart"/>
      <w:r w:rsidR="0029510D" w:rsidRPr="0029510D">
        <w:rPr>
          <w:b/>
          <w:bCs/>
          <w:lang w:val="fr-FR"/>
        </w:rPr>
        <w:t>engineer</w:t>
      </w:r>
      <w:proofErr w:type="spellEnd"/>
      <w:r w:rsidR="0029510D" w:rsidRPr="0029510D">
        <w:rPr>
          <w:b/>
          <w:bCs/>
          <w:lang w:val="fr-FR"/>
        </w:rPr>
        <w:t xml:space="preserve">, </w:t>
      </w:r>
      <w:proofErr w:type="spellStart"/>
      <w:r w:rsidR="0029510D" w:rsidRPr="0029510D">
        <w:rPr>
          <w:b/>
          <w:bCs/>
          <w:lang w:val="fr-FR"/>
        </w:rPr>
        <w:t>MLOps</w:t>
      </w:r>
      <w:proofErr w:type="spellEnd"/>
      <w:r w:rsidR="0029510D" w:rsidRPr="0029510D">
        <w:rPr>
          <w:b/>
          <w:bCs/>
          <w:lang w:val="fr-FR"/>
        </w:rPr>
        <w:t>, développeur python</w:t>
      </w:r>
      <w:r w:rsidR="0029510D">
        <w:rPr>
          <w:lang w:val="fr-FR"/>
        </w:rPr>
        <w:t xml:space="preserve"> (pour le moment), </w:t>
      </w:r>
      <w:r w:rsidR="0029510D" w:rsidRPr="0029510D">
        <w:rPr>
          <w:lang w:val="fr-FR"/>
        </w:rPr>
        <w:t xml:space="preserve">sans restriction géographique, afin de couvrir l'ensemble du territoire plutôt qu'une seule région. La pagination s'effectue par tranches de 149 résultats via la fonction </w:t>
      </w:r>
      <w:proofErr w:type="spellStart"/>
      <w:r w:rsidR="0029510D" w:rsidRPr="0029510D">
        <w:rPr>
          <w:rFonts w:ascii="Consolas" w:hAnsi="Consolas"/>
          <w:sz w:val="20"/>
          <w:szCs w:val="20"/>
          <w:lang w:val="fr-FR"/>
        </w:rPr>
        <w:t>recup_all_</w:t>
      </w:r>
      <w:proofErr w:type="gramStart"/>
      <w:r w:rsidR="0029510D" w:rsidRPr="0029510D">
        <w:rPr>
          <w:rFonts w:ascii="Consolas" w:hAnsi="Consolas"/>
          <w:sz w:val="20"/>
          <w:szCs w:val="20"/>
          <w:lang w:val="fr-FR"/>
        </w:rPr>
        <w:t>pages</w:t>
      </w:r>
      <w:proofErr w:type="spellEnd"/>
      <w:r w:rsidR="0029510D" w:rsidRPr="0029510D">
        <w:rPr>
          <w:rFonts w:ascii="Consolas" w:hAnsi="Consolas"/>
          <w:sz w:val="20"/>
          <w:szCs w:val="20"/>
          <w:lang w:val="fr-FR"/>
        </w:rPr>
        <w:t>(</w:t>
      </w:r>
      <w:proofErr w:type="gramEnd"/>
      <w:r w:rsidR="0029510D" w:rsidRPr="0029510D">
        <w:rPr>
          <w:rFonts w:ascii="Consolas" w:hAnsi="Consolas"/>
          <w:sz w:val="20"/>
          <w:szCs w:val="20"/>
          <w:lang w:val="fr-FR"/>
        </w:rPr>
        <w:t>)</w:t>
      </w:r>
      <w:r w:rsidR="0029510D" w:rsidRPr="0029510D">
        <w:rPr>
          <w:lang w:val="fr-FR"/>
        </w:rPr>
        <w:t xml:space="preserve">, qui avance tant que la page renvoyée contient le nombre maximal de résultats : un code HTTP </w:t>
      </w:r>
      <w:r w:rsidR="0029510D" w:rsidRPr="0029510D">
        <w:rPr>
          <w:b/>
          <w:bCs/>
          <w:lang w:val="fr-FR"/>
        </w:rPr>
        <w:t>206</w:t>
      </w:r>
      <w:r w:rsidR="0029510D" w:rsidRPr="0029510D">
        <w:rPr>
          <w:lang w:val="fr-FR"/>
        </w:rPr>
        <w:t xml:space="preserve"> signale des résultats partiels (il reste des pages à récupérer), tandis qu'un code </w:t>
      </w:r>
      <w:r w:rsidR="0029510D" w:rsidRPr="0029510D">
        <w:rPr>
          <w:b/>
          <w:bCs/>
          <w:lang w:val="fr-FR"/>
        </w:rPr>
        <w:t>200</w:t>
      </w:r>
      <w:r w:rsidR="0029510D" w:rsidRPr="0029510D">
        <w:rPr>
          <w:lang w:val="fr-FR"/>
        </w:rPr>
        <w:t xml:space="preserve"> marque la dernière page. Chaque lot ainsi collecté est déposé dans MinIO via S3Hook (détaillé en 4.2.1), et un rapport de collecte récapitulatif</w:t>
      </w:r>
      <w:r w:rsidR="00D170AE">
        <w:rPr>
          <w:lang w:val="fr-FR"/>
        </w:rPr>
        <w:t xml:space="preserve">, </w:t>
      </w:r>
      <w:r w:rsidR="0029510D" w:rsidRPr="0029510D">
        <w:rPr>
          <w:lang w:val="fr-FR"/>
        </w:rPr>
        <w:t>nombre d'offres obtenues par intitulé de métier</w:t>
      </w:r>
      <w:r w:rsidR="00D170AE">
        <w:rPr>
          <w:lang w:val="fr-FR"/>
        </w:rPr>
        <w:t xml:space="preserve"> </w:t>
      </w:r>
      <w:r w:rsidR="0029510D" w:rsidRPr="0029510D">
        <w:rPr>
          <w:lang w:val="fr-FR"/>
        </w:rPr>
        <w:t xml:space="preserve">est généré en fin d'exécution dans </w:t>
      </w:r>
      <w:r w:rsidR="0029510D" w:rsidRPr="00D170AE">
        <w:rPr>
          <w:rFonts w:ascii="Consolas" w:hAnsi="Consolas"/>
          <w:sz w:val="20"/>
          <w:szCs w:val="20"/>
          <w:lang w:val="fr-FR"/>
        </w:rPr>
        <w:t>bronze/rapports/,</w:t>
      </w:r>
      <w:r w:rsidR="0029510D" w:rsidRPr="0029510D">
        <w:rPr>
          <w:lang w:val="fr-FR"/>
        </w:rPr>
        <w:t xml:space="preserve"> permettant de vérifier rapidement qu'aucun métier n'a été anormalement sous-collecté lors d'une exécution donnée</w:t>
      </w:r>
      <w:r w:rsidRPr="00CB290F">
        <w:rPr>
          <w:lang w:val="fr-FR"/>
        </w:rPr>
        <w:t>.</w:t>
      </w:r>
    </w:p>
    <w:p w14:paraId="48DA28EC" w14:textId="77777777" w:rsidR="005F1039" w:rsidRPr="005F1039" w:rsidRDefault="005F1039" w:rsidP="00606A8E">
      <w:pPr>
        <w:pStyle w:val="Corpsdetexte"/>
        <w:rPr>
          <w:lang w:val="fr-FR"/>
        </w:rPr>
      </w:pPr>
      <w:r w:rsidRPr="005F1039">
        <w:rPr>
          <w:lang w:val="fr-FR"/>
        </w:rPr>
        <w:t>La figure suivante détaille l'implémentation de la pagination décrite ci-dessus.</w:t>
      </w:r>
    </w:p>
    <w:p w14:paraId="7460CDF5" w14:textId="77777777" w:rsidR="005F1039" w:rsidRDefault="005F1039" w:rsidP="00297029">
      <w:pPr>
        <w:pStyle w:val="Corpsdetexte"/>
        <w:ind w:left="0" w:firstLine="0"/>
      </w:pPr>
      <w:r w:rsidRPr="005F1039">
        <w:rPr>
          <w:noProof/>
          <w:lang w:val="fr-FR"/>
        </w:rPr>
        <w:lastRenderedPageBreak/>
        <w:drawing>
          <wp:inline distT="0" distB="0" distL="0" distR="0" wp14:anchorId="2AF58A93" wp14:editId="1464AC60">
            <wp:extent cx="5972810" cy="3950335"/>
            <wp:effectExtent l="0" t="0" r="0" b="0"/>
            <wp:docPr id="969062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62999" name=""/>
                    <pic:cNvPicPr/>
                  </pic:nvPicPr>
                  <pic:blipFill>
                    <a:blip r:embed="rId13"/>
                    <a:stretch>
                      <a:fillRect/>
                    </a:stretch>
                  </pic:blipFill>
                  <pic:spPr>
                    <a:xfrm>
                      <a:off x="0" y="0"/>
                      <a:ext cx="5972810" cy="3950335"/>
                    </a:xfrm>
                    <a:prstGeom prst="rect">
                      <a:avLst/>
                    </a:prstGeom>
                  </pic:spPr>
                </pic:pic>
              </a:graphicData>
            </a:graphic>
          </wp:inline>
        </w:drawing>
      </w:r>
    </w:p>
    <w:p w14:paraId="40CA233E" w14:textId="77777777" w:rsidR="005F1039" w:rsidRPr="005F1039" w:rsidRDefault="005F1039" w:rsidP="005F1039">
      <w:pPr>
        <w:pStyle w:val="Lgende"/>
        <w:jc w:val="center"/>
        <w:rPr>
          <w:i w:val="0"/>
          <w:iCs/>
          <w:lang w:val="fr-FR"/>
        </w:rPr>
      </w:pPr>
      <w:bookmarkStart w:id="97" w:name="_Toc239073541"/>
      <w:r w:rsidRPr="005F1039">
        <w:rPr>
          <w:i w:val="0"/>
          <w:iCs/>
          <w:lang w:val="fr-FR"/>
        </w:rPr>
        <w:t xml:space="preserve">Figure </w:t>
      </w:r>
      <w:r w:rsidRPr="005F1039">
        <w:rPr>
          <w:i w:val="0"/>
          <w:iCs/>
        </w:rPr>
        <w:fldChar w:fldCharType="begin"/>
      </w:r>
      <w:r w:rsidRPr="005F1039">
        <w:rPr>
          <w:i w:val="0"/>
          <w:iCs/>
          <w:lang w:val="fr-FR"/>
        </w:rPr>
        <w:instrText xml:space="preserve"> SEQ Figure \* ARABIC </w:instrText>
      </w:r>
      <w:r w:rsidRPr="005F1039">
        <w:rPr>
          <w:i w:val="0"/>
          <w:iCs/>
        </w:rPr>
        <w:fldChar w:fldCharType="separate"/>
      </w:r>
      <w:r w:rsidR="00385F9F">
        <w:rPr>
          <w:i w:val="0"/>
          <w:iCs/>
          <w:noProof/>
          <w:lang w:val="fr-FR"/>
        </w:rPr>
        <w:t>4</w:t>
      </w:r>
      <w:r w:rsidRPr="005F1039">
        <w:rPr>
          <w:i w:val="0"/>
          <w:iCs/>
        </w:rPr>
        <w:fldChar w:fldCharType="end"/>
      </w:r>
      <w:r w:rsidRPr="005F1039">
        <w:rPr>
          <w:i w:val="0"/>
          <w:iCs/>
          <w:lang w:val="fr-FR"/>
        </w:rPr>
        <w:t>- Fonction de pagination pour la collecte des offres</w:t>
      </w:r>
      <w:bookmarkEnd w:id="97"/>
    </w:p>
    <w:p w14:paraId="25B6E973" w14:textId="77777777" w:rsidR="00F32740" w:rsidRDefault="00000000" w:rsidP="00B36FF4">
      <w:pPr>
        <w:pStyle w:val="Titre3"/>
        <w:jc w:val="both"/>
        <w:rPr>
          <w:rFonts w:ascii="Times New Roman" w:hAnsi="Times New Roman" w:cs="Times New Roman"/>
          <w:color w:val="000000" w:themeColor="text1"/>
          <w:sz w:val="28"/>
          <w:szCs w:val="28"/>
          <w:lang w:val="fr-FR"/>
        </w:rPr>
      </w:pPr>
      <w:bookmarkStart w:id="98" w:name="Xec4b543041dd64c3a3504e312b8b524de8c8c49"/>
      <w:bookmarkStart w:id="99" w:name="_Toc240467188"/>
      <w:bookmarkEnd w:id="91"/>
      <w:bookmarkEnd w:id="96"/>
      <w:r w:rsidRPr="00D170AE">
        <w:rPr>
          <w:rFonts w:ascii="Times New Roman" w:hAnsi="Times New Roman" w:cs="Times New Roman"/>
          <w:color w:val="000000" w:themeColor="text1"/>
          <w:sz w:val="28"/>
          <w:szCs w:val="28"/>
          <w:lang w:val="fr-FR"/>
        </w:rPr>
        <w:t xml:space="preserve">1.2 </w:t>
      </w:r>
      <w:r w:rsidR="00D170AE" w:rsidRPr="00D170AE">
        <w:rPr>
          <w:rFonts w:ascii="Times New Roman" w:hAnsi="Times New Roman" w:cs="Times New Roman"/>
          <w:color w:val="000000" w:themeColor="text1"/>
          <w:sz w:val="28"/>
          <w:szCs w:val="28"/>
          <w:lang w:val="fr-FR"/>
        </w:rPr>
        <w:t>Autres sources envisagées (</w:t>
      </w:r>
      <w:proofErr w:type="spellStart"/>
      <w:r w:rsidR="00D170AE" w:rsidRPr="00D170AE">
        <w:rPr>
          <w:rFonts w:ascii="Times New Roman" w:hAnsi="Times New Roman" w:cs="Times New Roman"/>
          <w:color w:val="000000" w:themeColor="text1"/>
          <w:sz w:val="28"/>
          <w:szCs w:val="28"/>
          <w:lang w:val="fr-FR"/>
        </w:rPr>
        <w:t>scraping</w:t>
      </w:r>
      <w:proofErr w:type="spellEnd"/>
      <w:r w:rsidR="00D170AE" w:rsidRPr="00D170AE">
        <w:rPr>
          <w:rFonts w:ascii="Times New Roman" w:hAnsi="Times New Roman" w:cs="Times New Roman"/>
          <w:color w:val="000000" w:themeColor="text1"/>
          <w:sz w:val="28"/>
          <w:szCs w:val="28"/>
          <w:lang w:val="fr-FR"/>
        </w:rPr>
        <w:t xml:space="preserve"> et API tierces)</w:t>
      </w:r>
      <w:bookmarkEnd w:id="99"/>
    </w:p>
    <w:p w14:paraId="7526B824" w14:textId="77777777" w:rsidR="00D170AE" w:rsidRPr="00D170AE" w:rsidRDefault="00D170AE" w:rsidP="00606A8E">
      <w:pPr>
        <w:pStyle w:val="Corpsdetexte"/>
        <w:rPr>
          <w:lang w:val="fr-FR"/>
        </w:rPr>
      </w:pPr>
      <w:r w:rsidRPr="00D170AE">
        <w:rPr>
          <w:lang w:val="fr-FR"/>
        </w:rPr>
        <w:t>Au-delà de France Travail, plusieurs sources alternatives ont été explicitement évaluées pour élargir la couverture du marché, avant d'être écartées pour des raisons techniques ou contractuelles propres à chacune.</w:t>
      </w:r>
    </w:p>
    <w:p w14:paraId="69733556"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0" w:name="Xaa3ae41c70bda6e69a63ecdd75eaa59d1dc1a8b"/>
      <w:r w:rsidRPr="00D170AE">
        <w:rPr>
          <w:rFonts w:ascii="Times New Roman" w:hAnsi="Times New Roman" w:cs="Times New Roman"/>
          <w:b/>
          <w:bCs w:val="0"/>
          <w:i w:val="0"/>
          <w:iCs/>
          <w:color w:val="000000" w:themeColor="text1"/>
          <w:lang w:val="fr-FR"/>
        </w:rPr>
        <w:t>1.2.1 Analyse du robots.txt et démarche éthique</w:t>
      </w:r>
    </w:p>
    <w:p w14:paraId="03D2129E" w14:textId="77777777" w:rsidR="00F32740" w:rsidRPr="00CB290F" w:rsidRDefault="00000000" w:rsidP="00606A8E">
      <w:pPr>
        <w:pStyle w:val="Corpsdetexte"/>
        <w:rPr>
          <w:lang w:val="fr-FR"/>
        </w:rPr>
      </w:pPr>
      <w:r w:rsidRPr="00CB290F">
        <w:rPr>
          <w:lang w:val="fr-FR"/>
        </w:rPr>
        <w:t xml:space="preserve">Avant d’envisager tout </w:t>
      </w:r>
      <w:proofErr w:type="spellStart"/>
      <w:r w:rsidRPr="00CB290F">
        <w:rPr>
          <w:lang w:val="fr-FR"/>
        </w:rPr>
        <w:t>scraping</w:t>
      </w:r>
      <w:proofErr w:type="spellEnd"/>
      <w:r w:rsidRPr="00CB290F">
        <w:rPr>
          <w:lang w:val="fr-FR"/>
        </w:rPr>
        <w:t xml:space="preserve"> de Welcome to the Jungle, la démarche </w:t>
      </w:r>
      <w:r w:rsidR="00D170AE" w:rsidRPr="00CB290F">
        <w:rPr>
          <w:lang w:val="fr-FR"/>
        </w:rPr>
        <w:t>à</w:t>
      </w:r>
      <w:r w:rsidRPr="00CB290F">
        <w:rPr>
          <w:lang w:val="fr-FR"/>
        </w:rPr>
        <w:t xml:space="preserve"> suiv</w:t>
      </w:r>
      <w:r w:rsidR="00D170AE">
        <w:rPr>
          <w:lang w:val="fr-FR"/>
        </w:rPr>
        <w:t>re est</w:t>
      </w:r>
      <w:r w:rsidRPr="00CB290F">
        <w:rPr>
          <w:lang w:val="fr-FR"/>
        </w:rPr>
        <w:t xml:space="preserve"> la pratique éthique standard en la matière : consultation du </w:t>
      </w:r>
      <w:r w:rsidRPr="00D170AE">
        <w:rPr>
          <w:rStyle w:val="VerbatimChar"/>
          <w:rFonts w:cs="Times New Roman"/>
          <w:color w:val="000000" w:themeColor="text1"/>
          <w:sz w:val="20"/>
          <w:szCs w:val="20"/>
          <w:lang w:val="fr-FR"/>
        </w:rPr>
        <w:t>robots.txt</w:t>
      </w:r>
      <w:r w:rsidRPr="00CB290F">
        <w:rPr>
          <w:lang w:val="fr-FR"/>
        </w:rPr>
        <w:t xml:space="preserve"> et des conditions d’utilisation du site, pour vérifier qu’une collecte automatisée de pages d’offres publiques serait compatible avec la politique du site plutôt que de la contourner silencieusement. Cette analyse a mis en évidence une protection anti-bot robuste (AWS WAF) placée en amont du site, qui bloque de façon systématique jusqu’aux requêtes les plus simples vers des ressources pourtant publiques. Plutôt que de chercher à contourner ce dispositif au prix d’une fragilité technique permanente et d’un risque vis-à-vis des conditions d’utilisation de la plateforme la décision</w:t>
      </w:r>
      <w:r w:rsidR="00832606">
        <w:rPr>
          <w:lang w:val="fr-FR"/>
        </w:rPr>
        <w:t>,</w:t>
      </w:r>
      <w:r w:rsidRPr="00CB290F">
        <w:rPr>
          <w:lang w:val="fr-FR"/>
        </w:rPr>
        <w:t xml:space="preserve"> a été prise d’arrêter l’exploration de cette source à ce stade de diagnostic, avant l’écriture d’un quelconque script de </w:t>
      </w:r>
      <w:proofErr w:type="spellStart"/>
      <w:r w:rsidRPr="00CB290F">
        <w:rPr>
          <w:lang w:val="fr-FR"/>
        </w:rPr>
        <w:t>scraping</w:t>
      </w:r>
      <w:proofErr w:type="spellEnd"/>
      <w:r w:rsidRPr="00CB290F">
        <w:rPr>
          <w:lang w:val="fr-FR"/>
        </w:rPr>
        <w:t xml:space="preserve"> de production.</w:t>
      </w:r>
    </w:p>
    <w:p w14:paraId="2D20D9DE"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1" w:name="X117e35212c34139639adefea19394d71a039f56"/>
      <w:bookmarkEnd w:id="100"/>
      <w:r w:rsidRPr="00D170AE">
        <w:rPr>
          <w:rFonts w:ascii="Times New Roman" w:hAnsi="Times New Roman" w:cs="Times New Roman"/>
          <w:b/>
          <w:bCs w:val="0"/>
          <w:i w:val="0"/>
          <w:iCs/>
          <w:color w:val="000000" w:themeColor="text1"/>
          <w:lang w:val="fr-FR"/>
        </w:rPr>
        <w:lastRenderedPageBreak/>
        <w:t>1.2.2 Sources écartées</w:t>
      </w:r>
    </w:p>
    <w:p w14:paraId="6052E267" w14:textId="77777777" w:rsidR="00F32740" w:rsidRPr="00CB290F" w:rsidRDefault="00000000" w:rsidP="00606A8E">
      <w:pPr>
        <w:pStyle w:val="Corpsdetexte"/>
        <w:rPr>
          <w:lang w:val="fr-FR"/>
        </w:rPr>
      </w:pPr>
      <w:r w:rsidRPr="00CB290F">
        <w:rPr>
          <w:lang w:val="fr-FR"/>
        </w:rPr>
        <w:t>Deux autres sources ont été considérées puis écartées durant la même phase d’évaluation des alternatives à l’API France Travail :</w:t>
      </w:r>
    </w:p>
    <w:p w14:paraId="66C47191" w14:textId="77777777" w:rsidR="00F32740" w:rsidRPr="00CB290F" w:rsidRDefault="00000000" w:rsidP="00606A8E">
      <w:pPr>
        <w:pStyle w:val="Compact"/>
        <w:numPr>
          <w:ilvl w:val="0"/>
          <w:numId w:val="22"/>
        </w:numPr>
        <w:rPr>
          <w:lang w:val="fr-FR"/>
        </w:rPr>
      </w:pPr>
      <w:proofErr w:type="spellStart"/>
      <w:r w:rsidRPr="00CB290F">
        <w:rPr>
          <w:b/>
          <w:bCs/>
          <w:lang w:val="fr-FR"/>
        </w:rPr>
        <w:t>HelloWork</w:t>
      </w:r>
      <w:proofErr w:type="spellEnd"/>
      <w:r w:rsidRPr="00CB290F">
        <w:rPr>
          <w:lang w:val="fr-FR"/>
        </w:rPr>
        <w:t>, dont les mécanismes de détection bloquent (blacklistent) rapidement toute activité identifiée comme non humaine, pour les mêmes raisons de robustesse anti-bot que WTTJ.</w:t>
      </w:r>
    </w:p>
    <w:p w14:paraId="1945B3F3" w14:textId="77777777" w:rsidR="00F32740" w:rsidRPr="00CB290F" w:rsidRDefault="00000000" w:rsidP="00606A8E">
      <w:pPr>
        <w:pStyle w:val="Compact"/>
        <w:numPr>
          <w:ilvl w:val="0"/>
          <w:numId w:val="22"/>
        </w:numPr>
        <w:rPr>
          <w:lang w:val="fr-FR"/>
        </w:rPr>
      </w:pPr>
      <w:proofErr w:type="spellStart"/>
      <w:r w:rsidRPr="00CB290F">
        <w:rPr>
          <w:b/>
          <w:bCs/>
          <w:lang w:val="fr-FR"/>
        </w:rPr>
        <w:t>Adzuna</w:t>
      </w:r>
      <w:proofErr w:type="spellEnd"/>
      <w:r w:rsidRPr="00CB290F">
        <w:rPr>
          <w:lang w:val="fr-FR"/>
        </w:rPr>
        <w:t xml:space="preserve">, dont l’API d’agrégation d’offres, bien qu’accessible, présentait une couverture insuffisante pour le périmètre de métiers data ciblé par le projet en </w:t>
      </w:r>
      <w:r w:rsidR="00832606">
        <w:rPr>
          <w:lang w:val="fr-FR"/>
        </w:rPr>
        <w:t>France,</w:t>
      </w:r>
      <w:r w:rsidRPr="00CB290F">
        <w:rPr>
          <w:lang w:val="fr-FR"/>
        </w:rPr>
        <w:t xml:space="preserve"> un volume d’offres trop faible pour justifier l’effort d’intégration.</w:t>
      </w:r>
    </w:p>
    <w:p w14:paraId="221536D0"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2" w:name="Xe8f7039650ec7d94a10ff5ef429c10c5cc0fdde"/>
      <w:bookmarkEnd w:id="101"/>
      <w:r w:rsidRPr="00D170AE">
        <w:rPr>
          <w:rFonts w:ascii="Times New Roman" w:hAnsi="Times New Roman" w:cs="Times New Roman"/>
          <w:b/>
          <w:bCs w:val="0"/>
          <w:i w:val="0"/>
          <w:iCs/>
          <w:color w:val="000000" w:themeColor="text1"/>
          <w:lang w:val="fr-FR"/>
        </w:rPr>
        <w:t xml:space="preserve">1.2.3 Pourquoi aucun script de </w:t>
      </w:r>
      <w:proofErr w:type="spellStart"/>
      <w:r w:rsidRPr="00D170AE">
        <w:rPr>
          <w:rFonts w:ascii="Times New Roman" w:hAnsi="Times New Roman" w:cs="Times New Roman"/>
          <w:b/>
          <w:bCs w:val="0"/>
          <w:i w:val="0"/>
          <w:iCs/>
          <w:color w:val="000000" w:themeColor="text1"/>
          <w:lang w:val="fr-FR"/>
        </w:rPr>
        <w:t>scraping</w:t>
      </w:r>
      <w:proofErr w:type="spellEnd"/>
      <w:r w:rsidRPr="00D170AE">
        <w:rPr>
          <w:rFonts w:ascii="Times New Roman" w:hAnsi="Times New Roman" w:cs="Times New Roman"/>
          <w:b/>
          <w:bCs w:val="0"/>
          <w:i w:val="0"/>
          <w:iCs/>
          <w:color w:val="000000" w:themeColor="text1"/>
          <w:lang w:val="fr-FR"/>
        </w:rPr>
        <w:t xml:space="preserve"> n’a été mis en production</w:t>
      </w:r>
    </w:p>
    <w:p w14:paraId="22E4929F" w14:textId="77777777" w:rsidR="00F821C1" w:rsidRPr="00CB290F" w:rsidRDefault="00F821C1" w:rsidP="00606A8E">
      <w:pPr>
        <w:pStyle w:val="Corpsdetexte"/>
        <w:rPr>
          <w:lang w:val="fr-FR"/>
        </w:rPr>
      </w:pPr>
      <w:r w:rsidRPr="00F821C1">
        <w:rPr>
          <w:lang w:val="fr-FR"/>
        </w:rPr>
        <w:t xml:space="preserve">Par souci de transparence, il faut préciser qu'aucun script de </w:t>
      </w:r>
      <w:proofErr w:type="spellStart"/>
      <w:r w:rsidRPr="00F821C1">
        <w:rPr>
          <w:lang w:val="fr-FR"/>
        </w:rPr>
        <w:t>scraping</w:t>
      </w:r>
      <w:proofErr w:type="spellEnd"/>
      <w:r w:rsidRPr="00F821C1">
        <w:rPr>
          <w:lang w:val="fr-FR"/>
        </w:rPr>
        <w:t xml:space="preserve"> n'a été écrit pour WTTJ, </w:t>
      </w:r>
      <w:proofErr w:type="spellStart"/>
      <w:r w:rsidRPr="00F821C1">
        <w:rPr>
          <w:lang w:val="fr-FR"/>
        </w:rPr>
        <w:t>HelloWork</w:t>
      </w:r>
      <w:proofErr w:type="spellEnd"/>
      <w:r w:rsidRPr="00F821C1">
        <w:rPr>
          <w:lang w:val="fr-FR"/>
        </w:rPr>
        <w:t xml:space="preserve"> ou </w:t>
      </w:r>
      <w:proofErr w:type="spellStart"/>
      <w:r w:rsidRPr="00F821C1">
        <w:rPr>
          <w:lang w:val="fr-FR"/>
        </w:rPr>
        <w:t>Adzuna</w:t>
      </w:r>
      <w:proofErr w:type="spellEnd"/>
      <w:r w:rsidRPr="00F821C1">
        <w:rPr>
          <w:lang w:val="fr-FR"/>
        </w:rPr>
        <w:t xml:space="preserve"> : l'évaluation décrite ci-dessus a suffi à conclure, avant même de commencer à coder, que ces sources n'en valaient pas la peine face à une API officielle, stable et déjà documentée comme celle de France Travail. C'est un choix </w:t>
      </w:r>
      <w:r w:rsidR="008F2A34">
        <w:rPr>
          <w:lang w:val="fr-FR"/>
        </w:rPr>
        <w:t>d’</w:t>
      </w:r>
      <w:r w:rsidR="008F2A34" w:rsidRPr="00F821C1">
        <w:rPr>
          <w:lang w:val="fr-FR"/>
        </w:rPr>
        <w:t>écarter</w:t>
      </w:r>
      <w:r w:rsidRPr="00F821C1">
        <w:rPr>
          <w:lang w:val="fr-FR"/>
        </w:rPr>
        <w:t xml:space="preserve"> une piste rapidement sur la base d'un diagnostic clair, plutôt que de perdre du temps à développer un scraper fragile pour un bénéfice incertain. </w:t>
      </w:r>
      <w:proofErr w:type="spellStart"/>
      <w:r w:rsidRPr="00F821C1">
        <w:rPr>
          <w:lang w:val="fr-FR"/>
        </w:rPr>
        <w:t>SkillGap</w:t>
      </w:r>
      <w:proofErr w:type="spellEnd"/>
      <w:r w:rsidRPr="00F821C1">
        <w:rPr>
          <w:lang w:val="fr-FR"/>
        </w:rPr>
        <w:t xml:space="preserve"> fonctionne donc aujourd'hui avec une seule source de données, une limite documentée en conclusion</w:t>
      </w:r>
      <w:r>
        <w:rPr>
          <w:lang w:val="fr-FR"/>
        </w:rPr>
        <w:t xml:space="preserve">. </w:t>
      </w:r>
    </w:p>
    <w:p w14:paraId="35D9950F" w14:textId="77777777" w:rsidR="00F32740" w:rsidRPr="00F821C1" w:rsidRDefault="00000000" w:rsidP="00B36FF4">
      <w:pPr>
        <w:pStyle w:val="Titre2"/>
        <w:jc w:val="both"/>
        <w:rPr>
          <w:rFonts w:ascii="Times New Roman" w:hAnsi="Times New Roman" w:cs="Times New Roman"/>
          <w:color w:val="000000" w:themeColor="text1"/>
          <w:sz w:val="32"/>
          <w:szCs w:val="32"/>
          <w:lang w:val="fr-FR"/>
        </w:rPr>
      </w:pPr>
      <w:bookmarkStart w:id="103" w:name="X394ba372c285ce27df636f6f988ca3a039ce990"/>
      <w:bookmarkStart w:id="104" w:name="_Toc240467189"/>
      <w:bookmarkEnd w:id="89"/>
      <w:bookmarkEnd w:id="98"/>
      <w:bookmarkEnd w:id="102"/>
      <w:r w:rsidRPr="00F821C1">
        <w:rPr>
          <w:rFonts w:ascii="Times New Roman" w:hAnsi="Times New Roman" w:cs="Times New Roman"/>
          <w:color w:val="000000" w:themeColor="text1"/>
          <w:sz w:val="32"/>
          <w:szCs w:val="32"/>
          <w:lang w:val="fr-FR"/>
        </w:rPr>
        <w:t>2 Préparation des fichiers et vérification des doublons</w:t>
      </w:r>
      <w:bookmarkEnd w:id="104"/>
    </w:p>
    <w:p w14:paraId="77383C3C" w14:textId="77777777" w:rsidR="00F32740" w:rsidRPr="00F821C1" w:rsidRDefault="00000000" w:rsidP="00B36FF4">
      <w:pPr>
        <w:pStyle w:val="Titre3"/>
        <w:jc w:val="both"/>
        <w:rPr>
          <w:rFonts w:ascii="Times New Roman" w:hAnsi="Times New Roman" w:cs="Times New Roman"/>
          <w:color w:val="000000" w:themeColor="text1"/>
          <w:lang w:val="fr-FR"/>
        </w:rPr>
      </w:pPr>
      <w:bookmarkStart w:id="105" w:name="X92adc15a1932853e9093d29617334cc9ad40590"/>
      <w:bookmarkStart w:id="106" w:name="_Toc240467190"/>
      <w:r w:rsidRPr="00F821C1">
        <w:rPr>
          <w:rFonts w:ascii="Times New Roman" w:hAnsi="Times New Roman" w:cs="Times New Roman"/>
          <w:color w:val="000000" w:themeColor="text1"/>
          <w:lang w:val="fr-FR"/>
        </w:rPr>
        <w:t>2.1 Format et structuration des données collectées</w:t>
      </w:r>
      <w:bookmarkEnd w:id="106"/>
    </w:p>
    <w:p w14:paraId="436BB731" w14:textId="77777777" w:rsidR="008B3E30" w:rsidRDefault="00000000" w:rsidP="00606A8E">
      <w:pPr>
        <w:pStyle w:val="Corpsdetexte"/>
        <w:rPr>
          <w:lang w:val="fr-FR"/>
        </w:rPr>
      </w:pPr>
      <w:r w:rsidRPr="00CB290F">
        <w:rPr>
          <w:lang w:val="fr-FR"/>
        </w:rPr>
        <w:t xml:space="preserve">Chaque lot d’offres collectées est déposé dans le </w:t>
      </w:r>
      <w:proofErr w:type="spellStart"/>
      <w:r w:rsidRPr="00CB290F">
        <w:rPr>
          <w:lang w:val="fr-FR"/>
        </w:rPr>
        <w:t>bucket</w:t>
      </w:r>
      <w:proofErr w:type="spellEnd"/>
      <w:r w:rsidRPr="00CB290F">
        <w:rPr>
          <w:lang w:val="fr-FR"/>
        </w:rPr>
        <w:t xml:space="preserve"> MinIO </w:t>
      </w:r>
      <w:r w:rsidRPr="00CB290F">
        <w:rPr>
          <w:rStyle w:val="VerbatimChar"/>
          <w:rFonts w:ascii="Times New Roman" w:hAnsi="Times New Roman" w:cs="Times New Roman"/>
          <w:color w:val="000000" w:themeColor="text1"/>
          <w:lang w:val="fr-FR"/>
        </w:rPr>
        <w:t>bronze</w:t>
      </w:r>
      <w:r w:rsidRPr="00CB290F">
        <w:rPr>
          <w:lang w:val="fr-FR"/>
        </w:rPr>
        <w:t xml:space="preserve"> sous la forme d’un objet JSON structuré : </w:t>
      </w:r>
      <w:r w:rsidRPr="00F821C1">
        <w:rPr>
          <w:rStyle w:val="VerbatimChar"/>
          <w:rFonts w:cs="Times New Roman"/>
          <w:color w:val="000000" w:themeColor="text1"/>
          <w:sz w:val="20"/>
          <w:szCs w:val="20"/>
          <w:lang w:val="fr-FR"/>
        </w:rPr>
        <w:t>{"</w:t>
      </w:r>
      <w:proofErr w:type="spellStart"/>
      <w:r w:rsidRPr="00F821C1">
        <w:rPr>
          <w:rStyle w:val="VerbatimChar"/>
          <w:rFonts w:cs="Times New Roman"/>
          <w:color w:val="000000" w:themeColor="text1"/>
          <w:sz w:val="20"/>
          <w:szCs w:val="20"/>
          <w:lang w:val="fr-FR"/>
        </w:rPr>
        <w:t>metadata</w:t>
      </w:r>
      <w:proofErr w:type="spellEnd"/>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 "</w:t>
      </w:r>
      <w:proofErr w:type="spellStart"/>
      <w:r w:rsidRPr="00F821C1">
        <w:rPr>
          <w:rStyle w:val="VerbatimChar"/>
          <w:rFonts w:cs="Times New Roman"/>
          <w:color w:val="000000" w:themeColor="text1"/>
          <w:sz w:val="20"/>
          <w:szCs w:val="20"/>
          <w:lang w:val="fr-FR"/>
        </w:rPr>
        <w:t>nb_offres</w:t>
      </w:r>
      <w:proofErr w:type="spellEnd"/>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N, "offres</w:t>
      </w:r>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w:t>
      </w:r>
      <w:r w:rsidRPr="00CB290F">
        <w:rPr>
          <w:lang w:val="fr-FR"/>
        </w:rPr>
        <w:t xml:space="preserve">, fidèle à la réponse brute de l’API. Ce choix </w:t>
      </w:r>
      <w:r w:rsidR="00F821C1">
        <w:rPr>
          <w:lang w:val="fr-FR"/>
        </w:rPr>
        <w:t>de</w:t>
      </w:r>
      <w:r w:rsidRPr="00CB290F">
        <w:rPr>
          <w:lang w:val="fr-FR"/>
        </w:rPr>
        <w:t xml:space="preserve"> conserver la donnée brute avant toute transformation permet de rejouer les étapes suivantes du pipeline (3.2.3) sans avoir à </w:t>
      </w:r>
      <w:proofErr w:type="spellStart"/>
      <w:r w:rsidRPr="00CB290F">
        <w:rPr>
          <w:lang w:val="fr-FR"/>
        </w:rPr>
        <w:t>re-solliciter</w:t>
      </w:r>
      <w:proofErr w:type="spellEnd"/>
      <w:r w:rsidRPr="00CB290F">
        <w:rPr>
          <w:lang w:val="fr-FR"/>
        </w:rPr>
        <w:t xml:space="preserve"> l’API en cas d’évolution des règles de nettoyage. </w:t>
      </w:r>
    </w:p>
    <w:p w14:paraId="165FB423" w14:textId="77777777" w:rsidR="00F32740" w:rsidRPr="00CB290F" w:rsidRDefault="00000000" w:rsidP="00606A8E">
      <w:pPr>
        <w:pStyle w:val="Corpsdetexte"/>
        <w:rPr>
          <w:lang w:val="fr-FR"/>
        </w:rPr>
      </w:pPr>
      <w:r w:rsidRPr="00CB290F">
        <w:rPr>
          <w:lang w:val="fr-FR"/>
        </w:rPr>
        <w:t xml:space="preserve">La déduplication des offres n’intervient pas à ce stade : elle est gérée plus loin, au chargement en base, par une contrainte d’unicité sur </w:t>
      </w:r>
      <w:proofErr w:type="spellStart"/>
      <w:r w:rsidRPr="00F821C1">
        <w:rPr>
          <w:rStyle w:val="VerbatimChar"/>
          <w:rFonts w:cs="Times New Roman"/>
          <w:color w:val="000000" w:themeColor="text1"/>
          <w:sz w:val="20"/>
          <w:szCs w:val="20"/>
          <w:lang w:val="fr-FR"/>
        </w:rPr>
        <w:t>source_url</w:t>
      </w:r>
      <w:proofErr w:type="spellEnd"/>
      <w:r w:rsidRPr="00CB290F">
        <w:rPr>
          <w:lang w:val="fr-FR"/>
        </w:rPr>
        <w:t xml:space="preserve"> (Chapitre 5) et par </w:t>
      </w:r>
      <w:r w:rsidRPr="00F821C1">
        <w:rPr>
          <w:rFonts w:ascii="Consolas" w:hAnsi="Consolas"/>
          <w:sz w:val="20"/>
          <w:szCs w:val="20"/>
          <w:lang w:val="fr-FR"/>
        </w:rPr>
        <w:t>l’</w:t>
      </w:r>
      <w:proofErr w:type="spellStart"/>
      <w:r w:rsidRPr="00F821C1">
        <w:rPr>
          <w:rFonts w:ascii="Consolas" w:hAnsi="Consolas"/>
          <w:sz w:val="20"/>
          <w:szCs w:val="20"/>
          <w:lang w:val="fr-FR"/>
        </w:rPr>
        <w:t>upsert</w:t>
      </w:r>
      <w:proofErr w:type="spellEnd"/>
      <w:r w:rsidRPr="00CB290F">
        <w:rPr>
          <w:lang w:val="fr-FR"/>
        </w:rPr>
        <w:t xml:space="preserve"> (</w:t>
      </w:r>
      <w:r w:rsidRPr="00F821C1">
        <w:rPr>
          <w:rStyle w:val="VerbatimChar"/>
          <w:rFonts w:cs="Times New Roman"/>
          <w:color w:val="000000" w:themeColor="text1"/>
          <w:sz w:val="20"/>
          <w:szCs w:val="20"/>
          <w:lang w:val="fr-FR"/>
        </w:rPr>
        <w:t>ON CONFLICT ... DO UPDATE</w:t>
      </w:r>
      <w:r w:rsidRPr="00CB290F">
        <w:rPr>
          <w:lang w:val="fr-FR"/>
        </w:rPr>
        <w:t>), une offre déjà connue étant mise à jour plutôt que dupliquée.</w:t>
      </w:r>
    </w:p>
    <w:p w14:paraId="708E5451" w14:textId="77777777" w:rsidR="00F32740" w:rsidRPr="00CB290F" w:rsidRDefault="00000000" w:rsidP="00B36FF4">
      <w:pPr>
        <w:pStyle w:val="Titre3"/>
        <w:jc w:val="both"/>
        <w:rPr>
          <w:rFonts w:ascii="Times New Roman" w:hAnsi="Times New Roman" w:cs="Times New Roman"/>
          <w:color w:val="000000" w:themeColor="text1"/>
          <w:lang w:val="fr-FR"/>
        </w:rPr>
      </w:pPr>
      <w:bookmarkStart w:id="107" w:name="Xbcf4736a4493895d9c4f9c6b2ceeb4fc112220e"/>
      <w:bookmarkStart w:id="108" w:name="_Toc240467191"/>
      <w:bookmarkEnd w:id="105"/>
      <w:r w:rsidRPr="00CB290F">
        <w:rPr>
          <w:rFonts w:ascii="Times New Roman" w:hAnsi="Times New Roman" w:cs="Times New Roman"/>
          <w:color w:val="000000" w:themeColor="text1"/>
          <w:lang w:val="fr-FR"/>
        </w:rPr>
        <w:t>2.2 Gestion des erreurs et données défensives</w:t>
      </w:r>
      <w:bookmarkEnd w:id="108"/>
    </w:p>
    <w:p w14:paraId="1F458AB5" w14:textId="77777777" w:rsidR="008B3E30" w:rsidRPr="008B3E30" w:rsidRDefault="008B3E30" w:rsidP="00606A8E">
      <w:pPr>
        <w:pStyle w:val="Corpsdetexte"/>
        <w:rPr>
          <w:lang w:val="fr-FR"/>
        </w:rPr>
      </w:pPr>
      <w:r w:rsidRPr="008B3E30">
        <w:rPr>
          <w:lang w:val="fr-FR"/>
        </w:rPr>
        <w:t xml:space="preserve">La réponse de l'API France Travail n'est pas uniformément structurée d'une offre à l'autre : certains champs imbriqués (compétences, langues, salaire, formations) sont parfois absents, nuls, ou ne respectent pas exactement le schéma attendu. Un accès </w:t>
      </w:r>
      <w:r>
        <w:rPr>
          <w:lang w:val="fr-FR"/>
        </w:rPr>
        <w:t>simple</w:t>
      </w:r>
      <w:r w:rsidRPr="008B3E30">
        <w:rPr>
          <w:lang w:val="fr-FR"/>
        </w:rPr>
        <w:t xml:space="preserve"> du type </w:t>
      </w:r>
      <w:r w:rsidRPr="00277470">
        <w:rPr>
          <w:rFonts w:ascii="Consolas" w:hAnsi="Consolas"/>
          <w:sz w:val="20"/>
          <w:szCs w:val="20"/>
          <w:lang w:val="fr-FR"/>
        </w:rPr>
        <w:t>item['libelle']</w:t>
      </w:r>
      <w:r w:rsidRPr="008B3E30">
        <w:rPr>
          <w:lang w:val="fr-FR"/>
        </w:rPr>
        <w:t xml:space="preserve"> sur une liste de compétences produit alors une </w:t>
      </w:r>
      <w:proofErr w:type="spellStart"/>
      <w:r w:rsidRPr="00277470">
        <w:rPr>
          <w:rFonts w:ascii="Consolas" w:hAnsi="Consolas"/>
          <w:sz w:val="20"/>
          <w:szCs w:val="20"/>
          <w:lang w:val="fr-FR"/>
        </w:rPr>
        <w:t>KeyError</w:t>
      </w:r>
      <w:proofErr w:type="spellEnd"/>
      <w:r w:rsidRPr="008B3E30">
        <w:rPr>
          <w:lang w:val="fr-FR"/>
        </w:rPr>
        <w:t xml:space="preserve"> dès la première offre incomplète rencontrée, interrompant tout le traitement du lot.</w:t>
      </w:r>
    </w:p>
    <w:p w14:paraId="49E70F28" w14:textId="77777777" w:rsidR="008B3E30" w:rsidRDefault="008B3E30" w:rsidP="00606A8E">
      <w:pPr>
        <w:pStyle w:val="Corpsdetexte"/>
        <w:rPr>
          <w:lang w:val="fr-FR"/>
        </w:rPr>
      </w:pPr>
      <w:r w:rsidRPr="008B3E30">
        <w:rPr>
          <w:lang w:val="fr-FR"/>
        </w:rPr>
        <w:t xml:space="preserve">Le script </w:t>
      </w:r>
      <w:r w:rsidRPr="00277470">
        <w:rPr>
          <w:rFonts w:ascii="Consolas" w:hAnsi="Consolas"/>
          <w:sz w:val="20"/>
          <w:szCs w:val="20"/>
          <w:lang w:val="fr-FR"/>
        </w:rPr>
        <w:t>scripts/transform_datafr.py</w:t>
      </w:r>
      <w:r w:rsidRPr="008B3E30">
        <w:rPr>
          <w:lang w:val="fr-FR"/>
        </w:rPr>
        <w:t xml:space="preserve"> traite ce risque de façon défensive plutôt que de laisser l'exception se propager :</w:t>
      </w:r>
    </w:p>
    <w:p w14:paraId="403D3D5C" w14:textId="77777777" w:rsidR="00277470" w:rsidRPr="00277470" w:rsidRDefault="00277470" w:rsidP="00606A8E">
      <w:pPr>
        <w:pStyle w:val="Corpsdetexte"/>
      </w:pPr>
      <w:r w:rsidRPr="00277470">
        <w:t xml:space="preserve">def </w:t>
      </w:r>
      <w:proofErr w:type="spellStart"/>
      <w:r w:rsidRPr="00277470">
        <w:t>extract_libelles</w:t>
      </w:r>
      <w:proofErr w:type="spellEnd"/>
      <w:r w:rsidRPr="00277470">
        <w:t>(x</w:t>
      </w:r>
      <w:r w:rsidR="002C4CB4" w:rsidRPr="00277470">
        <w:t>)</w:t>
      </w:r>
      <w:r w:rsidR="002C4CB4">
        <w:t>:</w:t>
      </w:r>
    </w:p>
    <w:p w14:paraId="0867C55F" w14:textId="77777777" w:rsidR="00277470" w:rsidRPr="00277470" w:rsidRDefault="00277470" w:rsidP="00606A8E">
      <w:pPr>
        <w:pStyle w:val="Corpsdetexte"/>
      </w:pPr>
      <w:r w:rsidRPr="00277470">
        <w:lastRenderedPageBreak/>
        <w:t xml:space="preserve">    if not </w:t>
      </w:r>
      <w:proofErr w:type="spellStart"/>
      <w:proofErr w:type="gramStart"/>
      <w:r w:rsidRPr="00277470">
        <w:t>isinstance</w:t>
      </w:r>
      <w:proofErr w:type="spellEnd"/>
      <w:r w:rsidRPr="00277470">
        <w:t>(</w:t>
      </w:r>
      <w:proofErr w:type="gramEnd"/>
      <w:r w:rsidRPr="00277470">
        <w:t>x, list</w:t>
      </w:r>
      <w:proofErr w:type="gramStart"/>
      <w:r w:rsidRPr="00277470">
        <w:t>)</w:t>
      </w:r>
      <w:r w:rsidR="002C4CB4">
        <w:t xml:space="preserve"> </w:t>
      </w:r>
      <w:r w:rsidRPr="00277470">
        <w:t>:</w:t>
      </w:r>
      <w:proofErr w:type="gramEnd"/>
    </w:p>
    <w:p w14:paraId="100B83EA" w14:textId="77777777" w:rsidR="00277470" w:rsidRPr="00277470" w:rsidRDefault="00277470" w:rsidP="00606A8E">
      <w:pPr>
        <w:pStyle w:val="Corpsdetexte"/>
      </w:pPr>
      <w:r w:rsidRPr="00277470">
        <w:t xml:space="preserve">        return []</w:t>
      </w:r>
    </w:p>
    <w:p w14:paraId="24D0568A" w14:textId="77777777" w:rsidR="00277470" w:rsidRPr="00277470" w:rsidRDefault="00277470" w:rsidP="00606A8E">
      <w:pPr>
        <w:pStyle w:val="Corpsdetexte"/>
      </w:pPr>
      <w:r w:rsidRPr="00277470">
        <w:t xml:space="preserve">    return [item['</w:t>
      </w:r>
      <w:proofErr w:type="spellStart"/>
      <w:r w:rsidRPr="00277470">
        <w:t>libelle</w:t>
      </w:r>
      <w:proofErr w:type="spellEnd"/>
      <w:r w:rsidRPr="00277470">
        <w:t xml:space="preserve">'] for item in x if </w:t>
      </w:r>
      <w:proofErr w:type="spellStart"/>
      <w:proofErr w:type="gramStart"/>
      <w:r w:rsidRPr="00277470">
        <w:t>isinstance</w:t>
      </w:r>
      <w:proofErr w:type="spellEnd"/>
      <w:r w:rsidRPr="00277470">
        <w:t>(</w:t>
      </w:r>
      <w:proofErr w:type="gramEnd"/>
      <w:r w:rsidRPr="00277470">
        <w:t xml:space="preserve">item, </w:t>
      </w:r>
      <w:proofErr w:type="spellStart"/>
      <w:r w:rsidRPr="00277470">
        <w:t>dict</w:t>
      </w:r>
      <w:proofErr w:type="spellEnd"/>
      <w:r w:rsidRPr="00277470">
        <w:t>) and '</w:t>
      </w:r>
      <w:proofErr w:type="spellStart"/>
      <w:r w:rsidRPr="00277470">
        <w:t>libelle</w:t>
      </w:r>
      <w:proofErr w:type="spellEnd"/>
      <w:r w:rsidRPr="00277470">
        <w:t>' in item]</w:t>
      </w:r>
    </w:p>
    <w:p w14:paraId="6794BE41" w14:textId="77777777" w:rsidR="00F32740" w:rsidRPr="00CB290F" w:rsidRDefault="00000000" w:rsidP="00606A8E">
      <w:pPr>
        <w:pStyle w:val="Corpsdetexte"/>
        <w:rPr>
          <w:lang w:val="fr-FR"/>
        </w:rPr>
      </w:pPr>
      <w:r w:rsidRPr="00CB290F">
        <w:rPr>
          <w:lang w:val="fr-FR"/>
        </w:rPr>
        <w:t xml:space="preserve">Chaque </w:t>
      </w:r>
      <w:r w:rsidR="008B3E30" w:rsidRPr="008B3E30">
        <w:rPr>
          <w:lang w:val="fr-FR"/>
        </w:rPr>
        <w:t>élément est vérifié individuellement</w:t>
      </w:r>
      <w:r w:rsidR="008B3E30">
        <w:rPr>
          <w:lang w:val="fr-FR"/>
        </w:rPr>
        <w:t xml:space="preserve">, </w:t>
      </w:r>
      <w:r w:rsidR="008B3E30" w:rsidRPr="008B3E30">
        <w:rPr>
          <w:lang w:val="fr-FR"/>
        </w:rPr>
        <w:t xml:space="preserve">type dict et présence de la clé avant d'être lu ; les éléments non conformes sont simplement ignorés plutôt que de faire échouer l'extraction de toute l'offre. Le même principe de prudence s'applique ailleurs dans le script : le champ salaire est lu via </w:t>
      </w:r>
      <w:proofErr w:type="spellStart"/>
      <w:r w:rsidR="008B3E30" w:rsidRPr="00277470">
        <w:rPr>
          <w:rFonts w:ascii="Consolas" w:hAnsi="Consolas"/>
          <w:sz w:val="20"/>
          <w:szCs w:val="20"/>
          <w:lang w:val="fr-FR"/>
        </w:rPr>
        <w:t>salary_data.get</w:t>
      </w:r>
      <w:proofErr w:type="spellEnd"/>
      <w:r w:rsidR="008B3E30" w:rsidRPr="00277470">
        <w:rPr>
          <w:rFonts w:ascii="Consolas" w:hAnsi="Consolas"/>
          <w:sz w:val="20"/>
          <w:szCs w:val="20"/>
          <w:lang w:val="fr-FR"/>
        </w:rPr>
        <w:t>('libelle')</w:t>
      </w:r>
      <w:r w:rsidR="008B3E30" w:rsidRPr="008B3E30">
        <w:rPr>
          <w:lang w:val="fr-FR"/>
        </w:rPr>
        <w:t xml:space="preserve"> plutôt que par accès direct, et les colonnes globalement absentes du </w:t>
      </w:r>
      <w:proofErr w:type="spellStart"/>
      <w:r w:rsidR="008B3E30" w:rsidRPr="008B3E30">
        <w:rPr>
          <w:lang w:val="fr-FR"/>
        </w:rPr>
        <w:t>DataFrame</w:t>
      </w:r>
      <w:proofErr w:type="spellEnd"/>
      <w:r w:rsidR="008B3E30" w:rsidRPr="008B3E30">
        <w:rPr>
          <w:lang w:val="fr-FR"/>
        </w:rPr>
        <w:t xml:space="preserve"> source passent par une fonction </w:t>
      </w:r>
      <w:proofErr w:type="spellStart"/>
      <w:r w:rsidR="008B3E30" w:rsidRPr="00277470">
        <w:rPr>
          <w:rFonts w:ascii="Consolas" w:hAnsi="Consolas"/>
          <w:sz w:val="20"/>
          <w:szCs w:val="20"/>
          <w:lang w:val="fr-FR"/>
        </w:rPr>
        <w:t>get_col</w:t>
      </w:r>
      <w:proofErr w:type="spellEnd"/>
      <w:r w:rsidR="008B3E30" w:rsidRPr="00277470">
        <w:rPr>
          <w:rFonts w:ascii="Consolas" w:hAnsi="Consolas"/>
          <w:sz w:val="20"/>
          <w:szCs w:val="20"/>
          <w:lang w:val="fr-FR"/>
        </w:rPr>
        <w:t>(...)</w:t>
      </w:r>
      <w:r w:rsidR="008B3E30" w:rsidRPr="008B3E30">
        <w:rPr>
          <w:lang w:val="fr-FR"/>
        </w:rPr>
        <w:t xml:space="preserve"> avec une valeur de repli ('Non précisé'). C'est cette robustesse défensive, appliquée systématiquement plutôt qu'au cas par cas, qui permet au pipeline de continuer à fonctionner malgré l'hétérogénéité réelle des données renvoyées par une API tierce au lieu de s'arrêter à la première offre atypique</w:t>
      </w:r>
      <w:r w:rsidRPr="00CB290F">
        <w:rPr>
          <w:lang w:val="fr-FR"/>
        </w:rPr>
        <w:t>.</w:t>
      </w:r>
    </w:p>
    <w:p w14:paraId="5053A073" w14:textId="77777777" w:rsidR="00F32740" w:rsidRPr="00CB290F" w:rsidRDefault="00F32740" w:rsidP="00B36FF4">
      <w:pPr>
        <w:jc w:val="both"/>
        <w:rPr>
          <w:rFonts w:ascii="Times New Roman" w:hAnsi="Times New Roman" w:cs="Times New Roman"/>
          <w:color w:val="000000" w:themeColor="text1"/>
          <w:lang w:val="fr-FR"/>
        </w:rPr>
      </w:pPr>
    </w:p>
    <w:p w14:paraId="333F37A4" w14:textId="77777777" w:rsidR="00CD7578" w:rsidRPr="00CB290F" w:rsidRDefault="00CD7578" w:rsidP="00B36FF4">
      <w:pPr>
        <w:jc w:val="both"/>
        <w:rPr>
          <w:rFonts w:ascii="Times New Roman" w:hAnsi="Times New Roman" w:cs="Times New Roman"/>
          <w:color w:val="000000" w:themeColor="text1"/>
          <w:lang w:val="fr-FR"/>
        </w:rPr>
      </w:pPr>
    </w:p>
    <w:p w14:paraId="1B465C95" w14:textId="77777777" w:rsidR="00CD7578" w:rsidRPr="00CB290F" w:rsidRDefault="00CD7578" w:rsidP="00B36FF4">
      <w:pPr>
        <w:jc w:val="both"/>
        <w:rPr>
          <w:rFonts w:ascii="Times New Roman" w:hAnsi="Times New Roman" w:cs="Times New Roman"/>
          <w:color w:val="000000" w:themeColor="text1"/>
          <w:lang w:val="fr-FR"/>
        </w:rPr>
      </w:pPr>
    </w:p>
    <w:p w14:paraId="755A76F9" w14:textId="77777777" w:rsidR="00CD7578" w:rsidRPr="00CB290F" w:rsidRDefault="00CD7578" w:rsidP="00B36FF4">
      <w:pPr>
        <w:jc w:val="both"/>
        <w:rPr>
          <w:rFonts w:ascii="Times New Roman" w:hAnsi="Times New Roman" w:cs="Times New Roman"/>
          <w:color w:val="000000" w:themeColor="text1"/>
          <w:lang w:val="fr-FR"/>
        </w:rPr>
      </w:pPr>
    </w:p>
    <w:p w14:paraId="2A932D2A" w14:textId="77777777" w:rsidR="00CD7578" w:rsidRPr="00CB290F" w:rsidRDefault="00CD7578" w:rsidP="00B36FF4">
      <w:pPr>
        <w:jc w:val="both"/>
        <w:rPr>
          <w:rFonts w:ascii="Times New Roman" w:hAnsi="Times New Roman" w:cs="Times New Roman"/>
          <w:color w:val="000000" w:themeColor="text1"/>
          <w:lang w:val="fr-FR"/>
        </w:rPr>
      </w:pPr>
    </w:p>
    <w:p w14:paraId="6B385DBA" w14:textId="77777777" w:rsidR="00CD7578" w:rsidRPr="00CB290F" w:rsidRDefault="00CD7578" w:rsidP="00B36FF4">
      <w:pPr>
        <w:jc w:val="both"/>
        <w:rPr>
          <w:rFonts w:ascii="Times New Roman" w:hAnsi="Times New Roman" w:cs="Times New Roman"/>
          <w:color w:val="000000" w:themeColor="text1"/>
          <w:lang w:val="fr-FR"/>
        </w:rPr>
      </w:pPr>
    </w:p>
    <w:p w14:paraId="6C708E9F" w14:textId="77777777" w:rsidR="00CD7578" w:rsidRPr="00CB290F" w:rsidRDefault="00CD7578" w:rsidP="00B36FF4">
      <w:pPr>
        <w:jc w:val="both"/>
        <w:rPr>
          <w:rFonts w:ascii="Times New Roman" w:hAnsi="Times New Roman" w:cs="Times New Roman"/>
          <w:color w:val="000000" w:themeColor="text1"/>
          <w:lang w:val="fr-FR"/>
        </w:rPr>
      </w:pPr>
    </w:p>
    <w:p w14:paraId="351C52E3" w14:textId="77777777" w:rsidR="00CD7578" w:rsidRPr="00CB290F" w:rsidRDefault="00CD7578" w:rsidP="00B36FF4">
      <w:pPr>
        <w:jc w:val="both"/>
        <w:rPr>
          <w:rFonts w:ascii="Times New Roman" w:hAnsi="Times New Roman" w:cs="Times New Roman"/>
          <w:color w:val="000000" w:themeColor="text1"/>
          <w:lang w:val="fr-FR"/>
        </w:rPr>
      </w:pPr>
    </w:p>
    <w:p w14:paraId="1AA4A250" w14:textId="77777777" w:rsidR="00CD7578" w:rsidRPr="00CB290F" w:rsidRDefault="00CD7578" w:rsidP="00B36FF4">
      <w:pPr>
        <w:jc w:val="both"/>
        <w:rPr>
          <w:rFonts w:ascii="Times New Roman" w:hAnsi="Times New Roman" w:cs="Times New Roman"/>
          <w:color w:val="000000" w:themeColor="text1"/>
          <w:lang w:val="fr-FR"/>
        </w:rPr>
      </w:pPr>
    </w:p>
    <w:p w14:paraId="38F3945B" w14:textId="77777777" w:rsidR="00CD7578" w:rsidRPr="00CB290F" w:rsidRDefault="00CD7578" w:rsidP="00B36FF4">
      <w:pPr>
        <w:jc w:val="both"/>
        <w:rPr>
          <w:rFonts w:ascii="Times New Roman" w:hAnsi="Times New Roman" w:cs="Times New Roman"/>
          <w:color w:val="000000" w:themeColor="text1"/>
          <w:lang w:val="fr-FR"/>
        </w:rPr>
      </w:pPr>
    </w:p>
    <w:p w14:paraId="738F30DC" w14:textId="77777777" w:rsidR="00F32740" w:rsidRPr="005F1039" w:rsidRDefault="00000000" w:rsidP="00B36FF4">
      <w:pPr>
        <w:pStyle w:val="Titre1"/>
        <w:jc w:val="both"/>
        <w:rPr>
          <w:rFonts w:ascii="Times New Roman" w:hAnsi="Times New Roman" w:cs="Times New Roman"/>
          <w:color w:val="000000" w:themeColor="text1"/>
          <w:sz w:val="40"/>
          <w:szCs w:val="40"/>
          <w:lang w:val="fr-FR"/>
        </w:rPr>
      </w:pPr>
      <w:bookmarkStart w:id="109" w:name="stockage-et-modélisation-des-données"/>
      <w:bookmarkStart w:id="110" w:name="_Toc240467192"/>
      <w:bookmarkEnd w:id="87"/>
      <w:bookmarkEnd w:id="103"/>
      <w:bookmarkEnd w:id="107"/>
      <w:r w:rsidRPr="005F1039">
        <w:rPr>
          <w:rFonts w:ascii="Times New Roman" w:hAnsi="Times New Roman" w:cs="Times New Roman"/>
          <w:color w:val="000000" w:themeColor="text1"/>
          <w:sz w:val="40"/>
          <w:szCs w:val="40"/>
          <w:lang w:val="fr-FR"/>
        </w:rPr>
        <w:lastRenderedPageBreak/>
        <w:t>5. Stockage et modélisation des données</w:t>
      </w:r>
      <w:bookmarkEnd w:id="110"/>
    </w:p>
    <w:p w14:paraId="575264E7" w14:textId="77777777" w:rsidR="00F32740" w:rsidRPr="005F1039" w:rsidRDefault="00000000" w:rsidP="00B36FF4">
      <w:pPr>
        <w:pStyle w:val="Titre2"/>
        <w:jc w:val="both"/>
        <w:rPr>
          <w:rFonts w:ascii="Times New Roman" w:hAnsi="Times New Roman" w:cs="Times New Roman"/>
          <w:color w:val="000000" w:themeColor="text1"/>
          <w:sz w:val="32"/>
          <w:szCs w:val="32"/>
          <w:lang w:val="fr-FR"/>
        </w:rPr>
      </w:pPr>
      <w:bookmarkStart w:id="111" w:name="objectif-du-schéma-relationnel"/>
      <w:bookmarkStart w:id="112" w:name="_Toc240467193"/>
      <w:r w:rsidRPr="005F1039">
        <w:rPr>
          <w:rFonts w:ascii="Times New Roman" w:hAnsi="Times New Roman" w:cs="Times New Roman"/>
          <w:color w:val="000000" w:themeColor="text1"/>
          <w:sz w:val="32"/>
          <w:szCs w:val="32"/>
          <w:lang w:val="fr-FR"/>
        </w:rPr>
        <w:t>1 Objectif du schéma relationnel</w:t>
      </w:r>
      <w:bookmarkEnd w:id="112"/>
    </w:p>
    <w:p w14:paraId="0EF5CADC" w14:textId="77777777" w:rsidR="00F32740" w:rsidRDefault="00000000" w:rsidP="00606A8E">
      <w:pPr>
        <w:pStyle w:val="Corpsdetexte"/>
        <w:rPr>
          <w:lang w:val="fr-FR"/>
        </w:rPr>
      </w:pPr>
      <w:r w:rsidRPr="00CB290F">
        <w:rPr>
          <w:lang w:val="fr-FR"/>
        </w:rPr>
        <w:t>Le schéma relationnel effectivement utilisé en production</w:t>
      </w:r>
      <w:r w:rsidR="005F1039">
        <w:rPr>
          <w:lang w:val="fr-FR"/>
        </w:rPr>
        <w:t xml:space="preserve"> </w:t>
      </w:r>
      <w:r w:rsidRPr="00CB290F">
        <w:rPr>
          <w:lang w:val="fr-FR"/>
        </w:rPr>
        <w:t>repose sur deux tables principales :</w:t>
      </w:r>
    </w:p>
    <w:p w14:paraId="067424B4" w14:textId="77777777" w:rsidR="000C141F" w:rsidRDefault="000C141F" w:rsidP="00606A8E">
      <w:pPr>
        <w:pStyle w:val="Corpsdetexte"/>
        <w:rPr>
          <w:lang w:val="fr-FR"/>
        </w:rPr>
      </w:pPr>
      <w:r w:rsidRPr="000C141F">
        <w:rPr>
          <w:noProof/>
          <w:lang w:val="fr-FR"/>
        </w:rPr>
        <w:drawing>
          <wp:inline distT="0" distB="0" distL="0" distR="0" wp14:anchorId="7750999D" wp14:editId="1E79E646">
            <wp:extent cx="5972810" cy="3659505"/>
            <wp:effectExtent l="0" t="0" r="0" b="0"/>
            <wp:docPr id="1443985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85436" name=""/>
                    <pic:cNvPicPr/>
                  </pic:nvPicPr>
                  <pic:blipFill>
                    <a:blip r:embed="rId14"/>
                    <a:stretch>
                      <a:fillRect/>
                    </a:stretch>
                  </pic:blipFill>
                  <pic:spPr>
                    <a:xfrm>
                      <a:off x="0" y="0"/>
                      <a:ext cx="5972810" cy="3659505"/>
                    </a:xfrm>
                    <a:prstGeom prst="rect">
                      <a:avLst/>
                    </a:prstGeom>
                  </pic:spPr>
                </pic:pic>
              </a:graphicData>
            </a:graphic>
          </wp:inline>
        </w:drawing>
      </w:r>
    </w:p>
    <w:p w14:paraId="30B0CB82" w14:textId="77777777" w:rsidR="000C141F" w:rsidRPr="000C141F" w:rsidRDefault="000C141F" w:rsidP="00606A8E">
      <w:pPr>
        <w:pStyle w:val="Corpsdetexte"/>
        <w:rPr>
          <w:lang w:val="fr-FR"/>
        </w:rPr>
      </w:pPr>
      <w:r w:rsidRPr="000C141F">
        <w:rPr>
          <w:lang w:val="fr-FR"/>
        </w:rPr>
        <w:t xml:space="preserve">Une conception plus orthodoxe du même besoin aurait pu reposer sur un schéma pleinement normalisé : des tables </w:t>
      </w:r>
      <w:proofErr w:type="spellStart"/>
      <w:r w:rsidRPr="00643AF2">
        <w:rPr>
          <w:rFonts w:ascii="Consolas" w:hAnsi="Consolas"/>
          <w:sz w:val="20"/>
          <w:szCs w:val="20"/>
          <w:lang w:val="fr-FR"/>
        </w:rPr>
        <w:t>cv_skills</w:t>
      </w:r>
      <w:proofErr w:type="spellEnd"/>
      <w:r w:rsidRPr="000C141F">
        <w:rPr>
          <w:lang w:val="fr-FR"/>
        </w:rPr>
        <w:t xml:space="preserve"> et </w:t>
      </w:r>
      <w:proofErr w:type="spellStart"/>
      <w:r w:rsidRPr="00643AF2">
        <w:rPr>
          <w:rFonts w:ascii="Consolas" w:hAnsi="Consolas"/>
          <w:sz w:val="20"/>
          <w:szCs w:val="20"/>
          <w:lang w:val="fr-FR"/>
        </w:rPr>
        <w:t>job_skills</w:t>
      </w:r>
      <w:proofErr w:type="spellEnd"/>
      <w:r w:rsidRPr="000C141F">
        <w:rPr>
          <w:lang w:val="fr-FR"/>
        </w:rPr>
        <w:t xml:space="preserve"> pour une association </w:t>
      </w:r>
      <w:proofErr w:type="spellStart"/>
      <w:r w:rsidRPr="000C141F">
        <w:rPr>
          <w:lang w:val="fr-FR"/>
        </w:rPr>
        <w:t>many</w:t>
      </w:r>
      <w:proofErr w:type="spellEnd"/>
      <w:r w:rsidRPr="000C141F">
        <w:rPr>
          <w:lang w:val="fr-FR"/>
        </w:rPr>
        <w:t>-to-</w:t>
      </w:r>
      <w:proofErr w:type="spellStart"/>
      <w:r w:rsidRPr="000C141F">
        <w:rPr>
          <w:lang w:val="fr-FR"/>
        </w:rPr>
        <w:t>many</w:t>
      </w:r>
      <w:proofErr w:type="spellEnd"/>
      <w:r w:rsidRPr="000C141F">
        <w:rPr>
          <w:lang w:val="fr-FR"/>
        </w:rPr>
        <w:t xml:space="preserve"> entre compétences et CV/offres, et une table matches matérialisant chaque résultat de </w:t>
      </w:r>
      <w:proofErr w:type="spellStart"/>
      <w:r w:rsidRPr="000C141F">
        <w:rPr>
          <w:lang w:val="fr-FR"/>
        </w:rPr>
        <w:t>matching</w:t>
      </w:r>
      <w:proofErr w:type="spellEnd"/>
      <w:r w:rsidRPr="000C141F">
        <w:rPr>
          <w:lang w:val="fr-FR"/>
        </w:rPr>
        <w:t xml:space="preserve">. </w:t>
      </w:r>
      <w:r w:rsidRPr="000C141F">
        <w:rPr>
          <w:b/>
          <w:bCs/>
          <w:lang w:val="fr-FR"/>
        </w:rPr>
        <w:t>Ce n'est pas le schéma retenu.</w:t>
      </w:r>
      <w:r w:rsidRPr="000C141F">
        <w:rPr>
          <w:lang w:val="fr-FR"/>
        </w:rPr>
        <w:t xml:space="preserve"> Le choix effectivement fait est un schéma dénormalisé, où les compétences sont stockées directement comme un tableau PostgreSQL (</w:t>
      </w:r>
      <w:proofErr w:type="spellStart"/>
      <w:r w:rsidRPr="00643AF2">
        <w:rPr>
          <w:rFonts w:ascii="Consolas" w:hAnsi="Consolas"/>
          <w:sz w:val="20"/>
          <w:szCs w:val="20"/>
          <w:lang w:val="fr-FR"/>
        </w:rPr>
        <w:t>competences</w:t>
      </w:r>
      <w:proofErr w:type="spellEnd"/>
      <w:r w:rsidRPr="00643AF2">
        <w:rPr>
          <w:rFonts w:ascii="Consolas" w:hAnsi="Consolas"/>
          <w:sz w:val="20"/>
          <w:szCs w:val="20"/>
          <w:lang w:val="fr-FR"/>
        </w:rPr>
        <w:t xml:space="preserve"> </w:t>
      </w:r>
      <w:proofErr w:type="gramStart"/>
      <w:r w:rsidRPr="00643AF2">
        <w:rPr>
          <w:rFonts w:ascii="Consolas" w:hAnsi="Consolas"/>
          <w:sz w:val="20"/>
          <w:szCs w:val="20"/>
          <w:lang w:val="fr-FR"/>
        </w:rPr>
        <w:t>TEXT</w:t>
      </w:r>
      <w:r w:rsidRPr="00643AF2">
        <w:rPr>
          <w:sz w:val="20"/>
          <w:szCs w:val="20"/>
          <w:lang w:val="fr-FR"/>
        </w:rPr>
        <w:t>[</w:t>
      </w:r>
      <w:proofErr w:type="gramEnd"/>
      <w:r w:rsidRPr="00643AF2">
        <w:rPr>
          <w:sz w:val="20"/>
          <w:szCs w:val="20"/>
          <w:lang w:val="fr-FR"/>
        </w:rPr>
        <w:t>]</w:t>
      </w:r>
      <w:r w:rsidRPr="000C141F">
        <w:rPr>
          <w:lang w:val="fr-FR"/>
        </w:rPr>
        <w:t>) dans la ligne de l'offre ou du CV, plutôt que dans une table de jointure séparée.</w:t>
      </w:r>
    </w:p>
    <w:p w14:paraId="097C03F6" w14:textId="77777777" w:rsidR="000C141F" w:rsidRPr="000C141F" w:rsidRDefault="000C141F" w:rsidP="00606A8E">
      <w:pPr>
        <w:pStyle w:val="Corpsdetexte"/>
        <w:rPr>
          <w:lang w:val="fr-FR"/>
        </w:rPr>
      </w:pPr>
      <w:r w:rsidRPr="000C141F">
        <w:rPr>
          <w:lang w:val="fr-FR"/>
        </w:rPr>
        <w:t xml:space="preserve">Ce choix répond avant tout à une logique de proportionnalité : à l'échelle de quelques dizaines de milliers d'offres, un TEXT[] filtré côté application (Chapitre 7, comparaison ensembliste </w:t>
      </w:r>
      <w:proofErr w:type="spellStart"/>
      <w:r w:rsidRPr="00643AF2">
        <w:rPr>
          <w:rFonts w:ascii="Consolas" w:hAnsi="Consolas"/>
          <w:sz w:val="20"/>
          <w:szCs w:val="20"/>
          <w:lang w:val="fr-FR"/>
        </w:rPr>
        <w:t>matched_skills</w:t>
      </w:r>
      <w:proofErr w:type="spellEnd"/>
      <w:r w:rsidRPr="00643AF2">
        <w:rPr>
          <w:rFonts w:ascii="Consolas" w:hAnsi="Consolas"/>
          <w:sz w:val="20"/>
          <w:szCs w:val="20"/>
          <w:lang w:val="fr-FR"/>
        </w:rPr>
        <w:t>/</w:t>
      </w:r>
      <w:proofErr w:type="spellStart"/>
      <w:r w:rsidRPr="00643AF2">
        <w:rPr>
          <w:rFonts w:ascii="Consolas" w:hAnsi="Consolas"/>
          <w:sz w:val="20"/>
          <w:szCs w:val="20"/>
          <w:lang w:val="fr-FR"/>
        </w:rPr>
        <w:t>missing_skills</w:t>
      </w:r>
      <w:proofErr w:type="spellEnd"/>
      <w:r w:rsidRPr="000C141F">
        <w:rPr>
          <w:lang w:val="fr-FR"/>
        </w:rPr>
        <w:t>) évite d'introduire des jointures SQL et une table de correspondance à maintenir, pour un bénéfice qui ne se ferait sentir qu'à un volume de données bien supérieur ou s'il fallait interroger la fréquence d'une compétence directement en SQL, un calcul aujourd'hui fait en Python (</w:t>
      </w:r>
      <w:proofErr w:type="spellStart"/>
      <w:r w:rsidRPr="00643AF2">
        <w:rPr>
          <w:rFonts w:ascii="Consolas" w:hAnsi="Consolas"/>
          <w:sz w:val="20"/>
          <w:szCs w:val="20"/>
          <w:lang w:val="fr-FR"/>
        </w:rPr>
        <w:t>rank_missing_skills</w:t>
      </w:r>
      <w:proofErr w:type="spellEnd"/>
      <w:r w:rsidRPr="00643AF2">
        <w:rPr>
          <w:rFonts w:ascii="Consolas" w:hAnsi="Consolas"/>
          <w:sz w:val="20"/>
          <w:szCs w:val="20"/>
          <w:lang w:val="fr-FR"/>
        </w:rPr>
        <w:t>()</w:t>
      </w:r>
      <w:r w:rsidRPr="000C141F">
        <w:rPr>
          <w:lang w:val="fr-FR"/>
        </w:rPr>
        <w:t>). Un passage à un schéma normalisé, avec une table matches persistant l'historique des analyses</w:t>
      </w:r>
      <w:r w:rsidR="00643AF2">
        <w:rPr>
          <w:lang w:val="fr-FR"/>
        </w:rPr>
        <w:t xml:space="preserve"> ; </w:t>
      </w:r>
      <w:r w:rsidRPr="000C141F">
        <w:rPr>
          <w:lang w:val="fr-FR"/>
        </w:rPr>
        <w:t xml:space="preserve">aujourd'hui non </w:t>
      </w:r>
      <w:proofErr w:type="gramStart"/>
      <w:r w:rsidRPr="000C141F">
        <w:rPr>
          <w:lang w:val="fr-FR"/>
        </w:rPr>
        <w:t>conservé</w:t>
      </w:r>
      <w:r w:rsidR="008F2A34">
        <w:rPr>
          <w:lang w:val="fr-FR"/>
        </w:rPr>
        <w:t>(</w:t>
      </w:r>
      <w:proofErr w:type="gramEnd"/>
      <w:r w:rsidRPr="000C141F">
        <w:rPr>
          <w:lang w:val="fr-FR"/>
        </w:rPr>
        <w:t xml:space="preserve">chaque </w:t>
      </w:r>
      <w:proofErr w:type="spellStart"/>
      <w:r w:rsidRPr="000C141F">
        <w:rPr>
          <w:lang w:val="fr-FR"/>
        </w:rPr>
        <w:t>matching</w:t>
      </w:r>
      <w:proofErr w:type="spellEnd"/>
      <w:r w:rsidRPr="000C141F">
        <w:rPr>
          <w:lang w:val="fr-FR"/>
        </w:rPr>
        <w:t xml:space="preserve"> étant recalculé à la volée et ne vivant que dans </w:t>
      </w:r>
      <w:proofErr w:type="spellStart"/>
      <w:proofErr w:type="gramStart"/>
      <w:r w:rsidRPr="00643AF2">
        <w:rPr>
          <w:rFonts w:ascii="Consolas" w:hAnsi="Consolas"/>
          <w:sz w:val="20"/>
          <w:szCs w:val="20"/>
          <w:lang w:val="fr-FR"/>
        </w:rPr>
        <w:t>st.session</w:t>
      </w:r>
      <w:proofErr w:type="gramEnd"/>
      <w:r w:rsidRPr="00643AF2">
        <w:rPr>
          <w:rFonts w:ascii="Consolas" w:hAnsi="Consolas"/>
          <w:sz w:val="20"/>
          <w:szCs w:val="20"/>
          <w:lang w:val="fr-FR"/>
        </w:rPr>
        <w:t>_state</w:t>
      </w:r>
      <w:proofErr w:type="spellEnd"/>
      <w:r w:rsidR="008F2A34">
        <w:rPr>
          <w:rFonts w:ascii="Consolas" w:hAnsi="Consolas"/>
          <w:sz w:val="20"/>
          <w:szCs w:val="20"/>
          <w:lang w:val="fr-FR"/>
        </w:rPr>
        <w:t>)</w:t>
      </w:r>
      <w:r w:rsidRPr="000C141F">
        <w:rPr>
          <w:lang w:val="fr-FR"/>
        </w:rPr>
        <w:t xml:space="preserve"> est identifié comme </w:t>
      </w:r>
      <w:r w:rsidRPr="000C141F">
        <w:rPr>
          <w:lang w:val="fr-FR"/>
        </w:rPr>
        <w:lastRenderedPageBreak/>
        <w:t>évolution possible en conclusion, si le besoin de requêtage analytique sur les compétences venait à grandir.</w:t>
      </w:r>
    </w:p>
    <w:p w14:paraId="75B09DA6" w14:textId="77777777" w:rsidR="00F32740" w:rsidRPr="00CB290F" w:rsidRDefault="000C141F" w:rsidP="00606A8E">
      <w:pPr>
        <w:pStyle w:val="Corpsdetexte"/>
        <w:rPr>
          <w:lang w:val="fr-FR"/>
        </w:rPr>
      </w:pPr>
      <w:r w:rsidRPr="000C141F">
        <w:rPr>
          <w:lang w:val="fr-FR"/>
        </w:rPr>
        <w:t xml:space="preserve">Autre point de transparence : la table </w:t>
      </w:r>
      <w:proofErr w:type="spellStart"/>
      <w:r w:rsidRPr="00643AF2">
        <w:rPr>
          <w:rFonts w:ascii="Consolas" w:hAnsi="Consolas"/>
          <w:sz w:val="20"/>
          <w:szCs w:val="20"/>
          <w:lang w:val="fr-FR"/>
        </w:rPr>
        <w:t>cv_candidats</w:t>
      </w:r>
      <w:proofErr w:type="spellEnd"/>
      <w:r w:rsidRPr="000C141F">
        <w:rPr>
          <w:lang w:val="fr-FR"/>
        </w:rPr>
        <w:t xml:space="preserve"> est bien créée par le script d'initialisation, mais n'est alimentée par aucun code applicatif à ce jour</w:t>
      </w:r>
      <w:r w:rsidR="00643AF2">
        <w:rPr>
          <w:lang w:val="fr-FR"/>
        </w:rPr>
        <w:t xml:space="preserve"> ; </w:t>
      </w:r>
      <w:r w:rsidRPr="000C141F">
        <w:rPr>
          <w:lang w:val="fr-FR"/>
        </w:rPr>
        <w:t xml:space="preserve">aucune insertion n'y est faite lors d'un </w:t>
      </w:r>
      <w:proofErr w:type="spellStart"/>
      <w:r w:rsidRPr="000C141F">
        <w:rPr>
          <w:lang w:val="fr-FR"/>
        </w:rPr>
        <w:t>matching</w:t>
      </w:r>
      <w:proofErr w:type="spellEnd"/>
      <w:r w:rsidRPr="000C141F">
        <w:rPr>
          <w:lang w:val="fr-FR"/>
        </w:rPr>
        <w:t xml:space="preserve">. Le CV du candidat est traité entièrement en mémoire le temps de la session </w:t>
      </w:r>
      <w:proofErr w:type="spellStart"/>
      <w:r w:rsidRPr="000C141F">
        <w:rPr>
          <w:lang w:val="fr-FR"/>
        </w:rPr>
        <w:t>Streamlit</w:t>
      </w:r>
      <w:proofErr w:type="spellEnd"/>
      <w:r w:rsidRPr="000C141F">
        <w:rPr>
          <w:lang w:val="fr-FR"/>
        </w:rPr>
        <w:t xml:space="preserve"> (texte extrait, compétences détectées, vecteur), sans persistance en base. </w:t>
      </w:r>
      <w:proofErr w:type="spellStart"/>
      <w:proofErr w:type="gramStart"/>
      <w:r w:rsidRPr="00643AF2">
        <w:rPr>
          <w:rFonts w:ascii="Consolas" w:hAnsi="Consolas"/>
          <w:sz w:val="20"/>
          <w:szCs w:val="20"/>
          <w:lang w:val="fr-FR"/>
        </w:rPr>
        <w:t>cv</w:t>
      </w:r>
      <w:proofErr w:type="gramEnd"/>
      <w:r w:rsidRPr="00643AF2">
        <w:rPr>
          <w:rFonts w:ascii="Consolas" w:hAnsi="Consolas"/>
          <w:sz w:val="20"/>
          <w:szCs w:val="20"/>
          <w:lang w:val="fr-FR"/>
        </w:rPr>
        <w:t>_candidats</w:t>
      </w:r>
      <w:proofErr w:type="spellEnd"/>
      <w:r w:rsidRPr="000C141F">
        <w:rPr>
          <w:lang w:val="fr-FR"/>
        </w:rPr>
        <w:t xml:space="preserve"> reste donc, en l'état, une table préparée pour une fonctionnalité future (historique des CV analysés) plutôt qu'un composant actif du pipeline actu</w:t>
      </w:r>
      <w:r>
        <w:rPr>
          <w:lang w:val="fr-FR"/>
        </w:rPr>
        <w:t>e</w:t>
      </w:r>
      <w:r w:rsidRPr="00CB290F">
        <w:rPr>
          <w:lang w:val="fr-FR"/>
        </w:rPr>
        <w:t>l.</w:t>
      </w:r>
    </w:p>
    <w:p w14:paraId="139CECB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3" w:name="modèle-pgvector-stockage-des-embeddings"/>
      <w:bookmarkStart w:id="114" w:name="_Toc240467194"/>
      <w:bookmarkEnd w:id="111"/>
      <w:r w:rsidRPr="00CB290F">
        <w:rPr>
          <w:rFonts w:ascii="Times New Roman" w:hAnsi="Times New Roman" w:cs="Times New Roman"/>
          <w:color w:val="000000" w:themeColor="text1"/>
          <w:lang w:val="fr-FR"/>
        </w:rPr>
        <w:t xml:space="preserve">2 Modèle </w:t>
      </w:r>
      <w:proofErr w:type="spellStart"/>
      <w:r w:rsidRPr="00CB290F">
        <w:rPr>
          <w:rFonts w:ascii="Times New Roman" w:hAnsi="Times New Roman" w:cs="Times New Roman"/>
          <w:color w:val="000000" w:themeColor="text1"/>
          <w:lang w:val="fr-FR"/>
        </w:rPr>
        <w:t>pgvector</w:t>
      </w:r>
      <w:proofErr w:type="spellEnd"/>
      <w:r w:rsidRPr="00CB290F">
        <w:rPr>
          <w:rFonts w:ascii="Times New Roman" w:hAnsi="Times New Roman" w:cs="Times New Roman"/>
          <w:color w:val="000000" w:themeColor="text1"/>
          <w:lang w:val="fr-FR"/>
        </w:rPr>
        <w:t xml:space="preserve"> : stockage des </w:t>
      </w:r>
      <w:proofErr w:type="spellStart"/>
      <w:r w:rsidRPr="00CB290F">
        <w:rPr>
          <w:rFonts w:ascii="Times New Roman" w:hAnsi="Times New Roman" w:cs="Times New Roman"/>
          <w:color w:val="000000" w:themeColor="text1"/>
          <w:lang w:val="fr-FR"/>
        </w:rPr>
        <w:t>embeddings</w:t>
      </w:r>
      <w:bookmarkEnd w:id="114"/>
      <w:proofErr w:type="spellEnd"/>
    </w:p>
    <w:p w14:paraId="06328C7E" w14:textId="77777777" w:rsidR="00F32740" w:rsidRPr="00CB290F" w:rsidRDefault="00000000" w:rsidP="00606A8E">
      <w:pPr>
        <w:pStyle w:val="Corpsdetexte"/>
        <w:rPr>
          <w:lang w:val="fr-FR"/>
        </w:rPr>
      </w:pPr>
      <w:r w:rsidRPr="00CB290F">
        <w:rPr>
          <w:lang w:val="fr-FR"/>
        </w:rPr>
        <w:t>L’</w:t>
      </w:r>
      <w:r w:rsidR="00643AF2" w:rsidRPr="00643AF2">
        <w:rPr>
          <w:lang w:val="fr-FR"/>
        </w:rPr>
        <w:t xml:space="preserve">extension </w:t>
      </w:r>
      <w:proofErr w:type="spellStart"/>
      <w:r w:rsidR="00643AF2" w:rsidRPr="00643AF2">
        <w:rPr>
          <w:rFonts w:ascii="Consolas" w:hAnsi="Consolas"/>
          <w:sz w:val="20"/>
          <w:szCs w:val="20"/>
          <w:lang w:val="fr-FR"/>
        </w:rPr>
        <w:t>pgvector</w:t>
      </w:r>
      <w:proofErr w:type="spellEnd"/>
      <w:r w:rsidR="00643AF2" w:rsidRPr="00643AF2">
        <w:rPr>
          <w:lang w:val="fr-FR"/>
        </w:rPr>
        <w:t xml:space="preserve"> (activée via </w:t>
      </w:r>
      <w:r w:rsidR="00643AF2" w:rsidRPr="00643AF2">
        <w:rPr>
          <w:rFonts w:ascii="Consolas" w:hAnsi="Consolas"/>
          <w:sz w:val="20"/>
          <w:szCs w:val="20"/>
          <w:lang w:val="fr-FR"/>
        </w:rPr>
        <w:t xml:space="preserve">CREATE EXTENSION IF NOT EXISTS </w:t>
      </w:r>
      <w:proofErr w:type="spellStart"/>
      <w:r w:rsidR="00643AF2" w:rsidRPr="00643AF2">
        <w:rPr>
          <w:rFonts w:ascii="Consolas" w:hAnsi="Consolas"/>
          <w:sz w:val="20"/>
          <w:szCs w:val="20"/>
          <w:lang w:val="fr-FR"/>
        </w:rPr>
        <w:t>vector</w:t>
      </w:r>
      <w:proofErr w:type="spellEnd"/>
      <w:r w:rsidR="00643AF2" w:rsidRPr="00643AF2">
        <w:rPr>
          <w:lang w:val="fr-FR"/>
        </w:rPr>
        <w:t xml:space="preserve">) ajoute un </w:t>
      </w:r>
      <w:r w:rsidR="00643AF2" w:rsidRPr="00643AF2">
        <w:rPr>
          <w:rFonts w:ascii="Consolas" w:hAnsi="Consolas"/>
          <w:sz w:val="20"/>
          <w:szCs w:val="20"/>
          <w:lang w:val="fr-FR"/>
        </w:rPr>
        <w:t xml:space="preserve">type </w:t>
      </w:r>
      <w:proofErr w:type="spellStart"/>
      <w:proofErr w:type="gramStart"/>
      <w:r w:rsidR="00643AF2" w:rsidRPr="00643AF2">
        <w:rPr>
          <w:rFonts w:ascii="Consolas" w:hAnsi="Consolas"/>
          <w:sz w:val="20"/>
          <w:szCs w:val="20"/>
          <w:lang w:val="fr-FR"/>
        </w:rPr>
        <w:t>vector</w:t>
      </w:r>
      <w:proofErr w:type="spellEnd"/>
      <w:r w:rsidR="00643AF2" w:rsidRPr="00643AF2">
        <w:rPr>
          <w:rFonts w:ascii="Consolas" w:hAnsi="Consolas"/>
          <w:sz w:val="20"/>
          <w:szCs w:val="20"/>
          <w:lang w:val="fr-FR"/>
        </w:rPr>
        <w:t>(</w:t>
      </w:r>
      <w:proofErr w:type="gramEnd"/>
      <w:r w:rsidR="00643AF2" w:rsidRPr="00643AF2">
        <w:rPr>
          <w:rFonts w:ascii="Consolas" w:hAnsi="Consolas"/>
          <w:sz w:val="20"/>
          <w:szCs w:val="20"/>
          <w:lang w:val="fr-FR"/>
        </w:rPr>
        <w:t>384)</w:t>
      </w:r>
      <w:r w:rsidR="00643AF2" w:rsidRPr="00643AF2">
        <w:rPr>
          <w:lang w:val="fr-FR"/>
        </w:rPr>
        <w:t xml:space="preserve"> utilisable comme n'importe quelle colonne PostgreSQL. Les deux tables présentées ci-dessus possèdent chacune une colonne d'</w:t>
      </w:r>
      <w:proofErr w:type="spellStart"/>
      <w:r w:rsidR="00643AF2" w:rsidRPr="00643AF2">
        <w:rPr>
          <w:lang w:val="fr-FR"/>
        </w:rPr>
        <w:t>embedding</w:t>
      </w:r>
      <w:proofErr w:type="spellEnd"/>
      <w:r w:rsidR="00643AF2" w:rsidRPr="00643AF2">
        <w:rPr>
          <w:lang w:val="fr-FR"/>
        </w:rPr>
        <w:t xml:space="preserve"> : </w:t>
      </w:r>
      <w:proofErr w:type="spellStart"/>
      <w:r w:rsidR="00643AF2" w:rsidRPr="00302965">
        <w:rPr>
          <w:rFonts w:ascii="Consolas" w:hAnsi="Consolas"/>
          <w:sz w:val="20"/>
          <w:szCs w:val="20"/>
          <w:lang w:val="fr-FR"/>
        </w:rPr>
        <w:t>embedding</w:t>
      </w:r>
      <w:proofErr w:type="spellEnd"/>
      <w:r w:rsidR="00643AF2" w:rsidRPr="00643AF2">
        <w:rPr>
          <w:lang w:val="fr-FR"/>
        </w:rPr>
        <w:t xml:space="preserve"> pour les </w:t>
      </w:r>
      <w:r w:rsidR="00643AF2" w:rsidRPr="00302965">
        <w:rPr>
          <w:rFonts w:ascii="Consolas" w:hAnsi="Consolas"/>
          <w:sz w:val="20"/>
          <w:szCs w:val="20"/>
          <w:lang w:val="fr-FR"/>
        </w:rPr>
        <w:t>offres</w:t>
      </w:r>
      <w:r w:rsidR="00643AF2" w:rsidRPr="00643AF2">
        <w:rPr>
          <w:lang w:val="fr-FR"/>
        </w:rPr>
        <w:t xml:space="preserve">, et </w:t>
      </w:r>
      <w:proofErr w:type="spellStart"/>
      <w:r w:rsidR="00643AF2" w:rsidRPr="00302965">
        <w:rPr>
          <w:rFonts w:ascii="Consolas" w:hAnsi="Consolas"/>
          <w:sz w:val="20"/>
          <w:szCs w:val="20"/>
          <w:lang w:val="fr-FR"/>
        </w:rPr>
        <w:t>cv_embedding</w:t>
      </w:r>
      <w:proofErr w:type="spellEnd"/>
      <w:r w:rsidR="00643AF2" w:rsidRPr="00643AF2">
        <w:rPr>
          <w:lang w:val="fr-FR"/>
        </w:rPr>
        <w:t xml:space="preserve"> pour les CV</w:t>
      </w:r>
      <w:r w:rsidR="00643AF2">
        <w:rPr>
          <w:lang w:val="fr-FR"/>
        </w:rPr>
        <w:t xml:space="preserve"> ; </w:t>
      </w:r>
      <w:r w:rsidR="00643AF2" w:rsidRPr="00643AF2">
        <w:rPr>
          <w:lang w:val="fr-FR"/>
        </w:rPr>
        <w:t xml:space="preserve">cette dernière étant prévue dans le schéma mais non utilisée en pratique, pour les raisons expliquées plus haut. La dimension 384 correspond directement à la sortie du modèle </w:t>
      </w:r>
      <w:r w:rsidR="00643AF2" w:rsidRPr="00643AF2">
        <w:rPr>
          <w:rFonts w:ascii="Consolas" w:hAnsi="Consolas"/>
          <w:sz w:val="20"/>
          <w:szCs w:val="20"/>
          <w:lang w:val="fr-FR"/>
        </w:rPr>
        <w:t>paraphrase-multilingual-MiniLM-L12-v2</w:t>
      </w:r>
      <w:r w:rsidR="00643AF2" w:rsidRPr="00643AF2">
        <w:rPr>
          <w:lang w:val="fr-FR"/>
        </w:rPr>
        <w:t xml:space="preserve"> (Chapitre 7). Un index HNSW de similarité cosinus est reconstruit chaque jour par le DAG orchestrateur sur la colonne </w:t>
      </w:r>
      <w:proofErr w:type="spellStart"/>
      <w:r w:rsidR="00643AF2" w:rsidRPr="00302965">
        <w:rPr>
          <w:rFonts w:ascii="Consolas" w:hAnsi="Consolas"/>
          <w:sz w:val="20"/>
          <w:szCs w:val="20"/>
          <w:lang w:val="fr-FR"/>
        </w:rPr>
        <w:t>embedding</w:t>
      </w:r>
      <w:proofErr w:type="spellEnd"/>
      <w:r w:rsidR="00643AF2" w:rsidRPr="00643AF2">
        <w:rPr>
          <w:lang w:val="fr-FR"/>
        </w:rPr>
        <w:t xml:space="preserve"> des offres, pour que la recherche par similarité reste rapide même quand le volume d'offres augmente.</w:t>
      </w:r>
    </w:p>
    <w:p w14:paraId="5C4466FC"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5" w:name="Xb5196a87a6241d38356af91f7958bcbd955561d"/>
      <w:bookmarkStart w:id="116" w:name="_Toc240467195"/>
      <w:bookmarkEnd w:id="113"/>
      <w:r w:rsidRPr="00CB290F">
        <w:rPr>
          <w:rFonts w:ascii="Times New Roman" w:hAnsi="Times New Roman" w:cs="Times New Roman"/>
          <w:color w:val="000000" w:themeColor="text1"/>
          <w:lang w:val="fr-FR"/>
        </w:rPr>
        <w:t xml:space="preserve">3 Table </w:t>
      </w:r>
      <w:proofErr w:type="spellStart"/>
      <w:r w:rsidRPr="00302965">
        <w:rPr>
          <w:rStyle w:val="VerbatimChar"/>
          <w:rFonts w:ascii="Times New Roman" w:hAnsi="Times New Roman" w:cs="Times New Roman"/>
          <w:color w:val="000000" w:themeColor="text1"/>
          <w:sz w:val="28"/>
          <w:lang w:val="fr-FR"/>
        </w:rPr>
        <w:t>recommendations_cache</w:t>
      </w:r>
      <w:proofErr w:type="spellEnd"/>
      <w:r w:rsidRPr="00CB290F">
        <w:rPr>
          <w:rFonts w:ascii="Times New Roman" w:hAnsi="Times New Roman" w:cs="Times New Roman"/>
          <w:color w:val="000000" w:themeColor="text1"/>
          <w:lang w:val="fr-FR"/>
        </w:rPr>
        <w:t xml:space="preserve"> : structure et rôle</w:t>
      </w:r>
      <w:bookmarkEnd w:id="116"/>
    </w:p>
    <w:p w14:paraId="472FA7A4" w14:textId="77777777" w:rsidR="00F32740" w:rsidRPr="00CB290F" w:rsidRDefault="00302965" w:rsidP="00606A8E">
      <w:pPr>
        <w:pStyle w:val="Corpsdetexte"/>
        <w:rPr>
          <w:lang w:val="fr-FR"/>
        </w:rPr>
      </w:pPr>
      <w:r w:rsidRPr="00302965">
        <w:rPr>
          <w:lang w:val="fr-FR"/>
        </w:rPr>
        <w:t xml:space="preserve">Il n'existe pas, dans le schéma actuel, de table appelée </w:t>
      </w:r>
      <w:proofErr w:type="spellStart"/>
      <w:r w:rsidRPr="00302965">
        <w:rPr>
          <w:rFonts w:ascii="Consolas" w:hAnsi="Consolas"/>
          <w:sz w:val="20"/>
          <w:szCs w:val="20"/>
          <w:lang w:val="fr-FR"/>
        </w:rPr>
        <w:t>recommendations_cache</w:t>
      </w:r>
      <w:proofErr w:type="spellEnd"/>
      <w:r w:rsidRPr="00302965">
        <w:rPr>
          <w:lang w:val="fr-FR"/>
        </w:rPr>
        <w:t xml:space="preserve">. Le cache des recommandations générées par IA fonctionne autrement : à un autre niveau de l'architecture, détaillé au Chapitre 3 (3.5) et au Chapitre 8 (8.4). Concrètement, c'est un cache </w:t>
      </w:r>
      <w:r w:rsidRPr="00302965">
        <w:rPr>
          <w:b/>
          <w:bCs/>
          <w:lang w:val="fr-FR"/>
        </w:rPr>
        <w:t>en mémoire</w:t>
      </w:r>
      <w:r w:rsidRPr="00302965">
        <w:rPr>
          <w:lang w:val="fr-FR"/>
        </w:rPr>
        <w:t xml:space="preserve">, côté application </w:t>
      </w:r>
      <w:proofErr w:type="spellStart"/>
      <w:r w:rsidRPr="00302965">
        <w:rPr>
          <w:lang w:val="fr-FR"/>
        </w:rPr>
        <w:t>Streamlit</w:t>
      </w:r>
      <w:proofErr w:type="spellEnd"/>
      <w:r w:rsidRPr="00302965">
        <w:rPr>
          <w:lang w:val="fr-FR"/>
        </w:rPr>
        <w:t xml:space="preserve"> </w:t>
      </w:r>
      <w:r w:rsidRPr="00302965">
        <w:rPr>
          <w:rFonts w:ascii="Consolas" w:hAnsi="Consolas"/>
          <w:sz w:val="20"/>
          <w:szCs w:val="20"/>
          <w:lang w:val="fr-FR"/>
        </w:rPr>
        <w:t>(@</w:t>
      </w:r>
      <w:proofErr w:type="gramStart"/>
      <w:r w:rsidRPr="00302965">
        <w:rPr>
          <w:rFonts w:ascii="Consolas" w:hAnsi="Consolas"/>
          <w:sz w:val="20"/>
          <w:szCs w:val="20"/>
          <w:lang w:val="fr-FR"/>
        </w:rPr>
        <w:t>st.cache</w:t>
      </w:r>
      <w:proofErr w:type="gramEnd"/>
      <w:r w:rsidRPr="00302965">
        <w:rPr>
          <w:rFonts w:ascii="Consolas" w:hAnsi="Consolas"/>
          <w:sz w:val="20"/>
          <w:szCs w:val="20"/>
          <w:lang w:val="fr-FR"/>
        </w:rPr>
        <w:t>_data),</w:t>
      </w:r>
      <w:r w:rsidRPr="00302965">
        <w:rPr>
          <w:lang w:val="fr-FR"/>
        </w:rPr>
        <w:t xml:space="preserve"> et non une table persistée en base. Le résultat recherché</w:t>
      </w:r>
      <w:r>
        <w:rPr>
          <w:lang w:val="fr-FR"/>
        </w:rPr>
        <w:t xml:space="preserve">, </w:t>
      </w:r>
      <w:r w:rsidRPr="00302965">
        <w:rPr>
          <w:lang w:val="fr-FR"/>
        </w:rPr>
        <w:t>éviter de régénérer deux fois le même contenu est donc bien atteint, mais via un mécanisme plus simple : une durée de vie courte (10 minutes) et propre à chaque instance de l'application, plutôt qu'un stockage permanent partagé.</w:t>
      </w:r>
    </w:p>
    <w:p w14:paraId="0A3F0D1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7" w:name="X3eecd8354de46440ef9fc04d2ea55805f57a80a"/>
      <w:bookmarkStart w:id="118" w:name="_Toc240467196"/>
      <w:bookmarkEnd w:id="115"/>
      <w:r w:rsidRPr="00CB290F">
        <w:rPr>
          <w:rFonts w:ascii="Times New Roman" w:hAnsi="Times New Roman" w:cs="Times New Roman"/>
          <w:color w:val="000000" w:themeColor="text1"/>
          <w:lang w:val="fr-FR"/>
        </w:rPr>
        <w:t>4 Accès aux données pour les étapes ultérieures</w:t>
      </w:r>
      <w:bookmarkEnd w:id="118"/>
    </w:p>
    <w:p w14:paraId="2FE68613" w14:textId="77777777" w:rsidR="00F32740" w:rsidRPr="00CB290F" w:rsidRDefault="00302965" w:rsidP="00606A8E">
      <w:pPr>
        <w:pStyle w:val="Corpsdetexte"/>
        <w:rPr>
          <w:lang w:val="fr-FR"/>
        </w:rPr>
      </w:pPr>
      <w:r w:rsidRPr="00302965">
        <w:rPr>
          <w:lang w:val="fr-FR"/>
        </w:rPr>
        <w:t>Toutes les étapes situées après le chargement accèdent à la même base (</w:t>
      </w:r>
      <w:proofErr w:type="spellStart"/>
      <w:r w:rsidRPr="00302965">
        <w:rPr>
          <w:rFonts w:ascii="Consolas" w:hAnsi="Consolas"/>
          <w:sz w:val="20"/>
          <w:szCs w:val="20"/>
          <w:lang w:val="fr-FR"/>
        </w:rPr>
        <w:t>job_matching</w:t>
      </w:r>
      <w:proofErr w:type="spellEnd"/>
      <w:r w:rsidRPr="00302965">
        <w:rPr>
          <w:lang w:val="fr-FR"/>
        </w:rPr>
        <w:t xml:space="preserve">) via une seule fonction de connexion centralisée, </w:t>
      </w:r>
      <w:proofErr w:type="spellStart"/>
      <w:r w:rsidRPr="00302965">
        <w:rPr>
          <w:rFonts w:ascii="Consolas" w:hAnsi="Consolas"/>
          <w:sz w:val="20"/>
          <w:szCs w:val="20"/>
          <w:lang w:val="fr-FR"/>
        </w:rPr>
        <w:t>get_db_</w:t>
      </w:r>
      <w:proofErr w:type="gramStart"/>
      <w:r w:rsidRPr="00302965">
        <w:rPr>
          <w:rFonts w:ascii="Consolas" w:hAnsi="Consolas"/>
          <w:sz w:val="20"/>
          <w:szCs w:val="20"/>
          <w:lang w:val="fr-FR"/>
        </w:rPr>
        <w:t>connection</w:t>
      </w:r>
      <w:proofErr w:type="spellEnd"/>
      <w:r w:rsidRPr="00302965">
        <w:rPr>
          <w:rFonts w:ascii="Consolas" w:hAnsi="Consolas"/>
          <w:sz w:val="20"/>
          <w:szCs w:val="20"/>
          <w:lang w:val="fr-FR"/>
        </w:rPr>
        <w:t>(</w:t>
      </w:r>
      <w:proofErr w:type="gramEnd"/>
      <w:r w:rsidRPr="00302965">
        <w:rPr>
          <w:rFonts w:ascii="Consolas" w:hAnsi="Consolas"/>
          <w:sz w:val="20"/>
          <w:szCs w:val="20"/>
          <w:lang w:val="fr-FR"/>
        </w:rPr>
        <w:t>) (scripts/matching_cv.py)</w:t>
      </w:r>
      <w:r w:rsidRPr="00302965">
        <w:rPr>
          <w:lang w:val="fr-FR"/>
        </w:rPr>
        <w:t xml:space="preserve">. Cette fonction est réutilisée à plusieurs endroits : le </w:t>
      </w:r>
      <w:proofErr w:type="spellStart"/>
      <w:r w:rsidRPr="00302965">
        <w:rPr>
          <w:lang w:val="fr-FR"/>
        </w:rPr>
        <w:t>matching</w:t>
      </w:r>
      <w:proofErr w:type="spellEnd"/>
      <w:r w:rsidRPr="00302965">
        <w:rPr>
          <w:lang w:val="fr-FR"/>
        </w:rPr>
        <w:t xml:space="preserve"> CV (Chapitre 7), les statistiques de marché (</w:t>
      </w:r>
      <w:r w:rsidRPr="00302965">
        <w:rPr>
          <w:rFonts w:ascii="Consolas" w:hAnsi="Consolas"/>
          <w:sz w:val="20"/>
          <w:szCs w:val="20"/>
          <w:lang w:val="fr-FR"/>
        </w:rPr>
        <w:t>market_stats.py</w:t>
      </w:r>
      <w:r w:rsidRPr="00302965">
        <w:rPr>
          <w:lang w:val="fr-FR"/>
        </w:rPr>
        <w:t>, Chapitre 9), et la gestion des utilisateurs (</w:t>
      </w:r>
      <w:r w:rsidRPr="00302965">
        <w:rPr>
          <w:rFonts w:ascii="Consolas" w:hAnsi="Consolas"/>
          <w:sz w:val="20"/>
          <w:szCs w:val="20"/>
          <w:lang w:val="fr-FR"/>
        </w:rPr>
        <w:t>gestion_table_user.py</w:t>
      </w:r>
      <w:r w:rsidRPr="00302965">
        <w:rPr>
          <w:lang w:val="fr-FR"/>
        </w:rPr>
        <w:t xml:space="preserve">, Chapitre 9). Chaque connexion qui manipule des </w:t>
      </w:r>
      <w:proofErr w:type="spellStart"/>
      <w:r w:rsidRPr="00302965">
        <w:rPr>
          <w:rFonts w:ascii="Consolas" w:hAnsi="Consolas"/>
          <w:sz w:val="20"/>
          <w:szCs w:val="20"/>
          <w:lang w:val="fr-FR"/>
        </w:rPr>
        <w:t>embeddings</w:t>
      </w:r>
      <w:proofErr w:type="spellEnd"/>
      <w:r w:rsidRPr="00302965">
        <w:rPr>
          <w:lang w:val="fr-FR"/>
        </w:rPr>
        <w:t xml:space="preserve"> appelle en plus </w:t>
      </w:r>
      <w:proofErr w:type="spellStart"/>
      <w:r w:rsidRPr="00302965">
        <w:rPr>
          <w:rFonts w:ascii="Consolas" w:hAnsi="Consolas"/>
          <w:sz w:val="20"/>
          <w:szCs w:val="20"/>
          <w:lang w:val="fr-FR"/>
        </w:rPr>
        <w:t>register_vector</w:t>
      </w:r>
      <w:proofErr w:type="spellEnd"/>
      <w:r w:rsidRPr="00302965">
        <w:rPr>
          <w:rFonts w:ascii="Consolas" w:hAnsi="Consolas"/>
          <w:sz w:val="20"/>
          <w:szCs w:val="20"/>
          <w:lang w:val="fr-FR"/>
        </w:rPr>
        <w:t>(</w:t>
      </w:r>
      <w:proofErr w:type="spellStart"/>
      <w:r w:rsidRPr="00302965">
        <w:rPr>
          <w:rFonts w:ascii="Consolas" w:hAnsi="Consolas"/>
          <w:sz w:val="20"/>
          <w:szCs w:val="20"/>
          <w:lang w:val="fr-FR"/>
        </w:rPr>
        <w:t>conn</w:t>
      </w:r>
      <w:proofErr w:type="spellEnd"/>
      <w:r w:rsidRPr="00302965">
        <w:rPr>
          <w:rFonts w:ascii="Consolas" w:hAnsi="Consolas"/>
          <w:sz w:val="20"/>
          <w:szCs w:val="20"/>
          <w:lang w:val="fr-FR"/>
        </w:rPr>
        <w:t xml:space="preserve">) (module </w:t>
      </w:r>
      <w:proofErr w:type="gramStart"/>
      <w:r w:rsidRPr="00302965">
        <w:rPr>
          <w:rFonts w:ascii="Consolas" w:hAnsi="Consolas"/>
          <w:sz w:val="20"/>
          <w:szCs w:val="20"/>
          <w:lang w:val="fr-FR"/>
        </w:rPr>
        <w:t>pgvector.psycopg</w:t>
      </w:r>
      <w:proofErr w:type="gramEnd"/>
      <w:r w:rsidRPr="00302965">
        <w:rPr>
          <w:rFonts w:ascii="Consolas" w:hAnsi="Consolas"/>
          <w:sz w:val="20"/>
          <w:szCs w:val="20"/>
          <w:lang w:val="fr-FR"/>
        </w:rPr>
        <w:t>2)</w:t>
      </w:r>
      <w:r>
        <w:rPr>
          <w:lang w:val="fr-FR"/>
        </w:rPr>
        <w:t xml:space="preserve">, </w:t>
      </w:r>
      <w:r w:rsidRPr="00302965">
        <w:rPr>
          <w:lang w:val="fr-FR"/>
        </w:rPr>
        <w:t xml:space="preserve">une étape nécessaire pour que la librairie Python sache lire et écrire correctement le type </w:t>
      </w:r>
      <w:proofErr w:type="spellStart"/>
      <w:r w:rsidRPr="00302965">
        <w:rPr>
          <w:lang w:val="fr-FR"/>
        </w:rPr>
        <w:t>vector</w:t>
      </w:r>
      <w:proofErr w:type="spellEnd"/>
      <w:r w:rsidRPr="00302965">
        <w:rPr>
          <w:lang w:val="fr-FR"/>
        </w:rPr>
        <w:t xml:space="preserve"> de PostgreSQL</w:t>
      </w:r>
      <w:r w:rsidRPr="00CB290F">
        <w:rPr>
          <w:lang w:val="fr-FR"/>
        </w:rPr>
        <w:t>.</w:t>
      </w:r>
    </w:p>
    <w:p w14:paraId="39B24265" w14:textId="77777777" w:rsidR="00F32740" w:rsidRPr="00CB290F" w:rsidRDefault="00F32740" w:rsidP="00B36FF4">
      <w:pPr>
        <w:jc w:val="both"/>
        <w:rPr>
          <w:rFonts w:ascii="Times New Roman" w:hAnsi="Times New Roman" w:cs="Times New Roman"/>
          <w:color w:val="000000" w:themeColor="text1"/>
          <w:lang w:val="fr-FR"/>
        </w:rPr>
      </w:pPr>
    </w:p>
    <w:p w14:paraId="06A9FF13" w14:textId="77777777" w:rsidR="00F32740" w:rsidRPr="00AF42CB" w:rsidRDefault="00000000" w:rsidP="00B36FF4">
      <w:pPr>
        <w:pStyle w:val="Titre1"/>
        <w:jc w:val="both"/>
        <w:rPr>
          <w:rFonts w:ascii="Times New Roman" w:hAnsi="Times New Roman" w:cs="Times New Roman"/>
          <w:color w:val="000000" w:themeColor="text1"/>
          <w:sz w:val="40"/>
          <w:szCs w:val="40"/>
          <w:lang w:val="fr-FR"/>
        </w:rPr>
      </w:pPr>
      <w:bookmarkStart w:id="119" w:name="X2b3cca899dc1a7a51b630d69016821d094958fa"/>
      <w:bookmarkStart w:id="120" w:name="_Toc240467197"/>
      <w:bookmarkEnd w:id="109"/>
      <w:bookmarkEnd w:id="117"/>
      <w:r w:rsidRPr="00AF42CB">
        <w:rPr>
          <w:rFonts w:ascii="Times New Roman" w:hAnsi="Times New Roman" w:cs="Times New Roman"/>
          <w:color w:val="000000" w:themeColor="text1"/>
          <w:sz w:val="40"/>
          <w:szCs w:val="40"/>
          <w:lang w:val="fr-FR"/>
        </w:rPr>
        <w:lastRenderedPageBreak/>
        <w:t>6. Extraction et structuration des compétences (CV &amp; offres)</w:t>
      </w:r>
      <w:bookmarkEnd w:id="120"/>
    </w:p>
    <w:p w14:paraId="42AB4256" w14:textId="77777777" w:rsidR="00AF42CB" w:rsidRPr="00AF42CB" w:rsidRDefault="00AF42CB" w:rsidP="00606A8E">
      <w:pPr>
        <w:pStyle w:val="Corpsdetexte"/>
        <w:rPr>
          <w:lang w:val="fr-FR"/>
        </w:rPr>
      </w:pPr>
      <w:r w:rsidRPr="00AF42CB">
        <w:rPr>
          <w:lang w:val="fr-FR"/>
        </w:rPr>
        <w:t xml:space="preserve">Le </w:t>
      </w:r>
      <w:proofErr w:type="spellStart"/>
      <w:r w:rsidRPr="00AF42CB">
        <w:rPr>
          <w:lang w:val="fr-FR"/>
        </w:rPr>
        <w:t>matching</w:t>
      </w:r>
      <w:proofErr w:type="spellEnd"/>
      <w:r w:rsidRPr="00AF42CB">
        <w:rPr>
          <w:lang w:val="fr-FR"/>
        </w:rPr>
        <w:t xml:space="preserve"> sémantique et le calcul de l'écart de compétences (Chapitre 7) reposent sur un principe simple à énoncer mais exigeant à implémenter correctement : comparer un CV et une offre suppose qu'ils soient exprimés dans le même vocabulaire de compétences. Ce chapitre détaille comment ce texte brut</w:t>
      </w:r>
      <w:r>
        <w:rPr>
          <w:lang w:val="fr-FR"/>
        </w:rPr>
        <w:t xml:space="preserve">, </w:t>
      </w:r>
      <w:r w:rsidRPr="00AF42CB">
        <w:rPr>
          <w:lang w:val="fr-FR"/>
        </w:rPr>
        <w:t>CV d'un côté, description d'offre de l'autre est extrait, puis converti en une liste de compétences normalisées et directement comparables.</w:t>
      </w:r>
    </w:p>
    <w:p w14:paraId="3F1CAD31"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1" w:name="parsing-des-cv-avec-pdfplumber"/>
      <w:bookmarkStart w:id="122" w:name="_Toc240467198"/>
      <w:r w:rsidRPr="00AF42CB">
        <w:rPr>
          <w:rFonts w:ascii="Times New Roman" w:hAnsi="Times New Roman" w:cs="Times New Roman"/>
          <w:color w:val="000000" w:themeColor="text1"/>
          <w:sz w:val="32"/>
          <w:szCs w:val="32"/>
          <w:lang w:val="fr-FR"/>
        </w:rPr>
        <w:t xml:space="preserve">1 </w:t>
      </w:r>
      <w:proofErr w:type="spellStart"/>
      <w:r w:rsidRPr="00AF42CB">
        <w:rPr>
          <w:rFonts w:ascii="Times New Roman" w:hAnsi="Times New Roman" w:cs="Times New Roman"/>
          <w:color w:val="000000" w:themeColor="text1"/>
          <w:sz w:val="32"/>
          <w:szCs w:val="32"/>
          <w:lang w:val="fr-FR"/>
        </w:rPr>
        <w:t>Parsing</w:t>
      </w:r>
      <w:proofErr w:type="spellEnd"/>
      <w:r w:rsidRPr="00AF42CB">
        <w:rPr>
          <w:rFonts w:ascii="Times New Roman" w:hAnsi="Times New Roman" w:cs="Times New Roman"/>
          <w:color w:val="000000" w:themeColor="text1"/>
          <w:sz w:val="32"/>
          <w:szCs w:val="32"/>
          <w:lang w:val="fr-FR"/>
        </w:rPr>
        <w:t xml:space="preserve"> des CV avec </w:t>
      </w:r>
      <w:proofErr w:type="spellStart"/>
      <w:r w:rsidRPr="00AF42CB">
        <w:rPr>
          <w:rFonts w:ascii="Times New Roman" w:hAnsi="Times New Roman" w:cs="Times New Roman"/>
          <w:color w:val="000000" w:themeColor="text1"/>
          <w:sz w:val="32"/>
          <w:szCs w:val="32"/>
          <w:lang w:val="fr-FR"/>
        </w:rPr>
        <w:t>pdfplumber</w:t>
      </w:r>
      <w:bookmarkEnd w:id="122"/>
      <w:proofErr w:type="spellEnd"/>
    </w:p>
    <w:p w14:paraId="4A2D035F" w14:textId="77777777" w:rsidR="00F32740" w:rsidRPr="00CB290F" w:rsidRDefault="00AF42CB" w:rsidP="00606A8E">
      <w:pPr>
        <w:pStyle w:val="Corpsdetexte"/>
        <w:rPr>
          <w:lang w:val="fr-FR"/>
        </w:rPr>
      </w:pPr>
      <w:r w:rsidRPr="00AF42CB">
        <w:rPr>
          <w:lang w:val="fr-FR"/>
        </w:rPr>
        <w:t xml:space="preserve">Le candidat dépose un fichier PDF ou DOCX </w:t>
      </w:r>
      <w:r w:rsidRPr="00AF42CB">
        <w:rPr>
          <w:rFonts w:ascii="Consolas" w:hAnsi="Consolas"/>
          <w:sz w:val="20"/>
          <w:szCs w:val="20"/>
          <w:lang w:val="fr-FR"/>
        </w:rPr>
        <w:t>(frontend/</w:t>
      </w:r>
      <w:proofErr w:type="spellStart"/>
      <w:r w:rsidRPr="00AF42CB">
        <w:rPr>
          <w:rFonts w:ascii="Consolas" w:hAnsi="Consolas"/>
          <w:sz w:val="20"/>
          <w:szCs w:val="20"/>
          <w:lang w:val="fr-FR"/>
        </w:rPr>
        <w:t>back_service</w:t>
      </w:r>
      <w:proofErr w:type="spellEnd"/>
      <w:r w:rsidRPr="00AF42CB">
        <w:rPr>
          <w:rFonts w:ascii="Consolas" w:hAnsi="Consolas"/>
          <w:sz w:val="20"/>
          <w:szCs w:val="20"/>
          <w:lang w:val="fr-FR"/>
        </w:rPr>
        <w:t>/cv_parser.py)</w:t>
      </w:r>
      <w:r w:rsidRPr="00AF42CB">
        <w:rPr>
          <w:lang w:val="fr-FR"/>
        </w:rPr>
        <w:t xml:space="preserve">. Pour un PDF, </w:t>
      </w:r>
      <w:proofErr w:type="spellStart"/>
      <w:r w:rsidRPr="00AF42CB">
        <w:rPr>
          <w:lang w:val="fr-FR"/>
        </w:rPr>
        <w:t>pdfplumber</w:t>
      </w:r>
      <w:proofErr w:type="spellEnd"/>
      <w:r w:rsidRPr="00AF42CB">
        <w:rPr>
          <w:lang w:val="fr-FR"/>
        </w:rPr>
        <w:t xml:space="preserve"> extrait le texte page par page </w:t>
      </w:r>
      <w:r w:rsidRPr="00AF42CB">
        <w:rPr>
          <w:rFonts w:ascii="Consolas" w:hAnsi="Consolas"/>
          <w:sz w:val="20"/>
          <w:szCs w:val="20"/>
          <w:lang w:val="fr-FR"/>
        </w:rPr>
        <w:t>(</w:t>
      </w:r>
      <w:proofErr w:type="spellStart"/>
      <w:proofErr w:type="gramStart"/>
      <w:r w:rsidRPr="00AF42CB">
        <w:rPr>
          <w:rFonts w:ascii="Consolas" w:hAnsi="Consolas"/>
          <w:sz w:val="20"/>
          <w:szCs w:val="20"/>
          <w:lang w:val="fr-FR"/>
        </w:rPr>
        <w:t>page.extract</w:t>
      </w:r>
      <w:proofErr w:type="gramEnd"/>
      <w:r w:rsidRPr="00AF42CB">
        <w:rPr>
          <w:rFonts w:ascii="Consolas" w:hAnsi="Consolas"/>
          <w:sz w:val="20"/>
          <w:szCs w:val="20"/>
          <w:lang w:val="fr-FR"/>
        </w:rPr>
        <w:t>_</w:t>
      </w:r>
      <w:proofErr w:type="gramStart"/>
      <w:r w:rsidRPr="00AF42CB">
        <w:rPr>
          <w:rFonts w:ascii="Consolas" w:hAnsi="Consolas"/>
          <w:sz w:val="20"/>
          <w:szCs w:val="20"/>
          <w:lang w:val="fr-FR"/>
        </w:rPr>
        <w:t>text</w:t>
      </w:r>
      <w:proofErr w:type="spellEnd"/>
      <w:r w:rsidRPr="00AF42CB">
        <w:rPr>
          <w:rFonts w:ascii="Consolas" w:hAnsi="Consolas"/>
          <w:sz w:val="20"/>
          <w:szCs w:val="20"/>
          <w:lang w:val="fr-FR"/>
        </w:rPr>
        <w:t>(</w:t>
      </w:r>
      <w:proofErr w:type="gramEnd"/>
      <w:r w:rsidRPr="00AF42CB">
        <w:rPr>
          <w:rFonts w:ascii="Consolas" w:hAnsi="Consolas"/>
          <w:sz w:val="20"/>
          <w:szCs w:val="20"/>
          <w:lang w:val="fr-FR"/>
        </w:rPr>
        <w:t>)),</w:t>
      </w:r>
      <w:r w:rsidRPr="00AF42CB">
        <w:rPr>
          <w:lang w:val="fr-FR"/>
        </w:rPr>
        <w:t xml:space="preserve"> les pages étant ensuite concaténées avec un saut de ligne ; pour un DOCX, python-docx parcourt les paragraphes non vides. La fonction </w:t>
      </w:r>
      <w:proofErr w:type="spellStart"/>
      <w:r w:rsidRPr="002A09E6">
        <w:rPr>
          <w:rFonts w:ascii="Consolas" w:hAnsi="Consolas"/>
          <w:sz w:val="20"/>
          <w:szCs w:val="20"/>
          <w:lang w:val="fr-FR"/>
        </w:rPr>
        <w:t>extract_cv_</w:t>
      </w:r>
      <w:proofErr w:type="gramStart"/>
      <w:r w:rsidRPr="002A09E6">
        <w:rPr>
          <w:rFonts w:ascii="Consolas" w:hAnsi="Consolas"/>
          <w:sz w:val="20"/>
          <w:szCs w:val="20"/>
          <w:lang w:val="fr-FR"/>
        </w:rPr>
        <w:t>text</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AF42CB">
        <w:rPr>
          <w:lang w:val="fr-FR"/>
        </w:rPr>
        <w:t xml:space="preserve"> choisit automatiquement la bonne méthode selon l'extension du fichier, et lève une erreur explicite (</w:t>
      </w:r>
      <w:proofErr w:type="spellStart"/>
      <w:r w:rsidRPr="00AF42CB">
        <w:rPr>
          <w:lang w:val="fr-FR"/>
        </w:rPr>
        <w:t>ValueError</w:t>
      </w:r>
      <w:proofErr w:type="spellEnd"/>
      <w:r w:rsidRPr="00AF42CB">
        <w:rPr>
          <w:lang w:val="fr-FR"/>
        </w:rPr>
        <w:t>) si le format n'est pas supporté, ou si aucun texte n'a pu être extrait un cas typique étant un PDF scanné (une image du CV, sans texte réel derrière) : cette version du projet ne fait pas d'OCR et ne peut donc pas traiter ce cas</w:t>
      </w:r>
      <w:r w:rsidRPr="00CB290F">
        <w:rPr>
          <w:lang w:val="fr-FR"/>
        </w:rPr>
        <w:t>.</w:t>
      </w:r>
    </w:p>
    <w:p w14:paraId="3BE733CC"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3" w:name="X4ba9776f4310e4e5ffd195aa62e06635886dc66"/>
      <w:bookmarkStart w:id="124" w:name="_Toc240467199"/>
      <w:bookmarkEnd w:id="121"/>
      <w:r w:rsidRPr="00AF42CB">
        <w:rPr>
          <w:rFonts w:ascii="Times New Roman" w:hAnsi="Times New Roman" w:cs="Times New Roman"/>
          <w:color w:val="000000" w:themeColor="text1"/>
          <w:sz w:val="32"/>
          <w:szCs w:val="32"/>
          <w:lang w:val="fr-FR"/>
        </w:rPr>
        <w:t>2 Extraction des compétences depuis les offres d’emploi</w:t>
      </w:r>
      <w:bookmarkEnd w:id="124"/>
    </w:p>
    <w:p w14:paraId="2FBADC3F" w14:textId="77777777" w:rsidR="00F32740" w:rsidRPr="00CB290F" w:rsidRDefault="002A09E6" w:rsidP="00606A8E">
      <w:pPr>
        <w:pStyle w:val="Corpsdetexte"/>
        <w:rPr>
          <w:lang w:val="fr-FR"/>
        </w:rPr>
      </w:pPr>
      <w:r w:rsidRPr="002A09E6">
        <w:rPr>
          <w:lang w:val="fr-FR"/>
        </w:rPr>
        <w:t xml:space="preserve">Le champ compétences renvoyé directement par l'API France Travail n'est pas utilisé tel quel : son vocabulaire est hétérogène et ne correspond pas nécessairement à un référentiel exploitable pour un </w:t>
      </w:r>
      <w:proofErr w:type="spellStart"/>
      <w:r w:rsidRPr="002A09E6">
        <w:rPr>
          <w:lang w:val="fr-FR"/>
        </w:rPr>
        <w:t>matching</w:t>
      </w:r>
      <w:proofErr w:type="spellEnd"/>
      <w:r w:rsidRPr="002A09E6">
        <w:rPr>
          <w:lang w:val="fr-FR"/>
        </w:rPr>
        <w:t xml:space="preserve"> fiable. À la place, les compétences finalement stockées en base sont re-extraites depuis le texte de la description de l'offre, au moment du chargement (fonction </w:t>
      </w:r>
      <w:proofErr w:type="spellStart"/>
      <w:r w:rsidRPr="002A09E6">
        <w:rPr>
          <w:rFonts w:ascii="Consolas" w:hAnsi="Consolas"/>
          <w:sz w:val="20"/>
          <w:szCs w:val="20"/>
          <w:lang w:val="fr-FR"/>
        </w:rPr>
        <w:t>clean_</w:t>
      </w:r>
      <w:proofErr w:type="gramStart"/>
      <w:r w:rsidRPr="002A09E6">
        <w:rPr>
          <w:rFonts w:ascii="Consolas" w:hAnsi="Consolas"/>
          <w:sz w:val="20"/>
          <w:szCs w:val="20"/>
          <w:lang w:val="fr-FR"/>
        </w:rPr>
        <w:t>competences</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2A09E6">
        <w:rPr>
          <w:lang w:val="fr-FR"/>
        </w:rPr>
        <w:t xml:space="preserve"> dans </w:t>
      </w:r>
      <w:r w:rsidRPr="002A09E6">
        <w:rPr>
          <w:rFonts w:ascii="Consolas" w:hAnsi="Consolas"/>
          <w:sz w:val="20"/>
          <w:szCs w:val="20"/>
          <w:lang w:val="fr-FR"/>
        </w:rPr>
        <w:t>scripts/load_to_postgres.py</w:t>
      </w:r>
      <w:r w:rsidRPr="002A09E6">
        <w:rPr>
          <w:lang w:val="fr-FR"/>
        </w:rPr>
        <w:t xml:space="preserve">, qui appelle </w:t>
      </w:r>
      <w:proofErr w:type="spellStart"/>
      <w:r w:rsidRPr="002A09E6">
        <w:rPr>
          <w:rFonts w:ascii="Consolas" w:hAnsi="Consolas"/>
          <w:sz w:val="20"/>
          <w:szCs w:val="20"/>
          <w:lang w:val="fr-FR"/>
        </w:rPr>
        <w:t>extract_</w:t>
      </w:r>
      <w:proofErr w:type="gramStart"/>
      <w:r w:rsidRPr="002A09E6">
        <w:rPr>
          <w:rFonts w:ascii="Consolas" w:hAnsi="Consolas"/>
          <w:sz w:val="20"/>
          <w:szCs w:val="20"/>
          <w:lang w:val="fr-FR"/>
        </w:rPr>
        <w:t>skills</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2A09E6">
        <w:rPr>
          <w:lang w:val="fr-FR"/>
        </w:rPr>
        <w:t xml:space="preserve"> du référentiel partagé </w:t>
      </w:r>
      <w:r w:rsidR="008F2A34">
        <w:rPr>
          <w:lang w:val="fr-FR"/>
        </w:rPr>
        <w:t>(</w:t>
      </w:r>
      <w:r w:rsidRPr="002A09E6">
        <w:rPr>
          <w:lang w:val="fr-FR"/>
        </w:rPr>
        <w:t>voir 3 et Chapitre 3, 2.2.4). Ce choix garantit que les compétences d'une offre et celles détectées dans un CV sont exprimées avec exactement le même vocabulaire</w:t>
      </w:r>
      <w:r>
        <w:rPr>
          <w:lang w:val="fr-FR"/>
        </w:rPr>
        <w:t xml:space="preserve">, </w:t>
      </w:r>
      <w:r w:rsidRPr="002A09E6">
        <w:rPr>
          <w:lang w:val="fr-FR"/>
        </w:rPr>
        <w:t>une condition nécessaire pour que la comparaison ensembliste du Chapitre 7 ait un sens.</w:t>
      </w:r>
    </w:p>
    <w:p w14:paraId="2EA02D23"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5" w:name="Xd33157954cb88bc265b1e80cc1edd2e219b1081"/>
      <w:bookmarkStart w:id="126" w:name="_Toc240467200"/>
      <w:bookmarkEnd w:id="123"/>
      <w:r w:rsidRPr="00AF42CB">
        <w:rPr>
          <w:rFonts w:ascii="Times New Roman" w:hAnsi="Times New Roman" w:cs="Times New Roman"/>
          <w:color w:val="000000" w:themeColor="text1"/>
          <w:sz w:val="32"/>
          <w:szCs w:val="32"/>
          <w:lang w:val="fr-FR"/>
        </w:rPr>
        <w:t>3 Normalisation et nettoyage des données de compétences</w:t>
      </w:r>
      <w:bookmarkEnd w:id="126"/>
    </w:p>
    <w:p w14:paraId="51F05FCC" w14:textId="77777777" w:rsidR="00385719" w:rsidRPr="00385719" w:rsidRDefault="00385719" w:rsidP="00606A8E">
      <w:pPr>
        <w:pStyle w:val="Corpsdetexte"/>
        <w:rPr>
          <w:lang w:val="fr-FR"/>
        </w:rPr>
      </w:pPr>
      <w:r w:rsidRPr="00385719">
        <w:rPr>
          <w:lang w:val="fr-FR"/>
        </w:rPr>
        <w:t>Le référentiel partagé (</w:t>
      </w:r>
      <w:r w:rsidRPr="00385719">
        <w:rPr>
          <w:rFonts w:ascii="Consolas" w:hAnsi="Consolas"/>
          <w:sz w:val="20"/>
          <w:szCs w:val="20"/>
          <w:lang w:val="fr-FR"/>
        </w:rPr>
        <w:t>scripts/skills_reference.py</w:t>
      </w:r>
      <w:r w:rsidRPr="00385719">
        <w:rPr>
          <w:lang w:val="fr-FR"/>
        </w:rPr>
        <w:t xml:space="preserve">) couvre 96 compétences uniques, réparties en 8 catégories : langages backend, langages frontend, bases de données, cloud et infrastructure, data engineering, IA/ML, no-code, méthodologies et outils. La fonction </w:t>
      </w:r>
      <w:proofErr w:type="spellStart"/>
      <w:r w:rsidRPr="00385719">
        <w:rPr>
          <w:rFonts w:ascii="Consolas" w:hAnsi="Consolas"/>
          <w:sz w:val="20"/>
          <w:szCs w:val="20"/>
          <w:lang w:val="fr-FR"/>
        </w:rPr>
        <w:t>extract_skills</w:t>
      </w:r>
      <w:proofErr w:type="spellEnd"/>
      <w:r w:rsidRPr="00385719">
        <w:rPr>
          <w:rFonts w:ascii="Consolas" w:hAnsi="Consolas"/>
          <w:sz w:val="20"/>
          <w:szCs w:val="20"/>
          <w:lang w:val="fr-FR"/>
        </w:rPr>
        <w:t>(</w:t>
      </w:r>
      <w:proofErr w:type="spellStart"/>
      <w:r w:rsidRPr="00385719">
        <w:rPr>
          <w:rFonts w:ascii="Consolas" w:hAnsi="Consolas"/>
          <w:sz w:val="20"/>
          <w:szCs w:val="20"/>
          <w:lang w:val="fr-FR"/>
        </w:rPr>
        <w:t>text</w:t>
      </w:r>
      <w:proofErr w:type="spellEnd"/>
      <w:r w:rsidRPr="00385719">
        <w:rPr>
          <w:rFonts w:ascii="Consolas" w:hAnsi="Consolas"/>
          <w:sz w:val="20"/>
          <w:szCs w:val="20"/>
          <w:lang w:val="fr-FR"/>
        </w:rPr>
        <w:t>)</w:t>
      </w:r>
      <w:r w:rsidRPr="00385719">
        <w:rPr>
          <w:lang w:val="fr-FR"/>
        </w:rPr>
        <w:t xml:space="preserve"> détecte, dans un texte libre (CV ou description d'offre), les compétences connues du référentiel, et retourne une liste dédupliquée et mise en forme pour l'affichage.</w:t>
      </w:r>
    </w:p>
    <w:p w14:paraId="0D97E4E9" w14:textId="77777777" w:rsidR="00385719" w:rsidRPr="00385719" w:rsidRDefault="00385719" w:rsidP="00606A8E">
      <w:pPr>
        <w:pStyle w:val="Corpsdetexte"/>
        <w:rPr>
          <w:lang w:val="fr-FR"/>
        </w:rPr>
      </w:pPr>
      <w:r w:rsidRPr="00385719">
        <w:rPr>
          <w:lang w:val="fr-FR"/>
        </w:rPr>
        <w:t xml:space="preserve">Cette détection repose sur une expression régulière à frontières personnalisées, plutôt qu'une simple recherche de sous-chaîne ou l'habituel </w:t>
      </w:r>
      <w:r w:rsidRPr="00385719">
        <w:rPr>
          <w:rFonts w:ascii="Consolas" w:hAnsi="Consolas"/>
          <w:sz w:val="20"/>
          <w:szCs w:val="20"/>
          <w:lang w:val="fr-FR"/>
        </w:rPr>
        <w:t>\b...\b</w:t>
      </w:r>
      <w:r w:rsidRPr="00385719">
        <w:rPr>
          <w:lang w:val="fr-FR"/>
        </w:rPr>
        <w:t>. Ce choix technique répond à trois problèmes concrets, observés sur des textes français réels :</w:t>
      </w:r>
    </w:p>
    <w:p w14:paraId="17358348" w14:textId="77777777" w:rsidR="00385719" w:rsidRPr="00385719" w:rsidRDefault="00385719" w:rsidP="00606A8E">
      <w:pPr>
        <w:pStyle w:val="Corpsdetexte"/>
        <w:numPr>
          <w:ilvl w:val="0"/>
          <w:numId w:val="40"/>
        </w:numPr>
        <w:rPr>
          <w:lang w:val="fr-FR"/>
        </w:rPr>
      </w:pPr>
      <w:r w:rsidRPr="00385719">
        <w:rPr>
          <w:lang w:val="fr-FR"/>
        </w:rPr>
        <w:lastRenderedPageBreak/>
        <w:t>Des mots-clés courts comme go produiraient de faux positifs sur n'importe quel texte contenant ces lettres (par exemple à l'intérieur du mot « algorithme ») avec une recherche naïve.</w:t>
      </w:r>
    </w:p>
    <w:p w14:paraId="7AFA2351" w14:textId="77777777" w:rsidR="00385719" w:rsidRPr="00385719" w:rsidRDefault="00385719" w:rsidP="00606A8E">
      <w:pPr>
        <w:pStyle w:val="Corpsdetexte"/>
        <w:numPr>
          <w:ilvl w:val="0"/>
          <w:numId w:val="40"/>
        </w:numPr>
        <w:rPr>
          <w:lang w:val="fr-FR"/>
        </w:rPr>
      </w:pPr>
      <w:r w:rsidRPr="00385719">
        <w:rPr>
          <w:lang w:val="fr-FR"/>
        </w:rPr>
        <w:t xml:space="preserve">La frontière </w:t>
      </w:r>
      <w:r w:rsidRPr="00385719">
        <w:rPr>
          <w:rFonts w:ascii="Consolas" w:hAnsi="Consolas"/>
          <w:sz w:val="20"/>
          <w:szCs w:val="20"/>
          <w:lang w:val="fr-FR"/>
        </w:rPr>
        <w:t>\b</w:t>
      </w:r>
      <w:r w:rsidRPr="00385719">
        <w:rPr>
          <w:lang w:val="fr-FR"/>
        </w:rPr>
        <w:t xml:space="preserve"> seule ne fonctionne pas pour des compétences se terminant par un symbole </w:t>
      </w:r>
      <w:r w:rsidRPr="00385719">
        <w:rPr>
          <w:rFonts w:ascii="Consolas" w:hAnsi="Consolas"/>
          <w:sz w:val="20"/>
          <w:szCs w:val="20"/>
          <w:lang w:val="fr-FR"/>
        </w:rPr>
        <w:t>(c++, c#, .net)</w:t>
      </w:r>
      <w:r w:rsidRPr="00385719">
        <w:rPr>
          <w:lang w:val="fr-FR"/>
        </w:rPr>
        <w:t xml:space="preserve"> : il n'existe pas de frontière de mot entre deux caractères non alphanumériques, donc un motif comme </w:t>
      </w:r>
      <w:r w:rsidRPr="00385719">
        <w:rPr>
          <w:rFonts w:ascii="Consolas" w:hAnsi="Consolas"/>
          <w:sz w:val="20"/>
          <w:szCs w:val="20"/>
          <w:lang w:val="fr-FR"/>
        </w:rPr>
        <w:t>\</w:t>
      </w:r>
      <w:proofErr w:type="spellStart"/>
      <w:r w:rsidRPr="00385719">
        <w:rPr>
          <w:rFonts w:ascii="Consolas" w:hAnsi="Consolas"/>
          <w:sz w:val="20"/>
          <w:szCs w:val="20"/>
          <w:lang w:val="fr-FR"/>
        </w:rPr>
        <w:t>bc</w:t>
      </w:r>
      <w:proofErr w:type="spellEnd"/>
      <w:r w:rsidRPr="00385719">
        <w:rPr>
          <w:rFonts w:ascii="Consolas" w:hAnsi="Consolas"/>
          <w:sz w:val="20"/>
          <w:szCs w:val="20"/>
          <w:lang w:val="fr-FR"/>
        </w:rPr>
        <w:t>\+\+\b</w:t>
      </w:r>
      <w:r w:rsidRPr="00385719">
        <w:rPr>
          <w:lang w:val="fr-FR"/>
        </w:rPr>
        <w:t xml:space="preserve"> ne trouve jamais de correspondance. Le référentiel utilise à la place </w:t>
      </w:r>
      <w:proofErr w:type="gramStart"/>
      <w:r w:rsidRPr="00385719">
        <w:rPr>
          <w:rFonts w:ascii="Consolas" w:hAnsi="Consolas"/>
          <w:sz w:val="20"/>
          <w:szCs w:val="20"/>
          <w:lang w:val="fr-FR"/>
        </w:rPr>
        <w:t>(?&lt;</w:t>
      </w:r>
      <w:proofErr w:type="gramEnd"/>
      <w:r w:rsidRPr="00385719">
        <w:rPr>
          <w:rFonts w:ascii="Consolas" w:hAnsi="Consolas"/>
          <w:sz w:val="20"/>
          <w:szCs w:val="20"/>
          <w:lang w:val="fr-FR"/>
        </w:rPr>
        <w:t>!\</w:t>
      </w:r>
      <w:proofErr w:type="gramStart"/>
      <w:r w:rsidRPr="00385719">
        <w:rPr>
          <w:rFonts w:ascii="Consolas" w:hAnsi="Consolas"/>
          <w:sz w:val="20"/>
          <w:szCs w:val="20"/>
          <w:lang w:val="fr-FR"/>
        </w:rPr>
        <w:t>w)...</w:t>
      </w:r>
      <w:proofErr w:type="gramEnd"/>
      <w:r w:rsidRPr="00385719">
        <w:rPr>
          <w:rFonts w:ascii="Consolas" w:hAnsi="Consolas"/>
          <w:sz w:val="20"/>
          <w:szCs w:val="20"/>
          <w:lang w:val="fr-FR"/>
        </w:rPr>
        <w:t>(?!\w),</w:t>
      </w:r>
      <w:r w:rsidRPr="00385719">
        <w:rPr>
          <w:lang w:val="fr-FR"/>
        </w:rPr>
        <w:t xml:space="preserve"> qui fonctionne correctement dans ce cas.</w:t>
      </w:r>
    </w:p>
    <w:p w14:paraId="6929C32C" w14:textId="77777777" w:rsidR="00F32740" w:rsidRPr="00385719" w:rsidRDefault="00385719" w:rsidP="00606A8E">
      <w:pPr>
        <w:pStyle w:val="Corpsdetexte"/>
        <w:numPr>
          <w:ilvl w:val="0"/>
          <w:numId w:val="40"/>
        </w:numPr>
        <w:rPr>
          <w:lang w:val="fr-FR"/>
        </w:rPr>
      </w:pPr>
      <w:r w:rsidRPr="00385719">
        <w:rPr>
          <w:lang w:val="fr-FR"/>
        </w:rPr>
        <w:t>Les descriptions d'offres contiennent de nombreuses lettres accentuées (« goût », « référent</w:t>
      </w:r>
      <w:proofErr w:type="gramStart"/>
      <w:r w:rsidRPr="00385719">
        <w:rPr>
          <w:lang w:val="fr-FR"/>
        </w:rPr>
        <w:t xml:space="preserve"> »…</w:t>
      </w:r>
      <w:proofErr w:type="gramEnd"/>
      <w:r w:rsidRPr="00385719">
        <w:rPr>
          <w:lang w:val="fr-FR"/>
        </w:rPr>
        <w:t xml:space="preserve">). Utiliser </w:t>
      </w:r>
      <w:r w:rsidRPr="00385719">
        <w:rPr>
          <w:rFonts w:ascii="Consolas" w:hAnsi="Consolas"/>
          <w:sz w:val="20"/>
          <w:szCs w:val="20"/>
          <w:lang w:val="fr-FR"/>
        </w:rPr>
        <w:t>\w</w:t>
      </w:r>
      <w:r w:rsidRPr="00385719">
        <w:rPr>
          <w:lang w:val="fr-FR"/>
        </w:rPr>
        <w:t xml:space="preserve"> qui reconnaît </w:t>
      </w:r>
      <w:proofErr w:type="spellStart"/>
      <w:r w:rsidRPr="00385719">
        <w:rPr>
          <w:lang w:val="fr-FR"/>
        </w:rPr>
        <w:t>l'unicode</w:t>
      </w:r>
      <w:proofErr w:type="spellEnd"/>
      <w:r w:rsidRPr="00385719">
        <w:rPr>
          <w:lang w:val="fr-FR"/>
        </w:rPr>
        <w:t xml:space="preserve"> par défaut en Python 3 plutôt que </w:t>
      </w:r>
      <w:r w:rsidRPr="00385719">
        <w:rPr>
          <w:rFonts w:ascii="Consolas" w:hAnsi="Consolas"/>
          <w:sz w:val="20"/>
          <w:szCs w:val="20"/>
          <w:lang w:val="fr-FR"/>
        </w:rPr>
        <w:t>[a-z0-9]</w:t>
      </w:r>
      <w:r w:rsidRPr="00385719">
        <w:rPr>
          <w:lang w:val="fr-FR"/>
        </w:rPr>
        <w:t xml:space="preserve"> évite qu'un mot comme « goût » soit mal découpé en « go » + frontière + « </w:t>
      </w:r>
      <w:proofErr w:type="spellStart"/>
      <w:r w:rsidRPr="00385719">
        <w:rPr>
          <w:lang w:val="fr-FR"/>
        </w:rPr>
        <w:t>ût</w:t>
      </w:r>
      <w:proofErr w:type="spellEnd"/>
      <w:r w:rsidRPr="00385719">
        <w:rPr>
          <w:lang w:val="fr-FR"/>
        </w:rPr>
        <w:t xml:space="preserve"> », ce qui aurait fait correspondre </w:t>
      </w:r>
      <w:r w:rsidRPr="00385719">
        <w:rPr>
          <w:b/>
          <w:bCs/>
          <w:lang w:val="fr-FR"/>
        </w:rPr>
        <w:t>go</w:t>
      </w:r>
      <w:r w:rsidRPr="00385719">
        <w:rPr>
          <w:lang w:val="fr-FR"/>
        </w:rPr>
        <w:t xml:space="preserve"> par erreur. Le caractère &amp;, fréquent dans les sigles français (« R&amp;D »), est traité selon le même principe pour éviter ce genre d'erreur.</w:t>
      </w:r>
    </w:p>
    <w:p w14:paraId="02316CCB" w14:textId="77777777" w:rsidR="00F32740" w:rsidRPr="00CB290F" w:rsidRDefault="00F32740" w:rsidP="00B36FF4">
      <w:pPr>
        <w:jc w:val="both"/>
        <w:rPr>
          <w:rFonts w:ascii="Times New Roman" w:hAnsi="Times New Roman" w:cs="Times New Roman"/>
          <w:color w:val="000000" w:themeColor="text1"/>
          <w:lang w:val="fr-FR"/>
        </w:rPr>
      </w:pPr>
    </w:p>
    <w:p w14:paraId="3D275A40" w14:textId="77777777" w:rsidR="00F32740" w:rsidRPr="007D32ED" w:rsidRDefault="00000000" w:rsidP="00606A8E">
      <w:pPr>
        <w:pStyle w:val="Titre1"/>
        <w:numPr>
          <w:ilvl w:val="0"/>
          <w:numId w:val="16"/>
        </w:numPr>
        <w:jc w:val="both"/>
        <w:rPr>
          <w:rFonts w:ascii="Times New Roman" w:hAnsi="Times New Roman" w:cs="Times New Roman"/>
          <w:color w:val="000000" w:themeColor="text1"/>
          <w:sz w:val="40"/>
          <w:szCs w:val="40"/>
        </w:rPr>
      </w:pPr>
      <w:bookmarkStart w:id="127" w:name="X231654d3e83e45c21fbfc03e95e475847b2cb93"/>
      <w:bookmarkStart w:id="128" w:name="_Toc240467201"/>
      <w:bookmarkEnd w:id="119"/>
      <w:bookmarkEnd w:id="125"/>
      <w:r w:rsidRPr="007D32ED">
        <w:rPr>
          <w:rFonts w:ascii="Times New Roman" w:hAnsi="Times New Roman" w:cs="Times New Roman"/>
          <w:color w:val="000000" w:themeColor="text1"/>
          <w:sz w:val="40"/>
          <w:szCs w:val="40"/>
        </w:rPr>
        <w:lastRenderedPageBreak/>
        <w:t xml:space="preserve">Machine </w:t>
      </w:r>
      <w:proofErr w:type="gramStart"/>
      <w:r w:rsidRPr="007D32ED">
        <w:rPr>
          <w:rFonts w:ascii="Times New Roman" w:hAnsi="Times New Roman" w:cs="Times New Roman"/>
          <w:color w:val="000000" w:themeColor="text1"/>
          <w:sz w:val="40"/>
          <w:szCs w:val="40"/>
        </w:rPr>
        <w:t>Learning :</w:t>
      </w:r>
      <w:proofErr w:type="gramEnd"/>
      <w:r w:rsidRPr="007D32ED">
        <w:rPr>
          <w:rFonts w:ascii="Times New Roman" w:hAnsi="Times New Roman" w:cs="Times New Roman"/>
          <w:color w:val="000000" w:themeColor="text1"/>
          <w:sz w:val="40"/>
          <w:szCs w:val="40"/>
        </w:rPr>
        <w:t xml:space="preserve"> matching </w:t>
      </w:r>
      <w:proofErr w:type="spellStart"/>
      <w:r w:rsidRPr="007D32ED">
        <w:rPr>
          <w:rFonts w:ascii="Times New Roman" w:hAnsi="Times New Roman" w:cs="Times New Roman"/>
          <w:color w:val="000000" w:themeColor="text1"/>
          <w:sz w:val="40"/>
          <w:szCs w:val="40"/>
        </w:rPr>
        <w:t>sémantique</w:t>
      </w:r>
      <w:proofErr w:type="spellEnd"/>
      <w:r w:rsidRPr="007D32ED">
        <w:rPr>
          <w:rFonts w:ascii="Times New Roman" w:hAnsi="Times New Roman" w:cs="Times New Roman"/>
          <w:color w:val="000000" w:themeColor="text1"/>
          <w:sz w:val="40"/>
          <w:szCs w:val="40"/>
        </w:rPr>
        <w:t xml:space="preserve"> et skill-gap</w:t>
      </w:r>
      <w:bookmarkEnd w:id="128"/>
    </w:p>
    <w:p w14:paraId="29BE0D10" w14:textId="77777777" w:rsidR="00606A8E" w:rsidRPr="00606A8E" w:rsidRDefault="00606A8E" w:rsidP="00606A8E">
      <w:pPr>
        <w:pStyle w:val="Corpsdetexte"/>
        <w:rPr>
          <w:lang w:val="fr-FR"/>
        </w:rPr>
      </w:pPr>
      <w:r w:rsidRPr="00606A8E">
        <w:rPr>
          <w:lang w:val="fr-FR"/>
        </w:rPr>
        <w:t>Après avoir vu comment les compétences sont extraites côté CV et côté offres (Chapitre</w:t>
      </w:r>
      <w:r>
        <w:rPr>
          <w:lang w:val="fr-FR"/>
        </w:rPr>
        <w:t xml:space="preserve"> </w:t>
      </w:r>
      <w:r w:rsidRPr="00606A8E">
        <w:rPr>
          <w:lang w:val="fr-FR"/>
        </w:rPr>
        <w:t>6), ce chapitre explique comment un CV est concrètement comparé au marché. Deux logiques distinctes s'y articulent : un score de correspondance basé sur la similarité sémantique des textes, et un diagnostic séparé des compétences manquantes</w:t>
      </w:r>
      <w:r>
        <w:rPr>
          <w:lang w:val="fr-FR"/>
        </w:rPr>
        <w:t xml:space="preserve">, </w:t>
      </w:r>
      <w:r w:rsidRPr="00606A8E">
        <w:rPr>
          <w:lang w:val="fr-FR"/>
        </w:rPr>
        <w:t>les deux ne sont jamais fusionnés en un seul calcul.</w:t>
      </w:r>
    </w:p>
    <w:p w14:paraId="7B07F80C"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29" w:name="X044f0b877d1317578390e77697f7b705b23810c"/>
      <w:bookmarkStart w:id="130" w:name="_Toc240467202"/>
      <w:r w:rsidRPr="007D32ED">
        <w:rPr>
          <w:rFonts w:ascii="Times New Roman" w:hAnsi="Times New Roman" w:cs="Times New Roman"/>
          <w:color w:val="000000" w:themeColor="text1"/>
          <w:sz w:val="32"/>
          <w:szCs w:val="32"/>
          <w:lang w:val="fr-FR"/>
        </w:rPr>
        <w:t>1 Préparation des données textuelles (CV et offres)</w:t>
      </w:r>
      <w:bookmarkEnd w:id="130"/>
    </w:p>
    <w:p w14:paraId="7BC3F15F" w14:textId="77777777" w:rsidR="00F32740" w:rsidRPr="00CB290F" w:rsidRDefault="00606A8E" w:rsidP="00606A8E">
      <w:pPr>
        <w:pStyle w:val="Corpsdetexte"/>
        <w:rPr>
          <w:lang w:val="fr-FR"/>
        </w:rPr>
      </w:pPr>
      <w:r w:rsidRPr="00606A8E">
        <w:rPr>
          <w:lang w:val="fr-FR"/>
        </w:rPr>
        <w:t xml:space="preserve">Le texte encodé est, côté offres, la description complète stockée en base (Chapitre 5), et côté CV, le texte intégral extrait par </w:t>
      </w:r>
      <w:r w:rsidRPr="00606A8E">
        <w:rPr>
          <w:rFonts w:ascii="Consolas" w:hAnsi="Consolas"/>
          <w:sz w:val="20"/>
          <w:szCs w:val="20"/>
          <w:lang w:val="fr-FR"/>
        </w:rPr>
        <w:t>cv_parser.py</w:t>
      </w:r>
      <w:r w:rsidRPr="00606A8E">
        <w:rPr>
          <w:lang w:val="fr-FR"/>
        </w:rPr>
        <w:t xml:space="preserve"> (Chapitre 6) sans nettoyage supplémentaire (pas de suppression de stop-</w:t>
      </w:r>
      <w:proofErr w:type="spellStart"/>
      <w:r w:rsidRPr="00606A8E">
        <w:rPr>
          <w:lang w:val="fr-FR"/>
        </w:rPr>
        <w:t>words</w:t>
      </w:r>
      <w:proofErr w:type="spellEnd"/>
      <w:r w:rsidRPr="00606A8E">
        <w:rPr>
          <w:lang w:val="fr-FR"/>
        </w:rPr>
        <w:t>, pas de lemmatisation). Le modèle d'</w:t>
      </w:r>
      <w:proofErr w:type="spellStart"/>
      <w:r w:rsidRPr="00606A8E">
        <w:rPr>
          <w:lang w:val="fr-FR"/>
        </w:rPr>
        <w:t>embeddings</w:t>
      </w:r>
      <w:proofErr w:type="spellEnd"/>
      <w:r w:rsidRPr="00606A8E">
        <w:rPr>
          <w:lang w:val="fr-FR"/>
        </w:rPr>
        <w:t xml:space="preserve"> utilisé</w:t>
      </w:r>
      <w:r>
        <w:rPr>
          <w:lang w:val="fr-FR"/>
        </w:rPr>
        <w:t xml:space="preserve"> </w:t>
      </w:r>
      <w:r w:rsidRPr="00606A8E">
        <w:rPr>
          <w:lang w:val="fr-FR"/>
        </w:rPr>
        <w:t>est conçu pour être robuste à du texte brut, ce qui rend ce prétraitement inutile.</w:t>
      </w:r>
    </w:p>
    <w:p w14:paraId="270FC405"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1" w:name="Xcfa7dec69f242ea8df83f9fd8959bd9ba21a90a"/>
      <w:bookmarkStart w:id="132" w:name="_Toc240467203"/>
      <w:bookmarkEnd w:id="129"/>
      <w:r w:rsidRPr="007D32ED">
        <w:rPr>
          <w:rFonts w:ascii="Times New Roman" w:hAnsi="Times New Roman" w:cs="Times New Roman"/>
          <w:color w:val="000000" w:themeColor="text1"/>
          <w:sz w:val="32"/>
          <w:szCs w:val="32"/>
          <w:lang w:val="fr-FR"/>
        </w:rPr>
        <w:t xml:space="preserve">2 Génération des </w:t>
      </w:r>
      <w:proofErr w:type="spellStart"/>
      <w:r w:rsidRPr="007D32ED">
        <w:rPr>
          <w:rFonts w:ascii="Times New Roman" w:hAnsi="Times New Roman" w:cs="Times New Roman"/>
          <w:color w:val="000000" w:themeColor="text1"/>
          <w:sz w:val="32"/>
          <w:szCs w:val="32"/>
          <w:lang w:val="fr-FR"/>
        </w:rPr>
        <w:t>embeddings</w:t>
      </w:r>
      <w:proofErr w:type="spellEnd"/>
      <w:r w:rsidRPr="007D32ED">
        <w:rPr>
          <w:rFonts w:ascii="Times New Roman" w:hAnsi="Times New Roman" w:cs="Times New Roman"/>
          <w:color w:val="000000" w:themeColor="text1"/>
          <w:sz w:val="32"/>
          <w:szCs w:val="32"/>
          <w:lang w:val="fr-FR"/>
        </w:rPr>
        <w:t xml:space="preserve"> et similarité vectorielle (</w:t>
      </w:r>
      <w:proofErr w:type="spellStart"/>
      <w:r w:rsidRPr="007D32ED">
        <w:rPr>
          <w:rFonts w:ascii="Times New Roman" w:hAnsi="Times New Roman" w:cs="Times New Roman"/>
          <w:color w:val="000000" w:themeColor="text1"/>
          <w:sz w:val="32"/>
          <w:szCs w:val="32"/>
          <w:lang w:val="fr-FR"/>
        </w:rPr>
        <w:t>pgvector</w:t>
      </w:r>
      <w:proofErr w:type="spellEnd"/>
      <w:r w:rsidRPr="007D32ED">
        <w:rPr>
          <w:rFonts w:ascii="Times New Roman" w:hAnsi="Times New Roman" w:cs="Times New Roman"/>
          <w:color w:val="000000" w:themeColor="text1"/>
          <w:sz w:val="32"/>
          <w:szCs w:val="32"/>
          <w:lang w:val="fr-FR"/>
        </w:rPr>
        <w:t>)</w:t>
      </w:r>
      <w:bookmarkEnd w:id="132"/>
    </w:p>
    <w:p w14:paraId="22DFCD0F" w14:textId="77777777" w:rsidR="00606A8E" w:rsidRPr="00606A8E" w:rsidRDefault="00606A8E" w:rsidP="00606A8E">
      <w:pPr>
        <w:pStyle w:val="Corpsdetexte"/>
        <w:rPr>
          <w:lang w:val="fr-FR"/>
        </w:rPr>
      </w:pPr>
      <w:r w:rsidRPr="00606A8E">
        <w:rPr>
          <w:lang w:val="fr-FR"/>
        </w:rPr>
        <w:t xml:space="preserve">Le modèle </w:t>
      </w:r>
      <w:r w:rsidRPr="00606A8E">
        <w:rPr>
          <w:rFonts w:ascii="Consolas" w:hAnsi="Consolas"/>
          <w:sz w:val="20"/>
          <w:szCs w:val="20"/>
          <w:lang w:val="fr-FR"/>
        </w:rPr>
        <w:t>sentence-</w:t>
      </w:r>
      <w:proofErr w:type="spellStart"/>
      <w:r w:rsidRPr="00606A8E">
        <w:rPr>
          <w:rFonts w:ascii="Consolas" w:hAnsi="Consolas"/>
          <w:sz w:val="20"/>
          <w:szCs w:val="20"/>
          <w:lang w:val="fr-FR"/>
        </w:rPr>
        <w:t>transformers</w:t>
      </w:r>
      <w:proofErr w:type="spellEnd"/>
      <w:r w:rsidRPr="00606A8E">
        <w:rPr>
          <w:rFonts w:ascii="Consolas" w:hAnsi="Consolas"/>
          <w:sz w:val="20"/>
          <w:szCs w:val="20"/>
          <w:lang w:val="fr-FR"/>
        </w:rPr>
        <w:t>/paraphrase-multilingual-MiniLM-L12-v2</w:t>
      </w:r>
      <w:r w:rsidRPr="00606A8E">
        <w:rPr>
          <w:lang w:val="fr-FR"/>
        </w:rPr>
        <w:t xml:space="preserve"> encode chaque texte en un vecteur de 384 dimensions. Il est chargé une seule fois par processus (</w:t>
      </w:r>
      <w:proofErr w:type="spellStart"/>
      <w:r w:rsidRPr="005438ED">
        <w:rPr>
          <w:rFonts w:ascii="Consolas" w:hAnsi="Consolas"/>
          <w:sz w:val="20"/>
          <w:szCs w:val="20"/>
          <w:lang w:val="fr-FR"/>
        </w:rPr>
        <w:t>get_</w:t>
      </w:r>
      <w:proofErr w:type="gramStart"/>
      <w:r w:rsidRPr="005438ED">
        <w:rPr>
          <w:rFonts w:ascii="Consolas" w:hAnsi="Consolas"/>
          <w:sz w:val="20"/>
          <w:szCs w:val="20"/>
          <w:lang w:val="fr-FR"/>
        </w:rPr>
        <w:t>model</w:t>
      </w:r>
      <w:proofErr w:type="spellEnd"/>
      <w:r w:rsidRPr="005438ED">
        <w:rPr>
          <w:rFonts w:ascii="Consolas" w:hAnsi="Consolas"/>
          <w:sz w:val="20"/>
          <w:szCs w:val="20"/>
          <w:lang w:val="fr-FR"/>
        </w:rPr>
        <w:t>(</w:t>
      </w:r>
      <w:proofErr w:type="gramEnd"/>
      <w:r w:rsidRPr="005438ED">
        <w:rPr>
          <w:rFonts w:ascii="Consolas" w:hAnsi="Consolas"/>
          <w:sz w:val="20"/>
          <w:szCs w:val="20"/>
          <w:lang w:val="fr-FR"/>
        </w:rPr>
        <w:t>),</w:t>
      </w:r>
      <w:r w:rsidRPr="00606A8E">
        <w:rPr>
          <w:lang w:val="fr-FR"/>
        </w:rPr>
        <w:t xml:space="preserve"> singleton paresseux) plutôt qu'à chaque appel, pour éviter de recharger inutilement un modèle de plusieurs centaines de Mo. C'est un modèle multilingue, adapté au français, et assez léger pour tourner sans GPU</w:t>
      </w:r>
      <w:r w:rsidR="005438ED">
        <w:rPr>
          <w:lang w:val="fr-FR"/>
        </w:rPr>
        <w:t xml:space="preserve">, </w:t>
      </w:r>
      <w:r w:rsidRPr="00606A8E">
        <w:rPr>
          <w:lang w:val="fr-FR"/>
        </w:rPr>
        <w:t>un choix privilégiant la simplicité opérationnelle plutôt que la performance maximale.</w:t>
      </w:r>
    </w:p>
    <w:p w14:paraId="7ECA78BC" w14:textId="77777777" w:rsidR="00606A8E" w:rsidRDefault="00606A8E" w:rsidP="00606A8E">
      <w:pPr>
        <w:pStyle w:val="Corpsdetexte"/>
        <w:rPr>
          <w:lang w:val="fr-FR"/>
        </w:rPr>
      </w:pPr>
      <w:r w:rsidRPr="00606A8E">
        <w:rPr>
          <w:lang w:val="fr-FR"/>
        </w:rPr>
        <w:t xml:space="preserve">Le </w:t>
      </w:r>
      <w:proofErr w:type="spellStart"/>
      <w:r w:rsidRPr="00606A8E">
        <w:rPr>
          <w:lang w:val="fr-FR"/>
        </w:rPr>
        <w:t>matching</w:t>
      </w:r>
      <w:proofErr w:type="spellEnd"/>
      <w:r w:rsidRPr="00606A8E">
        <w:rPr>
          <w:lang w:val="fr-FR"/>
        </w:rPr>
        <w:t xml:space="preserve"> </w:t>
      </w:r>
      <w:r w:rsidRPr="005438ED">
        <w:rPr>
          <w:rFonts w:ascii="Consolas" w:hAnsi="Consolas"/>
          <w:sz w:val="20"/>
          <w:szCs w:val="20"/>
          <w:lang w:val="fr-FR"/>
        </w:rPr>
        <w:t>(scripts/matching_cv.py</w:t>
      </w:r>
      <w:r w:rsidRPr="00606A8E">
        <w:rPr>
          <w:lang w:val="fr-FR"/>
        </w:rPr>
        <w:t xml:space="preserve">, fonction </w:t>
      </w:r>
      <w:proofErr w:type="spellStart"/>
      <w:r w:rsidRPr="005438ED">
        <w:rPr>
          <w:rFonts w:ascii="Consolas" w:hAnsi="Consolas"/>
          <w:sz w:val="20"/>
          <w:szCs w:val="20"/>
          <w:lang w:val="fr-FR"/>
        </w:rPr>
        <w:t>find_best_matches</w:t>
      </w:r>
      <w:proofErr w:type="spellEnd"/>
      <w:r w:rsidRPr="00606A8E">
        <w:rPr>
          <w:lang w:val="fr-FR"/>
        </w:rPr>
        <w:t xml:space="preserve">) encode le CV, puis délègue la recherche de similarité directement à PostgreSQL via l'opérateur de distance cosinus de </w:t>
      </w:r>
      <w:proofErr w:type="spellStart"/>
      <w:r w:rsidRPr="00606A8E">
        <w:rPr>
          <w:lang w:val="fr-FR"/>
        </w:rPr>
        <w:t>pgvector</w:t>
      </w:r>
      <w:proofErr w:type="spellEnd"/>
      <w:r w:rsidRPr="00606A8E">
        <w:rPr>
          <w:lang w:val="fr-FR"/>
        </w:rPr>
        <w:t xml:space="preserve"> :</w:t>
      </w:r>
    </w:p>
    <w:p w14:paraId="3886BEA8"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SELECT </w:t>
      </w:r>
      <w:proofErr w:type="spellStart"/>
      <w:r w:rsidRPr="005438ED">
        <w:rPr>
          <w:rFonts w:ascii="Consolas" w:hAnsi="Consolas"/>
          <w:sz w:val="20"/>
          <w:szCs w:val="20"/>
        </w:rPr>
        <w:t>titre</w:t>
      </w:r>
      <w:proofErr w:type="spellEnd"/>
      <w:r w:rsidRPr="005438ED">
        <w:rPr>
          <w:rFonts w:ascii="Consolas" w:hAnsi="Consolas"/>
          <w:sz w:val="20"/>
          <w:szCs w:val="20"/>
        </w:rPr>
        <w:t>, company, ..., 1 - (embedding &lt;=&gt; %</w:t>
      </w:r>
      <w:proofErr w:type="gramStart"/>
      <w:r w:rsidRPr="005438ED">
        <w:rPr>
          <w:rFonts w:ascii="Consolas" w:hAnsi="Consolas"/>
          <w:sz w:val="20"/>
          <w:szCs w:val="20"/>
        </w:rPr>
        <w:t>s::</w:t>
      </w:r>
      <w:proofErr w:type="gramEnd"/>
      <w:r w:rsidRPr="005438ED">
        <w:rPr>
          <w:rFonts w:ascii="Consolas" w:hAnsi="Consolas"/>
          <w:sz w:val="20"/>
          <w:szCs w:val="20"/>
        </w:rPr>
        <w:t xml:space="preserve">vector) AS </w:t>
      </w:r>
      <w:proofErr w:type="spellStart"/>
      <w:r w:rsidRPr="005438ED">
        <w:rPr>
          <w:rFonts w:ascii="Consolas" w:hAnsi="Consolas"/>
          <w:sz w:val="20"/>
          <w:szCs w:val="20"/>
        </w:rPr>
        <w:t>similarity_score</w:t>
      </w:r>
      <w:proofErr w:type="spellEnd"/>
    </w:p>
    <w:p w14:paraId="244CFE56"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FROM </w:t>
      </w:r>
      <w:proofErr w:type="spellStart"/>
      <w:r w:rsidRPr="005438ED">
        <w:rPr>
          <w:rFonts w:ascii="Consolas" w:hAnsi="Consolas"/>
          <w:sz w:val="20"/>
          <w:szCs w:val="20"/>
        </w:rPr>
        <w:t>offres_emploi</w:t>
      </w:r>
      <w:proofErr w:type="spellEnd"/>
    </w:p>
    <w:p w14:paraId="38C5F1C6"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WHERE </w:t>
      </w:r>
      <w:proofErr w:type="spellStart"/>
      <w:r w:rsidRPr="005438ED">
        <w:rPr>
          <w:rFonts w:ascii="Consolas" w:hAnsi="Consolas"/>
          <w:sz w:val="20"/>
          <w:szCs w:val="20"/>
        </w:rPr>
        <w:t>date_du_poste</w:t>
      </w:r>
      <w:proofErr w:type="spellEnd"/>
      <w:r w:rsidRPr="005438ED">
        <w:rPr>
          <w:rFonts w:ascii="Consolas" w:hAnsi="Consolas"/>
          <w:sz w:val="20"/>
          <w:szCs w:val="20"/>
        </w:rPr>
        <w:t xml:space="preserve"> &gt;= </w:t>
      </w:r>
      <w:proofErr w:type="gramStart"/>
      <w:r w:rsidRPr="005438ED">
        <w:rPr>
          <w:rFonts w:ascii="Consolas" w:hAnsi="Consolas"/>
          <w:sz w:val="20"/>
          <w:szCs w:val="20"/>
        </w:rPr>
        <w:t>NOW(</w:t>
      </w:r>
      <w:proofErr w:type="gramEnd"/>
      <w:r w:rsidRPr="005438ED">
        <w:rPr>
          <w:rFonts w:ascii="Consolas" w:hAnsi="Consolas"/>
          <w:sz w:val="20"/>
          <w:szCs w:val="20"/>
        </w:rPr>
        <w:t>) - INTERVAL '30 days'</w:t>
      </w:r>
    </w:p>
    <w:p w14:paraId="1CD90C2D"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AND embedding IS NOT NULL</w:t>
      </w:r>
    </w:p>
    <w:p w14:paraId="4DB4EC9E"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ORDER BY </w:t>
      </w:r>
      <w:proofErr w:type="spellStart"/>
      <w:r w:rsidRPr="005438ED">
        <w:rPr>
          <w:rFonts w:ascii="Consolas" w:hAnsi="Consolas"/>
          <w:sz w:val="20"/>
          <w:szCs w:val="20"/>
        </w:rPr>
        <w:t>similarity_score</w:t>
      </w:r>
      <w:proofErr w:type="spellEnd"/>
      <w:r w:rsidRPr="005438ED">
        <w:rPr>
          <w:rFonts w:ascii="Consolas" w:hAnsi="Consolas"/>
          <w:sz w:val="20"/>
          <w:szCs w:val="20"/>
        </w:rPr>
        <w:t xml:space="preserve"> DESC</w:t>
      </w:r>
    </w:p>
    <w:p w14:paraId="30E6542C" w14:textId="77777777" w:rsidR="005438ED" w:rsidRPr="001358D7" w:rsidRDefault="005438ED" w:rsidP="005438ED">
      <w:pPr>
        <w:pStyle w:val="Corpsdetexte"/>
        <w:ind w:firstLine="0"/>
        <w:rPr>
          <w:rFonts w:ascii="Consolas" w:hAnsi="Consolas"/>
          <w:sz w:val="20"/>
          <w:szCs w:val="20"/>
          <w:lang w:val="fr-FR"/>
        </w:rPr>
      </w:pPr>
      <w:r w:rsidRPr="001358D7">
        <w:rPr>
          <w:rFonts w:ascii="Consolas" w:hAnsi="Consolas"/>
          <w:sz w:val="20"/>
          <w:szCs w:val="20"/>
          <w:lang w:val="fr-FR"/>
        </w:rPr>
        <w:t>LIMIT %</w:t>
      </w:r>
      <w:proofErr w:type="gramStart"/>
      <w:r w:rsidRPr="001358D7">
        <w:rPr>
          <w:rFonts w:ascii="Consolas" w:hAnsi="Consolas"/>
          <w:sz w:val="20"/>
          <w:szCs w:val="20"/>
          <w:lang w:val="fr-FR"/>
        </w:rPr>
        <w:t>s;</w:t>
      </w:r>
      <w:proofErr w:type="gramEnd"/>
    </w:p>
    <w:p w14:paraId="0F37EF9C" w14:textId="77777777" w:rsidR="00F32740" w:rsidRPr="00CB290F" w:rsidRDefault="00000000" w:rsidP="00606A8E">
      <w:pPr>
        <w:pStyle w:val="Corpsdetexte"/>
        <w:rPr>
          <w:lang w:val="fr-FR"/>
        </w:rPr>
      </w:pPr>
      <w:r w:rsidRPr="00CB290F">
        <w:rPr>
          <w:lang w:val="fr-FR"/>
        </w:rPr>
        <w:t>Seules les offres publiées dans les 30 derniers jours sont considérées, pour garantir la pertinence du résultat par rapport au marché réel du moment (une offre plus ancienne est susceptible d’être déjà pourvue).</w:t>
      </w:r>
    </w:p>
    <w:p w14:paraId="6FEFDC0E"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3" w:name="formule-de-matching"/>
      <w:bookmarkStart w:id="134" w:name="_Toc240467204"/>
      <w:bookmarkEnd w:id="131"/>
      <w:r w:rsidRPr="007D32ED">
        <w:rPr>
          <w:rFonts w:ascii="Times New Roman" w:hAnsi="Times New Roman" w:cs="Times New Roman"/>
          <w:color w:val="000000" w:themeColor="text1"/>
          <w:sz w:val="32"/>
          <w:szCs w:val="32"/>
          <w:lang w:val="fr-FR"/>
        </w:rPr>
        <w:lastRenderedPageBreak/>
        <w:t xml:space="preserve">3 Formule de </w:t>
      </w:r>
      <w:proofErr w:type="spellStart"/>
      <w:r w:rsidRPr="007D32ED">
        <w:rPr>
          <w:rFonts w:ascii="Times New Roman" w:hAnsi="Times New Roman" w:cs="Times New Roman"/>
          <w:color w:val="000000" w:themeColor="text1"/>
          <w:sz w:val="32"/>
          <w:szCs w:val="32"/>
          <w:lang w:val="fr-FR"/>
        </w:rPr>
        <w:t>matching</w:t>
      </w:r>
      <w:bookmarkEnd w:id="134"/>
      <w:proofErr w:type="spellEnd"/>
    </w:p>
    <w:p w14:paraId="5FDA019D" w14:textId="77777777" w:rsidR="00F32740" w:rsidRPr="00CB290F" w:rsidRDefault="00000000" w:rsidP="00606A8E">
      <w:pPr>
        <w:pStyle w:val="Corpsdetexte"/>
        <w:rPr>
          <w:lang w:val="fr-FR"/>
        </w:rPr>
      </w:pPr>
      <w:r w:rsidRPr="00CB290F">
        <w:rPr>
          <w:lang w:val="fr-FR"/>
        </w:rPr>
        <w:t xml:space="preserve">Le score de correspondance affiché au candidat (« Meilleure correspondance », Chapitre 9) est </w:t>
      </w:r>
      <w:r w:rsidRPr="00CB290F">
        <w:rPr>
          <w:b/>
          <w:bCs/>
          <w:lang w:val="fr-FR"/>
        </w:rPr>
        <w:t>uniquement</w:t>
      </w:r>
      <w:r w:rsidRPr="00CB290F">
        <w:rPr>
          <w:lang w:val="fr-FR"/>
        </w:rPr>
        <w:t xml:space="preserve"> la similarité cosinus entre le vecteur du CV et celui de l’offre </w:t>
      </w:r>
      <w:r w:rsidRPr="005438ED">
        <w:rPr>
          <w:rFonts w:ascii="Consolas" w:hAnsi="Consolas"/>
          <w:sz w:val="20"/>
          <w:szCs w:val="20"/>
          <w:lang w:val="fr-FR"/>
        </w:rPr>
        <w:t>(</w:t>
      </w:r>
      <w:r w:rsidRPr="005438ED">
        <w:rPr>
          <w:rStyle w:val="VerbatimChar"/>
          <w:rFonts w:cs="Times New Roman"/>
          <w:color w:val="000000" w:themeColor="text1"/>
          <w:sz w:val="20"/>
          <w:szCs w:val="20"/>
          <w:lang w:val="fr-FR"/>
        </w:rPr>
        <w:t>1 - (</w:t>
      </w:r>
      <w:proofErr w:type="spellStart"/>
      <w:r w:rsidRPr="005438ED">
        <w:rPr>
          <w:rStyle w:val="VerbatimChar"/>
          <w:rFonts w:cs="Times New Roman"/>
          <w:color w:val="000000" w:themeColor="text1"/>
          <w:sz w:val="20"/>
          <w:szCs w:val="20"/>
          <w:lang w:val="fr-FR"/>
        </w:rPr>
        <w:t>embedding</w:t>
      </w:r>
      <w:proofErr w:type="spellEnd"/>
      <w:r w:rsidRPr="005438ED">
        <w:rPr>
          <w:rStyle w:val="VerbatimChar"/>
          <w:rFonts w:cs="Times New Roman"/>
          <w:color w:val="000000" w:themeColor="text1"/>
          <w:sz w:val="20"/>
          <w:szCs w:val="20"/>
          <w:lang w:val="fr-FR"/>
        </w:rPr>
        <w:t xml:space="preserve"> &lt;=&gt; </w:t>
      </w:r>
      <w:proofErr w:type="spellStart"/>
      <w:r w:rsidRPr="005438ED">
        <w:rPr>
          <w:rStyle w:val="VerbatimChar"/>
          <w:rFonts w:cs="Times New Roman"/>
          <w:color w:val="000000" w:themeColor="text1"/>
          <w:sz w:val="20"/>
          <w:szCs w:val="20"/>
          <w:lang w:val="fr-FR"/>
        </w:rPr>
        <w:t>cv_vector</w:t>
      </w:r>
      <w:proofErr w:type="spellEnd"/>
      <w:r w:rsidRPr="005438ED">
        <w:rPr>
          <w:rStyle w:val="VerbatimChar"/>
          <w:rFonts w:cs="Times New Roman"/>
          <w:color w:val="000000" w:themeColor="text1"/>
          <w:sz w:val="20"/>
          <w:szCs w:val="20"/>
          <w:lang w:val="fr-FR"/>
        </w:rPr>
        <w:t>)</w:t>
      </w:r>
      <w:r w:rsidRPr="005438ED">
        <w:rPr>
          <w:rFonts w:ascii="Consolas" w:hAnsi="Consolas"/>
          <w:sz w:val="20"/>
          <w:szCs w:val="20"/>
          <w:lang w:val="fr-FR"/>
        </w:rPr>
        <w:t>),</w:t>
      </w:r>
      <w:r w:rsidRPr="00CB290F">
        <w:rPr>
          <w:lang w:val="fr-FR"/>
        </w:rPr>
        <w:t xml:space="preserve"> ramenée en pourcentage.</w:t>
      </w:r>
      <w:r w:rsidR="005438ED">
        <w:rPr>
          <w:lang w:val="fr-FR"/>
        </w:rPr>
        <w:t xml:space="preserve"> On </w:t>
      </w:r>
      <w:r w:rsidRPr="00CB290F">
        <w:rPr>
          <w:lang w:val="fr-FR"/>
        </w:rPr>
        <w:t xml:space="preserve">n’implémente pas, dans sa version actuelle, une formule de </w:t>
      </w:r>
      <w:proofErr w:type="spellStart"/>
      <w:r w:rsidRPr="00CB290F">
        <w:rPr>
          <w:lang w:val="fr-FR"/>
        </w:rPr>
        <w:t>matching</w:t>
      </w:r>
      <w:proofErr w:type="spellEnd"/>
      <w:r w:rsidRPr="00CB290F">
        <w:rPr>
          <w:lang w:val="fr-FR"/>
        </w:rPr>
        <w:t xml:space="preserve"> hybride pondérant explicitement une composante de similarité vectorielle et une composante de couverture de compétences (par exemple 60%/40%)</w:t>
      </w:r>
      <w:r w:rsidR="005438ED">
        <w:rPr>
          <w:lang w:val="fr-FR"/>
        </w:rPr>
        <w:t xml:space="preserve"> </w:t>
      </w:r>
      <w:r w:rsidRPr="00CB290F">
        <w:rPr>
          <w:lang w:val="fr-FR"/>
        </w:rPr>
        <w:t xml:space="preserve">: ce n’est pas le calcul réellement effectué par </w:t>
      </w:r>
      <w:proofErr w:type="spellStart"/>
      <w:r w:rsidRPr="005438ED">
        <w:rPr>
          <w:rStyle w:val="VerbatimChar"/>
          <w:rFonts w:cs="Times New Roman"/>
          <w:color w:val="000000" w:themeColor="text1"/>
          <w:sz w:val="20"/>
          <w:szCs w:val="20"/>
          <w:lang w:val="fr-FR"/>
        </w:rPr>
        <w:t>find_best_</w:t>
      </w:r>
      <w:proofErr w:type="gramStart"/>
      <w:r w:rsidRPr="005438ED">
        <w:rPr>
          <w:rStyle w:val="VerbatimChar"/>
          <w:rFonts w:cs="Times New Roman"/>
          <w:color w:val="000000" w:themeColor="text1"/>
          <w:sz w:val="20"/>
          <w:szCs w:val="20"/>
          <w:lang w:val="fr-FR"/>
        </w:rPr>
        <w:t>matches</w:t>
      </w:r>
      <w:proofErr w:type="spellEnd"/>
      <w:r w:rsidRPr="005438ED">
        <w:rPr>
          <w:rStyle w:val="VerbatimChar"/>
          <w:rFonts w:cs="Times New Roman"/>
          <w:color w:val="000000" w:themeColor="text1"/>
          <w:sz w:val="20"/>
          <w:szCs w:val="20"/>
          <w:lang w:val="fr-FR"/>
        </w:rPr>
        <w:t>(</w:t>
      </w:r>
      <w:proofErr w:type="gramEnd"/>
      <w:r w:rsidRPr="005438ED">
        <w:rPr>
          <w:rStyle w:val="VerbatimChar"/>
          <w:rFonts w:cs="Times New Roman"/>
          <w:color w:val="000000" w:themeColor="text1"/>
          <w:sz w:val="20"/>
          <w:szCs w:val="20"/>
          <w:lang w:val="fr-FR"/>
        </w:rPr>
        <w:t>)</w:t>
      </w:r>
      <w:r w:rsidRPr="005438ED">
        <w:rPr>
          <w:rFonts w:ascii="Consolas" w:hAnsi="Consolas"/>
          <w:sz w:val="20"/>
          <w:szCs w:val="20"/>
          <w:lang w:val="fr-FR"/>
        </w:rPr>
        <w:t>.</w:t>
      </w:r>
    </w:p>
    <w:p w14:paraId="497CE00B" w14:textId="77777777" w:rsidR="00F32740" w:rsidRPr="00CB290F" w:rsidRDefault="00000000" w:rsidP="00606A8E">
      <w:pPr>
        <w:pStyle w:val="Corpsdetexte"/>
        <w:rPr>
          <w:lang w:val="fr-FR"/>
        </w:rPr>
      </w:pPr>
      <w:r w:rsidRPr="00CB290F">
        <w:rPr>
          <w:lang w:val="fr-FR"/>
        </w:rPr>
        <w:t>La comparaison de compétences (</w:t>
      </w:r>
      <w:proofErr w:type="spellStart"/>
      <w:r w:rsidRPr="005438ED">
        <w:rPr>
          <w:rStyle w:val="VerbatimChar"/>
          <w:rFonts w:cs="Times New Roman"/>
          <w:color w:val="000000" w:themeColor="text1"/>
          <w:sz w:val="20"/>
          <w:szCs w:val="20"/>
          <w:lang w:val="fr-FR"/>
        </w:rPr>
        <w:t>matched_skills</w:t>
      </w:r>
      <w:proofErr w:type="spellEnd"/>
      <w:r w:rsidRPr="005438ED">
        <w:rPr>
          <w:rFonts w:ascii="Consolas" w:hAnsi="Consolas"/>
          <w:sz w:val="20"/>
          <w:szCs w:val="20"/>
          <w:lang w:val="fr-FR"/>
        </w:rPr>
        <w:t xml:space="preserve"> / </w:t>
      </w:r>
      <w:proofErr w:type="spellStart"/>
      <w:r w:rsidRPr="005438ED">
        <w:rPr>
          <w:rStyle w:val="VerbatimChar"/>
          <w:rFonts w:cs="Times New Roman"/>
          <w:color w:val="000000" w:themeColor="text1"/>
          <w:sz w:val="20"/>
          <w:szCs w:val="20"/>
          <w:lang w:val="fr-FR"/>
        </w:rPr>
        <w:t>missing_skills</w:t>
      </w:r>
      <w:proofErr w:type="spellEnd"/>
      <w:r w:rsidRPr="00CB290F">
        <w:rPr>
          <w:lang w:val="fr-FR"/>
        </w:rPr>
        <w:t xml:space="preserve">, 7.4) est calculée </w:t>
      </w:r>
      <w:r w:rsidRPr="00CB290F">
        <w:rPr>
          <w:b/>
          <w:bCs/>
          <w:lang w:val="fr-FR"/>
        </w:rPr>
        <w:t>en parallèle</w:t>
      </w:r>
      <w:r w:rsidRPr="00CB290F">
        <w:rPr>
          <w:lang w:val="fr-FR"/>
        </w:rPr>
        <w:t xml:space="preserve"> du score, sur les mêmes offres retournées, mais n’entre à aucun moment dans le calcul du score affiché</w:t>
      </w:r>
      <w:r w:rsidR="005438ED">
        <w:rPr>
          <w:lang w:val="fr-FR"/>
        </w:rPr>
        <w:t>,</w:t>
      </w:r>
      <w:r w:rsidRPr="00CB290F">
        <w:rPr>
          <w:lang w:val="fr-FR"/>
        </w:rPr>
        <w:t xml:space="preserve"> elle sert exclusivement à l’affichage du détail par offre et à la priorisation des recommandations. Une évolution vers une formule hybride, combinant explicitement le score sémantique et un taux de couverture de compétences pondéré (par exemple pour réduire l’écart entre deux offres à similarité proche mais couverture de compétences très différente), est une piste d’amélioration identifiée mais non implémentée à ce stade</w:t>
      </w:r>
      <w:r w:rsidR="005438ED">
        <w:rPr>
          <w:lang w:val="fr-FR"/>
        </w:rPr>
        <w:t>, e</w:t>
      </w:r>
      <w:r w:rsidRPr="00CB290F">
        <w:rPr>
          <w:lang w:val="fr-FR"/>
        </w:rPr>
        <w:t>lle est reprise en conclusion.</w:t>
      </w:r>
    </w:p>
    <w:p w14:paraId="56ABD113"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5" w:name="Xeb40ae05001a81a29454d28b68176052caaa54a"/>
      <w:bookmarkStart w:id="136" w:name="_Toc240467205"/>
      <w:bookmarkEnd w:id="133"/>
      <w:r w:rsidRPr="007D32ED">
        <w:rPr>
          <w:rFonts w:ascii="Times New Roman" w:hAnsi="Times New Roman" w:cs="Times New Roman"/>
          <w:color w:val="000000" w:themeColor="text1"/>
          <w:sz w:val="32"/>
          <w:szCs w:val="32"/>
          <w:lang w:val="fr-FR"/>
        </w:rPr>
        <w:t xml:space="preserve">4 Calcul du </w:t>
      </w:r>
      <w:proofErr w:type="spellStart"/>
      <w:r w:rsidRPr="007D32ED">
        <w:rPr>
          <w:rFonts w:ascii="Times New Roman" w:hAnsi="Times New Roman" w:cs="Times New Roman"/>
          <w:color w:val="000000" w:themeColor="text1"/>
          <w:sz w:val="32"/>
          <w:szCs w:val="32"/>
          <w:lang w:val="fr-FR"/>
        </w:rPr>
        <w:t>skill</w:t>
      </w:r>
      <w:proofErr w:type="spellEnd"/>
      <w:r w:rsidRPr="007D32ED">
        <w:rPr>
          <w:rFonts w:ascii="Times New Roman" w:hAnsi="Times New Roman" w:cs="Times New Roman"/>
          <w:color w:val="000000" w:themeColor="text1"/>
          <w:sz w:val="32"/>
          <w:szCs w:val="32"/>
          <w:lang w:val="fr-FR"/>
        </w:rPr>
        <w:t>-gap et classification</w:t>
      </w:r>
      <w:r w:rsidR="007D32ED">
        <w:rPr>
          <w:rFonts w:ascii="Times New Roman" w:hAnsi="Times New Roman" w:cs="Times New Roman"/>
          <w:color w:val="000000" w:themeColor="text1"/>
          <w:sz w:val="32"/>
          <w:szCs w:val="32"/>
          <w:lang w:val="fr-FR"/>
        </w:rPr>
        <w:t xml:space="preserve"> </w:t>
      </w:r>
      <w:r w:rsidRPr="007D32ED">
        <w:rPr>
          <w:rFonts w:ascii="Times New Roman" w:hAnsi="Times New Roman" w:cs="Times New Roman"/>
          <w:color w:val="000000" w:themeColor="text1"/>
          <w:sz w:val="32"/>
          <w:szCs w:val="32"/>
          <w:lang w:val="fr-FR"/>
        </w:rPr>
        <w:t>(compétences acquises/manquantes)</w:t>
      </w:r>
      <w:bookmarkEnd w:id="136"/>
    </w:p>
    <w:p w14:paraId="18809FE5" w14:textId="77777777" w:rsidR="00F32740" w:rsidRDefault="00693D95" w:rsidP="00606A8E">
      <w:pPr>
        <w:pStyle w:val="Corpsdetexte"/>
        <w:rPr>
          <w:lang w:val="fr-FR"/>
        </w:rPr>
      </w:pPr>
      <w:r w:rsidRPr="00693D95">
        <w:rPr>
          <w:lang w:val="fr-FR"/>
        </w:rPr>
        <w:t>Pour chaque offre retournée, les compétences du CV (</w:t>
      </w:r>
      <w:proofErr w:type="spellStart"/>
      <w:r w:rsidRPr="00693D95">
        <w:rPr>
          <w:rFonts w:ascii="Consolas" w:hAnsi="Consolas"/>
          <w:sz w:val="20"/>
          <w:szCs w:val="20"/>
          <w:lang w:val="fr-FR"/>
        </w:rPr>
        <w:t>cv_skills</w:t>
      </w:r>
      <w:proofErr w:type="spellEnd"/>
      <w:r w:rsidRPr="00693D95">
        <w:rPr>
          <w:lang w:val="fr-FR"/>
        </w:rPr>
        <w:t>) sont comparées à celles de l'offre (</w:t>
      </w:r>
      <w:proofErr w:type="spellStart"/>
      <w:r w:rsidRPr="00693D95">
        <w:rPr>
          <w:rFonts w:ascii="Consolas" w:hAnsi="Consolas"/>
          <w:sz w:val="20"/>
          <w:szCs w:val="20"/>
          <w:lang w:val="fr-FR"/>
        </w:rPr>
        <w:t>offer_skills</w:t>
      </w:r>
      <w:proofErr w:type="spellEnd"/>
      <w:r w:rsidRPr="00693D95">
        <w:rPr>
          <w:lang w:val="fr-FR"/>
        </w:rPr>
        <w:t>)</w:t>
      </w:r>
      <w:r w:rsidRPr="00CB290F">
        <w:rPr>
          <w:lang w:val="fr-FR"/>
        </w:rPr>
        <w:t>, produisant deux listes distinctes par offre :</w:t>
      </w:r>
    </w:p>
    <w:p w14:paraId="1982CD70" w14:textId="77777777" w:rsidR="00693D95" w:rsidRPr="00693D95" w:rsidRDefault="00693D95" w:rsidP="00693D95">
      <w:pPr>
        <w:pStyle w:val="Corpsdetexte"/>
        <w:rPr>
          <w:rFonts w:ascii="Consolas" w:hAnsi="Consolas"/>
          <w:sz w:val="20"/>
          <w:szCs w:val="20"/>
        </w:rPr>
      </w:pPr>
      <w:proofErr w:type="spellStart"/>
      <w:r w:rsidRPr="00693D95">
        <w:rPr>
          <w:rFonts w:ascii="Consolas" w:hAnsi="Consolas"/>
          <w:sz w:val="20"/>
          <w:szCs w:val="20"/>
        </w:rPr>
        <w:t>matched_skills</w:t>
      </w:r>
      <w:proofErr w:type="spellEnd"/>
      <w:r w:rsidRPr="00693D95">
        <w:rPr>
          <w:rFonts w:ascii="Consolas" w:hAnsi="Consolas"/>
          <w:sz w:val="20"/>
          <w:szCs w:val="20"/>
        </w:rPr>
        <w:t xml:space="preserve"> = [s for s in </w:t>
      </w:r>
      <w:proofErr w:type="spellStart"/>
      <w:r w:rsidRPr="00693D95">
        <w:rPr>
          <w:rFonts w:ascii="Consolas" w:hAnsi="Consolas"/>
          <w:sz w:val="20"/>
          <w:szCs w:val="20"/>
        </w:rPr>
        <w:t>offer_skills</w:t>
      </w:r>
      <w:proofErr w:type="spellEnd"/>
      <w:r w:rsidRPr="00693D95">
        <w:rPr>
          <w:rFonts w:ascii="Consolas" w:hAnsi="Consolas"/>
          <w:sz w:val="20"/>
          <w:szCs w:val="20"/>
        </w:rPr>
        <w:t xml:space="preserve"> if s in </w:t>
      </w:r>
      <w:proofErr w:type="spellStart"/>
      <w:r w:rsidRPr="00693D95">
        <w:rPr>
          <w:rFonts w:ascii="Consolas" w:hAnsi="Consolas"/>
          <w:sz w:val="20"/>
          <w:szCs w:val="20"/>
        </w:rPr>
        <w:t>cv_skills</w:t>
      </w:r>
      <w:proofErr w:type="spellEnd"/>
      <w:r w:rsidRPr="00693D95">
        <w:rPr>
          <w:rFonts w:ascii="Consolas" w:hAnsi="Consolas"/>
          <w:sz w:val="20"/>
          <w:szCs w:val="20"/>
        </w:rPr>
        <w:t>]</w:t>
      </w:r>
    </w:p>
    <w:p w14:paraId="4A1012D6" w14:textId="77777777" w:rsidR="00693D95" w:rsidRPr="00693D95" w:rsidRDefault="00693D95" w:rsidP="00693D95">
      <w:pPr>
        <w:pStyle w:val="Corpsdetexte"/>
        <w:rPr>
          <w:rFonts w:ascii="Consolas" w:hAnsi="Consolas"/>
          <w:sz w:val="20"/>
          <w:szCs w:val="20"/>
        </w:rPr>
      </w:pPr>
      <w:proofErr w:type="spellStart"/>
      <w:r w:rsidRPr="00693D95">
        <w:rPr>
          <w:rFonts w:ascii="Consolas" w:hAnsi="Consolas"/>
          <w:sz w:val="20"/>
          <w:szCs w:val="20"/>
        </w:rPr>
        <w:t>missing_skills</w:t>
      </w:r>
      <w:proofErr w:type="spellEnd"/>
      <w:r w:rsidRPr="00693D95">
        <w:rPr>
          <w:rFonts w:ascii="Consolas" w:hAnsi="Consolas"/>
          <w:sz w:val="20"/>
          <w:szCs w:val="20"/>
        </w:rPr>
        <w:t xml:space="preserve"> = [s for s in </w:t>
      </w:r>
      <w:proofErr w:type="spellStart"/>
      <w:r w:rsidRPr="00693D95">
        <w:rPr>
          <w:rFonts w:ascii="Consolas" w:hAnsi="Consolas"/>
          <w:sz w:val="20"/>
          <w:szCs w:val="20"/>
        </w:rPr>
        <w:t>offer_skills</w:t>
      </w:r>
      <w:proofErr w:type="spellEnd"/>
      <w:r w:rsidRPr="00693D95">
        <w:rPr>
          <w:rFonts w:ascii="Consolas" w:hAnsi="Consolas"/>
          <w:sz w:val="20"/>
          <w:szCs w:val="20"/>
        </w:rPr>
        <w:t xml:space="preserve"> if s not in </w:t>
      </w:r>
      <w:proofErr w:type="spellStart"/>
      <w:r w:rsidRPr="00693D95">
        <w:rPr>
          <w:rFonts w:ascii="Consolas" w:hAnsi="Consolas"/>
          <w:sz w:val="20"/>
          <w:szCs w:val="20"/>
        </w:rPr>
        <w:t>cv_skills</w:t>
      </w:r>
      <w:proofErr w:type="spellEnd"/>
      <w:r w:rsidRPr="00693D95">
        <w:rPr>
          <w:rFonts w:ascii="Consolas" w:hAnsi="Consolas"/>
          <w:sz w:val="20"/>
          <w:szCs w:val="20"/>
        </w:rPr>
        <w:t>]</w:t>
      </w:r>
    </w:p>
    <w:p w14:paraId="65AF6AB7" w14:textId="77777777" w:rsidR="00F32740" w:rsidRPr="00CB290F" w:rsidRDefault="00000000" w:rsidP="00606A8E">
      <w:pPr>
        <w:pStyle w:val="Corpsdetexte"/>
        <w:rPr>
          <w:lang w:val="fr-FR"/>
        </w:rPr>
      </w:pPr>
      <w:r w:rsidRPr="00CB290F">
        <w:rPr>
          <w:lang w:val="fr-FR"/>
        </w:rPr>
        <w:t>C’est cette classification, offre par offre, qui alimente l’affichage des étiquettes de compétences colorées sur chaque carte d’offre (Chapitre 9).</w:t>
      </w:r>
    </w:p>
    <w:p w14:paraId="159DD98E" w14:textId="77777777" w:rsidR="00F32740" w:rsidRPr="00C558FD" w:rsidRDefault="00000000" w:rsidP="00B36FF4">
      <w:pPr>
        <w:pStyle w:val="Titre2"/>
        <w:jc w:val="both"/>
        <w:rPr>
          <w:rFonts w:ascii="Times New Roman" w:hAnsi="Times New Roman" w:cs="Times New Roman"/>
          <w:color w:val="000000" w:themeColor="text1"/>
          <w:sz w:val="32"/>
          <w:szCs w:val="32"/>
          <w:lang w:val="fr-FR"/>
        </w:rPr>
      </w:pPr>
      <w:bookmarkStart w:id="137" w:name="Xf54d446d133fda71c34ab0e49e746aadee0c850"/>
      <w:bookmarkStart w:id="138" w:name="_Toc240467206"/>
      <w:bookmarkEnd w:id="135"/>
      <w:r w:rsidRPr="00C558FD">
        <w:rPr>
          <w:rFonts w:ascii="Times New Roman" w:hAnsi="Times New Roman" w:cs="Times New Roman"/>
          <w:color w:val="000000" w:themeColor="text1"/>
          <w:sz w:val="32"/>
          <w:szCs w:val="32"/>
          <w:lang w:val="fr-FR"/>
        </w:rPr>
        <w:t>5 Score d’impact et priorisation</w:t>
      </w:r>
      <w:bookmarkEnd w:id="138"/>
    </w:p>
    <w:p w14:paraId="63AFE5B7" w14:textId="77777777" w:rsidR="00F32740" w:rsidRPr="00CB290F" w:rsidRDefault="00000000" w:rsidP="00606A8E">
      <w:pPr>
        <w:pStyle w:val="Corpsdetexte"/>
        <w:rPr>
          <w:lang w:val="fr-FR"/>
        </w:rPr>
      </w:pPr>
      <w:r w:rsidRPr="00CB290F">
        <w:rPr>
          <w:lang w:val="fr-FR"/>
        </w:rPr>
        <w:t xml:space="preserve">La fonction </w:t>
      </w:r>
      <w:proofErr w:type="spellStart"/>
      <w:r w:rsidRPr="00F477B0">
        <w:rPr>
          <w:rStyle w:val="VerbatimChar"/>
          <w:rFonts w:cs="Times New Roman"/>
          <w:color w:val="000000" w:themeColor="text1"/>
          <w:sz w:val="20"/>
          <w:szCs w:val="20"/>
          <w:lang w:val="fr-FR"/>
        </w:rPr>
        <w:t>rank_missing_</w:t>
      </w:r>
      <w:proofErr w:type="gramStart"/>
      <w:r w:rsidRPr="00F477B0">
        <w:rPr>
          <w:rStyle w:val="VerbatimChar"/>
          <w:rFonts w:cs="Times New Roman"/>
          <w:color w:val="000000" w:themeColor="text1"/>
          <w:sz w:val="20"/>
          <w:szCs w:val="20"/>
          <w:lang w:val="fr-FR"/>
        </w:rPr>
        <w:t>skills</w:t>
      </w:r>
      <w:proofErr w:type="spellEnd"/>
      <w:r w:rsidRPr="00F477B0">
        <w:rPr>
          <w:rStyle w:val="VerbatimChar"/>
          <w:rFonts w:cs="Times New Roman"/>
          <w:color w:val="000000" w:themeColor="text1"/>
          <w:sz w:val="20"/>
          <w:szCs w:val="20"/>
          <w:lang w:val="fr-FR"/>
        </w:rPr>
        <w:t>(</w:t>
      </w:r>
      <w:proofErr w:type="gramEnd"/>
      <w:r w:rsidRPr="00F477B0">
        <w:rPr>
          <w:rStyle w:val="VerbatimChar"/>
          <w:rFonts w:cs="Times New Roman"/>
          <w:color w:val="000000" w:themeColor="text1"/>
          <w:sz w:val="20"/>
          <w:szCs w:val="20"/>
          <w:lang w:val="fr-FR"/>
        </w:rPr>
        <w:t>)</w:t>
      </w:r>
      <w:r w:rsidRPr="00CB290F">
        <w:rPr>
          <w:lang w:val="fr-FR"/>
        </w:rPr>
        <w:t xml:space="preserve"> agrège les écarts de compétences sur l’ensemble des offres matchées, en comptant chaque compétence </w:t>
      </w:r>
      <w:r w:rsidRPr="00F477B0">
        <w:rPr>
          <w:lang w:val="fr-FR"/>
        </w:rPr>
        <w:t>une seule fois par offre</w:t>
      </w:r>
      <w:r w:rsidRPr="00CB290F">
        <w:rPr>
          <w:lang w:val="fr-FR"/>
        </w:rPr>
        <w:t xml:space="preserve"> </w:t>
      </w:r>
      <w:r w:rsidRPr="00F477B0">
        <w:rPr>
          <w:rFonts w:ascii="Consolas" w:hAnsi="Consolas"/>
          <w:sz w:val="20"/>
          <w:szCs w:val="20"/>
          <w:lang w:val="fr-FR"/>
        </w:rPr>
        <w:t>(</w:t>
      </w:r>
      <w:r w:rsidRPr="00F477B0">
        <w:rPr>
          <w:rStyle w:val="VerbatimChar"/>
          <w:rFonts w:cs="Times New Roman"/>
          <w:color w:val="000000" w:themeColor="text1"/>
          <w:sz w:val="20"/>
          <w:szCs w:val="20"/>
          <w:lang w:val="fr-FR"/>
        </w:rPr>
        <w:t>set(offre["</w:t>
      </w:r>
      <w:proofErr w:type="spellStart"/>
      <w:r w:rsidRPr="00F477B0">
        <w:rPr>
          <w:rStyle w:val="VerbatimChar"/>
          <w:rFonts w:cs="Times New Roman"/>
          <w:color w:val="000000" w:themeColor="text1"/>
          <w:sz w:val="20"/>
          <w:szCs w:val="20"/>
          <w:lang w:val="fr-FR"/>
        </w:rPr>
        <w:t>missing_skills</w:t>
      </w:r>
      <w:proofErr w:type="spellEnd"/>
      <w:r w:rsidRPr="00F477B0">
        <w:rPr>
          <w:rStyle w:val="VerbatimChar"/>
          <w:rFonts w:cs="Times New Roman"/>
          <w:color w:val="000000" w:themeColor="text1"/>
          <w:sz w:val="20"/>
          <w:szCs w:val="20"/>
          <w:lang w:val="fr-FR"/>
        </w:rPr>
        <w:t>"])</w:t>
      </w:r>
      <w:r w:rsidRPr="00F477B0">
        <w:rPr>
          <w:rFonts w:ascii="Consolas" w:hAnsi="Consolas"/>
          <w:sz w:val="20"/>
          <w:szCs w:val="20"/>
          <w:lang w:val="fr-FR"/>
        </w:rPr>
        <w:t>),</w:t>
      </w:r>
      <w:r w:rsidRPr="00CB290F">
        <w:rPr>
          <w:lang w:val="fr-FR"/>
        </w:rPr>
        <w:t xml:space="preserve"> pour ne pas gonfler artificiellement le score d’une compétence répétée plusieurs fois dans une même description. Le résultat est un classement par fréquence : « cette compétence manque dans X% des offres correspondant à votre profil ».</w:t>
      </w:r>
    </w:p>
    <w:p w14:paraId="6E0C821B" w14:textId="77777777" w:rsidR="00F32740" w:rsidRPr="00CB290F" w:rsidRDefault="00000000" w:rsidP="00606A8E">
      <w:pPr>
        <w:pStyle w:val="Corpsdetexte"/>
        <w:rPr>
          <w:lang w:val="fr-FR"/>
        </w:rPr>
      </w:pPr>
      <w:r w:rsidRPr="00CB290F">
        <w:rPr>
          <w:lang w:val="fr-FR"/>
        </w:rPr>
        <w:t>Ce classement alimente directement deux endroits de l’interface (Chapitre 9) :</w:t>
      </w:r>
    </w:p>
    <w:p w14:paraId="70E843D6" w14:textId="77777777" w:rsidR="00F32740" w:rsidRPr="00CB290F" w:rsidRDefault="00000000" w:rsidP="00606A8E">
      <w:pPr>
        <w:pStyle w:val="Compact"/>
        <w:numPr>
          <w:ilvl w:val="0"/>
          <w:numId w:val="24"/>
        </w:numPr>
        <w:rPr>
          <w:lang w:val="fr-FR"/>
        </w:rPr>
      </w:pPr>
      <w:proofErr w:type="gramStart"/>
      <w:r w:rsidRPr="00CB290F">
        <w:rPr>
          <w:lang w:val="fr-FR"/>
        </w:rPr>
        <w:t>la</w:t>
      </w:r>
      <w:proofErr w:type="gramEnd"/>
      <w:r w:rsidRPr="00CB290F">
        <w:rPr>
          <w:lang w:val="fr-FR"/>
        </w:rPr>
        <w:t xml:space="preserve"> tuile « Compétence à acquérir en priorité » sur la page Matching (le premier élément du classement) ;</w:t>
      </w:r>
    </w:p>
    <w:p w14:paraId="197F56AA" w14:textId="77777777" w:rsidR="00F32740" w:rsidRPr="00CB290F" w:rsidRDefault="00000000" w:rsidP="00606A8E">
      <w:pPr>
        <w:pStyle w:val="Compact"/>
        <w:numPr>
          <w:ilvl w:val="0"/>
          <w:numId w:val="24"/>
        </w:numPr>
        <w:rPr>
          <w:lang w:val="fr-FR"/>
        </w:rPr>
      </w:pPr>
      <w:proofErr w:type="gramStart"/>
      <w:r w:rsidRPr="00CB290F">
        <w:rPr>
          <w:lang w:val="fr-FR"/>
        </w:rPr>
        <w:t>le</w:t>
      </w:r>
      <w:proofErr w:type="gramEnd"/>
      <w:r w:rsidRPr="00CB290F">
        <w:rPr>
          <w:lang w:val="fr-FR"/>
        </w:rPr>
        <w:t xml:space="preserve"> bloc « Quoi apprendre en priorité », qui affiche les trois compétences manquantes les plus fréquentes, chacune accompagnée d’un score d’impact indicatif</w:t>
      </w:r>
      <w:r w:rsidR="00F477B0">
        <w:rPr>
          <w:lang w:val="fr-FR"/>
        </w:rPr>
        <w:t xml:space="preserve">, </w:t>
      </w:r>
      <w:r w:rsidRPr="00CB290F">
        <w:rPr>
          <w:lang w:val="fr-FR"/>
        </w:rPr>
        <w:t xml:space="preserve">une estimation illustrative de l’effet potentiel sur le score global, et non une simulation exacte recalculée </w:t>
      </w:r>
      <w:r w:rsidRPr="00CB290F">
        <w:rPr>
          <w:lang w:val="fr-FR"/>
        </w:rPr>
        <w:lastRenderedPageBreak/>
        <w:t xml:space="preserve">en </w:t>
      </w:r>
      <w:proofErr w:type="spellStart"/>
      <w:r w:rsidRPr="00CB290F">
        <w:rPr>
          <w:lang w:val="fr-FR"/>
        </w:rPr>
        <w:t>ré-encodant</w:t>
      </w:r>
      <w:proofErr w:type="spellEnd"/>
      <w:r w:rsidRPr="00CB290F">
        <w:rPr>
          <w:lang w:val="fr-FR"/>
        </w:rPr>
        <w:t xml:space="preserve"> le CV sans cette compétence, ce qui serait coûteux à faire à chaque affichage.</w:t>
      </w:r>
    </w:p>
    <w:p w14:paraId="452C7D37" w14:textId="77777777" w:rsidR="00F32740" w:rsidRPr="00693D95" w:rsidRDefault="00F477B0" w:rsidP="00693D95">
      <w:pPr>
        <w:pStyle w:val="Corpsdetexte"/>
        <w:rPr>
          <w:lang w:val="fr-FR"/>
        </w:rPr>
      </w:pPr>
      <w:r>
        <w:rPr>
          <w:rStyle w:val="VerbatimChar"/>
          <w:rFonts w:ascii="Times New Roman" w:hAnsi="Times New Roman" w:cs="Times New Roman"/>
          <w:color w:val="000000" w:themeColor="text1"/>
          <w:lang w:val="fr-FR"/>
        </w:rPr>
        <w:t xml:space="preserve">Enfin, </w:t>
      </w:r>
      <w:proofErr w:type="spellStart"/>
      <w:r w:rsidRPr="00F477B0">
        <w:rPr>
          <w:rStyle w:val="VerbatimChar"/>
          <w:rFonts w:cs="Times New Roman"/>
          <w:color w:val="000000" w:themeColor="text1"/>
          <w:sz w:val="20"/>
          <w:szCs w:val="20"/>
          <w:lang w:val="fr-FR"/>
        </w:rPr>
        <w:t>get_profile_</w:t>
      </w:r>
      <w:proofErr w:type="gramStart"/>
      <w:r w:rsidRPr="00F477B0">
        <w:rPr>
          <w:rStyle w:val="VerbatimChar"/>
          <w:rFonts w:cs="Times New Roman"/>
          <w:color w:val="000000" w:themeColor="text1"/>
          <w:sz w:val="20"/>
          <w:szCs w:val="20"/>
          <w:lang w:val="fr-FR"/>
        </w:rPr>
        <w:t>summary</w:t>
      </w:r>
      <w:proofErr w:type="spellEnd"/>
      <w:r w:rsidRPr="00F477B0">
        <w:rPr>
          <w:rStyle w:val="VerbatimChar"/>
          <w:rFonts w:cs="Times New Roman"/>
          <w:color w:val="000000" w:themeColor="text1"/>
          <w:sz w:val="20"/>
          <w:szCs w:val="20"/>
          <w:lang w:val="fr-FR"/>
        </w:rPr>
        <w:t>(</w:t>
      </w:r>
      <w:proofErr w:type="gramEnd"/>
      <w:r w:rsidRPr="00F477B0">
        <w:rPr>
          <w:rStyle w:val="VerbatimChar"/>
          <w:rFonts w:cs="Times New Roman"/>
          <w:color w:val="000000" w:themeColor="text1"/>
          <w:sz w:val="20"/>
          <w:szCs w:val="20"/>
          <w:lang w:val="fr-FR"/>
        </w:rPr>
        <w:t>)</w:t>
      </w:r>
      <w:r w:rsidRPr="00CB290F">
        <w:rPr>
          <w:lang w:val="fr-FR"/>
        </w:rPr>
        <w:t xml:space="preserve"> centralise ces mêmes calculs (score du meilleur match, nombre d’offres compatibles à ≥ 70%, compétences manquantes prioritaires) dans une seule fonction réutilisable, pour que les tuiles KPI de la page Matching et le contexte transmis à l’assistant IA (Chapitre 8) restent rigoureusement cohérents entre eux plutôt que recalculés séparément à deux endroits du code.</w:t>
      </w:r>
    </w:p>
    <w:p w14:paraId="56CC8F6E" w14:textId="77777777" w:rsidR="00F32740" w:rsidRPr="007D32ED" w:rsidRDefault="00000000" w:rsidP="00B36FF4">
      <w:pPr>
        <w:pStyle w:val="Titre1"/>
        <w:jc w:val="both"/>
        <w:rPr>
          <w:rFonts w:ascii="Times New Roman" w:hAnsi="Times New Roman" w:cs="Times New Roman"/>
          <w:color w:val="000000" w:themeColor="text1"/>
          <w:sz w:val="40"/>
          <w:szCs w:val="40"/>
          <w:lang w:val="fr-FR"/>
        </w:rPr>
      </w:pPr>
      <w:bookmarkStart w:id="139" w:name="X15ad33fa57f71d929dad67eeddfff53134b1b0f"/>
      <w:bookmarkStart w:id="140" w:name="_Toc240467207"/>
      <w:bookmarkEnd w:id="127"/>
      <w:bookmarkEnd w:id="137"/>
      <w:r w:rsidRPr="007D32ED">
        <w:rPr>
          <w:rFonts w:ascii="Times New Roman" w:hAnsi="Times New Roman" w:cs="Times New Roman"/>
          <w:color w:val="000000" w:themeColor="text1"/>
          <w:sz w:val="40"/>
          <w:szCs w:val="40"/>
          <w:lang w:val="fr-FR"/>
        </w:rPr>
        <w:lastRenderedPageBreak/>
        <w:t>8. Intégration de l’intelligence artificielle générative (Mistral)</w:t>
      </w:r>
      <w:bookmarkEnd w:id="140"/>
    </w:p>
    <w:p w14:paraId="00A750BF" w14:textId="77777777" w:rsidR="00F32740" w:rsidRPr="00CB290F" w:rsidRDefault="00000000" w:rsidP="00606A8E">
      <w:pPr>
        <w:pStyle w:val="Corpsdetexte"/>
        <w:rPr>
          <w:lang w:val="fr-FR"/>
        </w:rPr>
      </w:pPr>
      <w:r w:rsidRPr="00CB290F">
        <w:rPr>
          <w:lang w:val="fr-FR"/>
        </w:rPr>
        <w:t xml:space="preserve">C’est la partie du projet qui distingue le plus nettement </w:t>
      </w:r>
      <w:proofErr w:type="spellStart"/>
      <w:r w:rsidRPr="00CB290F">
        <w:rPr>
          <w:lang w:val="fr-FR"/>
        </w:rPr>
        <w:t>SkillGap</w:t>
      </w:r>
      <w:proofErr w:type="spellEnd"/>
      <w:r w:rsidRPr="00CB290F">
        <w:rPr>
          <w:lang w:val="fr-FR"/>
        </w:rPr>
        <w:t xml:space="preserve"> d’un simple moteur de </w:t>
      </w:r>
      <w:proofErr w:type="spellStart"/>
      <w:r w:rsidRPr="00CB290F">
        <w:rPr>
          <w:lang w:val="fr-FR"/>
        </w:rPr>
        <w:t>matching</w:t>
      </w:r>
      <w:proofErr w:type="spellEnd"/>
      <w:r w:rsidRPr="00CB290F">
        <w:rPr>
          <w:lang w:val="fr-FR"/>
        </w:rPr>
        <w:t xml:space="preserve"> : transformer un écart de compétences détecté en un chemin d’action concret, sans jamais sacrifier la fiabilité de l’information au profit de la fluidité de l’IA générative.</w:t>
      </w:r>
    </w:p>
    <w:p w14:paraId="2DD16470"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1" w:name="choix-du-fournisseur-llm-et-comparatif"/>
      <w:bookmarkStart w:id="142" w:name="_Toc240467208"/>
      <w:r w:rsidRPr="007D32ED">
        <w:rPr>
          <w:rFonts w:ascii="Times New Roman" w:hAnsi="Times New Roman" w:cs="Times New Roman"/>
          <w:color w:val="000000" w:themeColor="text1"/>
          <w:sz w:val="32"/>
          <w:szCs w:val="32"/>
          <w:lang w:val="fr-FR"/>
        </w:rPr>
        <w:t>1 Choix du fournisseur LLM et comparatif</w:t>
      </w:r>
      <w:bookmarkEnd w:id="142"/>
    </w:p>
    <w:p w14:paraId="5506E73E" w14:textId="77777777" w:rsidR="00F32740" w:rsidRPr="00CB290F" w:rsidRDefault="00000000" w:rsidP="00606A8E">
      <w:pPr>
        <w:pStyle w:val="Corpsdetexte"/>
        <w:rPr>
          <w:lang w:val="fr-FR"/>
        </w:rPr>
      </w:pPr>
      <w:r w:rsidRPr="00CB290F">
        <w:rPr>
          <w:lang w:val="fr-FR"/>
        </w:rPr>
        <w:t xml:space="preserve">Le choix du fournisseur (Mistral, comparé à Gemini, </w:t>
      </w:r>
      <w:proofErr w:type="spellStart"/>
      <w:r w:rsidRPr="00CB290F">
        <w:rPr>
          <w:lang w:val="fr-FR"/>
        </w:rPr>
        <w:t>Groq</w:t>
      </w:r>
      <w:proofErr w:type="spellEnd"/>
      <w:r w:rsidRPr="00CB290F">
        <w:rPr>
          <w:lang w:val="fr-FR"/>
        </w:rPr>
        <w:t xml:space="preserve">, </w:t>
      </w:r>
      <w:proofErr w:type="spellStart"/>
      <w:r w:rsidRPr="00CB290F">
        <w:rPr>
          <w:lang w:val="fr-FR"/>
        </w:rPr>
        <w:t>OpenRouter</w:t>
      </w:r>
      <w:proofErr w:type="spellEnd"/>
      <w:r w:rsidRPr="00CB290F">
        <w:rPr>
          <w:lang w:val="fr-FR"/>
        </w:rPr>
        <w:t xml:space="preserve"> et </w:t>
      </w:r>
      <w:proofErr w:type="spellStart"/>
      <w:r w:rsidRPr="00CB290F">
        <w:rPr>
          <w:lang w:val="fr-FR"/>
        </w:rPr>
        <w:t>Ollama</w:t>
      </w:r>
      <w:proofErr w:type="spellEnd"/>
      <w:r w:rsidRPr="00CB290F">
        <w:rPr>
          <w:lang w:val="fr-FR"/>
        </w:rPr>
        <w:t>) est détaillé au Chapitre 2 (2.3.6) pour éviter la redondance ; il n’est que rappelé ici : Mistral a été retenu pour son adéquation au français, une politique de confidentialité plus simple à désactiver sur le tier gratuit. Ce choix a toutefois dû être révisé en production, pour une raison de compte plutôt que technique : voir Chapitre 11 (3).</w:t>
      </w:r>
    </w:p>
    <w:p w14:paraId="04E2109A"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3" w:name="le-client-mistral-partagé"/>
      <w:bookmarkStart w:id="144" w:name="_Toc240467209"/>
      <w:bookmarkEnd w:id="141"/>
      <w:r w:rsidRPr="007D32ED">
        <w:rPr>
          <w:rFonts w:ascii="Times New Roman" w:hAnsi="Times New Roman" w:cs="Times New Roman"/>
          <w:color w:val="000000" w:themeColor="text1"/>
          <w:sz w:val="32"/>
          <w:szCs w:val="32"/>
          <w:lang w:val="fr-FR"/>
        </w:rPr>
        <w:t>2 Le client Mistral partagé</w:t>
      </w:r>
      <w:bookmarkEnd w:id="144"/>
    </w:p>
    <w:p w14:paraId="6FA3A248" w14:textId="77777777" w:rsidR="00F32740" w:rsidRPr="00CB290F" w:rsidRDefault="00000000" w:rsidP="00606A8E">
      <w:pPr>
        <w:pStyle w:val="Corpsdetexte"/>
        <w:rPr>
          <w:lang w:val="fr-FR"/>
        </w:rPr>
      </w:pPr>
      <w:r w:rsidRPr="00CB290F">
        <w:rPr>
          <w:lang w:val="fr-FR"/>
        </w:rPr>
        <w:t xml:space="preserve">Contrairement à une architecture </w:t>
      </w:r>
      <w:proofErr w:type="spellStart"/>
      <w:r w:rsidRPr="00CB290F">
        <w:rPr>
          <w:lang w:val="fr-FR"/>
        </w:rPr>
        <w:t>multi-fournisseurs</w:t>
      </w:r>
      <w:proofErr w:type="spellEnd"/>
      <w:r w:rsidRPr="00CB290F">
        <w:rPr>
          <w:lang w:val="fr-FR"/>
        </w:rPr>
        <w:t xml:space="preserve"> pensée dès le départ, l’appel au LLM ne passe pas par un </w:t>
      </w:r>
      <w:proofErr w:type="spellStart"/>
      <w:r w:rsidRPr="00CB290F">
        <w:rPr>
          <w:lang w:val="fr-FR"/>
        </w:rPr>
        <w:t>wrapper</w:t>
      </w:r>
      <w:proofErr w:type="spellEnd"/>
      <w:r w:rsidRPr="00CB290F">
        <w:rPr>
          <w:lang w:val="fr-FR"/>
        </w:rPr>
        <w:t xml:space="preserve"> générique de type </w:t>
      </w:r>
      <w:proofErr w:type="spellStart"/>
      <w:r w:rsidRPr="006064F3">
        <w:rPr>
          <w:rStyle w:val="VerbatimChar"/>
          <w:rFonts w:cs="Times New Roman"/>
          <w:color w:val="000000" w:themeColor="text1"/>
          <w:sz w:val="20"/>
          <w:szCs w:val="20"/>
          <w:lang w:val="fr-FR"/>
        </w:rPr>
        <w:t>call_llm</w:t>
      </w:r>
      <w:proofErr w:type="spellEnd"/>
      <w:r w:rsidR="006064F3">
        <w:rPr>
          <w:rStyle w:val="VerbatimChar"/>
          <w:rFonts w:ascii="Times New Roman" w:hAnsi="Times New Roman" w:cs="Times New Roman"/>
          <w:color w:val="000000" w:themeColor="text1"/>
          <w:lang w:val="fr-FR"/>
        </w:rPr>
        <w:t xml:space="preserve"> </w:t>
      </w:r>
      <w:r w:rsidRPr="00CB290F">
        <w:rPr>
          <w:lang w:val="fr-FR"/>
        </w:rPr>
        <w:t xml:space="preserve">agnostique du fournisseur : il n’existe qu’un point d’accès partagé, </w:t>
      </w:r>
      <w:proofErr w:type="spellStart"/>
      <w:r w:rsidRPr="006064F3">
        <w:rPr>
          <w:rStyle w:val="VerbatimChar"/>
          <w:rFonts w:cs="Times New Roman"/>
          <w:color w:val="000000" w:themeColor="text1"/>
          <w:sz w:val="20"/>
          <w:szCs w:val="20"/>
          <w:lang w:val="fr-FR"/>
        </w:rPr>
        <w:t>get_client</w:t>
      </w:r>
      <w:proofErr w:type="spellEnd"/>
      <w:r w:rsidRPr="006064F3">
        <w:rPr>
          <w:rStyle w:val="VerbatimChar"/>
          <w:rFonts w:cs="Times New Roman"/>
          <w:color w:val="000000" w:themeColor="text1"/>
          <w:sz w:val="20"/>
          <w:szCs w:val="20"/>
          <w:lang w:val="fr-FR"/>
        </w:rPr>
        <w:t>()</w:t>
      </w:r>
      <w:r w:rsidRPr="00CB290F">
        <w:rPr>
          <w:lang w:val="fr-FR"/>
        </w:rPr>
        <w:t xml:space="preserve"> dans </w:t>
      </w:r>
      <w:r w:rsidRPr="006064F3">
        <w:rPr>
          <w:rStyle w:val="VerbatimChar"/>
          <w:rFonts w:cs="Times New Roman"/>
          <w:color w:val="000000" w:themeColor="text1"/>
          <w:sz w:val="20"/>
          <w:szCs w:val="20"/>
          <w:lang w:val="fr-FR"/>
        </w:rPr>
        <w:t>frontend/</w:t>
      </w:r>
      <w:proofErr w:type="spellStart"/>
      <w:r w:rsidRPr="006064F3">
        <w:rPr>
          <w:rStyle w:val="VerbatimChar"/>
          <w:rFonts w:cs="Times New Roman"/>
          <w:color w:val="000000" w:themeColor="text1"/>
          <w:sz w:val="20"/>
          <w:szCs w:val="20"/>
          <w:lang w:val="fr-FR"/>
        </w:rPr>
        <w:t>back_service</w:t>
      </w:r>
      <w:proofErr w:type="spellEnd"/>
      <w:r w:rsidRPr="006064F3">
        <w:rPr>
          <w:rStyle w:val="VerbatimChar"/>
          <w:rFonts w:cs="Times New Roman"/>
          <w:color w:val="000000" w:themeColor="text1"/>
          <w:sz w:val="20"/>
          <w:szCs w:val="20"/>
          <w:lang w:val="fr-FR"/>
        </w:rPr>
        <w:t>/mistral_client.py</w:t>
      </w:r>
      <w:r w:rsidRPr="00CB290F">
        <w:rPr>
          <w:lang w:val="fr-FR"/>
        </w:rPr>
        <w:t xml:space="preserve">, qui instancie un client Mistral singleton (paresseux, réutilisé par tous les back-services) à partir de la variable d’environnement </w:t>
      </w:r>
      <w:r w:rsidRPr="00CB290F">
        <w:rPr>
          <w:rStyle w:val="VerbatimChar"/>
          <w:rFonts w:ascii="Times New Roman" w:hAnsi="Times New Roman" w:cs="Times New Roman"/>
          <w:color w:val="000000" w:themeColor="text1"/>
          <w:lang w:val="fr-FR"/>
        </w:rPr>
        <w:t>MISTRAL_API_KEY</w:t>
      </w:r>
      <w:r w:rsidRPr="00CB290F">
        <w:rPr>
          <w:lang w:val="fr-FR"/>
        </w:rPr>
        <w:t xml:space="preserve">, et retourne </w:t>
      </w:r>
      <w:r w:rsidRPr="00CB290F">
        <w:rPr>
          <w:rStyle w:val="VerbatimChar"/>
          <w:rFonts w:ascii="Times New Roman" w:hAnsi="Times New Roman" w:cs="Times New Roman"/>
          <w:color w:val="000000" w:themeColor="text1"/>
          <w:lang w:val="fr-FR"/>
        </w:rPr>
        <w:t>None</w:t>
      </w:r>
      <w:r w:rsidRPr="00CB290F">
        <w:rPr>
          <w:lang w:val="fr-FR"/>
        </w:rPr>
        <w:t xml:space="preserve"> si cette clé est absente</w:t>
      </w:r>
      <w:r w:rsidR="00297029">
        <w:rPr>
          <w:lang w:val="fr-FR"/>
        </w:rPr>
        <w:t xml:space="preserve"> ; </w:t>
      </w:r>
      <w:r w:rsidRPr="00CB290F">
        <w:rPr>
          <w:lang w:val="fr-FR"/>
        </w:rPr>
        <w:t>chaque appelant devant alors dégrader proprement (masquer la fonctionnalité IA plutôt que planter l’application) au lieu de laisser une exception remonter jusqu’à l’utilisateur.</w:t>
      </w:r>
    </w:p>
    <w:p w14:paraId="7395A927" w14:textId="77777777" w:rsidR="00F32740" w:rsidRPr="00CB290F" w:rsidRDefault="00000000" w:rsidP="00606A8E">
      <w:pPr>
        <w:pStyle w:val="Corpsdetexte"/>
        <w:rPr>
          <w:lang w:val="fr-FR"/>
        </w:rPr>
      </w:pPr>
      <w:r w:rsidRPr="00CB290F">
        <w:rPr>
          <w:lang w:val="fr-FR"/>
        </w:rPr>
        <w:t>Chaque service consomme ce client directement pour son propre besoin :</w:t>
      </w:r>
    </w:p>
    <w:p w14:paraId="4F8726E4" w14:textId="77777777" w:rsidR="00F32740" w:rsidRPr="00CB290F" w:rsidRDefault="00000000" w:rsidP="006064F3">
      <w:pPr>
        <w:pStyle w:val="Compact"/>
        <w:numPr>
          <w:ilvl w:val="1"/>
          <w:numId w:val="40"/>
        </w:numPr>
        <w:rPr>
          <w:lang w:val="fr-FR"/>
        </w:rPr>
      </w:pPr>
      <w:proofErr w:type="spellStart"/>
      <w:proofErr w:type="gramStart"/>
      <w:r w:rsidRPr="006064F3">
        <w:rPr>
          <w:rStyle w:val="VerbatimChar"/>
          <w:rFonts w:cs="Times New Roman"/>
          <w:color w:val="000000" w:themeColor="text1"/>
          <w:sz w:val="20"/>
          <w:szCs w:val="20"/>
          <w:lang w:val="fr-FR"/>
        </w:rPr>
        <w:t>cv</w:t>
      </w:r>
      <w:proofErr w:type="gramEnd"/>
      <w:r w:rsidRPr="006064F3">
        <w:rPr>
          <w:rStyle w:val="VerbatimChar"/>
          <w:rFonts w:cs="Times New Roman"/>
          <w:color w:val="000000" w:themeColor="text1"/>
          <w:sz w:val="20"/>
          <w:szCs w:val="20"/>
          <w:lang w:val="fr-FR"/>
        </w:rPr>
        <w:t>_</w:t>
      </w:r>
      <w:proofErr w:type="gramStart"/>
      <w:r w:rsidRPr="006064F3">
        <w:rPr>
          <w:rStyle w:val="VerbatimChar"/>
          <w:rFonts w:cs="Times New Roman"/>
          <w:color w:val="000000" w:themeColor="text1"/>
          <w:sz w:val="20"/>
          <w:szCs w:val="20"/>
          <w:lang w:val="fr-FR"/>
        </w:rPr>
        <w:t>parser.extract</w:t>
      </w:r>
      <w:proofErr w:type="gramEnd"/>
      <w:r w:rsidRPr="006064F3">
        <w:rPr>
          <w:rStyle w:val="VerbatimChar"/>
          <w:rFonts w:cs="Times New Roman"/>
          <w:color w:val="000000" w:themeColor="text1"/>
          <w:sz w:val="20"/>
          <w:szCs w:val="20"/>
          <w:lang w:val="fr-FR"/>
        </w:rPr>
        <w:t>_target_</w:t>
      </w:r>
      <w:proofErr w:type="gramStart"/>
      <w:r w:rsidRPr="006064F3">
        <w:rPr>
          <w:rStyle w:val="VerbatimChar"/>
          <w:rFonts w:cs="Times New Roman"/>
          <w:color w:val="000000" w:themeColor="text1"/>
          <w:sz w:val="20"/>
          <w:szCs w:val="20"/>
          <w:lang w:val="fr-FR"/>
        </w:rPr>
        <w:t>role</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cs="Times New Roman"/>
          <w:color w:val="000000" w:themeColor="text1"/>
          <w:sz w:val="20"/>
          <w:szCs w:val="20"/>
          <w:lang w:val="fr-FR"/>
        </w:rPr>
        <w:t xml:space="preserve"> : </w:t>
      </w:r>
      <w:r w:rsidRPr="00CB290F">
        <w:rPr>
          <w:lang w:val="fr-FR"/>
        </w:rPr>
        <w:t>extraction factuelle du poste visé, avec consigne explicite de ne rien inventer si l’information n’est pas présente dans le texte.</w:t>
      </w:r>
    </w:p>
    <w:p w14:paraId="0EEBDE0F" w14:textId="77777777" w:rsidR="00F32740" w:rsidRPr="00CB290F" w:rsidRDefault="00000000" w:rsidP="006064F3">
      <w:pPr>
        <w:pStyle w:val="Compact"/>
        <w:numPr>
          <w:ilvl w:val="1"/>
          <w:numId w:val="40"/>
        </w:numPr>
        <w:rPr>
          <w:lang w:val="fr-FR"/>
        </w:rPr>
      </w:pPr>
      <w:proofErr w:type="spellStart"/>
      <w:r w:rsidRPr="006064F3">
        <w:rPr>
          <w:rStyle w:val="VerbatimChar"/>
          <w:rFonts w:cs="Times New Roman"/>
          <w:color w:val="000000" w:themeColor="text1"/>
          <w:sz w:val="20"/>
          <w:szCs w:val="20"/>
          <w:lang w:val="fr-FR"/>
        </w:rPr>
        <w:t>recommendation_service.get_skill_</w:t>
      </w:r>
      <w:proofErr w:type="gramStart"/>
      <w:r w:rsidRPr="006064F3">
        <w:rPr>
          <w:rStyle w:val="VerbatimChar"/>
          <w:rFonts w:cs="Times New Roman"/>
          <w:color w:val="000000" w:themeColor="text1"/>
          <w:sz w:val="20"/>
          <w:szCs w:val="20"/>
          <w:lang w:val="fr-FR"/>
        </w:rPr>
        <w:t>advice</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ascii="Times New Roman" w:hAnsi="Times New Roman" w:cs="Times New Roman"/>
          <w:color w:val="000000" w:themeColor="text1"/>
          <w:lang w:val="fr-FR"/>
        </w:rPr>
        <w:t> </w:t>
      </w:r>
      <w:r w:rsidR="006064F3">
        <w:rPr>
          <w:lang w:val="fr-FR"/>
        </w:rPr>
        <w:t xml:space="preserve">: </w:t>
      </w:r>
      <w:r w:rsidRPr="00CB290F">
        <w:rPr>
          <w:lang w:val="fr-FR"/>
        </w:rPr>
        <w:t>génération de conseils et de projets pratiques (8.3).</w:t>
      </w:r>
    </w:p>
    <w:p w14:paraId="09B2A824" w14:textId="77777777" w:rsidR="00F32740" w:rsidRPr="00CB290F" w:rsidRDefault="00000000" w:rsidP="006064F3">
      <w:pPr>
        <w:pStyle w:val="Compact"/>
        <w:numPr>
          <w:ilvl w:val="1"/>
          <w:numId w:val="40"/>
        </w:numPr>
        <w:rPr>
          <w:lang w:val="fr-FR"/>
        </w:rPr>
      </w:pPr>
      <w:proofErr w:type="spellStart"/>
      <w:proofErr w:type="gramStart"/>
      <w:r w:rsidRPr="006064F3">
        <w:rPr>
          <w:rStyle w:val="VerbatimChar"/>
          <w:rFonts w:cs="Times New Roman"/>
          <w:color w:val="000000" w:themeColor="text1"/>
          <w:sz w:val="20"/>
          <w:szCs w:val="20"/>
          <w:lang w:val="fr-FR"/>
        </w:rPr>
        <w:t>chat</w:t>
      </w:r>
      <w:proofErr w:type="gramEnd"/>
      <w:r w:rsidRPr="006064F3">
        <w:rPr>
          <w:rStyle w:val="VerbatimChar"/>
          <w:rFonts w:cs="Times New Roman"/>
          <w:color w:val="000000" w:themeColor="text1"/>
          <w:sz w:val="20"/>
          <w:szCs w:val="20"/>
          <w:lang w:val="fr-FR"/>
        </w:rPr>
        <w:t>_</w:t>
      </w:r>
      <w:proofErr w:type="gramStart"/>
      <w:r w:rsidRPr="006064F3">
        <w:rPr>
          <w:rStyle w:val="VerbatimChar"/>
          <w:rFonts w:cs="Times New Roman"/>
          <w:color w:val="000000" w:themeColor="text1"/>
          <w:sz w:val="20"/>
          <w:szCs w:val="20"/>
          <w:lang w:val="fr-FR"/>
        </w:rPr>
        <w:t>service.stream</w:t>
      </w:r>
      <w:proofErr w:type="gramEnd"/>
      <w:r w:rsidRPr="006064F3">
        <w:rPr>
          <w:rStyle w:val="VerbatimChar"/>
          <w:rFonts w:cs="Times New Roman"/>
          <w:color w:val="000000" w:themeColor="text1"/>
          <w:sz w:val="20"/>
          <w:szCs w:val="20"/>
          <w:lang w:val="fr-FR"/>
        </w:rPr>
        <w:t>_chat_</w:t>
      </w:r>
      <w:proofErr w:type="gramStart"/>
      <w:r w:rsidRPr="006064F3">
        <w:rPr>
          <w:rStyle w:val="VerbatimChar"/>
          <w:rFonts w:cs="Times New Roman"/>
          <w:color w:val="000000" w:themeColor="text1"/>
          <w:sz w:val="20"/>
          <w:szCs w:val="20"/>
          <w:lang w:val="fr-FR"/>
        </w:rPr>
        <w:t>reply</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cs="Times New Roman"/>
          <w:color w:val="000000" w:themeColor="text1"/>
          <w:sz w:val="20"/>
          <w:szCs w:val="20"/>
          <w:lang w:val="fr-FR"/>
        </w:rPr>
        <w:t> </w:t>
      </w:r>
      <w:r w:rsidR="006064F3">
        <w:rPr>
          <w:lang w:val="fr-FR"/>
        </w:rPr>
        <w:t xml:space="preserve">: </w:t>
      </w:r>
      <w:r w:rsidRPr="00CB290F">
        <w:rPr>
          <w:lang w:val="fr-FR"/>
        </w:rPr>
        <w:t>conversation en streaming, ancrée sur le profil du candidat (8.3).</w:t>
      </w:r>
    </w:p>
    <w:p w14:paraId="25E91385" w14:textId="77777777" w:rsidR="00F32740" w:rsidRPr="00CB290F" w:rsidRDefault="00000000" w:rsidP="00606A8E">
      <w:pPr>
        <w:pStyle w:val="Corpsdetexte"/>
        <w:rPr>
          <w:lang w:val="fr-FR"/>
        </w:rPr>
      </w:pPr>
      <w:r w:rsidRPr="00CB290F">
        <w:rPr>
          <w:lang w:val="fr-FR"/>
        </w:rPr>
        <w:t xml:space="preserve">Un principe de conception a guidé tout ce chapitre : </w:t>
      </w:r>
      <w:r w:rsidRPr="00CB290F">
        <w:rPr>
          <w:b/>
          <w:bCs/>
          <w:lang w:val="fr-FR"/>
        </w:rPr>
        <w:t>un LLM ne doit jamais être la source d’un fait vérifiable qu’il pourrait halluciner.</w:t>
      </w:r>
      <w:r w:rsidRPr="00CB290F">
        <w:rPr>
          <w:lang w:val="fr-FR"/>
        </w:rPr>
        <w:t xml:space="preserve"> Demander à un modèle de langage de nommer une formation réelle l’expose à inventer un cours, un organisme ou un lien qui n’existent pas</w:t>
      </w:r>
      <w:r w:rsidR="006064F3">
        <w:rPr>
          <w:lang w:val="fr-FR"/>
        </w:rPr>
        <w:t xml:space="preserve"> ; </w:t>
      </w:r>
      <w:r w:rsidRPr="00CB290F">
        <w:rPr>
          <w:lang w:val="fr-FR"/>
        </w:rPr>
        <w:t>un risque inacceptable pour un outil censé accompagner un vrai parcours professionnel.</w:t>
      </w:r>
    </w:p>
    <w:p w14:paraId="799E8FC2" w14:textId="77777777" w:rsidR="00F32740" w:rsidRPr="00CB290F" w:rsidRDefault="00000000" w:rsidP="00606A8E">
      <w:pPr>
        <w:pStyle w:val="Corpsdetexte"/>
        <w:rPr>
          <w:lang w:val="fr-FR"/>
        </w:rPr>
      </w:pPr>
      <w:r w:rsidRPr="00CB290F">
        <w:rPr>
          <w:lang w:val="fr-FR"/>
        </w:rPr>
        <w:t>Le catalogue de formations (</w:t>
      </w:r>
      <w:r w:rsidRPr="006064F3">
        <w:rPr>
          <w:rStyle w:val="VerbatimChar"/>
          <w:rFonts w:cs="Times New Roman"/>
          <w:color w:val="000000" w:themeColor="text1"/>
          <w:sz w:val="20"/>
          <w:szCs w:val="20"/>
          <w:lang w:val="fr-FR"/>
        </w:rPr>
        <w:t>scripts/training_catalog.py</w:t>
      </w:r>
      <w:r w:rsidRPr="00CB290F">
        <w:rPr>
          <w:lang w:val="fr-FR"/>
        </w:rPr>
        <w:t xml:space="preserve">) a donc été construit à l’inverse de tout appel au LLM pour ce besoin précis : une entrée par compétence, curée manuellement, avec un lien </w:t>
      </w:r>
      <w:r w:rsidRPr="00CB290F">
        <w:rPr>
          <w:b/>
          <w:bCs/>
          <w:lang w:val="fr-FR"/>
        </w:rPr>
        <w:t>vérifié individuellement en HTTP (code 200)</w:t>
      </w:r>
      <w:r w:rsidRPr="00CB290F">
        <w:rPr>
          <w:lang w:val="fr-FR"/>
        </w:rPr>
        <w:t xml:space="preserve"> avant </w:t>
      </w:r>
      <w:r w:rsidRPr="00CB290F">
        <w:rPr>
          <w:lang w:val="fr-FR"/>
        </w:rPr>
        <w:lastRenderedPageBreak/>
        <w:t>intégration. Le catalogue couvre l’intégralité des 96 compétences du référentiel, avec un filet de sécurité générique (une recherche sur une plateforme de formation stable) pour toute compétence qui ne serait pas encore couverte si le référentiel venait à s’étendre.</w:t>
      </w:r>
    </w:p>
    <w:p w14:paraId="52FDF964"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5" w:name="X0891678294639df1ff9ecdba963c88bd6091e9a"/>
      <w:bookmarkStart w:id="146" w:name="_Toc240467210"/>
      <w:bookmarkEnd w:id="143"/>
      <w:r w:rsidRPr="007D32ED">
        <w:rPr>
          <w:rFonts w:ascii="Times New Roman" w:hAnsi="Times New Roman" w:cs="Times New Roman"/>
          <w:color w:val="000000" w:themeColor="text1"/>
          <w:sz w:val="32"/>
          <w:szCs w:val="32"/>
          <w:lang w:val="fr-FR"/>
        </w:rPr>
        <w:t>3 Génération des recommandations personnalisées (mini-missions pratiques)</w:t>
      </w:r>
      <w:bookmarkEnd w:id="146"/>
    </w:p>
    <w:p w14:paraId="74554B2A" w14:textId="77777777" w:rsidR="00F32740" w:rsidRPr="00CB290F" w:rsidRDefault="00000000" w:rsidP="00606A8E">
      <w:pPr>
        <w:pStyle w:val="Corpsdetexte"/>
        <w:rPr>
          <w:lang w:val="fr-FR"/>
        </w:rPr>
      </w:pPr>
      <w:r w:rsidRPr="00CB290F">
        <w:rPr>
          <w:lang w:val="fr-FR"/>
        </w:rPr>
        <w:t xml:space="preserve">À l’inverse du nom d’une formation, suggérer une idée de projet pour pratiquer une compétence est un contenu </w:t>
      </w:r>
      <w:r w:rsidRPr="00CB290F">
        <w:rPr>
          <w:b/>
          <w:bCs/>
          <w:lang w:val="fr-FR"/>
        </w:rPr>
        <w:t>génératif</w:t>
      </w:r>
      <w:r w:rsidRPr="00CB290F">
        <w:rPr>
          <w:lang w:val="fr-FR"/>
        </w:rPr>
        <w:t>, sans « bonne réponse » factuelle à inventer</w:t>
      </w:r>
      <w:r w:rsidR="005F6BE1">
        <w:rPr>
          <w:lang w:val="fr-FR"/>
        </w:rPr>
        <w:t xml:space="preserve">, </w:t>
      </w:r>
      <w:r w:rsidRPr="00CB290F">
        <w:rPr>
          <w:lang w:val="fr-FR"/>
        </w:rPr>
        <w:t xml:space="preserve">c’est le cas d’usage confié à Mistral </w:t>
      </w:r>
      <w:r w:rsidRPr="005F6BE1">
        <w:rPr>
          <w:rFonts w:ascii="Consolas" w:hAnsi="Consolas"/>
          <w:sz w:val="20"/>
          <w:szCs w:val="20"/>
          <w:lang w:val="fr-FR"/>
        </w:rPr>
        <w:t>(</w:t>
      </w:r>
      <w:proofErr w:type="spellStart"/>
      <w:r w:rsidRPr="005F6BE1">
        <w:rPr>
          <w:rStyle w:val="VerbatimChar"/>
          <w:rFonts w:cs="Times New Roman"/>
          <w:color w:val="000000" w:themeColor="text1"/>
          <w:sz w:val="20"/>
          <w:szCs w:val="20"/>
          <w:lang w:val="fr-FR"/>
        </w:rPr>
        <w:t>get_skill_</w:t>
      </w:r>
      <w:proofErr w:type="gramStart"/>
      <w:r w:rsidRPr="005F6BE1">
        <w:rPr>
          <w:rStyle w:val="VerbatimChar"/>
          <w:rFonts w:cs="Times New Roman"/>
          <w:color w:val="000000" w:themeColor="text1"/>
          <w:sz w:val="20"/>
          <w:szCs w:val="20"/>
          <w:lang w:val="fr-FR"/>
        </w:rPr>
        <w:t>advice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Pour chaque compétence manquante, le modèle (</w:t>
      </w:r>
      <w:r w:rsidRPr="005F6BE1">
        <w:rPr>
          <w:rStyle w:val="VerbatimChar"/>
          <w:rFonts w:cs="Times New Roman"/>
          <w:color w:val="000000" w:themeColor="text1"/>
          <w:sz w:val="20"/>
          <w:szCs w:val="20"/>
          <w:lang w:val="fr-FR"/>
        </w:rPr>
        <w:t>mistral-</w:t>
      </w:r>
      <w:proofErr w:type="spellStart"/>
      <w:r w:rsidRPr="005F6BE1">
        <w:rPr>
          <w:rStyle w:val="VerbatimChar"/>
          <w:rFonts w:cs="Times New Roman"/>
          <w:color w:val="000000" w:themeColor="text1"/>
          <w:sz w:val="20"/>
          <w:szCs w:val="20"/>
          <w:lang w:val="fr-FR"/>
        </w:rPr>
        <w:t>small</w:t>
      </w:r>
      <w:proofErr w:type="spellEnd"/>
      <w:r w:rsidRPr="005F6BE1">
        <w:rPr>
          <w:rStyle w:val="VerbatimChar"/>
          <w:rFonts w:cs="Times New Roman"/>
          <w:color w:val="000000" w:themeColor="text1"/>
          <w:sz w:val="20"/>
          <w:szCs w:val="20"/>
          <w:lang w:val="fr-FR"/>
        </w:rPr>
        <w:t>-</w:t>
      </w:r>
      <w:proofErr w:type="spellStart"/>
      <w:r w:rsidRPr="005F6BE1">
        <w:rPr>
          <w:rStyle w:val="VerbatimChar"/>
          <w:rFonts w:cs="Times New Roman"/>
          <w:color w:val="000000" w:themeColor="text1"/>
          <w:sz w:val="20"/>
          <w:szCs w:val="20"/>
          <w:lang w:val="fr-FR"/>
        </w:rPr>
        <w:t>latest</w:t>
      </w:r>
      <w:proofErr w:type="spellEnd"/>
      <w:r w:rsidRPr="00CB290F">
        <w:rPr>
          <w:lang w:val="fr-FR"/>
        </w:rPr>
        <w:t>) produit un conseil court et un projet structuré (titre, 2 à 3 étapes concrètes, livrable attendu), avec une consigne explicite lui interdisant d’inventer des détails vérifiables (nom précis d’un jeu de données, URL, version d’un outil)</w:t>
      </w:r>
      <w:r w:rsidR="005F6BE1">
        <w:rPr>
          <w:lang w:val="fr-FR"/>
        </w:rPr>
        <w:t> ;</w:t>
      </w:r>
      <w:r w:rsidRPr="00CB290F">
        <w:rPr>
          <w:lang w:val="fr-FR"/>
        </w:rPr>
        <w:t xml:space="preserve"> il doit rester général plutôt que de fabriquer une fausse précision. Seuls les </w:t>
      </w:r>
      <w:r w:rsidRPr="005F6BE1">
        <w:rPr>
          <w:lang w:val="fr-FR"/>
        </w:rPr>
        <w:t>labels</w:t>
      </w:r>
      <w:r w:rsidRPr="00CB290F">
        <w:rPr>
          <w:lang w:val="fr-FR"/>
        </w:rPr>
        <w:t xml:space="preserve"> de compétences manquantes sont envoyés dans le prompt, jamais le texte du CV.</w:t>
      </w:r>
    </w:p>
    <w:p w14:paraId="0731824C" w14:textId="77777777" w:rsidR="00F32740" w:rsidRPr="00CB290F" w:rsidRDefault="00000000" w:rsidP="00606A8E">
      <w:pPr>
        <w:pStyle w:val="Corpsdetexte"/>
        <w:rPr>
          <w:lang w:val="fr-FR"/>
        </w:rPr>
      </w:pPr>
      <w:r w:rsidRPr="00CB290F">
        <w:rPr>
          <w:lang w:val="fr-FR"/>
        </w:rPr>
        <w:t xml:space="preserve">L’assistant conversationnel </w:t>
      </w:r>
      <w:r w:rsidRPr="005F6BE1">
        <w:rPr>
          <w:rFonts w:ascii="Consolas" w:hAnsi="Consolas"/>
          <w:sz w:val="20"/>
          <w:szCs w:val="20"/>
          <w:lang w:val="fr-FR"/>
        </w:rPr>
        <w:t>(</w:t>
      </w:r>
      <w:proofErr w:type="spellStart"/>
      <w:r w:rsidRPr="005F6BE1">
        <w:rPr>
          <w:rStyle w:val="VerbatimChar"/>
          <w:rFonts w:cs="Times New Roman"/>
          <w:color w:val="000000" w:themeColor="text1"/>
          <w:sz w:val="20"/>
          <w:szCs w:val="20"/>
          <w:lang w:val="fr-FR"/>
        </w:rPr>
        <w:t>chat_</w:t>
      </w:r>
      <w:proofErr w:type="gramStart"/>
      <w:r w:rsidRPr="005F6BE1">
        <w:rPr>
          <w:rStyle w:val="VerbatimChar"/>
          <w:rFonts w:cs="Times New Roman"/>
          <w:color w:val="000000" w:themeColor="text1"/>
          <w:sz w:val="20"/>
          <w:szCs w:val="20"/>
          <w:lang w:val="fr-FR"/>
        </w:rPr>
        <w:t>service.stream</w:t>
      </w:r>
      <w:proofErr w:type="gramEnd"/>
      <w:r w:rsidRPr="005F6BE1">
        <w:rPr>
          <w:rStyle w:val="VerbatimChar"/>
          <w:rFonts w:cs="Times New Roman"/>
          <w:color w:val="000000" w:themeColor="text1"/>
          <w:sz w:val="20"/>
          <w:szCs w:val="20"/>
          <w:lang w:val="fr-FR"/>
        </w:rPr>
        <w:t>_chat_</w:t>
      </w:r>
      <w:proofErr w:type="gramStart"/>
      <w:r w:rsidRPr="005F6BE1">
        <w:rPr>
          <w:rStyle w:val="VerbatimChar"/>
          <w:rFonts w:cs="Times New Roman"/>
          <w:color w:val="000000" w:themeColor="text1"/>
          <w:sz w:val="20"/>
          <w:szCs w:val="20"/>
          <w:lang w:val="fr-FR"/>
        </w:rPr>
        <w:t>reply</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xml:space="preserve">, page </w:t>
      </w:r>
      <w:r w:rsidRPr="005F6BE1">
        <w:rPr>
          <w:rStyle w:val="VerbatimChar"/>
          <w:rFonts w:cs="Times New Roman"/>
          <w:color w:val="000000" w:themeColor="text1"/>
          <w:sz w:val="20"/>
          <w:szCs w:val="20"/>
          <w:lang w:val="fr-FR"/>
        </w:rPr>
        <w:t>frontend/</w:t>
      </w:r>
      <w:proofErr w:type="spellStart"/>
      <w:r w:rsidRPr="005F6BE1">
        <w:rPr>
          <w:rStyle w:val="VerbatimChar"/>
          <w:rFonts w:cs="Times New Roman"/>
          <w:color w:val="000000" w:themeColor="text1"/>
          <w:sz w:val="20"/>
          <w:szCs w:val="20"/>
          <w:lang w:val="fr-FR"/>
        </w:rPr>
        <w:t>views</w:t>
      </w:r>
      <w:proofErr w:type="spellEnd"/>
      <w:r w:rsidRPr="005F6BE1">
        <w:rPr>
          <w:rStyle w:val="VerbatimChar"/>
          <w:rFonts w:cs="Times New Roman"/>
          <w:color w:val="000000" w:themeColor="text1"/>
          <w:sz w:val="20"/>
          <w:szCs w:val="20"/>
          <w:lang w:val="fr-FR"/>
        </w:rPr>
        <w:t>/assistant_ia.py</w:t>
      </w:r>
      <w:r w:rsidRPr="00CB290F">
        <w:rPr>
          <w:lang w:val="fr-FR"/>
        </w:rPr>
        <w:t xml:space="preserve">) permet au candidat de poser des questions libres sur son profil, ses compétences ou le marché de l’emploi, avec une réponse </w:t>
      </w:r>
      <w:r w:rsidRPr="005F6BE1">
        <w:rPr>
          <w:lang w:val="fr-FR"/>
        </w:rPr>
        <w:t>streamée</w:t>
      </w:r>
      <w:r w:rsidRPr="00CB290F">
        <w:rPr>
          <w:lang w:val="fr-FR"/>
        </w:rPr>
        <w:t xml:space="preserve"> </w:t>
      </w:r>
      <w:proofErr w:type="spellStart"/>
      <w:r w:rsidRPr="00CB290F">
        <w:rPr>
          <w:lang w:val="fr-FR"/>
        </w:rPr>
        <w:t>token</w:t>
      </w:r>
      <w:proofErr w:type="spellEnd"/>
      <w:r w:rsidRPr="00CB290F">
        <w:rPr>
          <w:lang w:val="fr-FR"/>
        </w:rPr>
        <w:t xml:space="preserve"> par </w:t>
      </w:r>
      <w:proofErr w:type="spellStart"/>
      <w:r w:rsidRPr="00CB290F">
        <w:rPr>
          <w:lang w:val="fr-FR"/>
        </w:rPr>
        <w:t>token</w:t>
      </w:r>
      <w:proofErr w:type="spellEnd"/>
      <w:r w:rsidRPr="00CB290F">
        <w:rPr>
          <w:lang w:val="fr-FR"/>
        </w:rPr>
        <w:t xml:space="preserve"> (générateur Python consommé par l’interface </w:t>
      </w:r>
      <w:proofErr w:type="spellStart"/>
      <w:r w:rsidRPr="00CB290F">
        <w:rPr>
          <w:lang w:val="fr-FR"/>
        </w:rPr>
        <w:t>Streamlit</w:t>
      </w:r>
      <w:proofErr w:type="spellEnd"/>
      <w:r w:rsidRPr="00CB290F">
        <w:rPr>
          <w:lang w:val="fr-FR"/>
        </w:rPr>
        <w:t xml:space="preserve">). Il est délibérément </w:t>
      </w:r>
      <w:r w:rsidRPr="005F6BE1">
        <w:rPr>
          <w:lang w:val="fr-FR"/>
        </w:rPr>
        <w:t>cadré, sans être restreint</w:t>
      </w:r>
      <w:r w:rsidRPr="00CB290F">
        <w:rPr>
          <w:lang w:val="fr-FR"/>
        </w:rPr>
        <w:t xml:space="preserve"> : le prompt système l’oriente vers les sujets carrière/compétences/emploi tout en le laissant répondre à des questions plus générales, plutôt que de les refuser systématiquement. Son originalité tient à l’ancrage sur les données réelles du candidat : score de correspondance, compétences manquantes les plus fréquentes, et intitulé du poste visé</w:t>
      </w:r>
      <w:r w:rsidR="00297029">
        <w:rPr>
          <w:lang w:val="fr-FR"/>
        </w:rPr>
        <w:t xml:space="preserve">, </w:t>
      </w:r>
      <w:r w:rsidRPr="00CB290F">
        <w:rPr>
          <w:lang w:val="fr-FR"/>
        </w:rPr>
        <w:t>ce dernier étant lui-même extrait automatiquement du texte du CV. Le panneau « Contexte utilisé », visible à l’écran, rend cet ancrage transparent pour l’utilisateur plutôt que de le laisser deviner sur quelles données l’assistant s’appuie.</w:t>
      </w:r>
    </w:p>
    <w:p w14:paraId="116050CA"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7" w:name="X2893b5be06858b30a30bd9f16e8aff2b86f1911"/>
      <w:bookmarkStart w:id="148" w:name="_Toc240467211"/>
      <w:bookmarkEnd w:id="145"/>
      <w:r w:rsidRPr="007D32ED">
        <w:rPr>
          <w:rFonts w:ascii="Times New Roman" w:hAnsi="Times New Roman" w:cs="Times New Roman"/>
          <w:color w:val="000000" w:themeColor="text1"/>
          <w:sz w:val="32"/>
          <w:szCs w:val="32"/>
          <w:lang w:val="fr-FR"/>
        </w:rPr>
        <w:t>4 Stratégie de cache pour l’optimisation des coûts API</w:t>
      </w:r>
      <w:bookmarkEnd w:id="148"/>
    </w:p>
    <w:p w14:paraId="37080B2F" w14:textId="77777777" w:rsidR="00CD7578" w:rsidRPr="005F6BE1" w:rsidRDefault="00000000" w:rsidP="005F6BE1">
      <w:pPr>
        <w:pStyle w:val="Corpsdetexte"/>
        <w:rPr>
          <w:lang w:val="fr-FR"/>
        </w:rPr>
      </w:pPr>
      <w:r w:rsidRPr="00CB290F">
        <w:rPr>
          <w:lang w:val="fr-FR"/>
        </w:rPr>
        <w:t xml:space="preserve">Comme détaillé au Chapitre 3 (3.5), l’optimisation des coûts d’appel API repose sur </w:t>
      </w:r>
      <w:r w:rsidRPr="005F6BE1">
        <w:rPr>
          <w:rStyle w:val="VerbatimChar"/>
          <w:rFonts w:cs="Times New Roman"/>
          <w:color w:val="000000" w:themeColor="text1"/>
          <w:lang w:val="fr-FR"/>
        </w:rPr>
        <w:t>@</w:t>
      </w:r>
      <w:proofErr w:type="gramStart"/>
      <w:r w:rsidRPr="005F6BE1">
        <w:rPr>
          <w:rStyle w:val="VerbatimChar"/>
          <w:rFonts w:cs="Times New Roman"/>
          <w:color w:val="000000" w:themeColor="text1"/>
          <w:lang w:val="fr-FR"/>
        </w:rPr>
        <w:t>st.cache</w:t>
      </w:r>
      <w:proofErr w:type="gramEnd"/>
      <w:r w:rsidRPr="005F6BE1">
        <w:rPr>
          <w:rStyle w:val="VerbatimChar"/>
          <w:rFonts w:cs="Times New Roman"/>
          <w:color w:val="000000" w:themeColor="text1"/>
          <w:lang w:val="fr-FR"/>
        </w:rPr>
        <w:t>_data</w:t>
      </w:r>
      <w:r w:rsidRPr="00CB290F">
        <w:rPr>
          <w:lang w:val="fr-FR"/>
        </w:rPr>
        <w:t xml:space="preserve"> </w:t>
      </w:r>
      <w:proofErr w:type="gramStart"/>
      <w:r w:rsidRPr="00CB290F">
        <w:rPr>
          <w:lang w:val="fr-FR"/>
        </w:rPr>
        <w:t>appliqué</w:t>
      </w:r>
      <w:proofErr w:type="gramEnd"/>
      <w:r w:rsidRPr="00CB290F">
        <w:rPr>
          <w:lang w:val="fr-FR"/>
        </w:rPr>
        <w:t xml:space="preserve"> à </w:t>
      </w:r>
      <w:r w:rsidRPr="005F6BE1">
        <w:rPr>
          <w:rStyle w:val="VerbatimChar"/>
          <w:rFonts w:cs="Times New Roman"/>
          <w:color w:val="000000" w:themeColor="text1"/>
          <w:sz w:val="20"/>
          <w:szCs w:val="20"/>
          <w:lang w:val="fr-FR"/>
        </w:rPr>
        <w:t>_</w:t>
      </w:r>
      <w:proofErr w:type="spellStart"/>
      <w:r w:rsidRPr="005F6BE1">
        <w:rPr>
          <w:rStyle w:val="VerbatimChar"/>
          <w:rFonts w:cs="Times New Roman"/>
          <w:color w:val="000000" w:themeColor="text1"/>
          <w:sz w:val="20"/>
          <w:szCs w:val="20"/>
          <w:lang w:val="fr-FR"/>
        </w:rPr>
        <w:t>cached_skill_</w:t>
      </w:r>
      <w:proofErr w:type="gramStart"/>
      <w:r w:rsidRPr="005F6BE1">
        <w:rPr>
          <w:rStyle w:val="VerbatimChar"/>
          <w:rFonts w:cs="Times New Roman"/>
          <w:color w:val="000000" w:themeColor="text1"/>
          <w:sz w:val="20"/>
          <w:szCs w:val="20"/>
          <w:lang w:val="fr-FR"/>
        </w:rPr>
        <w:t>advice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xml:space="preserve"> : pour un même tuple ordonné de compétences manquantes, Mistral n’est interrogé qu’une fois par tranche de 10 minutes, quel que soit le nombre de fois où le candidat revisite la page Recommandations dans cet intervalle. L’historique de conversation de l’assistant IA, lui, n’est volontairement pas mis en cache (chaque message doit produire une réponse fraîche) et ne persiste que le temps de la session (</w:t>
      </w:r>
      <w:proofErr w:type="spellStart"/>
      <w:proofErr w:type="gramStart"/>
      <w:r w:rsidRPr="005F6BE1">
        <w:rPr>
          <w:rStyle w:val="VerbatimChar"/>
          <w:rFonts w:cs="Times New Roman"/>
          <w:color w:val="000000" w:themeColor="text1"/>
          <w:sz w:val="20"/>
          <w:szCs w:val="20"/>
          <w:lang w:val="fr-FR"/>
        </w:rPr>
        <w:t>st.session</w:t>
      </w:r>
      <w:proofErr w:type="gramEnd"/>
      <w:r w:rsidRPr="005F6BE1">
        <w:rPr>
          <w:rStyle w:val="VerbatimChar"/>
          <w:rFonts w:cs="Times New Roman"/>
          <w:color w:val="000000" w:themeColor="text1"/>
          <w:sz w:val="20"/>
          <w:szCs w:val="20"/>
          <w:lang w:val="fr-FR"/>
        </w:rPr>
        <w:t>_</w:t>
      </w:r>
      <w:proofErr w:type="gramStart"/>
      <w:r w:rsidRPr="005F6BE1">
        <w:rPr>
          <w:rStyle w:val="VerbatimChar"/>
          <w:rFonts w:cs="Times New Roman"/>
          <w:color w:val="000000" w:themeColor="text1"/>
          <w:sz w:val="20"/>
          <w:szCs w:val="20"/>
          <w:lang w:val="fr-FR"/>
        </w:rPr>
        <w:t>state.chat</w:t>
      </w:r>
      <w:proofErr w:type="gramEnd"/>
      <w:r w:rsidRPr="005F6BE1">
        <w:rPr>
          <w:rStyle w:val="VerbatimChar"/>
          <w:rFonts w:cs="Times New Roman"/>
          <w:color w:val="000000" w:themeColor="text1"/>
          <w:sz w:val="20"/>
          <w:szCs w:val="20"/>
          <w:lang w:val="fr-FR"/>
        </w:rPr>
        <w:t>_messages</w:t>
      </w:r>
      <w:proofErr w:type="spellEnd"/>
      <w:r w:rsidRPr="00CB290F">
        <w:rPr>
          <w:lang w:val="fr-FR"/>
        </w:rPr>
        <w:t xml:space="preserve">), réinitialisé à chaque nouveau </w:t>
      </w:r>
      <w:proofErr w:type="spellStart"/>
      <w:r w:rsidRPr="00CB290F">
        <w:rPr>
          <w:lang w:val="fr-FR"/>
        </w:rPr>
        <w:t>matching</w:t>
      </w:r>
      <w:proofErr w:type="spellEnd"/>
      <w:r w:rsidRPr="00CB290F">
        <w:rPr>
          <w:lang w:val="fr-FR"/>
        </w:rPr>
        <w:t>.</w:t>
      </w:r>
    </w:p>
    <w:p w14:paraId="4AA1CD96" w14:textId="77777777" w:rsidR="00F32740" w:rsidRPr="007D32ED" w:rsidRDefault="00000000" w:rsidP="00B36FF4">
      <w:pPr>
        <w:pStyle w:val="Titre1"/>
        <w:jc w:val="both"/>
        <w:rPr>
          <w:rFonts w:ascii="Times New Roman" w:hAnsi="Times New Roman" w:cs="Times New Roman"/>
          <w:color w:val="000000" w:themeColor="text1"/>
          <w:sz w:val="40"/>
          <w:szCs w:val="40"/>
          <w:lang w:val="fr-FR"/>
        </w:rPr>
      </w:pPr>
      <w:bookmarkStart w:id="149" w:name="Xf11d6449b8ed28009ae068ec610e4a79f876147"/>
      <w:bookmarkStart w:id="150" w:name="_Toc240467212"/>
      <w:bookmarkEnd w:id="139"/>
      <w:bookmarkEnd w:id="147"/>
      <w:r w:rsidRPr="007D32ED">
        <w:rPr>
          <w:rFonts w:ascii="Times New Roman" w:hAnsi="Times New Roman" w:cs="Times New Roman"/>
          <w:color w:val="000000" w:themeColor="text1"/>
          <w:sz w:val="40"/>
          <w:szCs w:val="40"/>
          <w:lang w:val="fr-FR"/>
        </w:rPr>
        <w:lastRenderedPageBreak/>
        <w:t>9. Développement de l’interface utilisateur (</w:t>
      </w:r>
      <w:proofErr w:type="spellStart"/>
      <w:r w:rsidRPr="007D32ED">
        <w:rPr>
          <w:rFonts w:ascii="Times New Roman" w:hAnsi="Times New Roman" w:cs="Times New Roman"/>
          <w:color w:val="000000" w:themeColor="text1"/>
          <w:sz w:val="40"/>
          <w:szCs w:val="40"/>
          <w:lang w:val="fr-FR"/>
        </w:rPr>
        <w:t>Streamlit</w:t>
      </w:r>
      <w:proofErr w:type="spellEnd"/>
      <w:r w:rsidRPr="007D32ED">
        <w:rPr>
          <w:rFonts w:ascii="Times New Roman" w:hAnsi="Times New Roman" w:cs="Times New Roman"/>
          <w:color w:val="000000" w:themeColor="text1"/>
          <w:sz w:val="40"/>
          <w:szCs w:val="40"/>
          <w:lang w:val="fr-FR"/>
        </w:rPr>
        <w:t>)</w:t>
      </w:r>
      <w:bookmarkEnd w:id="150"/>
    </w:p>
    <w:p w14:paraId="3C58C038"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51" w:name="structure-générale-de-lapplication"/>
      <w:bookmarkStart w:id="152" w:name="_Toc240467213"/>
      <w:r w:rsidRPr="007D32ED">
        <w:rPr>
          <w:rFonts w:ascii="Times New Roman" w:hAnsi="Times New Roman" w:cs="Times New Roman"/>
          <w:color w:val="000000" w:themeColor="text1"/>
          <w:sz w:val="32"/>
          <w:szCs w:val="32"/>
          <w:lang w:val="fr-FR"/>
        </w:rPr>
        <w:t>1 Structure générale de l’application</w:t>
      </w:r>
      <w:bookmarkEnd w:id="152"/>
    </w:p>
    <w:p w14:paraId="33D2FE2F" w14:textId="77777777" w:rsidR="00F32740" w:rsidRPr="00CB290F" w:rsidRDefault="00000000" w:rsidP="00606A8E">
      <w:pPr>
        <w:pStyle w:val="Corpsdetexte"/>
        <w:rPr>
          <w:lang w:val="fr-FR"/>
        </w:rPr>
      </w:pPr>
      <w:r w:rsidRPr="00CB290F">
        <w:rPr>
          <w:rStyle w:val="VerbatimChar"/>
          <w:rFonts w:ascii="Times New Roman" w:hAnsi="Times New Roman" w:cs="Times New Roman"/>
          <w:color w:val="000000" w:themeColor="text1"/>
          <w:lang w:val="fr-FR"/>
        </w:rPr>
        <w:t>frontend/app.py</w:t>
      </w:r>
      <w:r w:rsidRPr="00CB290F">
        <w:rPr>
          <w:lang w:val="fr-FR"/>
        </w:rPr>
        <w:t xml:space="preserve"> est le point d’entrée unique de l’application. Il initialise l’état de session (</w:t>
      </w:r>
      <w:r w:rsidRPr="005F6BE1">
        <w:rPr>
          <w:rStyle w:val="VerbatimChar"/>
          <w:rFonts w:cs="Times New Roman"/>
          <w:color w:val="000000" w:themeColor="text1"/>
          <w:sz w:val="20"/>
          <w:szCs w:val="20"/>
          <w:lang w:val="fr-FR"/>
        </w:rPr>
        <w:t>page</w:t>
      </w:r>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logged_in</w:t>
      </w:r>
      <w:proofErr w:type="spellEnd"/>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matching_done</w:t>
      </w:r>
      <w:proofErr w:type="spellEnd"/>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dark_mode</w:t>
      </w:r>
      <w:proofErr w:type="spellEnd"/>
      <w:r w:rsidRPr="00CB290F">
        <w:rPr>
          <w:lang w:val="fr-FR"/>
        </w:rPr>
        <w:t xml:space="preserve">), initialise la base de données au premier démarrage du processus, puis délègue l’affichage à </w:t>
      </w:r>
      <w:proofErr w:type="spellStart"/>
      <w:r w:rsidRPr="005F6BE1">
        <w:rPr>
          <w:rStyle w:val="VerbatimChar"/>
          <w:rFonts w:cs="Times New Roman"/>
          <w:color w:val="000000" w:themeColor="text1"/>
          <w:sz w:val="20"/>
          <w:szCs w:val="20"/>
          <w:lang w:val="fr-FR"/>
        </w:rPr>
        <w:t>show_</w:t>
      </w:r>
      <w:proofErr w:type="gramStart"/>
      <w:r w:rsidRPr="005F6BE1">
        <w:rPr>
          <w:rStyle w:val="VerbatimChar"/>
          <w:rFonts w:cs="Times New Roman"/>
          <w:color w:val="000000" w:themeColor="text1"/>
          <w:sz w:val="20"/>
          <w:szCs w:val="20"/>
          <w:lang w:val="fr-FR"/>
        </w:rPr>
        <w:t>page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une fonction de routage centralisée (voir 9.4). Les modules de style, de services métier et de vues sont explicitement rechargés (</w:t>
      </w:r>
      <w:proofErr w:type="spellStart"/>
      <w:proofErr w:type="gramStart"/>
      <w:r w:rsidRPr="005F6BE1">
        <w:rPr>
          <w:rStyle w:val="VerbatimChar"/>
          <w:rFonts w:cs="Times New Roman"/>
          <w:color w:val="000000" w:themeColor="text1"/>
          <w:sz w:val="20"/>
          <w:szCs w:val="20"/>
          <w:lang w:val="fr-FR"/>
        </w:rPr>
        <w:t>importlib.reload</w:t>
      </w:r>
      <w:proofErr w:type="spellEnd"/>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à chaque exécution, pour que le rechargement à chaud de </w:t>
      </w:r>
      <w:proofErr w:type="spellStart"/>
      <w:r w:rsidRPr="00CB290F">
        <w:rPr>
          <w:lang w:val="fr-FR"/>
        </w:rPr>
        <w:t>Streamlit</w:t>
      </w:r>
      <w:proofErr w:type="spellEnd"/>
      <w:r w:rsidRPr="00CB290F">
        <w:rPr>
          <w:lang w:val="fr-FR"/>
        </w:rPr>
        <w:t xml:space="preserve"> en développement prenne en compte les modifications de code sans redémarrer le conteneur.</w:t>
      </w:r>
    </w:p>
    <w:p w14:paraId="406E22BF"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53" w:name="page-danalyse-et-résultats"/>
      <w:bookmarkStart w:id="154" w:name="_Toc240467214"/>
      <w:bookmarkEnd w:id="151"/>
      <w:r w:rsidRPr="007D32ED">
        <w:rPr>
          <w:rFonts w:ascii="Times New Roman" w:hAnsi="Times New Roman" w:cs="Times New Roman"/>
          <w:color w:val="000000" w:themeColor="text1"/>
          <w:sz w:val="32"/>
          <w:szCs w:val="32"/>
          <w:lang w:val="fr-FR"/>
        </w:rPr>
        <w:t>2 Page d’analyse et résultats</w:t>
      </w:r>
      <w:bookmarkEnd w:id="154"/>
    </w:p>
    <w:p w14:paraId="5C37D2C6" w14:textId="77777777" w:rsidR="00F32740" w:rsidRDefault="00000000" w:rsidP="00606A8E">
      <w:pPr>
        <w:pStyle w:val="Corpsdetexte"/>
        <w:rPr>
          <w:lang w:val="fr-FR"/>
        </w:rPr>
      </w:pPr>
      <w:r w:rsidRPr="00CB290F">
        <w:rPr>
          <w:lang w:val="fr-FR"/>
        </w:rPr>
        <w:t xml:space="preserve">La page </w:t>
      </w:r>
      <w:r w:rsidRPr="00CB290F">
        <w:rPr>
          <w:b/>
          <w:bCs/>
          <w:lang w:val="fr-FR"/>
        </w:rPr>
        <w:t>Matching</w:t>
      </w:r>
      <w:r w:rsidRPr="00CB290F">
        <w:rPr>
          <w:lang w:val="fr-FR"/>
        </w:rPr>
        <w:t xml:space="preserve"> (</w:t>
      </w:r>
      <w:r w:rsidRPr="005F6BE1">
        <w:rPr>
          <w:rStyle w:val="VerbatimChar"/>
          <w:rFonts w:cs="Times New Roman"/>
          <w:color w:val="000000" w:themeColor="text1"/>
          <w:sz w:val="20"/>
          <w:szCs w:val="20"/>
          <w:lang w:val="fr-FR"/>
        </w:rPr>
        <w:t>frontend/</w:t>
      </w:r>
      <w:proofErr w:type="spellStart"/>
      <w:r w:rsidRPr="005F6BE1">
        <w:rPr>
          <w:rStyle w:val="VerbatimChar"/>
          <w:rFonts w:cs="Times New Roman"/>
          <w:color w:val="000000" w:themeColor="text1"/>
          <w:sz w:val="20"/>
          <w:szCs w:val="20"/>
          <w:lang w:val="fr-FR"/>
        </w:rPr>
        <w:t>views</w:t>
      </w:r>
      <w:proofErr w:type="spellEnd"/>
      <w:r w:rsidRPr="005F6BE1">
        <w:rPr>
          <w:rStyle w:val="VerbatimChar"/>
          <w:rFonts w:cs="Times New Roman"/>
          <w:color w:val="000000" w:themeColor="text1"/>
          <w:sz w:val="20"/>
          <w:szCs w:val="20"/>
          <w:lang w:val="fr-FR"/>
        </w:rPr>
        <w:t>/matching.py</w:t>
      </w:r>
      <w:r w:rsidRPr="00CB290F">
        <w:rPr>
          <w:lang w:val="fr-FR"/>
        </w:rPr>
        <w:t>) est le point d’entrée du parcours candidat : une zone de dépôt (glisser-déposer PDF/DOCX, avec une option avancée de collage de texte pour les tests), puis, après analyse, un bloc de résultats composé de tuiles KPI</w:t>
      </w:r>
      <w:r w:rsidR="00297029">
        <w:rPr>
          <w:lang w:val="fr-FR"/>
        </w:rPr>
        <w:t xml:space="preserve">, </w:t>
      </w:r>
      <w:r w:rsidRPr="00CB290F">
        <w:rPr>
          <w:lang w:val="fr-FR"/>
        </w:rPr>
        <w:t>score de meilleure correspondance affiché sous forme d’anneau de progression SVG, nombre d’offres compatibles (score ≥ 7</w:t>
      </w:r>
      <w:r w:rsidR="005F6BE1">
        <w:rPr>
          <w:lang w:val="fr-FR"/>
        </w:rPr>
        <w:t>0</w:t>
      </w:r>
      <w:r w:rsidRPr="00CB290F">
        <w:rPr>
          <w:lang w:val="fr-FR"/>
        </w:rPr>
        <w:t xml:space="preserve">%), et compétence à acquérir en priorité. Chaque offre affichée porte des </w:t>
      </w:r>
      <w:r w:rsidRPr="00CB290F">
        <w:rPr>
          <w:b/>
          <w:bCs/>
          <w:lang w:val="fr-FR"/>
        </w:rPr>
        <w:t>étiquettes de compétences colorées</w:t>
      </w:r>
      <w:r w:rsidRPr="00CB290F">
        <w:rPr>
          <w:lang w:val="fr-FR"/>
        </w:rPr>
        <w:t xml:space="preserve"> (</w:t>
      </w:r>
      <w:proofErr w:type="spellStart"/>
      <w:r w:rsidRPr="005F6BE1">
        <w:rPr>
          <w:rStyle w:val="VerbatimChar"/>
          <w:rFonts w:cs="Times New Roman"/>
          <w:color w:val="000000" w:themeColor="text1"/>
          <w:sz w:val="20"/>
          <w:szCs w:val="20"/>
          <w:lang w:val="fr-FR"/>
        </w:rPr>
        <w:t>render_skill_</w:t>
      </w:r>
      <w:proofErr w:type="gramStart"/>
      <w:r w:rsidRPr="005F6BE1">
        <w:rPr>
          <w:rStyle w:val="VerbatimChar"/>
          <w:rFonts w:cs="Times New Roman"/>
          <w:color w:val="000000" w:themeColor="text1"/>
          <w:sz w:val="20"/>
          <w:szCs w:val="20"/>
          <w:lang w:val="fr-FR"/>
        </w:rPr>
        <w:t>pills</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Chapitre 7) : vert pour une compétence déjà maîtrisée, rouge pour une compétence manquante</w:t>
      </w:r>
      <w:r w:rsidR="005F6BE1">
        <w:rPr>
          <w:lang w:val="fr-FR"/>
        </w:rPr>
        <w:t xml:space="preserve"> ; </w:t>
      </w:r>
      <w:r w:rsidRPr="00CB290F">
        <w:rPr>
          <w:lang w:val="fr-FR"/>
        </w:rPr>
        <w:t>un score d’alignement qualitatif immédiatement lisible sans devoir lire le détail texte de l’offre. Le bloc « Quoi apprendre en priorité » (7.5) referme la boucle vers une formation vérifiée pour chacune des trois compétences les plus déterminantes.</w:t>
      </w:r>
    </w:p>
    <w:p w14:paraId="649DEA84" w14:textId="77777777" w:rsidR="00A55A3A" w:rsidRDefault="00A55A3A" w:rsidP="00A55A3A">
      <w:pPr>
        <w:pStyle w:val="Corpsdetexte"/>
        <w:keepNext/>
        <w:ind w:left="0" w:firstLine="0"/>
      </w:pPr>
      <w:r w:rsidRPr="00A55A3A">
        <w:rPr>
          <w:noProof/>
          <w:lang w:val="fr-FR"/>
        </w:rPr>
        <w:drawing>
          <wp:inline distT="0" distB="0" distL="0" distR="0" wp14:anchorId="03CA5DBD" wp14:editId="7AE2B4EC">
            <wp:extent cx="5972810" cy="2692400"/>
            <wp:effectExtent l="0" t="0" r="0" b="0"/>
            <wp:docPr id="534594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4349" name=""/>
                    <pic:cNvPicPr/>
                  </pic:nvPicPr>
                  <pic:blipFill>
                    <a:blip r:embed="rId15"/>
                    <a:stretch>
                      <a:fillRect/>
                    </a:stretch>
                  </pic:blipFill>
                  <pic:spPr>
                    <a:xfrm>
                      <a:off x="0" y="0"/>
                      <a:ext cx="5972810" cy="2692400"/>
                    </a:xfrm>
                    <a:prstGeom prst="rect">
                      <a:avLst/>
                    </a:prstGeom>
                  </pic:spPr>
                </pic:pic>
              </a:graphicData>
            </a:graphic>
          </wp:inline>
        </w:drawing>
      </w:r>
    </w:p>
    <w:p w14:paraId="193ABC12" w14:textId="77777777" w:rsidR="00A55A3A" w:rsidRPr="00CB290F" w:rsidRDefault="00A55A3A" w:rsidP="00A55A3A">
      <w:pPr>
        <w:pStyle w:val="Corpsdetexte"/>
        <w:jc w:val="center"/>
        <w:rPr>
          <w:lang w:val="fr-FR"/>
        </w:rPr>
      </w:pPr>
      <w:bookmarkStart w:id="155" w:name="_Toc239073542"/>
      <w:r w:rsidRPr="00A55A3A">
        <w:rPr>
          <w:lang w:val="fr-FR"/>
        </w:rPr>
        <w:t xml:space="preserve">Figure </w:t>
      </w:r>
      <w:r>
        <w:fldChar w:fldCharType="begin"/>
      </w:r>
      <w:r w:rsidRPr="00A55A3A">
        <w:rPr>
          <w:lang w:val="fr-FR"/>
        </w:rPr>
        <w:instrText xml:space="preserve"> SEQ Figure \* ARABIC </w:instrText>
      </w:r>
      <w:r>
        <w:fldChar w:fldCharType="separate"/>
      </w:r>
      <w:r w:rsidR="00385F9F">
        <w:rPr>
          <w:noProof/>
          <w:lang w:val="fr-FR"/>
        </w:rPr>
        <w:t>5</w:t>
      </w:r>
      <w:r>
        <w:fldChar w:fldCharType="end"/>
      </w:r>
      <w:r w:rsidRPr="00A55A3A">
        <w:rPr>
          <w:lang w:val="fr-FR"/>
        </w:rPr>
        <w:t xml:space="preserve">- </w:t>
      </w:r>
      <w:r w:rsidRPr="00CB290F">
        <w:rPr>
          <w:lang w:val="fr-FR"/>
        </w:rPr>
        <w:t>Dépôt du CV sur la page Matching</w:t>
      </w:r>
      <w:bookmarkEnd w:id="155"/>
    </w:p>
    <w:p w14:paraId="7D4DCA83" w14:textId="77777777" w:rsidR="00F32740" w:rsidRDefault="00000000" w:rsidP="00A55A3A">
      <w:pPr>
        <w:pStyle w:val="Corpsdetexte"/>
        <w:ind w:left="0" w:firstLine="0"/>
        <w:rPr>
          <w:lang w:val="fr-FR"/>
        </w:rPr>
      </w:pPr>
      <w:r w:rsidRPr="00CB290F">
        <w:rPr>
          <w:lang w:val="fr-FR"/>
        </w:rPr>
        <w:lastRenderedPageBreak/>
        <w:t xml:space="preserve"> </w:t>
      </w:r>
      <w:r w:rsidR="00A55A3A" w:rsidRPr="00A55A3A">
        <w:rPr>
          <w:noProof/>
          <w:lang w:val="fr-FR"/>
        </w:rPr>
        <w:drawing>
          <wp:inline distT="0" distB="0" distL="0" distR="0" wp14:anchorId="18B6D9A8" wp14:editId="72E68F20">
            <wp:extent cx="5972810" cy="3055620"/>
            <wp:effectExtent l="0" t="0" r="0" b="0"/>
            <wp:docPr id="1800270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70083" name=""/>
                    <pic:cNvPicPr/>
                  </pic:nvPicPr>
                  <pic:blipFill>
                    <a:blip r:embed="rId16"/>
                    <a:stretch>
                      <a:fillRect/>
                    </a:stretch>
                  </pic:blipFill>
                  <pic:spPr>
                    <a:xfrm>
                      <a:off x="0" y="0"/>
                      <a:ext cx="5972810" cy="3055620"/>
                    </a:xfrm>
                    <a:prstGeom prst="rect">
                      <a:avLst/>
                    </a:prstGeom>
                  </pic:spPr>
                </pic:pic>
              </a:graphicData>
            </a:graphic>
          </wp:inline>
        </w:drawing>
      </w:r>
    </w:p>
    <w:p w14:paraId="2C5F0AD6" w14:textId="77777777" w:rsidR="00A55A3A" w:rsidRDefault="00A55A3A" w:rsidP="00A55A3A">
      <w:pPr>
        <w:pStyle w:val="Corpsdetexte"/>
        <w:keepNext/>
        <w:ind w:left="0" w:firstLine="0"/>
      </w:pPr>
      <w:r w:rsidRPr="00A55A3A">
        <w:rPr>
          <w:noProof/>
          <w:lang w:val="fr-FR"/>
        </w:rPr>
        <w:drawing>
          <wp:inline distT="0" distB="0" distL="0" distR="0" wp14:anchorId="10004B4D" wp14:editId="31CB8F2B">
            <wp:extent cx="5972810" cy="3562350"/>
            <wp:effectExtent l="0" t="0" r="0" b="0"/>
            <wp:docPr id="594160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0754" name=""/>
                    <pic:cNvPicPr/>
                  </pic:nvPicPr>
                  <pic:blipFill>
                    <a:blip r:embed="rId17"/>
                    <a:stretch>
                      <a:fillRect/>
                    </a:stretch>
                  </pic:blipFill>
                  <pic:spPr>
                    <a:xfrm>
                      <a:off x="0" y="0"/>
                      <a:ext cx="5972810" cy="3562350"/>
                    </a:xfrm>
                    <a:prstGeom prst="rect">
                      <a:avLst/>
                    </a:prstGeom>
                  </pic:spPr>
                </pic:pic>
              </a:graphicData>
            </a:graphic>
          </wp:inline>
        </w:drawing>
      </w:r>
    </w:p>
    <w:p w14:paraId="552F8856" w14:textId="77777777" w:rsidR="00A55A3A" w:rsidRPr="00A55A3A" w:rsidRDefault="00A55A3A" w:rsidP="00A55A3A">
      <w:pPr>
        <w:pStyle w:val="Lgende"/>
        <w:jc w:val="center"/>
        <w:rPr>
          <w:i w:val="0"/>
          <w:iCs/>
          <w:lang w:val="fr-FR"/>
        </w:rPr>
      </w:pPr>
      <w:bookmarkStart w:id="156" w:name="_Toc239073543"/>
      <w:r w:rsidRPr="00A55A3A">
        <w:rPr>
          <w:i w:val="0"/>
          <w:iCs/>
          <w:lang w:val="fr-FR"/>
        </w:rPr>
        <w:t xml:space="preserve">Figure </w:t>
      </w:r>
      <w:r w:rsidRPr="00A55A3A">
        <w:rPr>
          <w:i w:val="0"/>
          <w:iCs/>
        </w:rPr>
        <w:fldChar w:fldCharType="begin"/>
      </w:r>
      <w:r w:rsidRPr="00A55A3A">
        <w:rPr>
          <w:i w:val="0"/>
          <w:iCs/>
          <w:lang w:val="fr-FR"/>
        </w:rPr>
        <w:instrText xml:space="preserve"> SEQ Figure \* ARABIC </w:instrText>
      </w:r>
      <w:r w:rsidRPr="00A55A3A">
        <w:rPr>
          <w:i w:val="0"/>
          <w:iCs/>
        </w:rPr>
        <w:fldChar w:fldCharType="separate"/>
      </w:r>
      <w:r w:rsidR="00385F9F">
        <w:rPr>
          <w:i w:val="0"/>
          <w:iCs/>
          <w:noProof/>
          <w:lang w:val="fr-FR"/>
        </w:rPr>
        <w:t>6</w:t>
      </w:r>
      <w:r w:rsidRPr="00A55A3A">
        <w:rPr>
          <w:i w:val="0"/>
          <w:iCs/>
        </w:rPr>
        <w:fldChar w:fldCharType="end"/>
      </w:r>
      <w:r w:rsidRPr="00A55A3A">
        <w:rPr>
          <w:i w:val="0"/>
          <w:iCs/>
          <w:lang w:val="fr-FR"/>
        </w:rPr>
        <w:t xml:space="preserve">- Résultat d’analyse du </w:t>
      </w:r>
      <w:proofErr w:type="spellStart"/>
      <w:r w:rsidRPr="00A55A3A">
        <w:rPr>
          <w:i w:val="0"/>
          <w:iCs/>
          <w:lang w:val="fr-FR"/>
        </w:rPr>
        <w:t>matching</w:t>
      </w:r>
      <w:proofErr w:type="spellEnd"/>
      <w:r w:rsidRPr="00A55A3A">
        <w:rPr>
          <w:i w:val="0"/>
          <w:iCs/>
          <w:lang w:val="fr-FR"/>
        </w:rPr>
        <w:t xml:space="preserve"> CV</w:t>
      </w:r>
      <w:bookmarkEnd w:id="156"/>
    </w:p>
    <w:p w14:paraId="1B8E27DB" w14:textId="77777777" w:rsidR="00F32740" w:rsidRDefault="00000000" w:rsidP="00606A8E">
      <w:pPr>
        <w:pStyle w:val="Corpsdetexte"/>
        <w:rPr>
          <w:lang w:val="fr-FR"/>
        </w:rPr>
      </w:pPr>
      <w:r w:rsidRPr="00CB290F">
        <w:rPr>
          <w:lang w:val="fr-FR"/>
        </w:rPr>
        <w:t xml:space="preserve">La page </w:t>
      </w:r>
      <w:r w:rsidRPr="00CB290F">
        <w:rPr>
          <w:b/>
          <w:bCs/>
          <w:lang w:val="fr-FR"/>
        </w:rPr>
        <w:t>Offres trouvées</w:t>
      </w:r>
      <w:r w:rsidRPr="00CB290F">
        <w:rPr>
          <w:lang w:val="fr-FR"/>
        </w:rPr>
        <w:t xml:space="preserve"> (</w:t>
      </w:r>
      <w:r w:rsidRPr="007D32ED">
        <w:rPr>
          <w:rStyle w:val="VerbatimChar"/>
          <w:rFonts w:cs="Times New Roman"/>
          <w:color w:val="000000" w:themeColor="text1"/>
          <w:sz w:val="20"/>
          <w:szCs w:val="20"/>
          <w:lang w:val="fr-FR"/>
        </w:rPr>
        <w:t>frontend/</w:t>
      </w:r>
      <w:proofErr w:type="spellStart"/>
      <w:r w:rsidRPr="007D32ED">
        <w:rPr>
          <w:rStyle w:val="VerbatimChar"/>
          <w:rFonts w:cs="Times New Roman"/>
          <w:color w:val="000000" w:themeColor="text1"/>
          <w:sz w:val="20"/>
          <w:szCs w:val="20"/>
          <w:lang w:val="fr-FR"/>
        </w:rPr>
        <w:t>views</w:t>
      </w:r>
      <w:proofErr w:type="spellEnd"/>
      <w:r w:rsidRPr="007D32ED">
        <w:rPr>
          <w:rStyle w:val="VerbatimChar"/>
          <w:rFonts w:cs="Times New Roman"/>
          <w:color w:val="000000" w:themeColor="text1"/>
          <w:sz w:val="20"/>
          <w:szCs w:val="20"/>
          <w:lang w:val="fr-FR"/>
        </w:rPr>
        <w:t>/offres.py</w:t>
      </w:r>
      <w:r w:rsidRPr="00CB290F">
        <w:rPr>
          <w:lang w:val="fr-FR"/>
        </w:rPr>
        <w:t xml:space="preserve">) liste, de façon paginée, les offres correspondant au profil du candidat, accessible uniquement après qu’un </w:t>
      </w:r>
      <w:proofErr w:type="spellStart"/>
      <w:r w:rsidRPr="00CB290F">
        <w:rPr>
          <w:lang w:val="fr-FR"/>
        </w:rPr>
        <w:t>matching</w:t>
      </w:r>
      <w:proofErr w:type="spellEnd"/>
      <w:r w:rsidRPr="00CB290F">
        <w:rPr>
          <w:lang w:val="fr-FR"/>
        </w:rPr>
        <w:t xml:space="preserve"> a été effectué (un écran d’invitation s’affiche sinon). Chaque offre y reprend le même système d’étiquettes colorées.</w:t>
      </w:r>
    </w:p>
    <w:p w14:paraId="379BC384" w14:textId="77777777" w:rsidR="00A55A3A" w:rsidRDefault="00A55A3A" w:rsidP="00A55A3A">
      <w:pPr>
        <w:pStyle w:val="Corpsdetexte"/>
        <w:keepNext/>
        <w:ind w:left="0" w:firstLine="0"/>
      </w:pPr>
      <w:r w:rsidRPr="00A55A3A">
        <w:rPr>
          <w:noProof/>
          <w:lang w:val="fr-FR"/>
        </w:rPr>
        <w:lastRenderedPageBreak/>
        <w:drawing>
          <wp:inline distT="0" distB="0" distL="0" distR="0" wp14:anchorId="5C297C76" wp14:editId="1132B1A3">
            <wp:extent cx="5972810" cy="2735580"/>
            <wp:effectExtent l="0" t="0" r="0" b="0"/>
            <wp:docPr id="1831446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46438" name=""/>
                    <pic:cNvPicPr/>
                  </pic:nvPicPr>
                  <pic:blipFill>
                    <a:blip r:embed="rId18"/>
                    <a:stretch>
                      <a:fillRect/>
                    </a:stretch>
                  </pic:blipFill>
                  <pic:spPr>
                    <a:xfrm>
                      <a:off x="0" y="0"/>
                      <a:ext cx="5972810" cy="2735580"/>
                    </a:xfrm>
                    <a:prstGeom prst="rect">
                      <a:avLst/>
                    </a:prstGeom>
                  </pic:spPr>
                </pic:pic>
              </a:graphicData>
            </a:graphic>
          </wp:inline>
        </w:drawing>
      </w:r>
    </w:p>
    <w:p w14:paraId="6DA87950" w14:textId="77777777" w:rsidR="00A55A3A" w:rsidRPr="00A55A3A" w:rsidRDefault="00A55A3A" w:rsidP="00A55A3A">
      <w:pPr>
        <w:pStyle w:val="Lgende"/>
        <w:jc w:val="center"/>
        <w:rPr>
          <w:i w:val="0"/>
          <w:iCs/>
          <w:lang w:val="fr-FR"/>
        </w:rPr>
      </w:pPr>
      <w:bookmarkStart w:id="157" w:name="_Toc239073544"/>
      <w:r w:rsidRPr="00023AC7">
        <w:rPr>
          <w:i w:val="0"/>
          <w:iCs/>
          <w:lang w:val="fr-FR"/>
        </w:rPr>
        <w:t xml:space="preserve">Figure </w:t>
      </w:r>
      <w:r w:rsidRPr="00A55A3A">
        <w:rPr>
          <w:i w:val="0"/>
          <w:iCs/>
        </w:rPr>
        <w:fldChar w:fldCharType="begin"/>
      </w:r>
      <w:r w:rsidRPr="00023AC7">
        <w:rPr>
          <w:i w:val="0"/>
          <w:iCs/>
          <w:lang w:val="fr-FR"/>
        </w:rPr>
        <w:instrText xml:space="preserve"> SEQ Figure \* ARABIC </w:instrText>
      </w:r>
      <w:r w:rsidRPr="00A55A3A">
        <w:rPr>
          <w:i w:val="0"/>
          <w:iCs/>
        </w:rPr>
        <w:fldChar w:fldCharType="separate"/>
      </w:r>
      <w:r w:rsidR="00385F9F" w:rsidRPr="00023AC7">
        <w:rPr>
          <w:i w:val="0"/>
          <w:iCs/>
          <w:noProof/>
          <w:lang w:val="fr-FR"/>
        </w:rPr>
        <w:t>7</w:t>
      </w:r>
      <w:r w:rsidRPr="00A55A3A">
        <w:rPr>
          <w:i w:val="0"/>
          <w:iCs/>
        </w:rPr>
        <w:fldChar w:fldCharType="end"/>
      </w:r>
      <w:r w:rsidRPr="00023AC7">
        <w:rPr>
          <w:i w:val="0"/>
          <w:iCs/>
          <w:lang w:val="fr-FR"/>
        </w:rPr>
        <w:t xml:space="preserve">- </w:t>
      </w:r>
      <w:r w:rsidRPr="00A55A3A">
        <w:rPr>
          <w:i w:val="0"/>
          <w:iCs/>
          <w:lang w:val="fr-FR"/>
        </w:rPr>
        <w:t>Page Offres trouvées</w:t>
      </w:r>
      <w:bookmarkEnd w:id="157"/>
    </w:p>
    <w:p w14:paraId="7342F483"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58" w:name="Xc83b6b6c1da4659be005e53cf18dbe8e7c601ad"/>
      <w:bookmarkStart w:id="159" w:name="_Toc240467215"/>
      <w:bookmarkEnd w:id="153"/>
      <w:r w:rsidRPr="007D32ED">
        <w:rPr>
          <w:rFonts w:ascii="Times New Roman" w:hAnsi="Times New Roman" w:cs="Times New Roman"/>
          <w:color w:val="000000" w:themeColor="text1"/>
          <w:sz w:val="32"/>
          <w:szCs w:val="32"/>
          <w:lang w:val="fr-FR"/>
        </w:rPr>
        <w:t>3 Page Tendances (KPIs marché : compétences demandées, distribution des scores, évolution temporelle)</w:t>
      </w:r>
      <w:bookmarkEnd w:id="159"/>
    </w:p>
    <w:p w14:paraId="6AAB2891" w14:textId="77777777" w:rsidR="00F32740" w:rsidRDefault="00000000" w:rsidP="00606A8E">
      <w:pPr>
        <w:pStyle w:val="Corpsdetexte"/>
        <w:rPr>
          <w:lang w:val="fr-FR"/>
        </w:rPr>
      </w:pPr>
      <w:r w:rsidRPr="00CB290F">
        <w:rPr>
          <w:lang w:val="fr-FR"/>
        </w:rPr>
        <w:t xml:space="preserve">Indépendante du profil du candidat, la page </w:t>
      </w:r>
      <w:r w:rsidRPr="00CB290F">
        <w:rPr>
          <w:b/>
          <w:bCs/>
          <w:lang w:val="fr-FR"/>
        </w:rPr>
        <w:t>Tendances</w:t>
      </w:r>
      <w:r w:rsidRPr="00CB290F">
        <w:rPr>
          <w:lang w:val="fr-FR"/>
        </w:rPr>
        <w:t xml:space="preserve"> (</w:t>
      </w:r>
      <w:r w:rsidRPr="007D32ED">
        <w:rPr>
          <w:rStyle w:val="VerbatimChar"/>
          <w:rFonts w:cs="Times New Roman"/>
          <w:color w:val="000000" w:themeColor="text1"/>
          <w:sz w:val="20"/>
          <w:szCs w:val="20"/>
          <w:lang w:val="fr-FR"/>
        </w:rPr>
        <w:t>frontend/</w:t>
      </w:r>
      <w:proofErr w:type="spellStart"/>
      <w:r w:rsidRPr="007D32ED">
        <w:rPr>
          <w:rStyle w:val="VerbatimChar"/>
          <w:rFonts w:cs="Times New Roman"/>
          <w:color w:val="000000" w:themeColor="text1"/>
          <w:sz w:val="20"/>
          <w:szCs w:val="20"/>
          <w:lang w:val="fr-FR"/>
        </w:rPr>
        <w:t>views</w:t>
      </w:r>
      <w:proofErr w:type="spellEnd"/>
      <w:r w:rsidRPr="007D32ED">
        <w:rPr>
          <w:rStyle w:val="VerbatimChar"/>
          <w:rFonts w:cs="Times New Roman"/>
          <w:color w:val="000000" w:themeColor="text1"/>
          <w:sz w:val="20"/>
          <w:szCs w:val="20"/>
          <w:lang w:val="fr-FR"/>
        </w:rPr>
        <w:t>/tendences.py</w:t>
      </w:r>
      <w:r w:rsidRPr="00CB290F">
        <w:rPr>
          <w:lang w:val="fr-FR"/>
        </w:rPr>
        <w:t xml:space="preserve">) balaie l’ensemble des offres en base pour donner une vision du marché : compétences les plus demandées (top 8, via </w:t>
      </w:r>
      <w:r w:rsidRPr="00CB290F">
        <w:rPr>
          <w:rStyle w:val="VerbatimChar"/>
          <w:rFonts w:ascii="Times New Roman" w:hAnsi="Times New Roman" w:cs="Times New Roman"/>
          <w:color w:val="000000" w:themeColor="text1"/>
          <w:lang w:val="fr-FR"/>
        </w:rPr>
        <w:t>Counter</w:t>
      </w:r>
      <w:r w:rsidRPr="00CB290F">
        <w:rPr>
          <w:lang w:val="fr-FR"/>
        </w:rPr>
        <w:t xml:space="preserve"> sur la colonne </w:t>
      </w:r>
      <w:proofErr w:type="spellStart"/>
      <w:r w:rsidRPr="007D32ED">
        <w:rPr>
          <w:rStyle w:val="VerbatimChar"/>
          <w:rFonts w:cs="Times New Roman"/>
          <w:color w:val="000000" w:themeColor="text1"/>
          <w:sz w:val="20"/>
          <w:szCs w:val="20"/>
          <w:lang w:val="fr-FR"/>
        </w:rPr>
        <w:t>competences</w:t>
      </w:r>
      <w:proofErr w:type="spellEnd"/>
      <w:r w:rsidRPr="00CB290F">
        <w:rPr>
          <w:lang w:val="fr-FR"/>
        </w:rPr>
        <w:t>), types de contrats les plus fréquents (regroupement des contrats au-delà du top 4 sous « Autres » pour rester lisible sur un diagramme), répartition par secteur d’activité, évolution du nombre d’offres publiées dans le temps, fourchettes salariales par métier (le métier recherché n’étant pas conservé tel quel en base, il est reconstitué à la volée par mots-clés sur le titre</w:t>
      </w:r>
      <w:r w:rsidR="007D32ED">
        <w:rPr>
          <w:lang w:val="fr-FR"/>
        </w:rPr>
        <w:t> ;</w:t>
      </w:r>
      <w:r w:rsidRPr="00CB290F">
        <w:rPr>
          <w:lang w:val="fr-FR"/>
        </w:rPr>
        <w:t xml:space="preserve"> </w:t>
      </w:r>
      <w:r w:rsidRPr="00CB290F">
        <w:rPr>
          <w:rStyle w:val="VerbatimChar"/>
          <w:rFonts w:ascii="Times New Roman" w:hAnsi="Times New Roman" w:cs="Times New Roman"/>
          <w:color w:val="000000" w:themeColor="text1"/>
          <w:lang w:val="fr-FR"/>
        </w:rPr>
        <w:t>_</w:t>
      </w:r>
      <w:proofErr w:type="spellStart"/>
      <w:r w:rsidRPr="00CB290F">
        <w:rPr>
          <w:rStyle w:val="VerbatimChar"/>
          <w:rFonts w:ascii="Times New Roman" w:hAnsi="Times New Roman" w:cs="Times New Roman"/>
          <w:color w:val="000000" w:themeColor="text1"/>
          <w:lang w:val="fr-FR"/>
        </w:rPr>
        <w:t>classify_metier</w:t>
      </w:r>
      <w:proofErr w:type="spellEnd"/>
      <w:r w:rsidRPr="00CB290F">
        <w:rPr>
          <w:rStyle w:val="VerbatimChar"/>
          <w:rFonts w:ascii="Times New Roman" w:hAnsi="Times New Roman" w:cs="Times New Roman"/>
          <w:color w:val="000000" w:themeColor="text1"/>
          <w:lang w:val="fr-FR"/>
        </w:rPr>
        <w:t>()</w:t>
      </w:r>
      <w:r w:rsidRPr="00CB290F">
        <w:rPr>
          <w:lang w:val="fr-FR"/>
        </w:rPr>
        <w:t>), et répartition géographique (ville, reconstruite par nettoyage du champ localisation brut de l’API</w:t>
      </w:r>
      <w:r w:rsidR="007D32ED">
        <w:rPr>
          <w:lang w:val="fr-FR"/>
        </w:rPr>
        <w:t xml:space="preserve"> , </w:t>
      </w:r>
      <w:r w:rsidRPr="00CB290F">
        <w:rPr>
          <w:rStyle w:val="VerbatimChar"/>
          <w:rFonts w:ascii="Times New Roman" w:hAnsi="Times New Roman" w:cs="Times New Roman"/>
          <w:color w:val="000000" w:themeColor="text1"/>
          <w:lang w:val="fr-FR"/>
        </w:rPr>
        <w:t>_</w:t>
      </w:r>
      <w:proofErr w:type="spellStart"/>
      <w:r w:rsidRPr="00CB290F">
        <w:rPr>
          <w:rStyle w:val="VerbatimChar"/>
          <w:rFonts w:ascii="Times New Roman" w:hAnsi="Times New Roman" w:cs="Times New Roman"/>
          <w:color w:val="000000" w:themeColor="text1"/>
          <w:lang w:val="fr-FR"/>
        </w:rPr>
        <w:t>clean_city</w:t>
      </w:r>
      <w:proofErr w:type="spellEnd"/>
      <w:r w:rsidRPr="00CB290F">
        <w:rPr>
          <w:rStyle w:val="VerbatimChar"/>
          <w:rFonts w:ascii="Times New Roman" w:hAnsi="Times New Roman" w:cs="Times New Roman"/>
          <w:color w:val="000000" w:themeColor="text1"/>
          <w:lang w:val="fr-FR"/>
        </w:rPr>
        <w:t>()</w:t>
      </w:r>
      <w:r w:rsidRPr="00CB290F">
        <w:rPr>
          <w:lang w:val="fr-FR"/>
        </w:rPr>
        <w:t xml:space="preserve">, qui fusionne arrondissements et numéros de département sous le nom de ville). Les graphiques sont produits avec </w:t>
      </w:r>
      <w:r w:rsidRPr="00CB290F">
        <w:rPr>
          <w:b/>
          <w:bCs/>
          <w:lang w:val="fr-FR"/>
        </w:rPr>
        <w:t>Altair</w:t>
      </w:r>
      <w:r w:rsidRPr="00CB290F">
        <w:rPr>
          <w:lang w:val="fr-FR"/>
        </w:rPr>
        <w:t>. Cette page est mise en cache 10 minutes (3.5) pour éviter de rebalayer toute la table à chaque interaction.</w:t>
      </w:r>
    </w:p>
    <w:p w14:paraId="434040EE" w14:textId="77777777" w:rsidR="00385F9F" w:rsidRDefault="00385F9F" w:rsidP="00385F9F">
      <w:pPr>
        <w:pStyle w:val="Corpsdetexte"/>
        <w:keepNext/>
        <w:ind w:left="0" w:firstLine="0"/>
      </w:pPr>
      <w:r w:rsidRPr="00385F9F">
        <w:rPr>
          <w:noProof/>
          <w:lang w:val="fr-FR"/>
        </w:rPr>
        <w:lastRenderedPageBreak/>
        <w:drawing>
          <wp:inline distT="0" distB="0" distL="0" distR="0" wp14:anchorId="5BD6177D" wp14:editId="5368FA01">
            <wp:extent cx="5972810" cy="2732405"/>
            <wp:effectExtent l="0" t="0" r="0" b="0"/>
            <wp:docPr id="427960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60847" name=""/>
                    <pic:cNvPicPr/>
                  </pic:nvPicPr>
                  <pic:blipFill>
                    <a:blip r:embed="rId19"/>
                    <a:stretch>
                      <a:fillRect/>
                    </a:stretch>
                  </pic:blipFill>
                  <pic:spPr>
                    <a:xfrm>
                      <a:off x="0" y="0"/>
                      <a:ext cx="5972810" cy="2732405"/>
                    </a:xfrm>
                    <a:prstGeom prst="rect">
                      <a:avLst/>
                    </a:prstGeom>
                  </pic:spPr>
                </pic:pic>
              </a:graphicData>
            </a:graphic>
          </wp:inline>
        </w:drawing>
      </w:r>
    </w:p>
    <w:p w14:paraId="1307C6C7" w14:textId="77777777" w:rsidR="00385F9F" w:rsidRPr="00385F9F" w:rsidRDefault="00385F9F" w:rsidP="00385F9F">
      <w:pPr>
        <w:pStyle w:val="Lgende"/>
        <w:jc w:val="center"/>
        <w:rPr>
          <w:i w:val="0"/>
          <w:iCs/>
          <w:lang w:val="fr-FR"/>
        </w:rPr>
      </w:pPr>
      <w:bookmarkStart w:id="160" w:name="_Toc239073545"/>
      <w:r w:rsidRPr="00385F9F">
        <w:rPr>
          <w:i w:val="0"/>
          <w:iCs/>
          <w:lang w:val="fr-FR"/>
        </w:rPr>
        <w:t xml:space="preserve">Figure </w:t>
      </w:r>
      <w:r w:rsidRPr="00385F9F">
        <w:rPr>
          <w:i w:val="0"/>
          <w:iCs/>
        </w:rPr>
        <w:fldChar w:fldCharType="begin"/>
      </w:r>
      <w:r w:rsidRPr="00385F9F">
        <w:rPr>
          <w:i w:val="0"/>
          <w:iCs/>
          <w:lang w:val="fr-FR"/>
        </w:rPr>
        <w:instrText xml:space="preserve"> SEQ Figure \* ARABIC </w:instrText>
      </w:r>
      <w:r w:rsidRPr="00385F9F">
        <w:rPr>
          <w:i w:val="0"/>
          <w:iCs/>
        </w:rPr>
        <w:fldChar w:fldCharType="separate"/>
      </w:r>
      <w:r>
        <w:rPr>
          <w:i w:val="0"/>
          <w:iCs/>
          <w:noProof/>
          <w:lang w:val="fr-FR"/>
        </w:rPr>
        <w:t>8</w:t>
      </w:r>
      <w:r w:rsidRPr="00385F9F">
        <w:rPr>
          <w:i w:val="0"/>
          <w:iCs/>
        </w:rPr>
        <w:fldChar w:fldCharType="end"/>
      </w:r>
      <w:r w:rsidRPr="00385F9F">
        <w:rPr>
          <w:i w:val="0"/>
          <w:iCs/>
          <w:lang w:val="fr-FR"/>
        </w:rPr>
        <w:t>- Page Tendances du marché</w:t>
      </w:r>
      <w:bookmarkEnd w:id="160"/>
    </w:p>
    <w:p w14:paraId="2C616B61"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61" w:name="Xca0591b4483f8c87da9983db11cc747b239618f"/>
      <w:bookmarkStart w:id="162" w:name="_Toc240467216"/>
      <w:bookmarkEnd w:id="158"/>
      <w:r w:rsidRPr="007D32ED">
        <w:rPr>
          <w:rFonts w:ascii="Times New Roman" w:hAnsi="Times New Roman" w:cs="Times New Roman"/>
          <w:color w:val="000000" w:themeColor="text1"/>
          <w:sz w:val="32"/>
          <w:szCs w:val="32"/>
          <w:lang w:val="fr-FR"/>
        </w:rPr>
        <w:t>4 Page Recommandations et routage</w:t>
      </w:r>
      <w:bookmarkEnd w:id="162"/>
    </w:p>
    <w:p w14:paraId="30612CB9" w14:textId="77777777" w:rsidR="00F32740" w:rsidRPr="00CB290F" w:rsidRDefault="00000000" w:rsidP="00606A8E">
      <w:pPr>
        <w:pStyle w:val="Corpsdetexte"/>
        <w:rPr>
          <w:lang w:val="fr-FR"/>
        </w:rPr>
      </w:pPr>
      <w:r w:rsidRPr="00CB290F">
        <w:rPr>
          <w:lang w:val="fr-FR"/>
        </w:rPr>
        <w:t>La navigation entre les pages ne repose pas sur un mécanisme de routage HTTP classique (</w:t>
      </w:r>
      <w:proofErr w:type="spellStart"/>
      <w:r w:rsidRPr="00CB290F">
        <w:rPr>
          <w:lang w:val="fr-FR"/>
        </w:rPr>
        <w:t>Streamlit</w:t>
      </w:r>
      <w:proofErr w:type="spellEnd"/>
      <w:r w:rsidRPr="00CB290F">
        <w:rPr>
          <w:lang w:val="fr-FR"/>
        </w:rPr>
        <w:t xml:space="preserve"> ne fournit pas d’URL par page dans cette architecture single-page) : elle repose entièrement sur </w:t>
      </w:r>
      <w:proofErr w:type="spellStart"/>
      <w:r w:rsidRPr="007D32ED">
        <w:rPr>
          <w:rStyle w:val="VerbatimChar"/>
          <w:rFonts w:cs="Times New Roman"/>
          <w:color w:val="000000" w:themeColor="text1"/>
          <w:sz w:val="20"/>
          <w:szCs w:val="20"/>
          <w:lang w:val="fr-FR"/>
        </w:rPr>
        <w:t>st.session_state.page</w:t>
      </w:r>
      <w:proofErr w:type="spellEnd"/>
      <w:r w:rsidRPr="00CB290F">
        <w:rPr>
          <w:lang w:val="fr-FR"/>
        </w:rPr>
        <w:t>, une chaîne de caractères (</w:t>
      </w:r>
      <w:r w:rsidRPr="00E94F87">
        <w:rPr>
          <w:rStyle w:val="VerbatimChar"/>
          <w:rFonts w:cs="Times New Roman"/>
          <w:color w:val="000000" w:themeColor="text1"/>
          <w:sz w:val="20"/>
          <w:szCs w:val="20"/>
          <w:lang w:val="fr-FR"/>
        </w:rPr>
        <w:t>'accueil'</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'login'</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signup</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matching</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'offres'</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tendences</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recommendation</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assistant_ia</w:t>
      </w:r>
      <w:proofErr w:type="spellEnd"/>
      <w:r w:rsidRPr="00E94F87">
        <w:rPr>
          <w:rStyle w:val="VerbatimChar"/>
          <w:rFonts w:cs="Times New Roman"/>
          <w:color w:val="000000" w:themeColor="text1"/>
          <w:sz w:val="20"/>
          <w:szCs w:val="20"/>
          <w:lang w:val="fr-FR"/>
        </w:rPr>
        <w:t>'</w:t>
      </w:r>
      <w:r w:rsidRPr="00CB290F">
        <w:rPr>
          <w:lang w:val="fr-FR"/>
        </w:rPr>
        <w:t xml:space="preserve">) lue par la fonction </w:t>
      </w:r>
      <w:proofErr w:type="spellStart"/>
      <w:r w:rsidRPr="00E94F87">
        <w:rPr>
          <w:rStyle w:val="VerbatimChar"/>
          <w:rFonts w:cs="Times New Roman"/>
          <w:color w:val="000000" w:themeColor="text1"/>
          <w:sz w:val="20"/>
          <w:szCs w:val="20"/>
          <w:lang w:val="fr-FR"/>
        </w:rPr>
        <w:t>show_page</w:t>
      </w:r>
      <w:proofErr w:type="spellEnd"/>
      <w:r w:rsidRPr="00E94F87">
        <w:rPr>
          <w:rStyle w:val="VerbatimChar"/>
          <w:rFonts w:cs="Times New Roman"/>
          <w:color w:val="000000" w:themeColor="text1"/>
          <w:sz w:val="20"/>
          <w:szCs w:val="20"/>
          <w:lang w:val="fr-FR"/>
        </w:rPr>
        <w:t>()</w:t>
      </w:r>
      <w:r w:rsidRPr="00CB290F">
        <w:rPr>
          <w:lang w:val="fr-FR"/>
        </w:rPr>
        <w:t xml:space="preserve"> de </w:t>
      </w:r>
      <w:r w:rsidRPr="00CB290F">
        <w:rPr>
          <w:rStyle w:val="VerbatimChar"/>
          <w:rFonts w:ascii="Times New Roman" w:hAnsi="Times New Roman" w:cs="Times New Roman"/>
          <w:color w:val="000000" w:themeColor="text1"/>
          <w:lang w:val="fr-FR"/>
        </w:rPr>
        <w:t>app.py</w:t>
      </w:r>
      <w:r w:rsidRPr="00CB290F">
        <w:rPr>
          <w:lang w:val="fr-FR"/>
        </w:rPr>
        <w:t xml:space="preserve">, qui affiche la vue correspondante et appelle </w:t>
      </w:r>
      <w:proofErr w:type="spellStart"/>
      <w:r w:rsidRPr="00E94F87">
        <w:rPr>
          <w:rStyle w:val="VerbatimChar"/>
          <w:rFonts w:cs="Times New Roman"/>
          <w:color w:val="000000" w:themeColor="text1"/>
          <w:sz w:val="20"/>
          <w:szCs w:val="20"/>
          <w:lang w:val="fr-FR"/>
        </w:rPr>
        <w:t>st.rerun</w:t>
      </w:r>
      <w:proofErr w:type="spellEnd"/>
      <w:r w:rsidRPr="00E94F87">
        <w:rPr>
          <w:rStyle w:val="VerbatimChar"/>
          <w:rFonts w:cs="Times New Roman"/>
          <w:color w:val="000000" w:themeColor="text1"/>
          <w:sz w:val="20"/>
          <w:szCs w:val="20"/>
          <w:lang w:val="fr-FR"/>
        </w:rPr>
        <w:t>()</w:t>
      </w:r>
      <w:r w:rsidRPr="00CB290F">
        <w:rPr>
          <w:lang w:val="fr-FR"/>
        </w:rPr>
        <w:t xml:space="preserve"> après chaque changement pour forcer un nouveau rendu immédiat. Chaque bouton de navigation de l’application (ex. </w:t>
      </w:r>
      <w:proofErr w:type="gramStart"/>
      <w:r w:rsidRPr="00CB290F">
        <w:rPr>
          <w:lang w:val="fr-FR"/>
        </w:rPr>
        <w:t>« Voir</w:t>
      </w:r>
      <w:proofErr w:type="gramEnd"/>
      <w:r w:rsidRPr="00CB290F">
        <w:rPr>
          <w:lang w:val="fr-FR"/>
        </w:rPr>
        <w:t xml:space="preserve"> les recommandations » sur la page Matching) se contente de modifier cette variable de session puis de déclencher un nouveau rendu, plutôt que de naviguer vers une nouvelle URL.</w:t>
      </w:r>
    </w:p>
    <w:p w14:paraId="1AFD8FCC" w14:textId="77777777" w:rsidR="00F32740" w:rsidRDefault="00000000" w:rsidP="00606A8E">
      <w:pPr>
        <w:pStyle w:val="Corpsdetexte"/>
        <w:rPr>
          <w:lang w:val="fr-FR"/>
        </w:rPr>
      </w:pPr>
      <w:r w:rsidRPr="00CB290F">
        <w:rPr>
          <w:lang w:val="fr-FR"/>
        </w:rPr>
        <w:t xml:space="preserve">La page </w:t>
      </w:r>
      <w:r w:rsidRPr="00CB290F">
        <w:rPr>
          <w:b/>
          <w:bCs/>
          <w:lang w:val="fr-FR"/>
        </w:rPr>
        <w:t>Recommandations</w:t>
      </w:r>
      <w:r w:rsidRPr="00CB290F">
        <w:rPr>
          <w:lang w:val="fr-FR"/>
        </w:rPr>
        <w:t xml:space="preserve"> (</w:t>
      </w:r>
      <w:r w:rsidRPr="00E94F87">
        <w:rPr>
          <w:rStyle w:val="VerbatimChar"/>
          <w:rFonts w:cs="Times New Roman"/>
          <w:color w:val="000000" w:themeColor="text1"/>
          <w:sz w:val="20"/>
          <w:szCs w:val="20"/>
          <w:lang w:val="fr-FR"/>
        </w:rPr>
        <w:t>frontend/</w:t>
      </w:r>
      <w:proofErr w:type="spellStart"/>
      <w:r w:rsidRPr="00E94F87">
        <w:rPr>
          <w:rStyle w:val="VerbatimChar"/>
          <w:rFonts w:cs="Times New Roman"/>
          <w:color w:val="000000" w:themeColor="text1"/>
          <w:sz w:val="20"/>
          <w:szCs w:val="20"/>
          <w:lang w:val="fr-FR"/>
        </w:rPr>
        <w:t>views</w:t>
      </w:r>
      <w:proofErr w:type="spellEnd"/>
      <w:r w:rsidRPr="00E94F87">
        <w:rPr>
          <w:rStyle w:val="VerbatimChar"/>
          <w:rFonts w:cs="Times New Roman"/>
          <w:color w:val="000000" w:themeColor="text1"/>
          <w:sz w:val="20"/>
          <w:szCs w:val="20"/>
          <w:lang w:val="fr-FR"/>
        </w:rPr>
        <w:t>/recommendation.py</w:t>
      </w:r>
      <w:r w:rsidRPr="00CB290F">
        <w:rPr>
          <w:lang w:val="fr-FR"/>
        </w:rPr>
        <w:t xml:space="preserve">) applique ce même principe d’accès conditionnel qu’Offres trouvées : elle n’est utile qu’après un </w:t>
      </w:r>
      <w:proofErr w:type="spellStart"/>
      <w:r w:rsidRPr="00CB290F">
        <w:rPr>
          <w:lang w:val="fr-FR"/>
        </w:rPr>
        <w:t>matching</w:t>
      </w:r>
      <w:proofErr w:type="spellEnd"/>
      <w:r w:rsidRPr="00CB290F">
        <w:rPr>
          <w:lang w:val="fr-FR"/>
        </w:rPr>
        <w:t xml:space="preserve">, et affiche, pour chaque compétence manquante prioritaire (plafonnées à </w:t>
      </w:r>
      <w:r w:rsidRPr="00CB290F">
        <w:rPr>
          <w:rStyle w:val="VerbatimChar"/>
          <w:rFonts w:ascii="Times New Roman" w:hAnsi="Times New Roman" w:cs="Times New Roman"/>
          <w:color w:val="000000" w:themeColor="text1"/>
          <w:lang w:val="fr-FR"/>
        </w:rPr>
        <w:t>MAX_SKILLS</w:t>
      </w:r>
      <w:r w:rsidRPr="00CB290F">
        <w:rPr>
          <w:lang w:val="fr-FR"/>
        </w:rPr>
        <w:t>), la formation vérifiée correspondante (8.2) ainsi que le conseil et le projet pratique générés par Mistral (8.3), mis en cache (8.4).</w:t>
      </w:r>
    </w:p>
    <w:p w14:paraId="0C824FBE" w14:textId="77777777" w:rsidR="00385F9F" w:rsidRDefault="00385F9F" w:rsidP="00385F9F">
      <w:pPr>
        <w:pStyle w:val="Corpsdetexte"/>
        <w:keepNext/>
        <w:ind w:left="0" w:firstLine="0"/>
      </w:pPr>
      <w:r w:rsidRPr="00385F9F">
        <w:rPr>
          <w:noProof/>
          <w:lang w:val="fr-FR"/>
        </w:rPr>
        <w:lastRenderedPageBreak/>
        <w:drawing>
          <wp:inline distT="0" distB="0" distL="0" distR="0" wp14:anchorId="445D7976" wp14:editId="555FDFE5">
            <wp:extent cx="5972810" cy="2689860"/>
            <wp:effectExtent l="0" t="0" r="0" b="0"/>
            <wp:docPr id="147135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8115" name=""/>
                    <pic:cNvPicPr/>
                  </pic:nvPicPr>
                  <pic:blipFill>
                    <a:blip r:embed="rId20"/>
                    <a:stretch>
                      <a:fillRect/>
                    </a:stretch>
                  </pic:blipFill>
                  <pic:spPr>
                    <a:xfrm>
                      <a:off x="0" y="0"/>
                      <a:ext cx="5972810" cy="2689860"/>
                    </a:xfrm>
                    <a:prstGeom prst="rect">
                      <a:avLst/>
                    </a:prstGeom>
                  </pic:spPr>
                </pic:pic>
              </a:graphicData>
            </a:graphic>
          </wp:inline>
        </w:drawing>
      </w:r>
    </w:p>
    <w:p w14:paraId="7E39DC33" w14:textId="77777777" w:rsidR="00385F9F" w:rsidRDefault="00385F9F" w:rsidP="00385F9F">
      <w:pPr>
        <w:pStyle w:val="Corpsdetexte"/>
        <w:jc w:val="center"/>
        <w:rPr>
          <w:lang w:val="fr-FR"/>
        </w:rPr>
      </w:pPr>
      <w:bookmarkStart w:id="163" w:name="_Toc239073546"/>
      <w:r w:rsidRPr="00385F9F">
        <w:rPr>
          <w:lang w:val="fr-FR"/>
        </w:rPr>
        <w:t xml:space="preserve">Figure </w:t>
      </w:r>
      <w:r>
        <w:fldChar w:fldCharType="begin"/>
      </w:r>
      <w:r w:rsidRPr="00385F9F">
        <w:rPr>
          <w:lang w:val="fr-FR"/>
        </w:rPr>
        <w:instrText xml:space="preserve"> SEQ Figure \* ARABIC </w:instrText>
      </w:r>
      <w:r>
        <w:fldChar w:fldCharType="separate"/>
      </w:r>
      <w:r>
        <w:rPr>
          <w:noProof/>
          <w:lang w:val="fr-FR"/>
        </w:rPr>
        <w:t>9</w:t>
      </w:r>
      <w:r>
        <w:fldChar w:fldCharType="end"/>
      </w:r>
      <w:r w:rsidRPr="00385F9F">
        <w:rPr>
          <w:lang w:val="fr-FR"/>
        </w:rPr>
        <w:t xml:space="preserve">- </w:t>
      </w:r>
      <w:r w:rsidRPr="00CB290F">
        <w:rPr>
          <w:lang w:val="fr-FR"/>
        </w:rPr>
        <w:t>Page Recommandations de formations</w:t>
      </w:r>
      <w:bookmarkEnd w:id="163"/>
    </w:p>
    <w:p w14:paraId="0CC188DE" w14:textId="77777777" w:rsidR="00385F9F" w:rsidRDefault="00385F9F" w:rsidP="00385F9F">
      <w:pPr>
        <w:pStyle w:val="Corpsdetexte"/>
        <w:keepNext/>
        <w:ind w:left="0" w:firstLine="0"/>
      </w:pPr>
      <w:r w:rsidRPr="00385F9F">
        <w:rPr>
          <w:noProof/>
          <w:lang w:val="fr-FR"/>
        </w:rPr>
        <w:drawing>
          <wp:inline distT="0" distB="0" distL="0" distR="0" wp14:anchorId="416406EA" wp14:editId="3DB68067">
            <wp:extent cx="5972810" cy="2693670"/>
            <wp:effectExtent l="0" t="0" r="0" b="0"/>
            <wp:docPr id="414831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1131" name=""/>
                    <pic:cNvPicPr/>
                  </pic:nvPicPr>
                  <pic:blipFill>
                    <a:blip r:embed="rId21"/>
                    <a:stretch>
                      <a:fillRect/>
                    </a:stretch>
                  </pic:blipFill>
                  <pic:spPr>
                    <a:xfrm>
                      <a:off x="0" y="0"/>
                      <a:ext cx="5972810" cy="2693670"/>
                    </a:xfrm>
                    <a:prstGeom prst="rect">
                      <a:avLst/>
                    </a:prstGeom>
                  </pic:spPr>
                </pic:pic>
              </a:graphicData>
            </a:graphic>
          </wp:inline>
        </w:drawing>
      </w:r>
    </w:p>
    <w:p w14:paraId="77AC5555" w14:textId="77777777" w:rsidR="00F32740" w:rsidRPr="00CB290F" w:rsidRDefault="00385F9F" w:rsidP="00385F9F">
      <w:pPr>
        <w:pStyle w:val="Corpsdetexte"/>
        <w:jc w:val="center"/>
        <w:rPr>
          <w:lang w:val="fr-FR"/>
        </w:rPr>
      </w:pPr>
      <w:bookmarkStart w:id="164" w:name="_Toc239073547"/>
      <w:r w:rsidRPr="00023AC7">
        <w:rPr>
          <w:lang w:val="fr-FR"/>
        </w:rPr>
        <w:t xml:space="preserve">Figure </w:t>
      </w:r>
      <w:r>
        <w:fldChar w:fldCharType="begin"/>
      </w:r>
      <w:r w:rsidRPr="00023AC7">
        <w:rPr>
          <w:lang w:val="fr-FR"/>
        </w:rPr>
        <w:instrText xml:space="preserve"> SEQ Figure \* ARABIC </w:instrText>
      </w:r>
      <w:r>
        <w:fldChar w:fldCharType="separate"/>
      </w:r>
      <w:r w:rsidRPr="00023AC7">
        <w:rPr>
          <w:noProof/>
          <w:lang w:val="fr-FR"/>
        </w:rPr>
        <w:t>10</w:t>
      </w:r>
      <w:r>
        <w:fldChar w:fldCharType="end"/>
      </w:r>
      <w:r w:rsidRPr="00023AC7">
        <w:rPr>
          <w:lang w:val="fr-FR"/>
        </w:rPr>
        <w:t xml:space="preserve">- </w:t>
      </w:r>
      <w:r w:rsidRPr="00CB290F">
        <w:rPr>
          <w:lang w:val="fr-FR"/>
        </w:rPr>
        <w:t>Assistant IA conversationnel</w:t>
      </w:r>
      <w:bookmarkEnd w:id="164"/>
    </w:p>
    <w:p w14:paraId="29528FEC"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65" w:name="Xdac122567748e78a7b9f9a78308ed35682fd3e5"/>
      <w:bookmarkStart w:id="166" w:name="_Toc240467217"/>
      <w:bookmarkEnd w:id="161"/>
      <w:r w:rsidRPr="00FA3598">
        <w:rPr>
          <w:rFonts w:ascii="Times New Roman" w:hAnsi="Times New Roman" w:cs="Times New Roman"/>
          <w:color w:val="000000" w:themeColor="text1"/>
          <w:sz w:val="32"/>
          <w:szCs w:val="32"/>
          <w:lang w:val="fr-FR"/>
        </w:rPr>
        <w:t>5 Authentification et gestion des utilisateurs</w:t>
      </w:r>
      <w:bookmarkEnd w:id="166"/>
    </w:p>
    <w:p w14:paraId="5F6815E4" w14:textId="77777777" w:rsidR="00F32740" w:rsidRDefault="00000000" w:rsidP="00606A8E">
      <w:pPr>
        <w:pStyle w:val="Corpsdetexte"/>
        <w:rPr>
          <w:lang w:val="fr-FR"/>
        </w:rPr>
      </w:pPr>
      <w:r w:rsidRPr="00CB290F">
        <w:rPr>
          <w:lang w:val="fr-FR"/>
        </w:rPr>
        <w:t>Les écrans de connexion et d’inscription (</w:t>
      </w:r>
      <w:r w:rsidRPr="00E94F87">
        <w:rPr>
          <w:rStyle w:val="VerbatimChar"/>
          <w:rFonts w:cs="Times New Roman"/>
          <w:color w:val="000000" w:themeColor="text1"/>
          <w:sz w:val="20"/>
          <w:szCs w:val="20"/>
          <w:lang w:val="fr-FR"/>
        </w:rPr>
        <w:t>frontend/</w:t>
      </w:r>
      <w:proofErr w:type="spellStart"/>
      <w:r w:rsidRPr="00E94F87">
        <w:rPr>
          <w:rStyle w:val="VerbatimChar"/>
          <w:rFonts w:cs="Times New Roman"/>
          <w:color w:val="000000" w:themeColor="text1"/>
          <w:sz w:val="20"/>
          <w:szCs w:val="20"/>
          <w:lang w:val="fr-FR"/>
        </w:rPr>
        <w:t>views</w:t>
      </w:r>
      <w:proofErr w:type="spellEnd"/>
      <w:r w:rsidRPr="00E94F87">
        <w:rPr>
          <w:rStyle w:val="VerbatimChar"/>
          <w:rFonts w:cs="Times New Roman"/>
          <w:color w:val="000000" w:themeColor="text1"/>
          <w:sz w:val="20"/>
          <w:szCs w:val="20"/>
          <w:lang w:val="fr-FR"/>
        </w:rPr>
        <w:t>/authentification.py</w:t>
      </w:r>
      <w:r w:rsidRPr="00CB290F">
        <w:rPr>
          <w:lang w:val="fr-FR"/>
        </w:rPr>
        <w:t xml:space="preserve">) valident le format </w:t>
      </w:r>
      <w:proofErr w:type="gramStart"/>
      <w:r w:rsidRPr="00CB290F">
        <w:rPr>
          <w:lang w:val="fr-FR"/>
        </w:rPr>
        <w:t>de l’e-mail</w:t>
      </w:r>
      <w:proofErr w:type="gramEnd"/>
      <w:r w:rsidRPr="00CB290F">
        <w:rPr>
          <w:lang w:val="fr-FR"/>
        </w:rPr>
        <w:t xml:space="preserve"> côté client avant tout appel serveur </w:t>
      </w:r>
      <w:r w:rsidRPr="00E94F87">
        <w:rPr>
          <w:rFonts w:ascii="Consolas" w:hAnsi="Consolas"/>
          <w:sz w:val="20"/>
          <w:szCs w:val="20"/>
          <w:lang w:val="fr-FR"/>
        </w:rPr>
        <w:t>(</w:t>
      </w:r>
      <w:proofErr w:type="spellStart"/>
      <w:r w:rsidRPr="00E94F87">
        <w:rPr>
          <w:rStyle w:val="VerbatimChar"/>
          <w:rFonts w:cs="Times New Roman"/>
          <w:color w:val="000000" w:themeColor="text1"/>
          <w:sz w:val="20"/>
          <w:szCs w:val="20"/>
          <w:lang w:val="fr-FR"/>
        </w:rPr>
        <w:t>is_valid_</w:t>
      </w:r>
      <w:proofErr w:type="gramStart"/>
      <w:r w:rsidRPr="00E94F87">
        <w:rPr>
          <w:rStyle w:val="VerbatimChar"/>
          <w:rFonts w:cs="Times New Roman"/>
          <w:color w:val="000000" w:themeColor="text1"/>
          <w:sz w:val="20"/>
          <w:szCs w:val="20"/>
          <w:lang w:val="fr-FR"/>
        </w:rPr>
        <w:t>email</w:t>
      </w:r>
      <w:proofErr w:type="spellEnd"/>
      <w:r w:rsidRPr="00E94F87">
        <w:rPr>
          <w:rStyle w:val="VerbatimChar"/>
          <w:rFonts w:cs="Times New Roman"/>
          <w:color w:val="000000" w:themeColor="text1"/>
          <w:sz w:val="20"/>
          <w:szCs w:val="20"/>
          <w:lang w:val="fr-FR"/>
        </w:rPr>
        <w:t>(</w:t>
      </w:r>
      <w:proofErr w:type="gramEnd"/>
      <w:r w:rsidRPr="00E94F87">
        <w:rPr>
          <w:rStyle w:val="VerbatimChar"/>
          <w:rFonts w:cs="Times New Roman"/>
          <w:color w:val="000000" w:themeColor="text1"/>
          <w:sz w:val="20"/>
          <w:szCs w:val="20"/>
          <w:lang w:val="fr-FR"/>
        </w:rPr>
        <w:t>)</w:t>
      </w:r>
      <w:r w:rsidRPr="00E94F87">
        <w:rPr>
          <w:rFonts w:ascii="Consolas" w:hAnsi="Consolas"/>
          <w:sz w:val="20"/>
          <w:szCs w:val="20"/>
          <w:lang w:val="fr-FR"/>
        </w:rPr>
        <w:t>),</w:t>
      </w:r>
      <w:r w:rsidRPr="00CB290F">
        <w:rPr>
          <w:lang w:val="fr-FR"/>
        </w:rPr>
        <w:t xml:space="preserve"> affichent des messages d’erreur explicites et distincts selon la cause (</w:t>
      </w:r>
      <w:proofErr w:type="gramStart"/>
      <w:r w:rsidRPr="00CB290F">
        <w:rPr>
          <w:lang w:val="fr-FR"/>
        </w:rPr>
        <w:t>email</w:t>
      </w:r>
      <w:proofErr w:type="gramEnd"/>
      <w:r w:rsidRPr="00CB290F">
        <w:rPr>
          <w:lang w:val="fr-FR"/>
        </w:rPr>
        <w:t xml:space="preserve"> invalide, </w:t>
      </w:r>
      <w:proofErr w:type="gramStart"/>
      <w:r w:rsidRPr="00CB290F">
        <w:rPr>
          <w:lang w:val="fr-FR"/>
        </w:rPr>
        <w:t>email</w:t>
      </w:r>
      <w:proofErr w:type="gramEnd"/>
      <w:r w:rsidRPr="00CB290F">
        <w:rPr>
          <w:lang w:val="fr-FR"/>
        </w:rPr>
        <w:t xml:space="preserve"> déjà utilisé, identifiants incorrects, erreur serveur) plutôt qu’un message générique, et redirigent vers le tableau de bord (</w:t>
      </w:r>
      <w:proofErr w:type="spellStart"/>
      <w:proofErr w:type="gramStart"/>
      <w:r w:rsidRPr="00E94F87">
        <w:rPr>
          <w:rStyle w:val="VerbatimChar"/>
          <w:rFonts w:cs="Times New Roman"/>
          <w:color w:val="000000" w:themeColor="text1"/>
          <w:sz w:val="20"/>
          <w:szCs w:val="20"/>
          <w:lang w:val="fr-FR"/>
        </w:rPr>
        <w:t>st.session</w:t>
      </w:r>
      <w:proofErr w:type="gramEnd"/>
      <w:r w:rsidRPr="00E94F87">
        <w:rPr>
          <w:rStyle w:val="VerbatimChar"/>
          <w:rFonts w:cs="Times New Roman"/>
          <w:color w:val="000000" w:themeColor="text1"/>
          <w:sz w:val="20"/>
          <w:szCs w:val="20"/>
          <w:lang w:val="fr-FR"/>
        </w:rPr>
        <w:t>_</w:t>
      </w:r>
      <w:proofErr w:type="gramStart"/>
      <w:r w:rsidRPr="00E94F87">
        <w:rPr>
          <w:rStyle w:val="VerbatimChar"/>
          <w:rFonts w:cs="Times New Roman"/>
          <w:color w:val="000000" w:themeColor="text1"/>
          <w:sz w:val="20"/>
          <w:szCs w:val="20"/>
          <w:lang w:val="fr-FR"/>
        </w:rPr>
        <w:t>state.page</w:t>
      </w:r>
      <w:proofErr w:type="spellEnd"/>
      <w:proofErr w:type="gramEnd"/>
      <w:r w:rsidRPr="00E94F87">
        <w:rPr>
          <w:rStyle w:val="VerbatimChar"/>
          <w:rFonts w:cs="Times New Roman"/>
          <w:color w:val="000000" w:themeColor="text1"/>
          <w:sz w:val="20"/>
          <w:szCs w:val="20"/>
          <w:lang w:val="fr-FR"/>
        </w:rPr>
        <w:t xml:space="preserve"> = '</w:t>
      </w:r>
      <w:proofErr w:type="spellStart"/>
      <w:r w:rsidRPr="00E94F87">
        <w:rPr>
          <w:rStyle w:val="VerbatimChar"/>
          <w:rFonts w:cs="Times New Roman"/>
          <w:color w:val="000000" w:themeColor="text1"/>
          <w:sz w:val="20"/>
          <w:szCs w:val="20"/>
          <w:lang w:val="fr-FR"/>
        </w:rPr>
        <w:t>dashboard</w:t>
      </w:r>
      <w:proofErr w:type="spellEnd"/>
      <w:r w:rsidRPr="00E94F87">
        <w:rPr>
          <w:rStyle w:val="VerbatimChar"/>
          <w:rFonts w:cs="Times New Roman"/>
          <w:color w:val="000000" w:themeColor="text1"/>
          <w:sz w:val="20"/>
          <w:szCs w:val="20"/>
          <w:lang w:val="fr-FR"/>
        </w:rPr>
        <w:t>'</w:t>
      </w:r>
      <w:r w:rsidRPr="00CB290F">
        <w:rPr>
          <w:lang w:val="fr-FR"/>
        </w:rPr>
        <w:t xml:space="preserve"> puis Matching par défaut) après succès. Le bouton « Mot de passe oublié ? » affiche aujourd’hui une confirmation de type </w:t>
      </w:r>
      <w:proofErr w:type="spellStart"/>
      <w:r w:rsidRPr="00E94F87">
        <w:rPr>
          <w:rStyle w:val="VerbatimChar"/>
          <w:rFonts w:cs="Times New Roman"/>
          <w:color w:val="000000" w:themeColor="text1"/>
          <w:sz w:val="20"/>
          <w:szCs w:val="20"/>
          <w:lang w:val="fr-FR"/>
        </w:rPr>
        <w:t>st.toast</w:t>
      </w:r>
      <w:proofErr w:type="spellEnd"/>
      <w:r w:rsidRPr="00E94F87">
        <w:rPr>
          <w:rStyle w:val="VerbatimChar"/>
          <w:rFonts w:cs="Times New Roman"/>
          <w:color w:val="000000" w:themeColor="text1"/>
          <w:sz w:val="20"/>
          <w:szCs w:val="20"/>
          <w:lang w:val="fr-FR"/>
        </w:rPr>
        <w:t>(...)</w:t>
      </w:r>
      <w:r w:rsidRPr="00CB290F">
        <w:rPr>
          <w:lang w:val="fr-FR"/>
        </w:rPr>
        <w:t xml:space="preserve"> sans déclencher d’envoi réel</w:t>
      </w:r>
      <w:r w:rsidR="00E94F87">
        <w:rPr>
          <w:lang w:val="fr-FR"/>
        </w:rPr>
        <w:t>,</w:t>
      </w:r>
      <w:r w:rsidRPr="00CB290F">
        <w:rPr>
          <w:lang w:val="fr-FR"/>
        </w:rPr>
        <w:t xml:space="preserve"> une limite documentée au Chapitre 12 et en conclusion plutôt que dissimulée. Le bouton « Continuer avec </w:t>
      </w:r>
      <w:r w:rsidRPr="00CB290F">
        <w:rPr>
          <w:lang w:val="fr-FR"/>
        </w:rPr>
        <w:lastRenderedPageBreak/>
        <w:t xml:space="preserve">Google » est également un bouton non fonctionnel à ce stade (pas d’intégration </w:t>
      </w:r>
      <w:proofErr w:type="spellStart"/>
      <w:r w:rsidRPr="00CB290F">
        <w:rPr>
          <w:lang w:val="fr-FR"/>
        </w:rPr>
        <w:t>OAuth</w:t>
      </w:r>
      <w:proofErr w:type="spellEnd"/>
      <w:r w:rsidRPr="00CB290F">
        <w:rPr>
          <w:lang w:val="fr-FR"/>
        </w:rPr>
        <w:t xml:space="preserve"> réelle)</w:t>
      </w:r>
      <w:r w:rsidR="00E94F87">
        <w:rPr>
          <w:lang w:val="fr-FR"/>
        </w:rPr>
        <w:t>,</w:t>
      </w:r>
      <w:r w:rsidRPr="00CB290F">
        <w:rPr>
          <w:lang w:val="fr-FR"/>
        </w:rPr>
        <w:t xml:space="preserve"> une extension identifiée en conclusion.</w:t>
      </w:r>
    </w:p>
    <w:p w14:paraId="371CBEC5" w14:textId="77777777" w:rsidR="00385F9F" w:rsidRDefault="00385F9F" w:rsidP="00385F9F">
      <w:pPr>
        <w:pStyle w:val="Corpsdetexte"/>
        <w:keepNext/>
        <w:ind w:left="0" w:firstLine="0"/>
      </w:pPr>
      <w:r w:rsidRPr="00385F9F">
        <w:rPr>
          <w:noProof/>
          <w:lang w:val="fr-FR"/>
        </w:rPr>
        <w:drawing>
          <wp:inline distT="0" distB="0" distL="0" distR="0" wp14:anchorId="4E7B65B0" wp14:editId="1FA66AE2">
            <wp:extent cx="5972810" cy="2484120"/>
            <wp:effectExtent l="0" t="0" r="0" b="0"/>
            <wp:docPr id="60727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71165" name=""/>
                    <pic:cNvPicPr/>
                  </pic:nvPicPr>
                  <pic:blipFill>
                    <a:blip r:embed="rId22"/>
                    <a:stretch>
                      <a:fillRect/>
                    </a:stretch>
                  </pic:blipFill>
                  <pic:spPr>
                    <a:xfrm>
                      <a:off x="0" y="0"/>
                      <a:ext cx="5972810" cy="2484120"/>
                    </a:xfrm>
                    <a:prstGeom prst="rect">
                      <a:avLst/>
                    </a:prstGeom>
                  </pic:spPr>
                </pic:pic>
              </a:graphicData>
            </a:graphic>
          </wp:inline>
        </w:drawing>
      </w:r>
    </w:p>
    <w:p w14:paraId="64CF5778" w14:textId="77777777" w:rsidR="00385F9F" w:rsidRPr="00385F9F" w:rsidRDefault="00385F9F" w:rsidP="00385F9F">
      <w:pPr>
        <w:pStyle w:val="Lgende"/>
        <w:jc w:val="center"/>
        <w:rPr>
          <w:i w:val="0"/>
          <w:iCs/>
          <w:lang w:val="fr-FR"/>
        </w:rPr>
      </w:pPr>
      <w:bookmarkStart w:id="167" w:name="_Toc239073548"/>
      <w:r w:rsidRPr="00385F9F">
        <w:rPr>
          <w:i w:val="0"/>
          <w:iCs/>
        </w:rPr>
        <w:t xml:space="preserve">Figure </w:t>
      </w:r>
      <w:r w:rsidRPr="00385F9F">
        <w:rPr>
          <w:i w:val="0"/>
          <w:iCs/>
        </w:rPr>
        <w:fldChar w:fldCharType="begin"/>
      </w:r>
      <w:r w:rsidRPr="00385F9F">
        <w:rPr>
          <w:i w:val="0"/>
          <w:iCs/>
        </w:rPr>
        <w:instrText xml:space="preserve"> SEQ Figure \* ARABIC </w:instrText>
      </w:r>
      <w:r w:rsidRPr="00385F9F">
        <w:rPr>
          <w:i w:val="0"/>
          <w:iCs/>
        </w:rPr>
        <w:fldChar w:fldCharType="separate"/>
      </w:r>
      <w:r>
        <w:rPr>
          <w:i w:val="0"/>
          <w:iCs/>
          <w:noProof/>
        </w:rPr>
        <w:t>11</w:t>
      </w:r>
      <w:r w:rsidRPr="00385F9F">
        <w:rPr>
          <w:i w:val="0"/>
          <w:iCs/>
        </w:rPr>
        <w:fldChar w:fldCharType="end"/>
      </w:r>
      <w:r w:rsidRPr="00385F9F">
        <w:rPr>
          <w:i w:val="0"/>
          <w:iCs/>
        </w:rPr>
        <w:t xml:space="preserve">- Page </w:t>
      </w:r>
      <w:proofErr w:type="spellStart"/>
      <w:r w:rsidRPr="00385F9F">
        <w:rPr>
          <w:i w:val="0"/>
          <w:iCs/>
        </w:rPr>
        <w:t>d’accueil</w:t>
      </w:r>
      <w:bookmarkEnd w:id="167"/>
      <w:proofErr w:type="spellEnd"/>
    </w:p>
    <w:p w14:paraId="015B7083" w14:textId="77777777" w:rsidR="00385F9F" w:rsidRDefault="00385F9F" w:rsidP="00385F9F">
      <w:pPr>
        <w:pStyle w:val="Corpsdetexte"/>
        <w:keepNext/>
        <w:ind w:left="0" w:firstLine="0"/>
      </w:pPr>
      <w:r w:rsidRPr="00385F9F">
        <w:rPr>
          <w:noProof/>
          <w:lang w:val="fr-FR"/>
        </w:rPr>
        <w:lastRenderedPageBreak/>
        <w:drawing>
          <wp:inline distT="0" distB="0" distL="0" distR="0" wp14:anchorId="42A0C92D" wp14:editId="194348F4">
            <wp:extent cx="5972810" cy="5112385"/>
            <wp:effectExtent l="0" t="0" r="0" b="0"/>
            <wp:docPr id="502623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3999" name=""/>
                    <pic:cNvPicPr/>
                  </pic:nvPicPr>
                  <pic:blipFill>
                    <a:blip r:embed="rId23"/>
                    <a:stretch>
                      <a:fillRect/>
                    </a:stretch>
                  </pic:blipFill>
                  <pic:spPr>
                    <a:xfrm>
                      <a:off x="0" y="0"/>
                      <a:ext cx="5972810" cy="5112385"/>
                    </a:xfrm>
                    <a:prstGeom prst="rect">
                      <a:avLst/>
                    </a:prstGeom>
                  </pic:spPr>
                </pic:pic>
              </a:graphicData>
            </a:graphic>
          </wp:inline>
        </w:drawing>
      </w:r>
    </w:p>
    <w:p w14:paraId="2BF803DE" w14:textId="77777777" w:rsidR="00385F9F" w:rsidRPr="00385F9F" w:rsidRDefault="00385F9F" w:rsidP="00385F9F">
      <w:pPr>
        <w:pStyle w:val="Lgende"/>
        <w:jc w:val="center"/>
        <w:rPr>
          <w:i w:val="0"/>
          <w:iCs/>
          <w:lang w:val="fr-FR"/>
        </w:rPr>
      </w:pPr>
      <w:bookmarkStart w:id="168" w:name="_Toc239073549"/>
      <w:r w:rsidRPr="00385F9F">
        <w:rPr>
          <w:i w:val="0"/>
          <w:iCs/>
          <w:lang w:val="fr-FR"/>
        </w:rPr>
        <w:t xml:space="preserve">Figure </w:t>
      </w:r>
      <w:r w:rsidRPr="00385F9F">
        <w:rPr>
          <w:i w:val="0"/>
          <w:iCs/>
        </w:rPr>
        <w:fldChar w:fldCharType="begin"/>
      </w:r>
      <w:r w:rsidRPr="00385F9F">
        <w:rPr>
          <w:i w:val="0"/>
          <w:iCs/>
          <w:lang w:val="fr-FR"/>
        </w:rPr>
        <w:instrText xml:space="preserve"> SEQ Figure \* ARABIC </w:instrText>
      </w:r>
      <w:r w:rsidRPr="00385F9F">
        <w:rPr>
          <w:i w:val="0"/>
          <w:iCs/>
        </w:rPr>
        <w:fldChar w:fldCharType="separate"/>
      </w:r>
      <w:r w:rsidRPr="00385F9F">
        <w:rPr>
          <w:i w:val="0"/>
          <w:iCs/>
          <w:noProof/>
          <w:lang w:val="fr-FR"/>
        </w:rPr>
        <w:t>12</w:t>
      </w:r>
      <w:r w:rsidRPr="00385F9F">
        <w:rPr>
          <w:i w:val="0"/>
          <w:iCs/>
        </w:rPr>
        <w:fldChar w:fldCharType="end"/>
      </w:r>
      <w:r w:rsidRPr="00385F9F">
        <w:rPr>
          <w:i w:val="0"/>
          <w:iCs/>
          <w:lang w:val="fr-FR"/>
        </w:rPr>
        <w:t xml:space="preserve"> – Page de connexion</w:t>
      </w:r>
      <w:bookmarkEnd w:id="168"/>
    </w:p>
    <w:p w14:paraId="64B930EB" w14:textId="77777777" w:rsidR="00F32740" w:rsidRPr="00CB290F" w:rsidRDefault="00F32740" w:rsidP="00B36FF4">
      <w:pPr>
        <w:jc w:val="both"/>
        <w:rPr>
          <w:rFonts w:ascii="Times New Roman" w:hAnsi="Times New Roman" w:cs="Times New Roman"/>
          <w:color w:val="000000" w:themeColor="text1"/>
          <w:lang w:val="fr-FR"/>
        </w:rPr>
      </w:pPr>
    </w:p>
    <w:p w14:paraId="2F968179" w14:textId="77777777" w:rsidR="00CD7578" w:rsidRPr="00CB290F" w:rsidRDefault="00CD7578" w:rsidP="00B36FF4">
      <w:pPr>
        <w:jc w:val="both"/>
        <w:rPr>
          <w:rFonts w:ascii="Times New Roman" w:hAnsi="Times New Roman" w:cs="Times New Roman"/>
          <w:color w:val="000000" w:themeColor="text1"/>
          <w:lang w:val="fr-FR"/>
        </w:rPr>
      </w:pPr>
    </w:p>
    <w:p w14:paraId="3BF1D5E0" w14:textId="77777777" w:rsidR="00CD7578" w:rsidRPr="00CB290F" w:rsidRDefault="00CD7578" w:rsidP="00B36FF4">
      <w:pPr>
        <w:jc w:val="both"/>
        <w:rPr>
          <w:rFonts w:ascii="Times New Roman" w:hAnsi="Times New Roman" w:cs="Times New Roman"/>
          <w:color w:val="000000" w:themeColor="text1"/>
          <w:lang w:val="fr-FR"/>
        </w:rPr>
      </w:pPr>
    </w:p>
    <w:p w14:paraId="47A6C0D3" w14:textId="77777777" w:rsidR="00F32740" w:rsidRPr="00FA3598" w:rsidRDefault="00000000" w:rsidP="00B36FF4">
      <w:pPr>
        <w:pStyle w:val="Titre1"/>
        <w:jc w:val="both"/>
        <w:rPr>
          <w:rFonts w:ascii="Times New Roman" w:hAnsi="Times New Roman" w:cs="Times New Roman"/>
          <w:color w:val="000000" w:themeColor="text1"/>
          <w:sz w:val="40"/>
          <w:szCs w:val="40"/>
          <w:lang w:val="fr-FR"/>
        </w:rPr>
      </w:pPr>
      <w:bookmarkStart w:id="169" w:name="automatisation-avec-airflow"/>
      <w:bookmarkStart w:id="170" w:name="_Toc240467218"/>
      <w:bookmarkEnd w:id="149"/>
      <w:bookmarkEnd w:id="165"/>
      <w:r w:rsidRPr="00FA3598">
        <w:rPr>
          <w:rFonts w:ascii="Times New Roman" w:hAnsi="Times New Roman" w:cs="Times New Roman"/>
          <w:color w:val="000000" w:themeColor="text1"/>
          <w:sz w:val="40"/>
          <w:szCs w:val="40"/>
          <w:lang w:val="fr-FR"/>
        </w:rPr>
        <w:lastRenderedPageBreak/>
        <w:t xml:space="preserve">10. Automatisation avec </w:t>
      </w:r>
      <w:proofErr w:type="spellStart"/>
      <w:r w:rsidRPr="00FA3598">
        <w:rPr>
          <w:rFonts w:ascii="Times New Roman" w:hAnsi="Times New Roman" w:cs="Times New Roman"/>
          <w:color w:val="000000" w:themeColor="text1"/>
          <w:sz w:val="40"/>
          <w:szCs w:val="40"/>
          <w:lang w:val="fr-FR"/>
        </w:rPr>
        <w:t>Airflow</w:t>
      </w:r>
      <w:bookmarkEnd w:id="170"/>
      <w:proofErr w:type="spellEnd"/>
    </w:p>
    <w:p w14:paraId="63403F4F" w14:textId="77777777" w:rsidR="00C1112C" w:rsidRPr="00C1112C" w:rsidRDefault="00C1112C" w:rsidP="00C1112C">
      <w:pPr>
        <w:pStyle w:val="Corpsdetexte"/>
        <w:rPr>
          <w:lang w:val="fr-FR"/>
        </w:rPr>
      </w:pPr>
      <w:r w:rsidRPr="00C1112C">
        <w:rPr>
          <w:lang w:val="fr-FR"/>
        </w:rPr>
        <w:t>Les chapitres précédents ont détaillé chaque étape du pipeline prise isolément</w:t>
      </w:r>
      <w:r>
        <w:rPr>
          <w:lang w:val="fr-FR"/>
        </w:rPr>
        <w:t> :</w:t>
      </w:r>
      <w:r w:rsidRPr="00C1112C">
        <w:rPr>
          <w:lang w:val="fr-FR"/>
        </w:rPr>
        <w:t xml:space="preserve"> collecte, transformation, chargement, vectorisation. Ce chapitre revient sur la façon dont ces étapes s'articulent concrètement dans le temps, sans intervention manuelle quotidienne, grâce à l'orchestration assurée par Apache </w:t>
      </w:r>
      <w:proofErr w:type="spellStart"/>
      <w:r w:rsidRPr="00C1112C">
        <w:rPr>
          <w:lang w:val="fr-FR"/>
        </w:rPr>
        <w:t>Airflow</w:t>
      </w:r>
      <w:proofErr w:type="spellEnd"/>
      <w:r w:rsidRPr="00C1112C">
        <w:rPr>
          <w:lang w:val="fr-FR"/>
        </w:rPr>
        <w:t>.</w:t>
      </w:r>
    </w:p>
    <w:p w14:paraId="32C99FAE"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71" w:name="X2ba25b4f991e9d78a23d5c304c70ba2652da9c6"/>
      <w:bookmarkStart w:id="172" w:name="_Toc240467219"/>
      <w:r w:rsidRPr="00FA3598">
        <w:rPr>
          <w:rFonts w:ascii="Times New Roman" w:hAnsi="Times New Roman" w:cs="Times New Roman"/>
          <w:color w:val="000000" w:themeColor="text1"/>
          <w:sz w:val="32"/>
          <w:szCs w:val="32"/>
          <w:lang w:val="fr-FR"/>
        </w:rPr>
        <w:t>1 Configuration du DAG de collecte et transformation</w:t>
      </w:r>
      <w:bookmarkEnd w:id="172"/>
    </w:p>
    <w:p w14:paraId="7BFF91DA"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73" w:name="paramètres-généraux"/>
      <w:bookmarkStart w:id="174" w:name="_Toc240467220"/>
      <w:r w:rsidRPr="00FA3598">
        <w:rPr>
          <w:rFonts w:ascii="Times New Roman" w:hAnsi="Times New Roman" w:cs="Times New Roman"/>
          <w:color w:val="000000" w:themeColor="text1"/>
          <w:sz w:val="28"/>
          <w:szCs w:val="28"/>
          <w:lang w:val="fr-FR"/>
        </w:rPr>
        <w:t>1.1 Paramètres généraux</w:t>
      </w:r>
      <w:bookmarkEnd w:id="174"/>
    </w:p>
    <w:p w14:paraId="168B4884" w14:textId="77777777" w:rsidR="00F32740" w:rsidRDefault="00000000" w:rsidP="00606A8E">
      <w:pPr>
        <w:pStyle w:val="Corpsdetexte"/>
        <w:rPr>
          <w:lang w:val="fr-FR"/>
        </w:rPr>
      </w:pPr>
      <w:r w:rsidRPr="00CB290F">
        <w:rPr>
          <w:lang w:val="fr-FR"/>
        </w:rPr>
        <w:t xml:space="preserve">Chaque DAG est défini avec des </w:t>
      </w:r>
      <w:proofErr w:type="spellStart"/>
      <w:r w:rsidRPr="00C1112C">
        <w:rPr>
          <w:rStyle w:val="VerbatimChar"/>
          <w:rFonts w:cs="Times New Roman"/>
          <w:color w:val="000000" w:themeColor="text1"/>
          <w:sz w:val="20"/>
          <w:szCs w:val="20"/>
          <w:lang w:val="fr-FR"/>
        </w:rPr>
        <w:t>default_args</w:t>
      </w:r>
      <w:proofErr w:type="spellEnd"/>
      <w:r w:rsidRPr="00CB290F">
        <w:rPr>
          <w:lang w:val="fr-FR"/>
        </w:rPr>
        <w:t xml:space="preserve"> communs</w:t>
      </w:r>
      <w:r w:rsidR="00C1112C">
        <w:rPr>
          <w:lang w:val="fr-FR"/>
        </w:rPr>
        <w:t xml:space="preserve">, </w:t>
      </w:r>
      <w:r w:rsidRPr="00CB290F">
        <w:rPr>
          <w:lang w:val="fr-FR"/>
        </w:rPr>
        <w:t>un propriétaire (</w:t>
      </w:r>
      <w:proofErr w:type="spellStart"/>
      <w:r w:rsidRPr="00C1112C">
        <w:rPr>
          <w:rStyle w:val="VerbatimChar"/>
          <w:rFonts w:cs="Times New Roman"/>
          <w:color w:val="000000" w:themeColor="text1"/>
          <w:sz w:val="20"/>
          <w:szCs w:val="20"/>
          <w:lang w:val="fr-FR"/>
        </w:rPr>
        <w:t>owner</w:t>
      </w:r>
      <w:proofErr w:type="spellEnd"/>
      <w:r w:rsidRPr="00CB290F">
        <w:rPr>
          <w:lang w:val="fr-FR"/>
        </w:rPr>
        <w:t>), une politique de nouvelle tentative (</w:t>
      </w:r>
      <w:proofErr w:type="gramStart"/>
      <w:r w:rsidRPr="00C1112C">
        <w:rPr>
          <w:rStyle w:val="VerbatimChar"/>
          <w:rFonts w:cs="Times New Roman"/>
          <w:color w:val="000000" w:themeColor="text1"/>
          <w:sz w:val="20"/>
          <w:szCs w:val="20"/>
          <w:lang w:val="fr-FR"/>
        </w:rPr>
        <w:t>retries:</w:t>
      </w:r>
      <w:proofErr w:type="gramEnd"/>
      <w:r w:rsidRPr="00C1112C">
        <w:rPr>
          <w:rStyle w:val="VerbatimChar"/>
          <w:rFonts w:cs="Times New Roman"/>
          <w:color w:val="000000" w:themeColor="text1"/>
          <w:sz w:val="20"/>
          <w:szCs w:val="20"/>
          <w:lang w:val="fr-FR"/>
        </w:rPr>
        <w:t xml:space="preserve"> 1</w:t>
      </w:r>
      <w:r w:rsidRPr="00C1112C">
        <w:rPr>
          <w:rFonts w:ascii="Consolas" w:hAnsi="Consolas"/>
          <w:sz w:val="20"/>
          <w:szCs w:val="20"/>
          <w:lang w:val="fr-FR"/>
        </w:rPr>
        <w:t xml:space="preserve">, </w:t>
      </w:r>
      <w:proofErr w:type="spellStart"/>
      <w:r w:rsidRPr="00C1112C">
        <w:rPr>
          <w:rStyle w:val="VerbatimChar"/>
          <w:rFonts w:cs="Times New Roman"/>
          <w:color w:val="000000" w:themeColor="text1"/>
          <w:sz w:val="20"/>
          <w:szCs w:val="20"/>
          <w:lang w:val="fr-FR"/>
        </w:rPr>
        <w:t>retry_delay</w:t>
      </w:r>
      <w:proofErr w:type="spellEnd"/>
      <w:r w:rsidRPr="00CB290F">
        <w:rPr>
          <w:lang w:val="fr-FR"/>
        </w:rPr>
        <w:t xml:space="preserve"> de 2 à 5 minutes selon le DAG) et </w:t>
      </w:r>
      <w:proofErr w:type="spellStart"/>
      <w:r w:rsidRPr="00C1112C">
        <w:rPr>
          <w:rStyle w:val="VerbatimChar"/>
          <w:rFonts w:cs="Times New Roman"/>
          <w:color w:val="000000" w:themeColor="text1"/>
          <w:sz w:val="20"/>
          <w:szCs w:val="20"/>
          <w:lang w:val="fr-FR"/>
        </w:rPr>
        <w:t>catchup</w:t>
      </w:r>
      <w:proofErr w:type="spellEnd"/>
      <w:r w:rsidRPr="00C1112C">
        <w:rPr>
          <w:rStyle w:val="VerbatimChar"/>
          <w:rFonts w:cs="Times New Roman"/>
          <w:color w:val="000000" w:themeColor="text1"/>
          <w:sz w:val="20"/>
          <w:szCs w:val="20"/>
          <w:lang w:val="fr-FR"/>
        </w:rPr>
        <w:t>=False</w:t>
      </w:r>
      <w:r w:rsidRPr="00CB290F">
        <w:rPr>
          <w:lang w:val="fr-FR"/>
        </w:rPr>
        <w:t xml:space="preserve">, pour ne pas déclencher rétroactivement d’exécutions manquées entre </w:t>
      </w:r>
      <w:proofErr w:type="gramStart"/>
      <w:r w:rsidRPr="00CB290F">
        <w:rPr>
          <w:lang w:val="fr-FR"/>
        </w:rPr>
        <w:t xml:space="preserve">la </w:t>
      </w:r>
      <w:proofErr w:type="spellStart"/>
      <w:r w:rsidRPr="00C1112C">
        <w:rPr>
          <w:rStyle w:val="VerbatimChar"/>
          <w:rFonts w:cs="Times New Roman"/>
          <w:color w:val="000000" w:themeColor="text1"/>
          <w:sz w:val="20"/>
          <w:szCs w:val="20"/>
          <w:lang w:val="fr-FR"/>
        </w:rPr>
        <w:t>start</w:t>
      </w:r>
      <w:proofErr w:type="gramEnd"/>
      <w:r w:rsidRPr="00C1112C">
        <w:rPr>
          <w:rStyle w:val="VerbatimChar"/>
          <w:rFonts w:cs="Times New Roman"/>
          <w:color w:val="000000" w:themeColor="text1"/>
          <w:sz w:val="20"/>
          <w:szCs w:val="20"/>
          <w:lang w:val="fr-FR"/>
        </w:rPr>
        <w:t>_date</w:t>
      </w:r>
      <w:proofErr w:type="spellEnd"/>
      <w:r w:rsidRPr="00CB290F">
        <w:rPr>
          <w:lang w:val="fr-FR"/>
        </w:rPr>
        <w:t xml:space="preserve"> déclarée et aujourd’hui.</w:t>
      </w:r>
    </w:p>
    <w:p w14:paraId="7869AE37" w14:textId="77777777" w:rsidR="00C558FD" w:rsidRDefault="00C558FD" w:rsidP="00C558FD">
      <w:pPr>
        <w:pStyle w:val="Corpsdetexte"/>
        <w:keepNext/>
        <w:ind w:left="0" w:firstLine="0"/>
      </w:pPr>
      <w:r w:rsidRPr="00C558FD">
        <w:rPr>
          <w:noProof/>
          <w:lang w:val="fr-FR"/>
        </w:rPr>
        <w:drawing>
          <wp:inline distT="0" distB="0" distL="0" distR="0" wp14:anchorId="64F42AE4" wp14:editId="4F733120">
            <wp:extent cx="5972810" cy="1920240"/>
            <wp:effectExtent l="0" t="0" r="0" b="0"/>
            <wp:docPr id="687299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9625" name=""/>
                    <pic:cNvPicPr/>
                  </pic:nvPicPr>
                  <pic:blipFill>
                    <a:blip r:embed="rId24"/>
                    <a:stretch>
                      <a:fillRect/>
                    </a:stretch>
                  </pic:blipFill>
                  <pic:spPr>
                    <a:xfrm>
                      <a:off x="0" y="0"/>
                      <a:ext cx="5972810" cy="1920240"/>
                    </a:xfrm>
                    <a:prstGeom prst="rect">
                      <a:avLst/>
                    </a:prstGeom>
                  </pic:spPr>
                </pic:pic>
              </a:graphicData>
            </a:graphic>
          </wp:inline>
        </w:drawing>
      </w:r>
    </w:p>
    <w:p w14:paraId="094D7203" w14:textId="77777777" w:rsidR="00C558FD" w:rsidRPr="00C558FD" w:rsidRDefault="00C558FD" w:rsidP="00C558FD">
      <w:pPr>
        <w:pStyle w:val="Lgende"/>
        <w:jc w:val="center"/>
        <w:rPr>
          <w:i w:val="0"/>
          <w:iCs/>
          <w:lang w:val="fr-FR"/>
        </w:rPr>
      </w:pPr>
      <w:bookmarkStart w:id="175" w:name="_Toc239073550"/>
      <w:r w:rsidRPr="00C558FD">
        <w:rPr>
          <w:i w:val="0"/>
          <w:iCs/>
          <w:lang w:val="fr-FR"/>
        </w:rPr>
        <w:t xml:space="preserve">Figure </w:t>
      </w:r>
      <w:r w:rsidRPr="00C558FD">
        <w:rPr>
          <w:i w:val="0"/>
          <w:iCs/>
        </w:rPr>
        <w:fldChar w:fldCharType="begin"/>
      </w:r>
      <w:r w:rsidRPr="00C558FD">
        <w:rPr>
          <w:i w:val="0"/>
          <w:iCs/>
          <w:lang w:val="fr-FR"/>
        </w:rPr>
        <w:instrText xml:space="preserve"> SEQ Figure \* ARABIC </w:instrText>
      </w:r>
      <w:r w:rsidRPr="00C558FD">
        <w:rPr>
          <w:i w:val="0"/>
          <w:iCs/>
        </w:rPr>
        <w:fldChar w:fldCharType="separate"/>
      </w:r>
      <w:r w:rsidR="00385F9F">
        <w:rPr>
          <w:i w:val="0"/>
          <w:iCs/>
          <w:noProof/>
          <w:lang w:val="fr-FR"/>
        </w:rPr>
        <w:t>13</w:t>
      </w:r>
      <w:r w:rsidRPr="00C558FD">
        <w:rPr>
          <w:i w:val="0"/>
          <w:iCs/>
        </w:rPr>
        <w:fldChar w:fldCharType="end"/>
      </w:r>
      <w:r w:rsidRPr="00C558FD">
        <w:rPr>
          <w:i w:val="0"/>
          <w:iCs/>
          <w:lang w:val="fr-FR"/>
        </w:rPr>
        <w:t xml:space="preserve">- Ensembles des </w:t>
      </w:r>
      <w:proofErr w:type="spellStart"/>
      <w:r w:rsidRPr="00C558FD">
        <w:rPr>
          <w:i w:val="0"/>
          <w:iCs/>
          <w:lang w:val="fr-FR"/>
        </w:rPr>
        <w:t>dags</w:t>
      </w:r>
      <w:bookmarkEnd w:id="175"/>
      <w:proofErr w:type="spellEnd"/>
    </w:p>
    <w:p w14:paraId="7B1BA4A5"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76" w:name="définition-des-tâches"/>
      <w:bookmarkStart w:id="177" w:name="_Toc240467221"/>
      <w:bookmarkEnd w:id="173"/>
      <w:r w:rsidRPr="00FA3598">
        <w:rPr>
          <w:rFonts w:ascii="Times New Roman" w:hAnsi="Times New Roman" w:cs="Times New Roman"/>
          <w:color w:val="000000" w:themeColor="text1"/>
          <w:sz w:val="28"/>
          <w:szCs w:val="28"/>
          <w:lang w:val="fr-FR"/>
        </w:rPr>
        <w:t>1.2 Définition des tâches</w:t>
      </w:r>
      <w:bookmarkEnd w:id="177"/>
    </w:p>
    <w:p w14:paraId="6E8839B0" w14:textId="77777777" w:rsidR="00F32740" w:rsidRDefault="00000000" w:rsidP="00606A8E">
      <w:pPr>
        <w:pStyle w:val="Compact"/>
        <w:numPr>
          <w:ilvl w:val="0"/>
          <w:numId w:val="26"/>
        </w:numPr>
        <w:rPr>
          <w:lang w:val="fr-FR"/>
        </w:rPr>
      </w:pPr>
      <w:proofErr w:type="spellStart"/>
      <w:proofErr w:type="gramStart"/>
      <w:r w:rsidRPr="00C1112C">
        <w:rPr>
          <w:rStyle w:val="VerbatimChar"/>
          <w:rFonts w:cs="Times New Roman"/>
          <w:color w:val="000000" w:themeColor="text1"/>
          <w:sz w:val="20"/>
          <w:szCs w:val="20"/>
          <w:lang w:val="fr-FR"/>
        </w:rPr>
        <w:t>ingestion</w:t>
      </w:r>
      <w:proofErr w:type="gramEnd"/>
      <w:r w:rsidRPr="00C1112C">
        <w:rPr>
          <w:rStyle w:val="VerbatimChar"/>
          <w:rFonts w:cs="Times New Roman"/>
          <w:color w:val="000000" w:themeColor="text1"/>
          <w:sz w:val="20"/>
          <w:szCs w:val="20"/>
          <w:lang w:val="fr-FR"/>
        </w:rPr>
        <w:t>_dags</w:t>
      </w:r>
      <w:proofErr w:type="spellEnd"/>
      <w:r w:rsidR="00C1112C">
        <w:rPr>
          <w:rStyle w:val="VerbatimChar"/>
          <w:rFonts w:cs="Times New Roman"/>
          <w:color w:val="000000" w:themeColor="text1"/>
          <w:sz w:val="20"/>
          <w:szCs w:val="20"/>
          <w:lang w:val="fr-FR"/>
        </w:rPr>
        <w:t> </w:t>
      </w:r>
      <w:r w:rsidR="00C1112C">
        <w:rPr>
          <w:lang w:val="fr-FR"/>
        </w:rPr>
        <w:t>:</w:t>
      </w:r>
      <w:r w:rsidRPr="00CB290F">
        <w:rPr>
          <w:lang w:val="fr-FR"/>
        </w:rPr>
        <w:t xml:space="preserve"> une tâche unique, </w:t>
      </w:r>
      <w:proofErr w:type="spellStart"/>
      <w:r w:rsidRPr="00C1112C">
        <w:rPr>
          <w:rStyle w:val="VerbatimChar"/>
          <w:rFonts w:cs="Times New Roman"/>
          <w:color w:val="000000" w:themeColor="text1"/>
          <w:sz w:val="20"/>
          <w:szCs w:val="20"/>
          <w:lang w:val="fr-FR"/>
        </w:rPr>
        <w:t>run_france_travail_collecte</w:t>
      </w:r>
      <w:proofErr w:type="spellEnd"/>
      <w:r w:rsidRPr="00CB290F">
        <w:rPr>
          <w:lang w:val="fr-FR"/>
        </w:rPr>
        <w:t xml:space="preserve">, qui exécute </w:t>
      </w:r>
      <w:proofErr w:type="spellStart"/>
      <w:r w:rsidRPr="00C1112C">
        <w:rPr>
          <w:rStyle w:val="VerbatimChar"/>
          <w:rFonts w:cs="Times New Roman"/>
          <w:color w:val="000000" w:themeColor="text1"/>
          <w:sz w:val="20"/>
          <w:szCs w:val="20"/>
          <w:lang w:val="fr-FR"/>
        </w:rPr>
        <w:t>scripts.recup_france_travail.run_collecte</w:t>
      </w:r>
      <w:proofErr w:type="spellEnd"/>
      <w:r w:rsidRPr="00CB290F">
        <w:rPr>
          <w:lang w:val="fr-FR"/>
        </w:rPr>
        <w:t>.</w:t>
      </w:r>
    </w:p>
    <w:p w14:paraId="7B19F691" w14:textId="77777777" w:rsidR="00C558FD" w:rsidRDefault="00C558FD" w:rsidP="00C558FD">
      <w:pPr>
        <w:pStyle w:val="Compact"/>
        <w:keepNext/>
        <w:ind w:left="240" w:firstLine="0"/>
      </w:pPr>
      <w:r w:rsidRPr="00C558FD">
        <w:rPr>
          <w:noProof/>
          <w:lang w:val="fr-FR"/>
        </w:rPr>
        <w:lastRenderedPageBreak/>
        <w:drawing>
          <wp:inline distT="0" distB="0" distL="0" distR="0" wp14:anchorId="68B2411C" wp14:editId="13C20239">
            <wp:extent cx="5972810" cy="2799080"/>
            <wp:effectExtent l="0" t="0" r="0" b="0"/>
            <wp:docPr id="585384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4395" name=""/>
                    <pic:cNvPicPr/>
                  </pic:nvPicPr>
                  <pic:blipFill>
                    <a:blip r:embed="rId25"/>
                    <a:stretch>
                      <a:fillRect/>
                    </a:stretch>
                  </pic:blipFill>
                  <pic:spPr>
                    <a:xfrm>
                      <a:off x="0" y="0"/>
                      <a:ext cx="5972810" cy="2799080"/>
                    </a:xfrm>
                    <a:prstGeom prst="rect">
                      <a:avLst/>
                    </a:prstGeom>
                  </pic:spPr>
                </pic:pic>
              </a:graphicData>
            </a:graphic>
          </wp:inline>
        </w:drawing>
      </w:r>
    </w:p>
    <w:p w14:paraId="2E150C97" w14:textId="77777777" w:rsidR="00C558FD" w:rsidRPr="00C558FD" w:rsidRDefault="00C558FD" w:rsidP="00C558FD">
      <w:pPr>
        <w:pStyle w:val="Lgende"/>
        <w:jc w:val="center"/>
        <w:rPr>
          <w:i w:val="0"/>
          <w:iCs/>
          <w:lang w:val="fr-FR"/>
        </w:rPr>
      </w:pPr>
      <w:bookmarkStart w:id="178" w:name="_Toc239073551"/>
      <w:r w:rsidRPr="00C558FD">
        <w:rPr>
          <w:i w:val="0"/>
          <w:iCs/>
        </w:rPr>
        <w:t xml:space="preserve">Figure </w:t>
      </w:r>
      <w:r w:rsidRPr="00C558FD">
        <w:rPr>
          <w:i w:val="0"/>
          <w:iCs/>
        </w:rPr>
        <w:fldChar w:fldCharType="begin"/>
      </w:r>
      <w:r w:rsidRPr="00C558FD">
        <w:rPr>
          <w:i w:val="0"/>
          <w:iCs/>
        </w:rPr>
        <w:instrText xml:space="preserve"> SEQ Figure \* ARABIC </w:instrText>
      </w:r>
      <w:r w:rsidRPr="00C558FD">
        <w:rPr>
          <w:i w:val="0"/>
          <w:iCs/>
        </w:rPr>
        <w:fldChar w:fldCharType="separate"/>
      </w:r>
      <w:r w:rsidR="00385F9F">
        <w:rPr>
          <w:i w:val="0"/>
          <w:iCs/>
          <w:noProof/>
        </w:rPr>
        <w:t>14</w:t>
      </w:r>
      <w:r w:rsidRPr="00C558FD">
        <w:rPr>
          <w:i w:val="0"/>
          <w:iCs/>
        </w:rPr>
        <w:fldChar w:fldCharType="end"/>
      </w:r>
      <w:r w:rsidRPr="00C558FD">
        <w:rPr>
          <w:i w:val="0"/>
          <w:iCs/>
        </w:rPr>
        <w:t xml:space="preserve">- Dag </w:t>
      </w:r>
      <w:proofErr w:type="spellStart"/>
      <w:r w:rsidRPr="00C558FD">
        <w:rPr>
          <w:i w:val="0"/>
          <w:iCs/>
        </w:rPr>
        <w:t>d’ingestion</w:t>
      </w:r>
      <w:bookmarkEnd w:id="178"/>
      <w:proofErr w:type="spellEnd"/>
    </w:p>
    <w:p w14:paraId="7890D6B1" w14:textId="77777777" w:rsidR="00F32740" w:rsidRDefault="00000000" w:rsidP="00606A8E">
      <w:pPr>
        <w:pStyle w:val="Compact"/>
        <w:numPr>
          <w:ilvl w:val="0"/>
          <w:numId w:val="26"/>
        </w:numPr>
        <w:rPr>
          <w:lang w:val="fr-FR"/>
        </w:rPr>
      </w:pPr>
      <w:proofErr w:type="spellStart"/>
      <w:proofErr w:type="gramStart"/>
      <w:r w:rsidRPr="00C1112C">
        <w:rPr>
          <w:rStyle w:val="VerbatimChar"/>
          <w:rFonts w:cs="Times New Roman"/>
          <w:color w:val="000000" w:themeColor="text1"/>
          <w:sz w:val="20"/>
          <w:szCs w:val="20"/>
          <w:lang w:val="fr-FR"/>
        </w:rPr>
        <w:t>transformation</w:t>
      </w:r>
      <w:proofErr w:type="gramEnd"/>
      <w:r w:rsidRPr="00C1112C">
        <w:rPr>
          <w:rStyle w:val="VerbatimChar"/>
          <w:rFonts w:cs="Times New Roman"/>
          <w:color w:val="000000" w:themeColor="text1"/>
          <w:sz w:val="20"/>
          <w:szCs w:val="20"/>
          <w:lang w:val="fr-FR"/>
        </w:rPr>
        <w:t>_silver_dag</w:t>
      </w:r>
      <w:proofErr w:type="spellEnd"/>
      <w:r w:rsidR="00C1112C">
        <w:rPr>
          <w:rStyle w:val="VerbatimChar"/>
          <w:rFonts w:ascii="Times New Roman" w:hAnsi="Times New Roman" w:cs="Times New Roman"/>
          <w:color w:val="000000" w:themeColor="text1"/>
          <w:lang w:val="fr-FR"/>
        </w:rPr>
        <w:t> </w:t>
      </w:r>
      <w:r w:rsidR="00C1112C">
        <w:rPr>
          <w:lang w:val="fr-FR"/>
        </w:rPr>
        <w:t xml:space="preserve">: </w:t>
      </w:r>
      <w:r w:rsidRPr="00CB290F">
        <w:rPr>
          <w:lang w:val="fr-FR"/>
        </w:rPr>
        <w:t xml:space="preserve">une tâche unique, </w:t>
      </w:r>
      <w:proofErr w:type="spellStart"/>
      <w:r w:rsidRPr="00C1112C">
        <w:rPr>
          <w:rStyle w:val="VerbatimChar"/>
          <w:rFonts w:cs="Times New Roman"/>
          <w:color w:val="000000" w:themeColor="text1"/>
          <w:sz w:val="20"/>
          <w:szCs w:val="20"/>
          <w:lang w:val="fr-FR"/>
        </w:rPr>
        <w:t>run_transformation_silver</w:t>
      </w:r>
      <w:proofErr w:type="spellEnd"/>
      <w:r w:rsidRPr="00CB290F">
        <w:rPr>
          <w:lang w:val="fr-FR"/>
        </w:rPr>
        <w:t xml:space="preserve">, qui exécute </w:t>
      </w:r>
      <w:proofErr w:type="spellStart"/>
      <w:proofErr w:type="gramStart"/>
      <w:r w:rsidRPr="00C1112C">
        <w:rPr>
          <w:rStyle w:val="VerbatimChar"/>
          <w:rFonts w:cs="Times New Roman"/>
          <w:color w:val="000000" w:themeColor="text1"/>
          <w:sz w:val="20"/>
          <w:szCs w:val="20"/>
          <w:lang w:val="fr-FR"/>
        </w:rPr>
        <w:t>scripts.transform</w:t>
      </w:r>
      <w:proofErr w:type="gramEnd"/>
      <w:r w:rsidRPr="00C1112C">
        <w:rPr>
          <w:rStyle w:val="VerbatimChar"/>
          <w:rFonts w:cs="Times New Roman"/>
          <w:color w:val="000000" w:themeColor="text1"/>
          <w:sz w:val="20"/>
          <w:szCs w:val="20"/>
          <w:lang w:val="fr-FR"/>
        </w:rPr>
        <w:t>_</w:t>
      </w:r>
      <w:proofErr w:type="gramStart"/>
      <w:r w:rsidRPr="00C1112C">
        <w:rPr>
          <w:rStyle w:val="VerbatimChar"/>
          <w:rFonts w:cs="Times New Roman"/>
          <w:color w:val="000000" w:themeColor="text1"/>
          <w:sz w:val="20"/>
          <w:szCs w:val="20"/>
          <w:lang w:val="fr-FR"/>
        </w:rPr>
        <w:t>datafr.transform</w:t>
      </w:r>
      <w:proofErr w:type="gramEnd"/>
      <w:r w:rsidRPr="00C1112C">
        <w:rPr>
          <w:rStyle w:val="VerbatimChar"/>
          <w:rFonts w:cs="Times New Roman"/>
          <w:color w:val="000000" w:themeColor="text1"/>
          <w:sz w:val="20"/>
          <w:szCs w:val="20"/>
          <w:lang w:val="fr-FR"/>
        </w:rPr>
        <w:t>_and_save_all</w:t>
      </w:r>
      <w:proofErr w:type="spellEnd"/>
      <w:r w:rsidRPr="00CB290F">
        <w:rPr>
          <w:lang w:val="fr-FR"/>
        </w:rPr>
        <w:t>.</w:t>
      </w:r>
    </w:p>
    <w:p w14:paraId="67893C55" w14:textId="77777777" w:rsidR="00C558FD" w:rsidRDefault="00C558FD" w:rsidP="00C558FD">
      <w:pPr>
        <w:pStyle w:val="Compact"/>
        <w:keepNext/>
        <w:ind w:left="240" w:firstLine="0"/>
      </w:pPr>
      <w:r w:rsidRPr="00C558FD">
        <w:rPr>
          <w:noProof/>
          <w:lang w:val="fr-FR"/>
        </w:rPr>
        <w:drawing>
          <wp:inline distT="0" distB="0" distL="0" distR="0" wp14:anchorId="7A9723F6" wp14:editId="51AC953C">
            <wp:extent cx="5972810" cy="2264410"/>
            <wp:effectExtent l="0" t="0" r="0" b="0"/>
            <wp:docPr id="1478164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4931" name=""/>
                    <pic:cNvPicPr/>
                  </pic:nvPicPr>
                  <pic:blipFill>
                    <a:blip r:embed="rId26"/>
                    <a:stretch>
                      <a:fillRect/>
                    </a:stretch>
                  </pic:blipFill>
                  <pic:spPr>
                    <a:xfrm>
                      <a:off x="0" y="0"/>
                      <a:ext cx="5972810" cy="2264410"/>
                    </a:xfrm>
                    <a:prstGeom prst="rect">
                      <a:avLst/>
                    </a:prstGeom>
                  </pic:spPr>
                </pic:pic>
              </a:graphicData>
            </a:graphic>
          </wp:inline>
        </w:drawing>
      </w:r>
    </w:p>
    <w:p w14:paraId="16DC88C9" w14:textId="77777777" w:rsidR="00C558FD" w:rsidRPr="00C558FD" w:rsidRDefault="00C558FD" w:rsidP="00C558FD">
      <w:pPr>
        <w:pStyle w:val="Lgende"/>
        <w:jc w:val="center"/>
        <w:rPr>
          <w:i w:val="0"/>
          <w:iCs/>
          <w:lang w:val="fr-FR"/>
        </w:rPr>
      </w:pPr>
      <w:bookmarkStart w:id="179" w:name="_Toc239073552"/>
      <w:r w:rsidRPr="00C558FD">
        <w:rPr>
          <w:i w:val="0"/>
          <w:iCs/>
        </w:rPr>
        <w:t xml:space="preserve">Figure </w:t>
      </w:r>
      <w:r w:rsidRPr="00C558FD">
        <w:rPr>
          <w:i w:val="0"/>
          <w:iCs/>
        </w:rPr>
        <w:fldChar w:fldCharType="begin"/>
      </w:r>
      <w:r w:rsidRPr="00C558FD">
        <w:rPr>
          <w:i w:val="0"/>
          <w:iCs/>
        </w:rPr>
        <w:instrText xml:space="preserve"> SEQ Figure \* ARABIC </w:instrText>
      </w:r>
      <w:r w:rsidRPr="00C558FD">
        <w:rPr>
          <w:i w:val="0"/>
          <w:iCs/>
        </w:rPr>
        <w:fldChar w:fldCharType="separate"/>
      </w:r>
      <w:r w:rsidR="00385F9F">
        <w:rPr>
          <w:i w:val="0"/>
          <w:iCs/>
          <w:noProof/>
        </w:rPr>
        <w:t>15</w:t>
      </w:r>
      <w:r w:rsidRPr="00C558FD">
        <w:rPr>
          <w:i w:val="0"/>
          <w:iCs/>
        </w:rPr>
        <w:fldChar w:fldCharType="end"/>
      </w:r>
      <w:r w:rsidRPr="00C558FD">
        <w:rPr>
          <w:i w:val="0"/>
          <w:iCs/>
        </w:rPr>
        <w:t>-Dag de transformation</w:t>
      </w:r>
      <w:bookmarkEnd w:id="179"/>
    </w:p>
    <w:p w14:paraId="25783CD2" w14:textId="77777777" w:rsidR="00F32740" w:rsidRDefault="00000000" w:rsidP="00606A8E">
      <w:pPr>
        <w:pStyle w:val="Compact"/>
        <w:numPr>
          <w:ilvl w:val="0"/>
          <w:numId w:val="26"/>
        </w:numPr>
      </w:pPr>
      <w:proofErr w:type="spellStart"/>
      <w:r w:rsidRPr="00C1112C">
        <w:rPr>
          <w:rStyle w:val="VerbatimChar"/>
          <w:rFonts w:cs="Times New Roman"/>
          <w:color w:val="000000" w:themeColor="text1"/>
          <w:sz w:val="20"/>
          <w:szCs w:val="20"/>
        </w:rPr>
        <w:t>dag_load_to_gold</w:t>
      </w:r>
      <w:proofErr w:type="spellEnd"/>
      <w:r w:rsidR="00C1112C">
        <w:t xml:space="preserve">: </w:t>
      </w:r>
      <w:r w:rsidRPr="00CB290F">
        <w:t xml:space="preserve">deux </w:t>
      </w:r>
      <w:proofErr w:type="spellStart"/>
      <w:r w:rsidRPr="00CB290F">
        <w:t>tâches</w:t>
      </w:r>
      <w:proofErr w:type="spellEnd"/>
      <w:r w:rsidRPr="00CB290F">
        <w:t xml:space="preserve"> </w:t>
      </w:r>
      <w:proofErr w:type="spellStart"/>
      <w:r w:rsidRPr="00CB290F">
        <w:t>séquentielles</w:t>
      </w:r>
      <w:proofErr w:type="spellEnd"/>
      <w:r w:rsidRPr="00CB290F">
        <w:t xml:space="preserve">: </w:t>
      </w:r>
      <w:proofErr w:type="spellStart"/>
      <w:r w:rsidRPr="007C746F">
        <w:rPr>
          <w:rStyle w:val="VerbatimChar"/>
          <w:rFonts w:cs="Times New Roman"/>
          <w:color w:val="000000" w:themeColor="text1"/>
          <w:sz w:val="20"/>
          <w:szCs w:val="20"/>
        </w:rPr>
        <w:t>load_silver_to_postgres</w:t>
      </w:r>
      <w:proofErr w:type="spellEnd"/>
      <w:r w:rsidRPr="007C746F">
        <w:rPr>
          <w:rFonts w:ascii="Consolas" w:hAnsi="Consolas"/>
          <w:sz w:val="20"/>
          <w:szCs w:val="20"/>
        </w:rPr>
        <w:t xml:space="preserve"> (</w:t>
      </w:r>
      <w:proofErr w:type="spellStart"/>
      <w:proofErr w:type="gramStart"/>
      <w:r w:rsidRPr="007C746F">
        <w:rPr>
          <w:rStyle w:val="VerbatimChar"/>
          <w:rFonts w:cs="Times New Roman"/>
          <w:color w:val="000000" w:themeColor="text1"/>
          <w:sz w:val="20"/>
          <w:szCs w:val="20"/>
        </w:rPr>
        <w:t>scripts.load</w:t>
      </w:r>
      <w:proofErr w:type="gramEnd"/>
      <w:r w:rsidRPr="007C746F">
        <w:rPr>
          <w:rStyle w:val="VerbatimChar"/>
          <w:rFonts w:cs="Times New Roman"/>
          <w:color w:val="000000" w:themeColor="text1"/>
          <w:sz w:val="20"/>
          <w:szCs w:val="20"/>
        </w:rPr>
        <w:t>_to_</w:t>
      </w:r>
      <w:proofErr w:type="gramStart"/>
      <w:r w:rsidRPr="007C746F">
        <w:rPr>
          <w:rStyle w:val="VerbatimChar"/>
          <w:rFonts w:cs="Times New Roman"/>
          <w:color w:val="000000" w:themeColor="text1"/>
          <w:sz w:val="20"/>
          <w:szCs w:val="20"/>
        </w:rPr>
        <w:t>postgres.load</w:t>
      </w:r>
      <w:proofErr w:type="gramEnd"/>
      <w:r w:rsidRPr="007C746F">
        <w:rPr>
          <w:rStyle w:val="VerbatimChar"/>
          <w:rFonts w:cs="Times New Roman"/>
          <w:color w:val="000000" w:themeColor="text1"/>
          <w:sz w:val="20"/>
          <w:szCs w:val="20"/>
        </w:rPr>
        <w:t>_silver_to_gold</w:t>
      </w:r>
      <w:proofErr w:type="spellEnd"/>
      <w:r w:rsidRPr="007C746F">
        <w:rPr>
          <w:rFonts w:ascii="Consolas" w:hAnsi="Consolas"/>
          <w:sz w:val="20"/>
          <w:szCs w:val="20"/>
        </w:rPr>
        <w:t>)</w:t>
      </w:r>
      <w:r w:rsidRPr="00CB290F">
        <w:t xml:space="preserve"> </w:t>
      </w:r>
      <w:proofErr w:type="spellStart"/>
      <w:r w:rsidRPr="00CB290F">
        <w:t>puis</w:t>
      </w:r>
      <w:proofErr w:type="spellEnd"/>
      <w:r w:rsidRPr="00CB290F">
        <w:t xml:space="preserve"> </w:t>
      </w:r>
      <w:proofErr w:type="spellStart"/>
      <w:r w:rsidRPr="007C746F">
        <w:rPr>
          <w:rStyle w:val="VerbatimChar"/>
          <w:rFonts w:cs="Times New Roman"/>
          <w:color w:val="000000" w:themeColor="text1"/>
          <w:sz w:val="20"/>
          <w:szCs w:val="20"/>
        </w:rPr>
        <w:t>vectorize_offres</w:t>
      </w:r>
      <w:proofErr w:type="spellEnd"/>
      <w:r w:rsidRPr="007C746F">
        <w:rPr>
          <w:rFonts w:ascii="Consolas" w:hAnsi="Consolas"/>
          <w:sz w:val="20"/>
          <w:szCs w:val="20"/>
        </w:rPr>
        <w:t xml:space="preserve"> (</w:t>
      </w:r>
      <w:proofErr w:type="spellStart"/>
      <w:proofErr w:type="gramStart"/>
      <w:r w:rsidRPr="007C746F">
        <w:rPr>
          <w:rStyle w:val="VerbatimChar"/>
          <w:rFonts w:cs="Times New Roman"/>
          <w:color w:val="000000" w:themeColor="text1"/>
          <w:sz w:val="20"/>
          <w:szCs w:val="20"/>
        </w:rPr>
        <w:t>scripts.vectorisateur</w:t>
      </w:r>
      <w:proofErr w:type="gramEnd"/>
      <w:r w:rsidRPr="007C746F">
        <w:rPr>
          <w:rStyle w:val="VerbatimChar"/>
          <w:rFonts w:cs="Times New Roman"/>
          <w:color w:val="000000" w:themeColor="text1"/>
          <w:sz w:val="20"/>
          <w:szCs w:val="20"/>
        </w:rPr>
        <w:t>_</w:t>
      </w:r>
      <w:proofErr w:type="gramStart"/>
      <w:r w:rsidRPr="007C746F">
        <w:rPr>
          <w:rStyle w:val="VerbatimChar"/>
          <w:rFonts w:cs="Times New Roman"/>
          <w:color w:val="000000" w:themeColor="text1"/>
          <w:sz w:val="20"/>
          <w:szCs w:val="20"/>
        </w:rPr>
        <w:t>data.vectorize</w:t>
      </w:r>
      <w:proofErr w:type="gramEnd"/>
      <w:r w:rsidRPr="007C746F">
        <w:rPr>
          <w:rStyle w:val="VerbatimChar"/>
          <w:rFonts w:cs="Times New Roman"/>
          <w:color w:val="000000" w:themeColor="text1"/>
          <w:sz w:val="20"/>
          <w:szCs w:val="20"/>
        </w:rPr>
        <w:t>_missing_offers</w:t>
      </w:r>
      <w:proofErr w:type="spellEnd"/>
      <w:r w:rsidRPr="007C746F">
        <w:rPr>
          <w:rFonts w:ascii="Consolas" w:hAnsi="Consolas"/>
          <w:sz w:val="20"/>
          <w:szCs w:val="20"/>
        </w:rPr>
        <w:t>)</w:t>
      </w:r>
      <w:r w:rsidRPr="00CB290F">
        <w:t>.</w:t>
      </w:r>
    </w:p>
    <w:p w14:paraId="10C207CD" w14:textId="77777777" w:rsidR="005B5FEE" w:rsidRDefault="005B5FEE" w:rsidP="005B5FEE">
      <w:pPr>
        <w:pStyle w:val="Compact"/>
        <w:keepNext/>
        <w:ind w:left="240" w:firstLine="0"/>
      </w:pPr>
      <w:r w:rsidRPr="005B5FEE">
        <w:rPr>
          <w:noProof/>
        </w:rPr>
        <w:lastRenderedPageBreak/>
        <w:drawing>
          <wp:inline distT="0" distB="0" distL="0" distR="0" wp14:anchorId="3970AF3D" wp14:editId="3D071F65">
            <wp:extent cx="5972810" cy="2243455"/>
            <wp:effectExtent l="0" t="0" r="0" b="0"/>
            <wp:docPr id="1780524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4468" name=""/>
                    <pic:cNvPicPr/>
                  </pic:nvPicPr>
                  <pic:blipFill>
                    <a:blip r:embed="rId27"/>
                    <a:stretch>
                      <a:fillRect/>
                    </a:stretch>
                  </pic:blipFill>
                  <pic:spPr>
                    <a:xfrm>
                      <a:off x="0" y="0"/>
                      <a:ext cx="5972810" cy="2243455"/>
                    </a:xfrm>
                    <a:prstGeom prst="rect">
                      <a:avLst/>
                    </a:prstGeom>
                  </pic:spPr>
                </pic:pic>
              </a:graphicData>
            </a:graphic>
          </wp:inline>
        </w:drawing>
      </w:r>
    </w:p>
    <w:p w14:paraId="7EB21032" w14:textId="77777777" w:rsidR="005B5FEE" w:rsidRPr="005B5FEE" w:rsidRDefault="005B5FEE" w:rsidP="005B5FEE">
      <w:pPr>
        <w:pStyle w:val="Lgende"/>
        <w:jc w:val="center"/>
        <w:rPr>
          <w:i w:val="0"/>
          <w:iCs/>
        </w:rPr>
      </w:pPr>
      <w:bookmarkStart w:id="180" w:name="_Toc239073553"/>
      <w:r w:rsidRPr="005B5FEE">
        <w:rPr>
          <w:i w:val="0"/>
          <w:iCs/>
        </w:rPr>
        <w:t xml:space="preserve">Figure </w:t>
      </w:r>
      <w:r w:rsidRPr="005B5FEE">
        <w:rPr>
          <w:i w:val="0"/>
          <w:iCs/>
        </w:rPr>
        <w:fldChar w:fldCharType="begin"/>
      </w:r>
      <w:r w:rsidRPr="005B5FEE">
        <w:rPr>
          <w:i w:val="0"/>
          <w:iCs/>
        </w:rPr>
        <w:instrText xml:space="preserve"> SEQ Figure \* ARABIC </w:instrText>
      </w:r>
      <w:r w:rsidRPr="005B5FEE">
        <w:rPr>
          <w:i w:val="0"/>
          <w:iCs/>
        </w:rPr>
        <w:fldChar w:fldCharType="separate"/>
      </w:r>
      <w:r w:rsidR="00385F9F">
        <w:rPr>
          <w:i w:val="0"/>
          <w:iCs/>
          <w:noProof/>
        </w:rPr>
        <w:t>16</w:t>
      </w:r>
      <w:r w:rsidRPr="005B5FEE">
        <w:rPr>
          <w:i w:val="0"/>
          <w:iCs/>
        </w:rPr>
        <w:fldChar w:fldCharType="end"/>
      </w:r>
      <w:r w:rsidRPr="005B5FEE">
        <w:rPr>
          <w:i w:val="0"/>
          <w:iCs/>
        </w:rPr>
        <w:t xml:space="preserve">-Dag de </w:t>
      </w:r>
      <w:proofErr w:type="spellStart"/>
      <w:r w:rsidRPr="005B5FEE">
        <w:rPr>
          <w:i w:val="0"/>
          <w:iCs/>
        </w:rPr>
        <w:t>chargement</w:t>
      </w:r>
      <w:bookmarkEnd w:id="180"/>
      <w:proofErr w:type="spellEnd"/>
    </w:p>
    <w:p w14:paraId="10244E5F" w14:textId="77777777" w:rsidR="00F32740" w:rsidRDefault="00000000" w:rsidP="00606A8E">
      <w:pPr>
        <w:pStyle w:val="Compact"/>
        <w:numPr>
          <w:ilvl w:val="0"/>
          <w:numId w:val="26"/>
        </w:numPr>
        <w:rPr>
          <w:lang w:val="fr-FR"/>
        </w:rPr>
      </w:pPr>
      <w:proofErr w:type="spellStart"/>
      <w:proofErr w:type="gramStart"/>
      <w:r w:rsidRPr="007C746F">
        <w:rPr>
          <w:rStyle w:val="VerbatimChar"/>
          <w:rFonts w:cs="Times New Roman"/>
          <w:color w:val="000000" w:themeColor="text1"/>
          <w:sz w:val="20"/>
          <w:szCs w:val="20"/>
          <w:lang w:val="fr-FR"/>
        </w:rPr>
        <w:t>master</w:t>
      </w:r>
      <w:proofErr w:type="gramEnd"/>
      <w:r w:rsidRPr="007C746F">
        <w:rPr>
          <w:rStyle w:val="VerbatimChar"/>
          <w:rFonts w:cs="Times New Roman"/>
          <w:color w:val="000000" w:themeColor="text1"/>
          <w:sz w:val="20"/>
          <w:szCs w:val="20"/>
          <w:lang w:val="fr-FR"/>
        </w:rPr>
        <w:t>_pipeline_full_workflow</w:t>
      </w:r>
      <w:proofErr w:type="spellEnd"/>
      <w:r w:rsidR="007C746F">
        <w:rPr>
          <w:rStyle w:val="VerbatimChar"/>
          <w:rFonts w:ascii="Times New Roman" w:hAnsi="Times New Roman" w:cs="Times New Roman"/>
          <w:color w:val="000000" w:themeColor="text1"/>
          <w:lang w:val="fr-FR"/>
        </w:rPr>
        <w:t> </w:t>
      </w:r>
      <w:r w:rsidR="007C746F">
        <w:rPr>
          <w:lang w:val="fr-FR"/>
        </w:rPr>
        <w:t xml:space="preserve">: </w:t>
      </w:r>
      <w:r w:rsidRPr="00CB290F">
        <w:rPr>
          <w:lang w:val="fr-FR"/>
        </w:rPr>
        <w:t xml:space="preserve">l’orchestrateur : trois </w:t>
      </w:r>
      <w:proofErr w:type="spellStart"/>
      <w:r w:rsidRPr="007C746F">
        <w:rPr>
          <w:rStyle w:val="VerbatimChar"/>
          <w:rFonts w:cs="Times New Roman"/>
          <w:color w:val="000000" w:themeColor="text1"/>
          <w:sz w:val="20"/>
          <w:szCs w:val="20"/>
          <w:lang w:val="fr-FR"/>
        </w:rPr>
        <w:t>TriggerDagRunOperator</w:t>
      </w:r>
      <w:proofErr w:type="spellEnd"/>
      <w:r w:rsidRPr="00CB290F">
        <w:rPr>
          <w:lang w:val="fr-FR"/>
        </w:rPr>
        <w:t xml:space="preserve"> (un par DAG ci-dessus, avec </w:t>
      </w:r>
      <w:proofErr w:type="spellStart"/>
      <w:r w:rsidRPr="007C746F">
        <w:rPr>
          <w:rStyle w:val="VerbatimChar"/>
          <w:rFonts w:cs="Times New Roman"/>
          <w:color w:val="000000" w:themeColor="text1"/>
          <w:sz w:val="20"/>
          <w:szCs w:val="20"/>
          <w:lang w:val="fr-FR"/>
        </w:rPr>
        <w:t>wait_for_completion</w:t>
      </w:r>
      <w:proofErr w:type="spellEnd"/>
      <w:r w:rsidRPr="007C746F">
        <w:rPr>
          <w:rStyle w:val="VerbatimChar"/>
          <w:rFonts w:cs="Times New Roman"/>
          <w:color w:val="000000" w:themeColor="text1"/>
          <w:sz w:val="20"/>
          <w:szCs w:val="20"/>
          <w:lang w:val="fr-FR"/>
        </w:rPr>
        <w:t>=True</w:t>
      </w:r>
      <w:r w:rsidRPr="00CB290F">
        <w:rPr>
          <w:lang w:val="fr-FR"/>
        </w:rPr>
        <w:t xml:space="preserve"> et </w:t>
      </w:r>
      <w:proofErr w:type="spellStart"/>
      <w:r w:rsidRPr="007C746F">
        <w:rPr>
          <w:rStyle w:val="VerbatimChar"/>
          <w:rFonts w:cs="Times New Roman"/>
          <w:color w:val="000000" w:themeColor="text1"/>
          <w:sz w:val="20"/>
          <w:szCs w:val="20"/>
          <w:lang w:val="fr-FR"/>
        </w:rPr>
        <w:t>allowed_states</w:t>
      </w:r>
      <w:proofErr w:type="spellEnd"/>
      <w:r w:rsidRPr="007C746F">
        <w:rPr>
          <w:rStyle w:val="VerbatimChar"/>
          <w:rFonts w:cs="Times New Roman"/>
          <w:color w:val="000000" w:themeColor="text1"/>
          <w:sz w:val="20"/>
          <w:szCs w:val="20"/>
          <w:lang w:val="fr-FR"/>
        </w:rPr>
        <w:t>=['</w:t>
      </w:r>
      <w:proofErr w:type="spellStart"/>
      <w:r w:rsidRPr="007C746F">
        <w:rPr>
          <w:rStyle w:val="VerbatimChar"/>
          <w:rFonts w:cs="Times New Roman"/>
          <w:color w:val="000000" w:themeColor="text1"/>
          <w:sz w:val="20"/>
          <w:szCs w:val="20"/>
          <w:lang w:val="fr-FR"/>
        </w:rPr>
        <w:t>success</w:t>
      </w:r>
      <w:proofErr w:type="spellEnd"/>
      <w:r w:rsidRPr="007C746F">
        <w:rPr>
          <w:rStyle w:val="VerbatimChar"/>
          <w:rFonts w:cs="Times New Roman"/>
          <w:color w:val="000000" w:themeColor="text1"/>
          <w:sz w:val="20"/>
          <w:szCs w:val="20"/>
          <w:lang w:val="fr-FR"/>
        </w:rPr>
        <w:t>']</w:t>
      </w:r>
      <w:r w:rsidRPr="00CB290F">
        <w:rPr>
          <w:lang w:val="fr-FR"/>
        </w:rPr>
        <w:t xml:space="preserve">, donc en échec si le DAG déclenché échoue), suivis d’un </w:t>
      </w:r>
      <w:proofErr w:type="spellStart"/>
      <w:r w:rsidRPr="007C746F">
        <w:rPr>
          <w:rStyle w:val="VerbatimChar"/>
          <w:rFonts w:cs="Times New Roman"/>
          <w:color w:val="000000" w:themeColor="text1"/>
          <w:sz w:val="20"/>
          <w:szCs w:val="20"/>
          <w:lang w:val="fr-FR"/>
        </w:rPr>
        <w:t>PostgresOperator</w:t>
      </w:r>
      <w:proofErr w:type="spellEnd"/>
      <w:r w:rsidRPr="00CB290F">
        <w:rPr>
          <w:lang w:val="fr-FR"/>
        </w:rPr>
        <w:t xml:space="preserve"> qui recrée l’index HNSW.</w:t>
      </w:r>
    </w:p>
    <w:p w14:paraId="5BDF3DE5" w14:textId="77777777" w:rsidR="005B5FEE" w:rsidRDefault="005B5FEE" w:rsidP="005B5FEE">
      <w:pPr>
        <w:pStyle w:val="Compact"/>
        <w:keepNext/>
        <w:ind w:left="240" w:firstLine="0"/>
      </w:pPr>
      <w:r w:rsidRPr="005B5FEE">
        <w:rPr>
          <w:noProof/>
          <w:lang w:val="fr-FR"/>
        </w:rPr>
        <w:drawing>
          <wp:inline distT="0" distB="0" distL="0" distR="0" wp14:anchorId="27E75ED1" wp14:editId="41611D45">
            <wp:extent cx="5972810" cy="2132965"/>
            <wp:effectExtent l="0" t="0" r="0" b="0"/>
            <wp:docPr id="1295375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75164" name=""/>
                    <pic:cNvPicPr/>
                  </pic:nvPicPr>
                  <pic:blipFill>
                    <a:blip r:embed="rId28"/>
                    <a:stretch>
                      <a:fillRect/>
                    </a:stretch>
                  </pic:blipFill>
                  <pic:spPr>
                    <a:xfrm>
                      <a:off x="0" y="0"/>
                      <a:ext cx="5972810" cy="2132965"/>
                    </a:xfrm>
                    <a:prstGeom prst="rect">
                      <a:avLst/>
                    </a:prstGeom>
                  </pic:spPr>
                </pic:pic>
              </a:graphicData>
            </a:graphic>
          </wp:inline>
        </w:drawing>
      </w:r>
    </w:p>
    <w:p w14:paraId="1E565A8D" w14:textId="77777777" w:rsidR="005B5FEE" w:rsidRPr="005B5FEE" w:rsidRDefault="005B5FEE" w:rsidP="005B5FEE">
      <w:pPr>
        <w:pStyle w:val="Lgende"/>
        <w:jc w:val="center"/>
        <w:rPr>
          <w:i w:val="0"/>
          <w:iCs/>
          <w:lang w:val="fr-FR"/>
        </w:rPr>
      </w:pPr>
      <w:bookmarkStart w:id="181" w:name="_Toc239073554"/>
      <w:r w:rsidRPr="005B5FEE">
        <w:rPr>
          <w:i w:val="0"/>
          <w:iCs/>
          <w:lang w:val="fr-FR"/>
        </w:rPr>
        <w:t xml:space="preserve">Figure </w:t>
      </w:r>
      <w:r w:rsidRPr="005B5FEE">
        <w:rPr>
          <w:i w:val="0"/>
          <w:iCs/>
        </w:rPr>
        <w:fldChar w:fldCharType="begin"/>
      </w:r>
      <w:r w:rsidRPr="005B5FEE">
        <w:rPr>
          <w:i w:val="0"/>
          <w:iCs/>
          <w:lang w:val="fr-FR"/>
        </w:rPr>
        <w:instrText xml:space="preserve"> SEQ Figure \* ARABIC </w:instrText>
      </w:r>
      <w:r w:rsidRPr="005B5FEE">
        <w:rPr>
          <w:i w:val="0"/>
          <w:iCs/>
        </w:rPr>
        <w:fldChar w:fldCharType="separate"/>
      </w:r>
      <w:r w:rsidR="00385F9F">
        <w:rPr>
          <w:i w:val="0"/>
          <w:iCs/>
          <w:noProof/>
          <w:lang w:val="fr-FR"/>
        </w:rPr>
        <w:t>17</w:t>
      </w:r>
      <w:r w:rsidRPr="005B5FEE">
        <w:rPr>
          <w:i w:val="0"/>
          <w:iCs/>
        </w:rPr>
        <w:fldChar w:fldCharType="end"/>
      </w:r>
      <w:r w:rsidRPr="005B5FEE">
        <w:rPr>
          <w:i w:val="0"/>
          <w:iCs/>
          <w:lang w:val="fr-FR"/>
        </w:rPr>
        <w:t xml:space="preserve">- </w:t>
      </w:r>
      <w:r>
        <w:rPr>
          <w:i w:val="0"/>
          <w:iCs/>
          <w:lang w:val="fr-FR"/>
        </w:rPr>
        <w:t>Dag master</w:t>
      </w:r>
      <w:bookmarkEnd w:id="181"/>
    </w:p>
    <w:p w14:paraId="71DC9D53"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82" w:name="dépendances-des-tâches"/>
      <w:bookmarkStart w:id="183" w:name="_Toc240467222"/>
      <w:bookmarkEnd w:id="176"/>
      <w:r w:rsidRPr="00FA3598">
        <w:rPr>
          <w:rFonts w:ascii="Times New Roman" w:hAnsi="Times New Roman" w:cs="Times New Roman"/>
          <w:color w:val="000000" w:themeColor="text1"/>
          <w:sz w:val="28"/>
          <w:szCs w:val="28"/>
          <w:lang w:val="fr-FR"/>
        </w:rPr>
        <w:t>1.3 Dépendances des tâches</w:t>
      </w:r>
      <w:bookmarkEnd w:id="183"/>
    </w:p>
    <w:p w14:paraId="378C6BA5" w14:textId="77777777" w:rsidR="00F32740" w:rsidRDefault="00000000" w:rsidP="00606A8E">
      <w:pPr>
        <w:pStyle w:val="Corpsdetexte"/>
        <w:rPr>
          <w:lang w:val="fr-FR"/>
        </w:rPr>
      </w:pPr>
      <w:r w:rsidRPr="00CB290F">
        <w:rPr>
          <w:lang w:val="fr-FR"/>
        </w:rPr>
        <w:t xml:space="preserve">Au sein de </w:t>
      </w:r>
      <w:proofErr w:type="spellStart"/>
      <w:r w:rsidRPr="007C746F">
        <w:rPr>
          <w:rStyle w:val="VerbatimChar"/>
          <w:rFonts w:cs="Times New Roman"/>
          <w:color w:val="000000" w:themeColor="text1"/>
          <w:sz w:val="20"/>
          <w:szCs w:val="20"/>
          <w:lang w:val="fr-FR"/>
        </w:rPr>
        <w:t>dag_load_to_gold</w:t>
      </w:r>
      <w:proofErr w:type="spellEnd"/>
      <w:r w:rsidRPr="007C746F">
        <w:rPr>
          <w:rFonts w:ascii="Consolas" w:hAnsi="Consolas"/>
          <w:sz w:val="20"/>
          <w:szCs w:val="20"/>
          <w:lang w:val="fr-FR"/>
        </w:rPr>
        <w:t xml:space="preserve"> : </w:t>
      </w:r>
      <w:proofErr w:type="spellStart"/>
      <w:r w:rsidRPr="007C746F">
        <w:rPr>
          <w:rStyle w:val="VerbatimChar"/>
          <w:rFonts w:cs="Times New Roman"/>
          <w:color w:val="000000" w:themeColor="text1"/>
          <w:sz w:val="20"/>
          <w:szCs w:val="20"/>
          <w:lang w:val="fr-FR"/>
        </w:rPr>
        <w:t>load_task</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task_vectorize</w:t>
      </w:r>
      <w:proofErr w:type="spellEnd"/>
      <w:r w:rsidRPr="00CB290F">
        <w:rPr>
          <w:lang w:val="fr-FR"/>
        </w:rPr>
        <w:t xml:space="preserve"> (la vectorisation ne peut démarrer qu’une fois le chargement terminé, puisqu’elle a besoin des lignes déjà présentes en base). Au sein du DAG orchestrateur </w:t>
      </w:r>
      <w:r w:rsidRPr="007C746F">
        <w:rPr>
          <w:rFonts w:ascii="Consolas" w:hAnsi="Consolas"/>
          <w:sz w:val="20"/>
          <w:szCs w:val="20"/>
          <w:lang w:val="fr-FR"/>
        </w:rPr>
        <w:t xml:space="preserve">: </w:t>
      </w:r>
      <w:proofErr w:type="spellStart"/>
      <w:r w:rsidRPr="007C746F">
        <w:rPr>
          <w:rStyle w:val="VerbatimChar"/>
          <w:rFonts w:cs="Times New Roman"/>
          <w:color w:val="000000" w:themeColor="text1"/>
          <w:sz w:val="20"/>
          <w:szCs w:val="20"/>
          <w:lang w:val="fr-FR"/>
        </w:rPr>
        <w:t>trigger_scrapping</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trigger_ingestion</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trigger_vectorization</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create_index_task</w:t>
      </w:r>
      <w:proofErr w:type="spellEnd"/>
      <w:r w:rsidRPr="00CB290F">
        <w:rPr>
          <w:lang w:val="fr-FR"/>
        </w:rPr>
        <w:t>, une chaîne strictement séquentielle où chaque étape attend le succès complet de la précédente avant de démarrer.</w:t>
      </w:r>
    </w:p>
    <w:p w14:paraId="210A6166" w14:textId="77777777" w:rsidR="005B5FEE" w:rsidRDefault="005B5FEE" w:rsidP="005B5FEE">
      <w:pPr>
        <w:pStyle w:val="Corpsdetexte"/>
        <w:keepNext/>
        <w:ind w:left="0" w:firstLine="0"/>
      </w:pPr>
      <w:r w:rsidRPr="005B5FEE">
        <w:rPr>
          <w:noProof/>
          <w:lang w:val="fr-FR"/>
        </w:rPr>
        <w:lastRenderedPageBreak/>
        <w:drawing>
          <wp:inline distT="0" distB="0" distL="0" distR="0" wp14:anchorId="29F91188" wp14:editId="4FCDACDB">
            <wp:extent cx="5972810" cy="1447165"/>
            <wp:effectExtent l="0" t="0" r="0" b="0"/>
            <wp:docPr id="179692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647" name=""/>
                    <pic:cNvPicPr/>
                  </pic:nvPicPr>
                  <pic:blipFill>
                    <a:blip r:embed="rId29"/>
                    <a:stretch>
                      <a:fillRect/>
                    </a:stretch>
                  </pic:blipFill>
                  <pic:spPr>
                    <a:xfrm>
                      <a:off x="0" y="0"/>
                      <a:ext cx="5972810" cy="1447165"/>
                    </a:xfrm>
                    <a:prstGeom prst="rect">
                      <a:avLst/>
                    </a:prstGeom>
                  </pic:spPr>
                </pic:pic>
              </a:graphicData>
            </a:graphic>
          </wp:inline>
        </w:drawing>
      </w:r>
    </w:p>
    <w:p w14:paraId="26475255" w14:textId="77777777" w:rsidR="005B5FEE" w:rsidRPr="005B5FEE" w:rsidRDefault="005B5FEE" w:rsidP="005B5FEE">
      <w:pPr>
        <w:pStyle w:val="Lgende"/>
        <w:jc w:val="center"/>
        <w:rPr>
          <w:i w:val="0"/>
          <w:iCs/>
          <w:lang w:val="fr-FR"/>
        </w:rPr>
      </w:pPr>
      <w:bookmarkStart w:id="184" w:name="_Toc239073555"/>
      <w:r w:rsidRPr="005B5FEE">
        <w:rPr>
          <w:i w:val="0"/>
          <w:iCs/>
          <w:lang w:val="fr-FR"/>
        </w:rPr>
        <w:t xml:space="preserve">Figure </w:t>
      </w:r>
      <w:r w:rsidRPr="005B5FEE">
        <w:rPr>
          <w:i w:val="0"/>
          <w:iCs/>
        </w:rPr>
        <w:fldChar w:fldCharType="begin"/>
      </w:r>
      <w:r w:rsidRPr="005B5FEE">
        <w:rPr>
          <w:i w:val="0"/>
          <w:iCs/>
          <w:lang w:val="fr-FR"/>
        </w:rPr>
        <w:instrText xml:space="preserve"> SEQ Figure \* ARABIC </w:instrText>
      </w:r>
      <w:r w:rsidRPr="005B5FEE">
        <w:rPr>
          <w:i w:val="0"/>
          <w:iCs/>
        </w:rPr>
        <w:fldChar w:fldCharType="separate"/>
      </w:r>
      <w:r w:rsidR="00385F9F">
        <w:rPr>
          <w:i w:val="0"/>
          <w:iCs/>
          <w:noProof/>
          <w:lang w:val="fr-FR"/>
        </w:rPr>
        <w:t>18</w:t>
      </w:r>
      <w:r w:rsidRPr="005B5FEE">
        <w:rPr>
          <w:i w:val="0"/>
          <w:iCs/>
        </w:rPr>
        <w:fldChar w:fldCharType="end"/>
      </w:r>
      <w:r w:rsidRPr="005B5FEE">
        <w:rPr>
          <w:i w:val="0"/>
          <w:iCs/>
          <w:lang w:val="fr-FR"/>
        </w:rPr>
        <w:t>- Dépendance des taches pour le dag master</w:t>
      </w:r>
      <w:bookmarkEnd w:id="184"/>
    </w:p>
    <w:p w14:paraId="192E5D46"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85" w:name="visualisation-du-dag"/>
      <w:bookmarkStart w:id="186" w:name="_Toc240467223"/>
      <w:bookmarkEnd w:id="171"/>
      <w:bookmarkEnd w:id="182"/>
      <w:r w:rsidRPr="00FA3598">
        <w:rPr>
          <w:rFonts w:ascii="Times New Roman" w:hAnsi="Times New Roman" w:cs="Times New Roman"/>
          <w:color w:val="000000" w:themeColor="text1"/>
          <w:sz w:val="32"/>
          <w:szCs w:val="32"/>
          <w:lang w:val="fr-FR"/>
        </w:rPr>
        <w:t>2 Visualisation du DAG</w:t>
      </w:r>
      <w:bookmarkEnd w:id="186"/>
    </w:p>
    <w:p w14:paraId="22BD0A77" w14:textId="77777777" w:rsidR="00F32740" w:rsidRPr="00CB290F" w:rsidRDefault="00000000" w:rsidP="00606A8E">
      <w:pPr>
        <w:pStyle w:val="Corpsdetexte"/>
        <w:rPr>
          <w:lang w:val="fr-FR"/>
        </w:rPr>
      </w:pPr>
      <w:r w:rsidRPr="00CB290F">
        <w:rPr>
          <w:lang w:val="fr-FR"/>
        </w:rPr>
        <w:t xml:space="preserve">Le DAG </w:t>
      </w:r>
      <w:proofErr w:type="spellStart"/>
      <w:r w:rsidRPr="007C746F">
        <w:rPr>
          <w:rStyle w:val="VerbatimChar"/>
          <w:rFonts w:cs="Times New Roman"/>
          <w:color w:val="000000" w:themeColor="text1"/>
          <w:sz w:val="20"/>
          <w:szCs w:val="20"/>
          <w:lang w:val="fr-FR"/>
        </w:rPr>
        <w:t>master_pipeline_full_workflow</w:t>
      </w:r>
      <w:proofErr w:type="spellEnd"/>
      <w:r w:rsidRPr="00CB290F">
        <w:rPr>
          <w:lang w:val="fr-FR"/>
        </w:rPr>
        <w:t xml:space="preserve"> s’exécute quotidiennement </w:t>
      </w:r>
      <w:r w:rsidRPr="007C746F">
        <w:rPr>
          <w:rFonts w:ascii="Consolas" w:hAnsi="Consolas"/>
          <w:sz w:val="20"/>
          <w:szCs w:val="20"/>
          <w:lang w:val="fr-FR"/>
        </w:rPr>
        <w:t>(</w:t>
      </w:r>
      <w:proofErr w:type="spellStart"/>
      <w:r w:rsidRPr="007C746F">
        <w:rPr>
          <w:rStyle w:val="VerbatimChar"/>
          <w:rFonts w:cs="Times New Roman"/>
          <w:color w:val="000000" w:themeColor="text1"/>
          <w:sz w:val="20"/>
          <w:szCs w:val="20"/>
          <w:lang w:val="fr-FR"/>
        </w:rPr>
        <w:t>schedule_interval</w:t>
      </w:r>
      <w:proofErr w:type="spellEnd"/>
      <w:r w:rsidRPr="007C746F">
        <w:rPr>
          <w:rStyle w:val="VerbatimChar"/>
          <w:rFonts w:cs="Times New Roman"/>
          <w:color w:val="000000" w:themeColor="text1"/>
          <w:sz w:val="20"/>
          <w:szCs w:val="20"/>
          <w:lang w:val="fr-FR"/>
        </w:rPr>
        <w:t>='@</w:t>
      </w:r>
      <w:proofErr w:type="spellStart"/>
      <w:r w:rsidRPr="007C746F">
        <w:rPr>
          <w:rStyle w:val="VerbatimChar"/>
          <w:rFonts w:cs="Times New Roman"/>
          <w:color w:val="000000" w:themeColor="text1"/>
          <w:sz w:val="20"/>
          <w:szCs w:val="20"/>
          <w:lang w:val="fr-FR"/>
        </w:rPr>
        <w:t>daily</w:t>
      </w:r>
      <w:proofErr w:type="spellEnd"/>
      <w:r w:rsidRPr="007C746F">
        <w:rPr>
          <w:rStyle w:val="VerbatimChar"/>
          <w:rFonts w:cs="Times New Roman"/>
          <w:color w:val="000000" w:themeColor="text1"/>
          <w:sz w:val="20"/>
          <w:szCs w:val="20"/>
          <w:lang w:val="fr-FR"/>
        </w:rPr>
        <w:t>'</w:t>
      </w:r>
      <w:r w:rsidRPr="007C746F">
        <w:rPr>
          <w:rFonts w:ascii="Consolas" w:hAnsi="Consolas"/>
          <w:sz w:val="20"/>
          <w:szCs w:val="20"/>
          <w:lang w:val="fr-FR"/>
        </w:rPr>
        <w:t>)</w:t>
      </w:r>
      <w:r w:rsidRPr="00CB290F">
        <w:rPr>
          <w:lang w:val="fr-FR"/>
        </w:rPr>
        <w:t xml:space="preserve"> et déclenche les trois </w:t>
      </w:r>
      <w:proofErr w:type="spellStart"/>
      <w:r w:rsidRPr="00CB290F">
        <w:rPr>
          <w:lang w:val="fr-FR"/>
        </w:rPr>
        <w:t>DAGs</w:t>
      </w:r>
      <w:proofErr w:type="spellEnd"/>
      <w:r w:rsidRPr="00CB290F">
        <w:rPr>
          <w:lang w:val="fr-FR"/>
        </w:rPr>
        <w:t xml:space="preserve"> précédents en séquence stricte, avant de (re)créer, si besoin, l’index de similarité cosinus HNSW sur la colonne </w:t>
      </w:r>
      <w:proofErr w:type="spellStart"/>
      <w:r w:rsidRPr="00CB290F">
        <w:rPr>
          <w:rStyle w:val="VerbatimChar"/>
          <w:rFonts w:ascii="Times New Roman" w:hAnsi="Times New Roman" w:cs="Times New Roman"/>
          <w:color w:val="000000" w:themeColor="text1"/>
          <w:lang w:val="fr-FR"/>
        </w:rPr>
        <w:t>embedding</w:t>
      </w:r>
      <w:proofErr w:type="spellEnd"/>
      <w:r w:rsidR="007C746F">
        <w:rPr>
          <w:rStyle w:val="VerbatimChar"/>
          <w:rFonts w:ascii="Times New Roman" w:hAnsi="Times New Roman" w:cs="Times New Roman"/>
          <w:color w:val="000000" w:themeColor="text1"/>
          <w:lang w:val="fr-FR"/>
        </w:rPr>
        <w:t> </w:t>
      </w:r>
      <w:r w:rsidR="007C746F">
        <w:rPr>
          <w:lang w:val="fr-FR"/>
        </w:rPr>
        <w:t xml:space="preserve">; </w:t>
      </w:r>
      <w:r w:rsidRPr="00CB290F">
        <w:rPr>
          <w:lang w:val="fr-FR"/>
        </w:rPr>
        <w:t>une opération idempotente (</w:t>
      </w:r>
      <w:r w:rsidRPr="00CB290F">
        <w:rPr>
          <w:rStyle w:val="VerbatimChar"/>
          <w:rFonts w:ascii="Times New Roman" w:hAnsi="Times New Roman" w:cs="Times New Roman"/>
          <w:color w:val="000000" w:themeColor="text1"/>
          <w:lang w:val="fr-FR"/>
        </w:rPr>
        <w:t>CREATE INDEX IF NOT EXISTS</w:t>
      </w:r>
      <w:r w:rsidRPr="00CB290F">
        <w:rPr>
          <w:lang w:val="fr-FR"/>
        </w:rPr>
        <w:t xml:space="preserve">) rejouée chaque jour à coût nul une fois l’index déjà en place. L’interface web </w:t>
      </w:r>
      <w:proofErr w:type="spellStart"/>
      <w:r w:rsidRPr="00CB290F">
        <w:rPr>
          <w:lang w:val="fr-FR"/>
        </w:rPr>
        <w:t>Airflow</w:t>
      </w:r>
      <w:proofErr w:type="spellEnd"/>
      <w:r w:rsidRPr="00CB290F">
        <w:rPr>
          <w:lang w:val="fr-FR"/>
        </w:rPr>
        <w:t xml:space="preserve"> (accessible sur le port 8080) permet de visualiser ce graphe de dépendances, le statut de chaque exécution, sa durée, et les logs détaillés par tâche.</w:t>
      </w:r>
    </w:p>
    <w:p w14:paraId="49474E5F"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87" w:name="Xb0c0c044986f3243e5fb13fdad656a8b54fbff0"/>
      <w:bookmarkStart w:id="188" w:name="_Toc240467224"/>
      <w:bookmarkEnd w:id="185"/>
      <w:r w:rsidRPr="00FA3598">
        <w:rPr>
          <w:rFonts w:ascii="Times New Roman" w:hAnsi="Times New Roman" w:cs="Times New Roman"/>
          <w:color w:val="000000" w:themeColor="text1"/>
          <w:sz w:val="32"/>
          <w:szCs w:val="32"/>
          <w:lang w:val="fr-FR"/>
        </w:rPr>
        <w:t>3 Avantages de l’automatisation pour le projet</w:t>
      </w:r>
      <w:bookmarkEnd w:id="188"/>
    </w:p>
    <w:p w14:paraId="4F9675DE" w14:textId="77777777" w:rsidR="00F32740" w:rsidRPr="00CB290F" w:rsidRDefault="00000000" w:rsidP="00606A8E">
      <w:pPr>
        <w:pStyle w:val="Corpsdetexte"/>
        <w:rPr>
          <w:lang w:val="fr-FR"/>
        </w:rPr>
      </w:pPr>
      <w:r w:rsidRPr="00CB290F">
        <w:rPr>
          <w:lang w:val="fr-FR"/>
        </w:rPr>
        <w:t>L’automatisation garantit que la base reste alimentée sans intervention manuelle quotidienne, avec une traçabilité complète des exécutions. Les exécutions observées sur la période du projet montrent un pipeline globalement fiable, avec un taux d’échec ponctuel normal pour un système dépendant d’une API tierce externe.</w:t>
      </w:r>
    </w:p>
    <w:p w14:paraId="5A3499F1" w14:textId="77777777" w:rsidR="00F32740" w:rsidRPr="00CB290F" w:rsidRDefault="00000000" w:rsidP="00606A8E">
      <w:pPr>
        <w:pStyle w:val="Corpsdetexte"/>
        <w:rPr>
          <w:lang w:val="fr-FR"/>
        </w:rPr>
      </w:pPr>
      <w:r w:rsidRPr="00CB290F">
        <w:rPr>
          <w:lang w:val="fr-FR"/>
        </w:rPr>
        <w:t>Une limite assumée : le pipeline ne gère pas la suppression des offres devenues obsolètes côté source</w:t>
      </w:r>
      <w:r w:rsidR="007C746F">
        <w:rPr>
          <w:lang w:val="fr-FR"/>
        </w:rPr>
        <w:t>,</w:t>
      </w:r>
      <w:r w:rsidRPr="00CB290F">
        <w:rPr>
          <w:lang w:val="fr-FR"/>
        </w:rPr>
        <w:t xml:space="preserve"> une offre n’est mise à jour que si elle réapparaît dans une collecte, jamais explicitement retirée si elle disparaît de l’API. C’est pour cette raison que le moteur de </w:t>
      </w:r>
      <w:proofErr w:type="spellStart"/>
      <w:r w:rsidRPr="00CB290F">
        <w:rPr>
          <w:lang w:val="fr-FR"/>
        </w:rPr>
        <w:t>matching</w:t>
      </w:r>
      <w:proofErr w:type="spellEnd"/>
      <w:r w:rsidRPr="00CB290F">
        <w:rPr>
          <w:lang w:val="fr-FR"/>
        </w:rPr>
        <w:t xml:space="preserve"> (Chapitre 7) filtre systématiquement sur une fenêtre de 30 jours plutôt que de faire confiance à l’intégralité de la table.</w:t>
      </w:r>
    </w:p>
    <w:p w14:paraId="2F0299A7" w14:textId="77777777" w:rsidR="00CD7578" w:rsidRPr="00CB290F" w:rsidRDefault="00CD7578" w:rsidP="00606A8E">
      <w:pPr>
        <w:pStyle w:val="Corpsdetexte"/>
        <w:rPr>
          <w:lang w:val="fr-FR"/>
        </w:rPr>
      </w:pPr>
    </w:p>
    <w:p w14:paraId="11CD731D" w14:textId="77777777" w:rsidR="00F32740" w:rsidRPr="00CB290F" w:rsidRDefault="00F32740" w:rsidP="00B36FF4">
      <w:pPr>
        <w:jc w:val="both"/>
        <w:rPr>
          <w:rFonts w:ascii="Times New Roman" w:hAnsi="Times New Roman" w:cs="Times New Roman"/>
          <w:color w:val="000000" w:themeColor="text1"/>
          <w:lang w:val="fr-FR"/>
        </w:rPr>
      </w:pPr>
    </w:p>
    <w:p w14:paraId="11C5D20A" w14:textId="77777777" w:rsidR="00D0699D" w:rsidRPr="001358D7" w:rsidRDefault="00000000">
      <w:pPr>
        <w:pStyle w:val="Titre1"/>
        <w:rPr>
          <w:color w:val="auto"/>
          <w:lang w:val="fr-FR"/>
        </w:rPr>
      </w:pPr>
      <w:bookmarkStart w:id="189" w:name="_Toc240467225"/>
      <w:r w:rsidRPr="001358D7">
        <w:rPr>
          <w:rFonts w:ascii="Times New Roman" w:hAnsi="Times New Roman"/>
          <w:color w:val="auto"/>
          <w:sz w:val="40"/>
          <w:lang w:val="fr-FR"/>
        </w:rPr>
        <w:lastRenderedPageBreak/>
        <w:t>11. Déploiement en production</w:t>
      </w:r>
      <w:bookmarkEnd w:id="189"/>
    </w:p>
    <w:p w14:paraId="6D178D71" w14:textId="77777777" w:rsidR="00D0699D" w:rsidRPr="001358D7" w:rsidRDefault="00000000">
      <w:pPr>
        <w:pStyle w:val="Corpsdetexte"/>
        <w:rPr>
          <w:lang w:val="fr-FR"/>
        </w:rPr>
      </w:pPr>
      <w:r w:rsidRPr="001358D7">
        <w:rPr>
          <w:lang w:val="fr-FR"/>
        </w:rPr>
        <w:t xml:space="preserve">Les chapitres précédents ont décrit l'architecture et les fonctionnalités du projet tel qu'il tourne en environnement de développement local, sur Docker Compose. Ce chapitre documente sa mise en production : le frontend </w:t>
      </w:r>
      <w:proofErr w:type="spellStart"/>
      <w:r w:rsidRPr="001358D7">
        <w:rPr>
          <w:lang w:val="fr-FR"/>
        </w:rPr>
        <w:t>Streamlit</w:t>
      </w:r>
      <w:proofErr w:type="spellEnd"/>
      <w:r w:rsidRPr="001358D7">
        <w:rPr>
          <w:lang w:val="fr-FR"/>
        </w:rPr>
        <w:t xml:space="preserve"> a été publié sur une plateforme d'hébergement gratuite, la base de données migrée vers une instance PostgreSQL accessible publiquement, et l'assistant IA basculé vers un second fournisseur </w:t>
      </w:r>
      <w:proofErr w:type="gramStart"/>
      <w:r w:rsidRPr="001358D7">
        <w:rPr>
          <w:lang w:val="fr-FR"/>
        </w:rPr>
        <w:t>suite à une</w:t>
      </w:r>
      <w:proofErr w:type="gramEnd"/>
      <w:r w:rsidRPr="001358D7">
        <w:rPr>
          <w:lang w:val="fr-FR"/>
        </w:rPr>
        <w:t xml:space="preserve"> contrainte de compte. Il précise également quels composants du projet n'ont pas été déployés, et pourquoi.</w:t>
      </w:r>
    </w:p>
    <w:p w14:paraId="3B9A10A7" w14:textId="77777777" w:rsidR="00D0699D" w:rsidRPr="001358D7" w:rsidRDefault="00000000">
      <w:pPr>
        <w:pStyle w:val="Titre2"/>
        <w:rPr>
          <w:color w:val="auto"/>
          <w:lang w:val="fr-FR"/>
        </w:rPr>
      </w:pPr>
      <w:bookmarkStart w:id="190" w:name="_Toc240467226"/>
      <w:r w:rsidRPr="001358D7">
        <w:rPr>
          <w:rFonts w:ascii="Times New Roman" w:hAnsi="Times New Roman"/>
          <w:color w:val="auto"/>
          <w:sz w:val="32"/>
          <w:lang w:val="fr-FR"/>
        </w:rPr>
        <w:t>1 Déploiement du frontend (</w:t>
      </w:r>
      <w:proofErr w:type="spellStart"/>
      <w:r w:rsidRPr="001358D7">
        <w:rPr>
          <w:rFonts w:ascii="Times New Roman" w:hAnsi="Times New Roman"/>
          <w:color w:val="auto"/>
          <w:sz w:val="32"/>
          <w:lang w:val="fr-FR"/>
        </w:rPr>
        <w:t>Streamlit</w:t>
      </w:r>
      <w:proofErr w:type="spellEnd"/>
      <w:r w:rsidRPr="001358D7">
        <w:rPr>
          <w:rFonts w:ascii="Times New Roman" w:hAnsi="Times New Roman"/>
          <w:color w:val="auto"/>
          <w:sz w:val="32"/>
          <w:lang w:val="fr-FR"/>
        </w:rPr>
        <w:t xml:space="preserve"> Community Cloud)</w:t>
      </w:r>
      <w:bookmarkEnd w:id="190"/>
    </w:p>
    <w:p w14:paraId="207DA006" w14:textId="77777777" w:rsidR="00D0699D" w:rsidRPr="001358D7" w:rsidRDefault="00000000">
      <w:pPr>
        <w:pStyle w:val="Corpsdetexte"/>
        <w:rPr>
          <w:lang w:val="fr-FR"/>
        </w:rPr>
      </w:pPr>
      <w:r w:rsidRPr="001358D7">
        <w:rPr>
          <w:lang w:val="fr-FR"/>
        </w:rPr>
        <w:t xml:space="preserve">Le frontend (dossier frontend/) a été déployé sur </w:t>
      </w:r>
      <w:proofErr w:type="spellStart"/>
      <w:r w:rsidRPr="001358D7">
        <w:rPr>
          <w:lang w:val="fr-FR"/>
        </w:rPr>
        <w:t>Streamlit</w:t>
      </w:r>
      <w:proofErr w:type="spellEnd"/>
      <w:r w:rsidRPr="001358D7">
        <w:rPr>
          <w:lang w:val="fr-FR"/>
        </w:rPr>
        <w:t xml:space="preserve"> Community Cloud, une plateforme d'hébergement gratuite pour applications </w:t>
      </w:r>
      <w:proofErr w:type="spellStart"/>
      <w:r w:rsidRPr="001358D7">
        <w:rPr>
          <w:lang w:val="fr-FR"/>
        </w:rPr>
        <w:t>Streamlit</w:t>
      </w:r>
      <w:proofErr w:type="spellEnd"/>
      <w:r w:rsidRPr="001358D7">
        <w:rPr>
          <w:lang w:val="fr-FR"/>
        </w:rPr>
        <w:t xml:space="preserve">. Ce déploiement a révélé des différences de comportement avec l'environnement Docker local, qui ne partage ni le même système de fichiers ni la même configuration réseau : l'ajout de scripts/ au chemin de recherche des modules Python, assuré en local par la variable PYTHONPATH du conteneur (Chapitre 12, 2), n'existe pas sur cette plateforme, où seul le dossier du fichier d'entrée (frontend/app.py) est ajouté automatiquement. La racine du dépôt y a donc été ajoutée explicitement au </w:t>
      </w:r>
      <w:proofErr w:type="spellStart"/>
      <w:proofErr w:type="gramStart"/>
      <w:r w:rsidRPr="001358D7">
        <w:rPr>
          <w:lang w:val="fr-FR"/>
        </w:rPr>
        <w:t>sys.path</w:t>
      </w:r>
      <w:proofErr w:type="spellEnd"/>
      <w:proofErr w:type="gramEnd"/>
      <w:r w:rsidRPr="001358D7">
        <w:rPr>
          <w:lang w:val="fr-FR"/>
        </w:rPr>
        <w:t xml:space="preserve"> Python, en tête de frontend/app.py.</w:t>
      </w:r>
    </w:p>
    <w:p w14:paraId="0E70D95A" w14:textId="77777777" w:rsidR="00D0699D" w:rsidRPr="001358D7" w:rsidRDefault="00000000">
      <w:pPr>
        <w:pStyle w:val="Titre2"/>
        <w:rPr>
          <w:color w:val="auto"/>
          <w:lang w:val="fr-FR"/>
        </w:rPr>
      </w:pPr>
      <w:bookmarkStart w:id="191" w:name="_Toc240467227"/>
      <w:r w:rsidRPr="001358D7">
        <w:rPr>
          <w:rFonts w:ascii="Times New Roman" w:hAnsi="Times New Roman"/>
          <w:color w:val="auto"/>
          <w:sz w:val="32"/>
          <w:lang w:val="fr-FR"/>
        </w:rPr>
        <w:t>2 Migration de la base de données vers une instance hébergée (</w:t>
      </w:r>
      <w:proofErr w:type="spellStart"/>
      <w:r w:rsidRPr="001358D7">
        <w:rPr>
          <w:rFonts w:ascii="Times New Roman" w:hAnsi="Times New Roman"/>
          <w:color w:val="auto"/>
          <w:sz w:val="32"/>
          <w:lang w:val="fr-FR"/>
        </w:rPr>
        <w:t>Supabase</w:t>
      </w:r>
      <w:proofErr w:type="spellEnd"/>
      <w:r w:rsidRPr="001358D7">
        <w:rPr>
          <w:rFonts w:ascii="Times New Roman" w:hAnsi="Times New Roman"/>
          <w:color w:val="auto"/>
          <w:sz w:val="32"/>
          <w:lang w:val="fr-FR"/>
        </w:rPr>
        <w:t>)</w:t>
      </w:r>
      <w:bookmarkEnd w:id="191"/>
    </w:p>
    <w:p w14:paraId="1A4F1D00" w14:textId="6169B4F6" w:rsidR="00D0699D" w:rsidRPr="001358D7" w:rsidRDefault="00000000">
      <w:pPr>
        <w:pStyle w:val="Corpsdetexte"/>
        <w:rPr>
          <w:lang w:val="fr-FR"/>
        </w:rPr>
      </w:pPr>
      <w:r w:rsidRPr="001358D7">
        <w:rPr>
          <w:lang w:val="fr-FR"/>
        </w:rPr>
        <w:t xml:space="preserve">L'application déployée n'a pas accès au réseau Docker local (Chapitre 12, 1) et ne peut donc pas atteindre le conteneur PostgreSQL de développement. Une instance PostgreSQL accessible publiquement était nécessaire ; le service </w:t>
      </w:r>
      <w:proofErr w:type="spellStart"/>
      <w:r w:rsidRPr="001358D7">
        <w:rPr>
          <w:lang w:val="fr-FR"/>
        </w:rPr>
        <w:t>Supabase</w:t>
      </w:r>
      <w:proofErr w:type="spellEnd"/>
      <w:r w:rsidRPr="001358D7">
        <w:rPr>
          <w:lang w:val="fr-FR"/>
        </w:rPr>
        <w:t xml:space="preserve"> a été retenu, pour sa compatibilité avec l'extension </w:t>
      </w:r>
      <w:proofErr w:type="spellStart"/>
      <w:r w:rsidRPr="001358D7">
        <w:rPr>
          <w:lang w:val="fr-FR"/>
        </w:rPr>
        <w:t>pgvector</w:t>
      </w:r>
      <w:proofErr w:type="spellEnd"/>
      <w:r w:rsidRPr="001358D7">
        <w:rPr>
          <w:lang w:val="fr-FR"/>
        </w:rPr>
        <w:t xml:space="preserve"> et son offre gratuite. La configuration de connexion (scripts/matching_cv.py), jusque-là codée en dur sur les valeurs du conteneur local, a été rendue paramétrable par variables d'environnement (hôte, port, utilisateur, mot de passe, base), à la manière du script scripts/backfill_secteur_activite.py qui suivait déjà ce pattern. Les données déjà collectées en local</w:t>
      </w:r>
      <w:r w:rsidR="001358D7">
        <w:rPr>
          <w:lang w:val="fr-FR"/>
        </w:rPr>
        <w:t xml:space="preserve">, </w:t>
      </w:r>
      <w:r w:rsidRPr="001358D7">
        <w:rPr>
          <w:lang w:val="fr-FR"/>
        </w:rPr>
        <w:t>10 551 offres d'emploi et les comptes utilisateurs de test</w:t>
      </w:r>
      <w:r w:rsidR="001358D7">
        <w:rPr>
          <w:lang w:val="fr-FR"/>
        </w:rPr>
        <w:t xml:space="preserve">, </w:t>
      </w:r>
      <w:r w:rsidRPr="001358D7">
        <w:rPr>
          <w:lang w:val="fr-FR"/>
        </w:rPr>
        <w:t xml:space="preserve">ont été transférées vers </w:t>
      </w:r>
      <w:proofErr w:type="spellStart"/>
      <w:r w:rsidRPr="001358D7">
        <w:rPr>
          <w:lang w:val="fr-FR"/>
        </w:rPr>
        <w:t>Supabase</w:t>
      </w:r>
      <w:proofErr w:type="spellEnd"/>
      <w:r w:rsidRPr="001358D7">
        <w:rPr>
          <w:lang w:val="fr-FR"/>
        </w:rPr>
        <w:t xml:space="preserve"> avec </w:t>
      </w:r>
      <w:r w:rsidR="001358D7">
        <w:rPr>
          <w:lang w:val="fr-FR"/>
        </w:rPr>
        <w:t>d</w:t>
      </w:r>
      <w:r w:rsidRPr="001358D7">
        <w:rPr>
          <w:lang w:val="fr-FR"/>
        </w:rPr>
        <w:t xml:space="preserve">es outils standards </w:t>
      </w:r>
      <w:proofErr w:type="spellStart"/>
      <w:r w:rsidRPr="001358D7">
        <w:rPr>
          <w:lang w:val="fr-FR"/>
        </w:rPr>
        <w:t>pg_dump</w:t>
      </w:r>
      <w:proofErr w:type="spellEnd"/>
      <w:r w:rsidRPr="001358D7">
        <w:rPr>
          <w:lang w:val="fr-FR"/>
        </w:rPr>
        <w:t xml:space="preserve"> et </w:t>
      </w:r>
      <w:proofErr w:type="spellStart"/>
      <w:r w:rsidRPr="001358D7">
        <w:rPr>
          <w:lang w:val="fr-FR"/>
        </w:rPr>
        <w:t>psql</w:t>
      </w:r>
      <w:proofErr w:type="spellEnd"/>
      <w:r w:rsidRPr="001358D7">
        <w:rPr>
          <w:lang w:val="fr-FR"/>
        </w:rPr>
        <w:t>.</w:t>
      </w:r>
    </w:p>
    <w:p w14:paraId="68185187" w14:textId="77777777" w:rsidR="00D0699D" w:rsidRPr="001358D7" w:rsidRDefault="00000000">
      <w:pPr>
        <w:pStyle w:val="Titre2"/>
        <w:rPr>
          <w:color w:val="auto"/>
          <w:lang w:val="fr-FR"/>
        </w:rPr>
      </w:pPr>
      <w:bookmarkStart w:id="192" w:name="_Toc240467228"/>
      <w:r w:rsidRPr="001358D7">
        <w:rPr>
          <w:rFonts w:ascii="Times New Roman" w:hAnsi="Times New Roman"/>
          <w:color w:val="auto"/>
          <w:sz w:val="32"/>
          <w:lang w:val="fr-FR"/>
        </w:rPr>
        <w:t xml:space="preserve">3 Remplacement de l'API Mistral par </w:t>
      </w:r>
      <w:proofErr w:type="spellStart"/>
      <w:r w:rsidRPr="001358D7">
        <w:rPr>
          <w:rFonts w:ascii="Times New Roman" w:hAnsi="Times New Roman"/>
          <w:color w:val="auto"/>
          <w:sz w:val="32"/>
          <w:lang w:val="fr-FR"/>
        </w:rPr>
        <w:t>Groq</w:t>
      </w:r>
      <w:proofErr w:type="spellEnd"/>
      <w:r w:rsidRPr="001358D7">
        <w:rPr>
          <w:rFonts w:ascii="Times New Roman" w:hAnsi="Times New Roman"/>
          <w:color w:val="auto"/>
          <w:sz w:val="32"/>
          <w:lang w:val="fr-FR"/>
        </w:rPr>
        <w:t xml:space="preserve"> en production</w:t>
      </w:r>
      <w:bookmarkEnd w:id="192"/>
    </w:p>
    <w:p w14:paraId="07FCA1A8" w14:textId="36C93B07" w:rsidR="00D0699D" w:rsidRPr="001358D7" w:rsidRDefault="00000000">
      <w:pPr>
        <w:pStyle w:val="Corpsdetexte"/>
        <w:rPr>
          <w:lang w:val="fr-FR"/>
        </w:rPr>
      </w:pPr>
      <w:r w:rsidRPr="001358D7">
        <w:rPr>
          <w:lang w:val="fr-FR"/>
        </w:rPr>
        <w:t xml:space="preserve">Le choix de Mistral comme fournisseur du LLM est justifié au Chapitre 8 (1). Une fois l'application déployée, l'assistant IA restait toutefois systématiquement indisponible, avec une erreur HTTP 429 (Rate </w:t>
      </w:r>
      <w:proofErr w:type="spellStart"/>
      <w:r w:rsidRPr="001358D7">
        <w:rPr>
          <w:lang w:val="fr-FR"/>
        </w:rPr>
        <w:t>limit</w:t>
      </w:r>
      <w:proofErr w:type="spellEnd"/>
      <w:r w:rsidRPr="001358D7">
        <w:rPr>
          <w:lang w:val="fr-FR"/>
        </w:rPr>
        <w:t xml:space="preserve"> </w:t>
      </w:r>
      <w:proofErr w:type="spellStart"/>
      <w:r w:rsidRPr="001358D7">
        <w:rPr>
          <w:lang w:val="fr-FR"/>
        </w:rPr>
        <w:t>exceeded</w:t>
      </w:r>
      <w:proofErr w:type="spellEnd"/>
      <w:r w:rsidRPr="001358D7">
        <w:rPr>
          <w:lang w:val="fr-FR"/>
        </w:rPr>
        <w:t>) : le compte Mistral utilisé n'avait aucun moyen de paiement ni crédit actif enregistré, ce qui limite l'espace de travail à zéro requête par minute, indépendamment de la clé API utilisée</w:t>
      </w:r>
      <w:r w:rsidR="001358D7">
        <w:rPr>
          <w:lang w:val="fr-FR"/>
        </w:rPr>
        <w:t xml:space="preserve">, </w:t>
      </w:r>
      <w:r w:rsidRPr="001358D7">
        <w:rPr>
          <w:lang w:val="fr-FR"/>
        </w:rPr>
        <w:t xml:space="preserve">un problème de compte, non de code, reproduit à l'identique en local. L'assistant IA a donc été basculé vers l'API </w:t>
      </w:r>
      <w:proofErr w:type="spellStart"/>
      <w:r w:rsidRPr="001358D7">
        <w:rPr>
          <w:lang w:val="fr-FR"/>
        </w:rPr>
        <w:t>Groq</w:t>
      </w:r>
      <w:proofErr w:type="spellEnd"/>
      <w:r w:rsidRPr="001358D7">
        <w:rPr>
          <w:lang w:val="fr-FR"/>
        </w:rPr>
        <w:t xml:space="preserve">, dont l'offre gratuite ne nécessite pas de moyen de paiement et propose une interface compatible avec le format </w:t>
      </w:r>
      <w:proofErr w:type="spellStart"/>
      <w:r w:rsidRPr="001358D7">
        <w:rPr>
          <w:lang w:val="fr-FR"/>
        </w:rPr>
        <w:t>OpenAI</w:t>
      </w:r>
      <w:proofErr w:type="spellEnd"/>
      <w:r w:rsidRPr="001358D7">
        <w:rPr>
          <w:lang w:val="fr-FR"/>
        </w:rPr>
        <w:t xml:space="preserve">, ce qui a limité l'ampleur des changements de code nécessaires (renommage du client partagé, adaptation des trois points d'appel du Chapitre </w:t>
      </w:r>
      <w:r w:rsidRPr="001358D7">
        <w:rPr>
          <w:lang w:val="fr-FR"/>
        </w:rPr>
        <w:lastRenderedPageBreak/>
        <w:t xml:space="preserve">8, changement de modèle vers </w:t>
      </w:r>
      <w:proofErr w:type="spellStart"/>
      <w:r w:rsidRPr="001358D7">
        <w:rPr>
          <w:lang w:val="fr-FR"/>
        </w:rPr>
        <w:t>openai</w:t>
      </w:r>
      <w:proofErr w:type="spellEnd"/>
      <w:r w:rsidRPr="001358D7">
        <w:rPr>
          <w:lang w:val="fr-FR"/>
        </w:rPr>
        <w:t>/gpt-oss-20b). Ce changement est documenté plus en détail au Chapitre 12 (7).</w:t>
      </w:r>
    </w:p>
    <w:p w14:paraId="01D255F1" w14:textId="77777777" w:rsidR="00D0699D" w:rsidRPr="001358D7" w:rsidRDefault="00000000">
      <w:pPr>
        <w:pStyle w:val="Titre2"/>
        <w:rPr>
          <w:color w:val="auto"/>
          <w:lang w:val="fr-FR"/>
        </w:rPr>
      </w:pPr>
      <w:bookmarkStart w:id="193" w:name="_Toc240467229"/>
      <w:r w:rsidRPr="001358D7">
        <w:rPr>
          <w:rFonts w:ascii="Times New Roman" w:hAnsi="Times New Roman"/>
          <w:color w:val="auto"/>
          <w:sz w:val="32"/>
          <w:lang w:val="fr-FR"/>
        </w:rPr>
        <w:t>4 Composants non déployés</w:t>
      </w:r>
      <w:bookmarkEnd w:id="193"/>
    </w:p>
    <w:p w14:paraId="7D37C2F5" w14:textId="416ECBEA" w:rsidR="00D0699D" w:rsidRPr="001358D7" w:rsidRDefault="00000000">
      <w:pPr>
        <w:pStyle w:val="Corpsdetexte"/>
        <w:rPr>
          <w:lang w:val="fr-FR"/>
        </w:rPr>
      </w:pPr>
      <w:r w:rsidRPr="001358D7">
        <w:rPr>
          <w:lang w:val="fr-FR"/>
        </w:rPr>
        <w:t xml:space="preserve">Seuls le frontend et la base de données ont été déployés. Le pipeline </w:t>
      </w:r>
      <w:proofErr w:type="spellStart"/>
      <w:r w:rsidRPr="001358D7">
        <w:rPr>
          <w:lang w:val="fr-FR"/>
        </w:rPr>
        <w:t>Airflow</w:t>
      </w:r>
      <w:proofErr w:type="spellEnd"/>
      <w:r w:rsidRPr="001358D7">
        <w:rPr>
          <w:lang w:val="fr-FR"/>
        </w:rPr>
        <w:t xml:space="preserve"> (Chapitre 10) reste également exécuté localement plutôt </w:t>
      </w:r>
      <w:r w:rsidR="001358D7" w:rsidRPr="001358D7">
        <w:rPr>
          <w:lang w:val="fr-FR"/>
        </w:rPr>
        <w:t>qu’héberger</w:t>
      </w:r>
      <w:r w:rsidRPr="001358D7">
        <w:rPr>
          <w:lang w:val="fr-FR"/>
        </w:rPr>
        <w:t xml:space="preserve"> en continu : sa stack multi-conteneurs (serveur web, ordonnanceur, base de métadonnées propre) représente un coût d'hébergement disproportionné pour les besoins de rafraîchissement du projet, et ses scripts de collecte s'appuient directement sur des abstractions propres à </w:t>
      </w:r>
      <w:proofErr w:type="spellStart"/>
      <w:r w:rsidRPr="001358D7">
        <w:rPr>
          <w:lang w:val="fr-FR"/>
        </w:rPr>
        <w:t>Airflow</w:t>
      </w:r>
      <w:proofErr w:type="spellEnd"/>
      <w:r w:rsidRPr="001358D7">
        <w:rPr>
          <w:lang w:val="fr-FR"/>
        </w:rPr>
        <w:t xml:space="preserve"> (</w:t>
      </w:r>
      <w:proofErr w:type="spellStart"/>
      <w:proofErr w:type="gramStart"/>
      <w:r w:rsidRPr="001358D7">
        <w:rPr>
          <w:lang w:val="fr-FR"/>
        </w:rPr>
        <w:t>Variable.get</w:t>
      </w:r>
      <w:proofErr w:type="spellEnd"/>
      <w:r w:rsidRPr="001358D7">
        <w:rPr>
          <w:lang w:val="fr-FR"/>
        </w:rPr>
        <w:t>(</w:t>
      </w:r>
      <w:proofErr w:type="gramEnd"/>
      <w:r w:rsidRPr="001358D7">
        <w:rPr>
          <w:lang w:val="fr-FR"/>
        </w:rPr>
        <w:t xml:space="preserve">), S3Hook, </w:t>
      </w:r>
      <w:proofErr w:type="spellStart"/>
      <w:r w:rsidRPr="001358D7">
        <w:rPr>
          <w:lang w:val="fr-FR"/>
        </w:rPr>
        <w:t>PostgresHook</w:t>
      </w:r>
      <w:proofErr w:type="spellEnd"/>
      <w:r w:rsidRPr="001358D7">
        <w:rPr>
          <w:lang w:val="fr-FR"/>
        </w:rPr>
        <w:t xml:space="preserve">), ce qui empêche de les exécuter tels quels hors d'un environnement </w:t>
      </w:r>
      <w:proofErr w:type="spellStart"/>
      <w:r w:rsidRPr="001358D7">
        <w:rPr>
          <w:lang w:val="fr-FR"/>
        </w:rPr>
        <w:t>Airflow</w:t>
      </w:r>
      <w:proofErr w:type="spellEnd"/>
      <w:r w:rsidRPr="001358D7">
        <w:rPr>
          <w:lang w:val="fr-FR"/>
        </w:rPr>
        <w:t xml:space="preserve"> actif. Les données sont, pour l'instant, rafraîchies ponctuellement en local puis migrées vers </w:t>
      </w:r>
      <w:proofErr w:type="spellStart"/>
      <w:r w:rsidRPr="001358D7">
        <w:rPr>
          <w:lang w:val="fr-FR"/>
        </w:rPr>
        <w:t>Supabase</w:t>
      </w:r>
      <w:proofErr w:type="spellEnd"/>
      <w:r w:rsidRPr="001358D7">
        <w:rPr>
          <w:lang w:val="fr-FR"/>
        </w:rPr>
        <w:t xml:space="preserve"> selon la méthode décrite en 2 ; découpler ces scripts des abstractions </w:t>
      </w:r>
      <w:proofErr w:type="spellStart"/>
      <w:r w:rsidRPr="001358D7">
        <w:rPr>
          <w:lang w:val="fr-FR"/>
        </w:rPr>
        <w:t>Airflow</w:t>
      </w:r>
      <w:proofErr w:type="spellEnd"/>
      <w:r w:rsidRPr="001358D7">
        <w:rPr>
          <w:lang w:val="fr-FR"/>
        </w:rPr>
        <w:t xml:space="preserve"> pour les exécuter comme un job planifié (par exemple via GitHub Actions) est identifié comme piste d'automatisation future à moindre coût.</w:t>
      </w:r>
    </w:p>
    <w:p w14:paraId="5F3F2AFD" w14:textId="77777777" w:rsidR="00F32740" w:rsidRPr="00FA3598" w:rsidRDefault="00000000" w:rsidP="00B36FF4">
      <w:pPr>
        <w:pStyle w:val="Titre1"/>
        <w:jc w:val="both"/>
        <w:rPr>
          <w:rFonts w:ascii="Times New Roman" w:hAnsi="Times New Roman" w:cs="Times New Roman"/>
          <w:color w:val="000000" w:themeColor="text1"/>
          <w:sz w:val="40"/>
          <w:szCs w:val="40"/>
          <w:lang w:val="fr-FR"/>
        </w:rPr>
      </w:pPr>
      <w:bookmarkStart w:id="194" w:name="difficultés-rencontrées-et-solutions"/>
      <w:bookmarkStart w:id="195" w:name="_Toc240467230"/>
      <w:bookmarkEnd w:id="169"/>
      <w:bookmarkEnd w:id="187"/>
      <w:r w:rsidRPr="00FA3598">
        <w:rPr>
          <w:rFonts w:ascii="Times New Roman" w:hAnsi="Times New Roman" w:cs="Times New Roman"/>
          <w:color w:val="000000" w:themeColor="text1"/>
          <w:sz w:val="40"/>
          <w:szCs w:val="40"/>
          <w:lang w:val="fr-FR"/>
        </w:rPr>
        <w:lastRenderedPageBreak/>
        <w:t>12. Difficultés rencontrées et solutions</w:t>
      </w:r>
      <w:bookmarkEnd w:id="195"/>
    </w:p>
    <w:p w14:paraId="156111BE"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96" w:name="X80b2ca9c0ecabd7bf8c0688ba6847ead32f47fc"/>
      <w:bookmarkStart w:id="197" w:name="_Toc240467231"/>
      <w:r w:rsidRPr="00FA3598">
        <w:rPr>
          <w:rFonts w:ascii="Times New Roman" w:hAnsi="Times New Roman" w:cs="Times New Roman"/>
          <w:color w:val="000000" w:themeColor="text1"/>
          <w:sz w:val="32"/>
          <w:szCs w:val="32"/>
          <w:lang w:val="fr-FR"/>
        </w:rPr>
        <w:t xml:space="preserve">1 Problèmes de réseau Docker (service </w:t>
      </w:r>
      <w:proofErr w:type="spellStart"/>
      <w:r w:rsidRPr="00FA3598">
        <w:rPr>
          <w:rFonts w:ascii="Times New Roman" w:hAnsi="Times New Roman" w:cs="Times New Roman"/>
          <w:color w:val="000000" w:themeColor="text1"/>
          <w:sz w:val="32"/>
          <w:szCs w:val="32"/>
          <w:lang w:val="fr-FR"/>
        </w:rPr>
        <w:t>name</w:t>
      </w:r>
      <w:proofErr w:type="spellEnd"/>
      <w:r w:rsidRPr="00FA3598">
        <w:rPr>
          <w:rFonts w:ascii="Times New Roman" w:hAnsi="Times New Roman" w:cs="Times New Roman"/>
          <w:color w:val="000000" w:themeColor="text1"/>
          <w:sz w:val="32"/>
          <w:szCs w:val="32"/>
          <w:lang w:val="fr-FR"/>
        </w:rPr>
        <w:t xml:space="preserve"> vs localhost)</w:t>
      </w:r>
      <w:bookmarkEnd w:id="197"/>
    </w:p>
    <w:p w14:paraId="47F253BB" w14:textId="77777777" w:rsidR="00FA3598" w:rsidRPr="00FA3598" w:rsidRDefault="00FA3598" w:rsidP="00FA3598">
      <w:pPr>
        <w:pStyle w:val="Corpsdetexte"/>
        <w:rPr>
          <w:lang w:val="fr-FR"/>
        </w:rPr>
      </w:pPr>
      <w:r w:rsidRPr="00FA3598">
        <w:rPr>
          <w:lang w:val="fr-FR"/>
        </w:rPr>
        <w:t>Une source d'erreurs fréquente en développement a été la confusion entre deux adresses réseau différentes selon l'endroit d'où un script s'exécute. Une connexion à PostgreSQL ou MinIO écrite avec localhost fonctionne bien quand le script tourne directement sur la machine de développement</w:t>
      </w:r>
      <w:r>
        <w:rPr>
          <w:lang w:val="fr-FR"/>
        </w:rPr>
        <w:t xml:space="preserve"> </w:t>
      </w:r>
      <w:r w:rsidRPr="00FA3598">
        <w:rPr>
          <w:lang w:val="fr-FR"/>
        </w:rPr>
        <w:t xml:space="preserve">mais échoue systématiquement une fois exécutée à l'intérieur d'un conteneur </w:t>
      </w:r>
      <w:proofErr w:type="spellStart"/>
      <w:r w:rsidRPr="00FA3598">
        <w:rPr>
          <w:lang w:val="fr-FR"/>
        </w:rPr>
        <w:t>Airflow</w:t>
      </w:r>
      <w:proofErr w:type="spellEnd"/>
      <w:r w:rsidRPr="00FA3598">
        <w:rPr>
          <w:lang w:val="fr-FR"/>
        </w:rPr>
        <w:t xml:space="preserve"> ou </w:t>
      </w:r>
      <w:proofErr w:type="spellStart"/>
      <w:r w:rsidRPr="00FA3598">
        <w:rPr>
          <w:lang w:val="fr-FR"/>
        </w:rPr>
        <w:t>Streamlit</w:t>
      </w:r>
      <w:proofErr w:type="spellEnd"/>
      <w:r w:rsidRPr="00FA3598">
        <w:rPr>
          <w:lang w:val="fr-FR"/>
        </w:rPr>
        <w:t>, car localhost y désigne alors le conteneur lui-même, pas le service voisin.</w:t>
      </w:r>
    </w:p>
    <w:p w14:paraId="3682FF21" w14:textId="77777777" w:rsidR="00F32740" w:rsidRPr="00CB290F" w:rsidRDefault="00FA3598" w:rsidP="00FA3598">
      <w:pPr>
        <w:pStyle w:val="Corpsdetexte"/>
        <w:rPr>
          <w:lang w:val="fr-FR"/>
        </w:rPr>
      </w:pPr>
      <w:r w:rsidRPr="00FA3598">
        <w:rPr>
          <w:lang w:val="fr-FR"/>
        </w:rPr>
        <w:t>La solution a été d'utiliser, dans la configuration utilisée en conteneur, le nom du service Docker Compose comme adresse (</w:t>
      </w:r>
      <w:proofErr w:type="spellStart"/>
      <w:r w:rsidRPr="00FA3598">
        <w:rPr>
          <w:rFonts w:ascii="Consolas" w:hAnsi="Consolas"/>
          <w:sz w:val="20"/>
          <w:szCs w:val="20"/>
          <w:lang w:val="fr-FR"/>
        </w:rPr>
        <w:t>postgres</w:t>
      </w:r>
      <w:proofErr w:type="spellEnd"/>
      <w:r w:rsidRPr="00FA3598">
        <w:rPr>
          <w:rFonts w:ascii="Consolas" w:hAnsi="Consolas"/>
          <w:sz w:val="20"/>
          <w:szCs w:val="20"/>
          <w:lang w:val="fr-FR"/>
        </w:rPr>
        <w:t>, job_</w:t>
      </w:r>
      <w:proofErr w:type="gramStart"/>
      <w:r w:rsidRPr="00FA3598">
        <w:rPr>
          <w:rFonts w:ascii="Consolas" w:hAnsi="Consolas"/>
          <w:sz w:val="20"/>
          <w:szCs w:val="20"/>
          <w:lang w:val="fr-FR"/>
        </w:rPr>
        <w:t>minio:</w:t>
      </w:r>
      <w:proofErr w:type="gramEnd"/>
      <w:r w:rsidRPr="00FA3598">
        <w:rPr>
          <w:rFonts w:ascii="Consolas" w:hAnsi="Consolas"/>
          <w:sz w:val="20"/>
          <w:szCs w:val="20"/>
          <w:lang w:val="fr-FR"/>
        </w:rPr>
        <w:t>9000</w:t>
      </w:r>
      <w:r w:rsidRPr="00FA3598">
        <w:rPr>
          <w:lang w:val="fr-FR"/>
        </w:rPr>
        <w:t xml:space="preserve">) plutôt que </w:t>
      </w:r>
      <w:proofErr w:type="gramStart"/>
      <w:r w:rsidRPr="00FA3598">
        <w:rPr>
          <w:lang w:val="fr-FR"/>
        </w:rPr>
        <w:t>localhost</w:t>
      </w:r>
      <w:r>
        <w:rPr>
          <w:lang w:val="fr-FR"/>
        </w:rPr>
        <w:t>;</w:t>
      </w:r>
      <w:proofErr w:type="gramEnd"/>
      <w:r>
        <w:rPr>
          <w:lang w:val="fr-FR"/>
        </w:rPr>
        <w:t xml:space="preserve"> </w:t>
      </w:r>
      <w:r w:rsidRPr="00FA3598">
        <w:rPr>
          <w:lang w:val="fr-FR"/>
        </w:rPr>
        <w:t>Docker Compose sachant retrouver ces noms via son propre réseau interne. L'alternative localhost reste conservée en commentaire dans le code (</w:t>
      </w:r>
      <w:r w:rsidRPr="00FA3598">
        <w:rPr>
          <w:rFonts w:ascii="Consolas" w:hAnsi="Consolas"/>
          <w:sz w:val="20"/>
          <w:szCs w:val="20"/>
          <w:lang w:val="fr-FR"/>
        </w:rPr>
        <w:t>scripts/matching_cv.py</w:t>
      </w:r>
      <w:r w:rsidRPr="00FA3598">
        <w:rPr>
          <w:lang w:val="fr-FR"/>
        </w:rPr>
        <w:t>), pour un usage ponctuel hors conteneur</w:t>
      </w:r>
      <w:r w:rsidRPr="00CB290F">
        <w:rPr>
          <w:lang w:val="fr-FR"/>
        </w:rPr>
        <w:t>.</w:t>
      </w:r>
    </w:p>
    <w:p w14:paraId="5A8278CB"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98" w:name="X1121ec20acd248a03504f4016a9dc66ea9afedd"/>
      <w:bookmarkStart w:id="199" w:name="_Toc240467232"/>
      <w:bookmarkEnd w:id="196"/>
      <w:r w:rsidRPr="00FA3598">
        <w:rPr>
          <w:rFonts w:ascii="Times New Roman" w:hAnsi="Times New Roman" w:cs="Times New Roman"/>
          <w:color w:val="000000" w:themeColor="text1"/>
          <w:sz w:val="32"/>
          <w:szCs w:val="32"/>
          <w:lang w:val="fr-FR"/>
        </w:rPr>
        <w:t>2 Confusion environnement d’exécution (local vs conteneurisé)</w:t>
      </w:r>
      <w:bookmarkEnd w:id="199"/>
    </w:p>
    <w:p w14:paraId="5A60DB7C" w14:textId="77777777" w:rsidR="00F32740" w:rsidRPr="00CB290F" w:rsidRDefault="00000000" w:rsidP="00606A8E">
      <w:pPr>
        <w:pStyle w:val="Corpsdetexte"/>
        <w:rPr>
          <w:lang w:val="fr-FR"/>
        </w:rPr>
      </w:pPr>
      <w:r w:rsidRPr="00CB290F">
        <w:rPr>
          <w:lang w:val="fr-FR"/>
        </w:rPr>
        <w:t xml:space="preserve">Dans le prolongement de la difficulté précédente, plusieurs scripts </w:t>
      </w:r>
      <w:r w:rsidRPr="00FA3598">
        <w:rPr>
          <w:rFonts w:ascii="Consolas" w:hAnsi="Consolas"/>
          <w:sz w:val="20"/>
          <w:szCs w:val="20"/>
          <w:lang w:val="fr-FR"/>
        </w:rPr>
        <w:t>(</w:t>
      </w:r>
      <w:r w:rsidRPr="00FA3598">
        <w:rPr>
          <w:rStyle w:val="VerbatimChar"/>
          <w:rFonts w:cs="Times New Roman"/>
          <w:color w:val="000000" w:themeColor="text1"/>
          <w:sz w:val="20"/>
          <w:szCs w:val="20"/>
          <w:lang w:val="fr-FR"/>
        </w:rPr>
        <w:t>scripts/matching_cv.py</w:t>
      </w:r>
      <w:r w:rsidRPr="00FA3598">
        <w:rPr>
          <w:rFonts w:ascii="Consolas" w:hAnsi="Consolas"/>
          <w:sz w:val="20"/>
          <w:szCs w:val="20"/>
          <w:lang w:val="fr-FR"/>
        </w:rPr>
        <w:t xml:space="preserve">, </w:t>
      </w:r>
      <w:r w:rsidRPr="00FA3598">
        <w:rPr>
          <w:rStyle w:val="VerbatimChar"/>
          <w:rFonts w:cs="Times New Roman"/>
          <w:color w:val="000000" w:themeColor="text1"/>
          <w:sz w:val="20"/>
          <w:szCs w:val="20"/>
          <w:lang w:val="fr-FR"/>
        </w:rPr>
        <w:t>scripts/vectorisateur_data.py</w:t>
      </w:r>
      <w:r w:rsidRPr="00FA3598">
        <w:rPr>
          <w:rFonts w:ascii="Consolas" w:hAnsi="Consolas"/>
          <w:sz w:val="20"/>
          <w:szCs w:val="20"/>
          <w:lang w:val="fr-FR"/>
        </w:rPr>
        <w:t>)</w:t>
      </w:r>
      <w:r w:rsidRPr="00CB290F">
        <w:rPr>
          <w:lang w:val="fr-FR"/>
        </w:rPr>
        <w:t xml:space="preserve"> ont dû être écrits pour pouvoir être importés à la fois depuis le processus </w:t>
      </w:r>
      <w:proofErr w:type="spellStart"/>
      <w:proofErr w:type="gramStart"/>
      <w:r w:rsidRPr="00CB290F">
        <w:rPr>
          <w:lang w:val="fr-FR"/>
        </w:rPr>
        <w:t>Streamlit</w:t>
      </w:r>
      <w:proofErr w:type="spellEnd"/>
      <w:r w:rsidRPr="00CB290F">
        <w:rPr>
          <w:lang w:val="fr-FR"/>
        </w:rPr>
        <w:t xml:space="preserve">  et</w:t>
      </w:r>
      <w:proofErr w:type="gramEnd"/>
      <w:r w:rsidRPr="00CB290F">
        <w:rPr>
          <w:lang w:val="fr-FR"/>
        </w:rPr>
        <w:t xml:space="preserve"> depuis les conteneurs </w:t>
      </w:r>
      <w:proofErr w:type="spellStart"/>
      <w:r w:rsidRPr="00CB290F">
        <w:rPr>
          <w:lang w:val="fr-FR"/>
        </w:rPr>
        <w:t>Airflow</w:t>
      </w:r>
      <w:proofErr w:type="spellEnd"/>
      <w:r w:rsidRPr="00CB290F">
        <w:rPr>
          <w:lang w:val="fr-FR"/>
        </w:rPr>
        <w:t xml:space="preserve"> (montés séparément dans </w:t>
      </w:r>
      <w:r w:rsidRPr="00FA3598">
        <w:rPr>
          <w:rStyle w:val="VerbatimChar"/>
          <w:rFonts w:cs="Times New Roman"/>
          <w:color w:val="000000" w:themeColor="text1"/>
          <w:sz w:val="20"/>
          <w:szCs w:val="20"/>
          <w:lang w:val="fr-FR"/>
        </w:rPr>
        <w:t>/</w:t>
      </w:r>
      <w:proofErr w:type="spellStart"/>
      <w:r w:rsidRPr="00FA3598">
        <w:rPr>
          <w:rStyle w:val="VerbatimChar"/>
          <w:rFonts w:cs="Times New Roman"/>
          <w:color w:val="000000" w:themeColor="text1"/>
          <w:sz w:val="20"/>
          <w:szCs w:val="20"/>
          <w:lang w:val="fr-FR"/>
        </w:rPr>
        <w:t>opt</w:t>
      </w:r>
      <w:proofErr w:type="spellEnd"/>
      <w:r w:rsidRPr="00FA3598">
        <w:rPr>
          <w:rStyle w:val="VerbatimChar"/>
          <w:rFonts w:cs="Times New Roman"/>
          <w:color w:val="000000" w:themeColor="text1"/>
          <w:sz w:val="20"/>
          <w:szCs w:val="20"/>
          <w:lang w:val="fr-FR"/>
        </w:rPr>
        <w:t>/</w:t>
      </w:r>
      <w:proofErr w:type="spellStart"/>
      <w:r w:rsidRPr="00FA3598">
        <w:rPr>
          <w:rStyle w:val="VerbatimChar"/>
          <w:rFonts w:cs="Times New Roman"/>
          <w:color w:val="000000" w:themeColor="text1"/>
          <w:sz w:val="20"/>
          <w:szCs w:val="20"/>
          <w:lang w:val="fr-FR"/>
        </w:rPr>
        <w:t>airflow</w:t>
      </w:r>
      <w:proofErr w:type="spellEnd"/>
      <w:r w:rsidRPr="00FA3598">
        <w:rPr>
          <w:rStyle w:val="VerbatimChar"/>
          <w:rFonts w:cs="Times New Roman"/>
          <w:color w:val="000000" w:themeColor="text1"/>
          <w:sz w:val="20"/>
          <w:szCs w:val="20"/>
          <w:lang w:val="fr-FR"/>
        </w:rPr>
        <w:t>/scripts</w:t>
      </w:r>
      <w:r w:rsidRPr="00CB290F">
        <w:rPr>
          <w:lang w:val="fr-FR"/>
        </w:rPr>
        <w:t xml:space="preserve">, avec un ajout explicite de chemin en tête de chaque fichier de DAG : </w:t>
      </w:r>
      <w:proofErr w:type="spellStart"/>
      <w:proofErr w:type="gramStart"/>
      <w:r w:rsidRPr="00FA3598">
        <w:rPr>
          <w:rStyle w:val="VerbatimChar"/>
          <w:rFonts w:cs="Times New Roman"/>
          <w:color w:val="000000" w:themeColor="text1"/>
          <w:sz w:val="20"/>
          <w:szCs w:val="20"/>
          <w:lang w:val="fr-FR"/>
        </w:rPr>
        <w:t>sys.path</w:t>
      </w:r>
      <w:proofErr w:type="gramEnd"/>
      <w:r w:rsidRPr="00FA3598">
        <w:rPr>
          <w:rStyle w:val="VerbatimChar"/>
          <w:rFonts w:cs="Times New Roman"/>
          <w:color w:val="000000" w:themeColor="text1"/>
          <w:sz w:val="20"/>
          <w:szCs w:val="20"/>
          <w:lang w:val="fr-FR"/>
        </w:rPr>
        <w:t>.</w:t>
      </w:r>
      <w:proofErr w:type="gramStart"/>
      <w:r w:rsidRPr="00FA3598">
        <w:rPr>
          <w:rStyle w:val="VerbatimChar"/>
          <w:rFonts w:cs="Times New Roman"/>
          <w:color w:val="000000" w:themeColor="text1"/>
          <w:sz w:val="20"/>
          <w:szCs w:val="20"/>
          <w:lang w:val="fr-FR"/>
        </w:rPr>
        <w:t>insert</w:t>
      </w:r>
      <w:proofErr w:type="spellEnd"/>
      <w:r w:rsidRPr="00FA3598">
        <w:rPr>
          <w:rStyle w:val="VerbatimChar"/>
          <w:rFonts w:cs="Times New Roman"/>
          <w:color w:val="000000" w:themeColor="text1"/>
          <w:sz w:val="20"/>
          <w:szCs w:val="20"/>
          <w:lang w:val="fr-FR"/>
        </w:rPr>
        <w:t>(</w:t>
      </w:r>
      <w:proofErr w:type="gramEnd"/>
      <w:r w:rsidRPr="00FA3598">
        <w:rPr>
          <w:rStyle w:val="VerbatimChar"/>
          <w:rFonts w:cs="Times New Roman"/>
          <w:color w:val="000000" w:themeColor="text1"/>
          <w:sz w:val="20"/>
          <w:szCs w:val="20"/>
          <w:lang w:val="fr-FR"/>
        </w:rPr>
        <w:t xml:space="preserve">0, </w:t>
      </w:r>
      <w:proofErr w:type="spellStart"/>
      <w:proofErr w:type="gramStart"/>
      <w:r w:rsidRPr="00FA3598">
        <w:rPr>
          <w:rStyle w:val="VerbatimChar"/>
          <w:rFonts w:cs="Times New Roman"/>
          <w:color w:val="000000" w:themeColor="text1"/>
          <w:sz w:val="20"/>
          <w:szCs w:val="20"/>
          <w:lang w:val="fr-FR"/>
        </w:rPr>
        <w:t>os.path</w:t>
      </w:r>
      <w:proofErr w:type="gramEnd"/>
      <w:r w:rsidRPr="00FA3598">
        <w:rPr>
          <w:rStyle w:val="VerbatimChar"/>
          <w:rFonts w:cs="Times New Roman"/>
          <w:color w:val="000000" w:themeColor="text1"/>
          <w:sz w:val="20"/>
          <w:szCs w:val="20"/>
          <w:lang w:val="fr-FR"/>
        </w:rPr>
        <w:t>.abspath</w:t>
      </w:r>
      <w:proofErr w:type="spellEnd"/>
      <w:r w:rsidRPr="00FA3598">
        <w:rPr>
          <w:rStyle w:val="VerbatimChar"/>
          <w:rFonts w:cs="Times New Roman"/>
          <w:color w:val="000000" w:themeColor="text1"/>
          <w:sz w:val="20"/>
          <w:szCs w:val="20"/>
          <w:lang w:val="fr-FR"/>
        </w:rPr>
        <w:t>(...))</w:t>
      </w:r>
      <w:r w:rsidRPr="00FA3598">
        <w:rPr>
          <w:sz w:val="20"/>
          <w:szCs w:val="20"/>
          <w:lang w:val="fr-FR"/>
        </w:rPr>
        <w:t xml:space="preserve">). </w:t>
      </w:r>
      <w:r w:rsidRPr="00CB290F">
        <w:rPr>
          <w:lang w:val="fr-FR"/>
        </w:rPr>
        <w:t xml:space="preserve">Cette double contrainte a nécessité de garder les imports relatifs au paquet </w:t>
      </w:r>
      <w:r w:rsidRPr="00CB290F">
        <w:rPr>
          <w:rStyle w:val="VerbatimChar"/>
          <w:rFonts w:ascii="Times New Roman" w:hAnsi="Times New Roman" w:cs="Times New Roman"/>
          <w:color w:val="000000" w:themeColor="text1"/>
          <w:lang w:val="fr-FR"/>
        </w:rPr>
        <w:t>scripts</w:t>
      </w:r>
      <w:r w:rsidRPr="00CB290F">
        <w:rPr>
          <w:lang w:val="fr-FR"/>
        </w:rPr>
        <w:t xml:space="preserve"> cohérents entre les deux contextes d’exécution, plutôt que de dupliquer la logique métier dans chaque environnement.</w:t>
      </w:r>
    </w:p>
    <w:p w14:paraId="50D118C9"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200" w:name="Xa6f533e06b4701b9bfe3aef96ec4780e24ea183"/>
      <w:bookmarkStart w:id="201" w:name="_Toc240467233"/>
      <w:bookmarkEnd w:id="198"/>
      <w:r w:rsidRPr="00FA3598">
        <w:rPr>
          <w:rFonts w:ascii="Times New Roman" w:hAnsi="Times New Roman" w:cs="Times New Roman"/>
          <w:color w:val="000000" w:themeColor="text1"/>
          <w:sz w:val="32"/>
          <w:szCs w:val="32"/>
          <w:lang w:val="fr-FR"/>
        </w:rPr>
        <w:t>3 Robustesse du traitement des données JSON</w:t>
      </w:r>
      <w:bookmarkEnd w:id="201"/>
    </w:p>
    <w:p w14:paraId="00B0B0B6" w14:textId="77777777" w:rsidR="00F32740" w:rsidRPr="00CB290F" w:rsidRDefault="00000000" w:rsidP="00606A8E">
      <w:pPr>
        <w:pStyle w:val="Corpsdetexte"/>
        <w:rPr>
          <w:lang w:val="fr-FR"/>
        </w:rPr>
      </w:pPr>
      <w:r w:rsidRPr="00CB290F">
        <w:rPr>
          <w:lang w:val="fr-FR"/>
        </w:rPr>
        <w:t xml:space="preserve">Comme détaillé au Chapitre 4 (4.2.2), l’hétérogénéité de la réponse JSON de l’API France Travail (champs absents, valeurs </w:t>
      </w:r>
      <w:proofErr w:type="spellStart"/>
      <w:r w:rsidRPr="00CB290F">
        <w:rPr>
          <w:rStyle w:val="VerbatimChar"/>
          <w:rFonts w:ascii="Times New Roman" w:hAnsi="Times New Roman" w:cs="Times New Roman"/>
          <w:color w:val="000000" w:themeColor="text1"/>
          <w:lang w:val="fr-FR"/>
        </w:rPr>
        <w:t>null</w:t>
      </w:r>
      <w:proofErr w:type="spellEnd"/>
      <w:r w:rsidRPr="00CB290F">
        <w:rPr>
          <w:lang w:val="fr-FR"/>
        </w:rPr>
        <w:t>, structures imbriquées incomplètes selon les offres) a nécessité de remplacer les accès directs (</w:t>
      </w:r>
      <w:r w:rsidRPr="00CB290F">
        <w:rPr>
          <w:rStyle w:val="VerbatimChar"/>
          <w:rFonts w:ascii="Times New Roman" w:hAnsi="Times New Roman" w:cs="Times New Roman"/>
          <w:color w:val="000000" w:themeColor="text1"/>
          <w:lang w:val="fr-FR"/>
        </w:rPr>
        <w:t>item['libelle']</w:t>
      </w:r>
      <w:r w:rsidRPr="00CB290F">
        <w:rPr>
          <w:lang w:val="fr-FR"/>
        </w:rPr>
        <w:t>) par des accès défensifs après plusieurs interruptions de traitement de lot causées par une seule offre atypique au milieu de centaines d’offres valides.</w:t>
      </w:r>
    </w:p>
    <w:p w14:paraId="1577F9DB"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202" w:name="X84dbee498130de770183dbf92f94dc441c46951"/>
      <w:bookmarkStart w:id="203" w:name="_Toc240467234"/>
      <w:bookmarkEnd w:id="200"/>
      <w:r w:rsidRPr="00FA3598">
        <w:rPr>
          <w:rFonts w:ascii="Times New Roman" w:hAnsi="Times New Roman" w:cs="Times New Roman"/>
          <w:color w:val="000000" w:themeColor="text1"/>
          <w:sz w:val="32"/>
          <w:szCs w:val="32"/>
          <w:lang w:val="fr-FR"/>
        </w:rPr>
        <w:t>4 Choix techniques revus (ex : abandon SMTP, simplification)</w:t>
      </w:r>
      <w:bookmarkEnd w:id="203"/>
    </w:p>
    <w:p w14:paraId="36B901D4" w14:textId="77777777" w:rsidR="00F32740" w:rsidRPr="00CB290F" w:rsidRDefault="00000000" w:rsidP="00606A8E">
      <w:pPr>
        <w:pStyle w:val="Corpsdetexte"/>
        <w:rPr>
          <w:lang w:val="fr-FR"/>
        </w:rPr>
      </w:pPr>
      <w:r w:rsidRPr="00CB290F">
        <w:rPr>
          <w:lang w:val="fr-FR"/>
        </w:rPr>
        <w:t>Plusieurs choix techniques initialement envisagés ont été révisés en cours de projet, par souci de proportion entre l’effort d’implémentation et la valeur apportée à ce stade :</w:t>
      </w:r>
    </w:p>
    <w:p w14:paraId="7287FAFD" w14:textId="77777777" w:rsidR="00F32740" w:rsidRPr="00CB290F" w:rsidRDefault="00000000" w:rsidP="00606A8E">
      <w:pPr>
        <w:pStyle w:val="Compact"/>
        <w:numPr>
          <w:ilvl w:val="0"/>
          <w:numId w:val="27"/>
        </w:numPr>
        <w:rPr>
          <w:lang w:val="fr-FR"/>
        </w:rPr>
      </w:pPr>
      <w:r w:rsidRPr="00CB290F">
        <w:rPr>
          <w:b/>
          <w:bCs/>
          <w:lang w:val="fr-FR"/>
        </w:rPr>
        <w:t xml:space="preserve">Envoi </w:t>
      </w:r>
      <w:proofErr w:type="gramStart"/>
      <w:r w:rsidRPr="00CB290F">
        <w:rPr>
          <w:b/>
          <w:bCs/>
          <w:lang w:val="fr-FR"/>
        </w:rPr>
        <w:t>d’e-mail</w:t>
      </w:r>
      <w:proofErr w:type="gramEnd"/>
      <w:r w:rsidRPr="00CB290F">
        <w:rPr>
          <w:b/>
          <w:bCs/>
          <w:lang w:val="fr-FR"/>
        </w:rPr>
        <w:t xml:space="preserve"> transactionnel (vérification de compte, réinitialisation de mot de passe) via SMTP</w:t>
      </w:r>
      <w:r w:rsidR="00FA3598">
        <w:rPr>
          <w:b/>
          <w:bCs/>
          <w:lang w:val="fr-FR"/>
        </w:rPr>
        <w:t> </w:t>
      </w:r>
      <w:r w:rsidR="00FA3598">
        <w:rPr>
          <w:lang w:val="fr-FR"/>
        </w:rPr>
        <w:t xml:space="preserve">: </w:t>
      </w:r>
      <w:r w:rsidRPr="00CB290F">
        <w:rPr>
          <w:lang w:val="fr-FR"/>
        </w:rPr>
        <w:t xml:space="preserve">envisagé, puis abandonné au profit d’une validation du seul format </w:t>
      </w:r>
      <w:proofErr w:type="gramStart"/>
      <w:r w:rsidRPr="00CB290F">
        <w:rPr>
          <w:lang w:val="fr-FR"/>
        </w:rPr>
        <w:t>de l’e-mail</w:t>
      </w:r>
      <w:proofErr w:type="gramEnd"/>
      <w:r w:rsidRPr="00CB290F">
        <w:rPr>
          <w:lang w:val="fr-FR"/>
        </w:rPr>
        <w:t xml:space="preserve"> </w:t>
      </w:r>
      <w:r w:rsidRPr="00FA3598">
        <w:rPr>
          <w:rFonts w:ascii="Consolas" w:hAnsi="Consolas"/>
          <w:sz w:val="20"/>
          <w:szCs w:val="20"/>
          <w:lang w:val="fr-FR"/>
        </w:rPr>
        <w:t>(</w:t>
      </w:r>
      <w:proofErr w:type="spellStart"/>
      <w:r w:rsidRPr="00FA3598">
        <w:rPr>
          <w:rStyle w:val="VerbatimChar"/>
          <w:rFonts w:cs="Times New Roman"/>
          <w:color w:val="000000" w:themeColor="text1"/>
          <w:sz w:val="20"/>
          <w:szCs w:val="20"/>
          <w:lang w:val="fr-FR"/>
        </w:rPr>
        <w:t>is_valid_</w:t>
      </w:r>
      <w:proofErr w:type="gramStart"/>
      <w:r w:rsidRPr="00FA3598">
        <w:rPr>
          <w:rStyle w:val="VerbatimChar"/>
          <w:rFonts w:cs="Times New Roman"/>
          <w:color w:val="000000" w:themeColor="text1"/>
          <w:sz w:val="20"/>
          <w:szCs w:val="20"/>
          <w:lang w:val="fr-FR"/>
        </w:rPr>
        <w:t>email</w:t>
      </w:r>
      <w:proofErr w:type="spellEnd"/>
      <w:r w:rsidRPr="00FA3598">
        <w:rPr>
          <w:rStyle w:val="VerbatimChar"/>
          <w:rFonts w:cs="Times New Roman"/>
          <w:color w:val="000000" w:themeColor="text1"/>
          <w:sz w:val="20"/>
          <w:szCs w:val="20"/>
          <w:lang w:val="fr-FR"/>
        </w:rPr>
        <w:t>(</w:t>
      </w:r>
      <w:proofErr w:type="gramEnd"/>
      <w:r w:rsidRPr="00FA3598">
        <w:rPr>
          <w:rStyle w:val="VerbatimChar"/>
          <w:rFonts w:cs="Times New Roman"/>
          <w:color w:val="000000" w:themeColor="text1"/>
          <w:sz w:val="20"/>
          <w:szCs w:val="20"/>
          <w:lang w:val="fr-FR"/>
        </w:rPr>
        <w:t>)</w:t>
      </w:r>
      <w:r w:rsidRPr="00FA3598">
        <w:rPr>
          <w:rFonts w:ascii="Consolas" w:hAnsi="Consolas"/>
          <w:sz w:val="20"/>
          <w:szCs w:val="20"/>
          <w:lang w:val="fr-FR"/>
        </w:rPr>
        <w:t>)</w:t>
      </w:r>
      <w:r w:rsidRPr="00CB290F">
        <w:rPr>
          <w:lang w:val="fr-FR"/>
        </w:rPr>
        <w:t xml:space="preserve"> et d’une confirmation d’interface sans envoi réel (</w:t>
      </w:r>
      <w:proofErr w:type="spellStart"/>
      <w:r w:rsidRPr="00FA3598">
        <w:rPr>
          <w:rStyle w:val="VerbatimChar"/>
          <w:rFonts w:cs="Times New Roman"/>
          <w:color w:val="000000" w:themeColor="text1"/>
          <w:sz w:val="20"/>
          <w:szCs w:val="20"/>
          <w:lang w:val="fr-FR"/>
        </w:rPr>
        <w:t>st.toast</w:t>
      </w:r>
      <w:proofErr w:type="spellEnd"/>
      <w:r w:rsidRPr="00FA3598">
        <w:rPr>
          <w:rFonts w:ascii="Consolas" w:hAnsi="Consolas"/>
          <w:sz w:val="20"/>
          <w:szCs w:val="20"/>
          <w:lang w:val="fr-FR"/>
        </w:rPr>
        <w:t>,</w:t>
      </w:r>
      <w:r w:rsidRPr="00CB290F">
        <w:rPr>
          <w:lang w:val="fr-FR"/>
        </w:rPr>
        <w:t xml:space="preserve"> Chapitre 9</w:t>
      </w:r>
      <w:r w:rsidR="00FA3598">
        <w:rPr>
          <w:lang w:val="fr-FR"/>
        </w:rPr>
        <w:t>-</w:t>
      </w:r>
      <w:r w:rsidRPr="00CB290F">
        <w:rPr>
          <w:lang w:val="fr-FR"/>
        </w:rPr>
        <w:t>9.5), pour rester concentré sur les fonctionnalités cœur du produit (</w:t>
      </w:r>
      <w:proofErr w:type="spellStart"/>
      <w:r w:rsidRPr="00CB290F">
        <w:rPr>
          <w:lang w:val="fr-FR"/>
        </w:rPr>
        <w:t>matching</w:t>
      </w:r>
      <w:proofErr w:type="spellEnd"/>
      <w:r w:rsidRPr="00CB290F">
        <w:rPr>
          <w:lang w:val="fr-FR"/>
        </w:rPr>
        <w:t xml:space="preserve">, </w:t>
      </w:r>
      <w:proofErr w:type="spellStart"/>
      <w:r w:rsidRPr="00CB290F">
        <w:rPr>
          <w:lang w:val="fr-FR"/>
        </w:rPr>
        <w:lastRenderedPageBreak/>
        <w:t>skill</w:t>
      </w:r>
      <w:proofErr w:type="spellEnd"/>
      <w:r w:rsidRPr="00CB290F">
        <w:rPr>
          <w:lang w:val="fr-FR"/>
        </w:rPr>
        <w:t>-gap, recommandations) dans le temps imparti</w:t>
      </w:r>
      <w:r w:rsidR="00297029">
        <w:rPr>
          <w:lang w:val="fr-FR"/>
        </w:rPr>
        <w:t xml:space="preserve">, </w:t>
      </w:r>
      <w:r w:rsidRPr="00CB290F">
        <w:rPr>
          <w:lang w:val="fr-FR"/>
        </w:rPr>
        <w:t>une limite documentée plutôt que masquée.</w:t>
      </w:r>
    </w:p>
    <w:p w14:paraId="65B4C3AE" w14:textId="77777777" w:rsidR="00F32740" w:rsidRPr="00CB290F" w:rsidRDefault="00000000" w:rsidP="00606A8E">
      <w:pPr>
        <w:pStyle w:val="Compact"/>
        <w:numPr>
          <w:ilvl w:val="0"/>
          <w:numId w:val="27"/>
        </w:numPr>
        <w:rPr>
          <w:lang w:val="fr-FR"/>
        </w:rPr>
      </w:pPr>
      <w:r w:rsidRPr="00CB290F">
        <w:rPr>
          <w:b/>
          <w:bCs/>
          <w:lang w:val="fr-FR"/>
        </w:rPr>
        <w:t>Découplage API REST (</w:t>
      </w:r>
      <w:proofErr w:type="spellStart"/>
      <w:r w:rsidRPr="00CB290F">
        <w:rPr>
          <w:b/>
          <w:bCs/>
          <w:lang w:val="fr-FR"/>
        </w:rPr>
        <w:t>FastAPI</w:t>
      </w:r>
      <w:proofErr w:type="spellEnd"/>
      <w:r w:rsidRPr="00CB290F">
        <w:rPr>
          <w:b/>
          <w:bCs/>
          <w:lang w:val="fr-FR"/>
        </w:rPr>
        <w:t>)/interface</w:t>
      </w:r>
      <w:r w:rsidR="00FA3598">
        <w:rPr>
          <w:b/>
          <w:bCs/>
          <w:lang w:val="fr-FR"/>
        </w:rPr>
        <w:t> </w:t>
      </w:r>
      <w:r w:rsidR="00FA3598">
        <w:rPr>
          <w:lang w:val="fr-FR"/>
        </w:rPr>
        <w:t xml:space="preserve">: </w:t>
      </w:r>
      <w:r w:rsidRPr="00CB290F">
        <w:rPr>
          <w:lang w:val="fr-FR"/>
        </w:rPr>
        <w:t>une ébauche a été commencée (</w:t>
      </w:r>
      <w:r w:rsidRPr="00FA3598">
        <w:rPr>
          <w:rStyle w:val="VerbatimChar"/>
          <w:rFonts w:cs="Times New Roman"/>
          <w:color w:val="000000" w:themeColor="text1"/>
          <w:sz w:val="20"/>
          <w:szCs w:val="20"/>
          <w:lang w:val="fr-FR"/>
        </w:rPr>
        <w:t>backend/</w:t>
      </w:r>
      <w:r w:rsidRPr="00FA3598">
        <w:rPr>
          <w:rFonts w:ascii="Consolas" w:hAnsi="Consolas"/>
          <w:sz w:val="20"/>
          <w:szCs w:val="20"/>
          <w:lang w:val="fr-FR"/>
        </w:rPr>
        <w:t>,</w:t>
      </w:r>
      <w:r w:rsidRPr="00CB290F">
        <w:rPr>
          <w:lang w:val="fr-FR"/>
        </w:rPr>
        <w:t xml:space="preserve"> Chapitre 2 2.3.3) puis mise de côté au profit d’un accès direct de </w:t>
      </w:r>
      <w:proofErr w:type="spellStart"/>
      <w:r w:rsidRPr="00CB290F">
        <w:rPr>
          <w:lang w:val="fr-FR"/>
        </w:rPr>
        <w:t>Streamlit</w:t>
      </w:r>
      <w:proofErr w:type="spellEnd"/>
      <w:r w:rsidRPr="00CB290F">
        <w:rPr>
          <w:lang w:val="fr-FR"/>
        </w:rPr>
        <w:t xml:space="preserve"> à PostgreSQL, pour accélérer l’itération sur un projet porté par une seule personne. (voir aussi Chapitre 11, 4).</w:t>
      </w:r>
    </w:p>
    <w:p w14:paraId="62C3C925" w14:textId="77777777" w:rsidR="00F32740" w:rsidRPr="00CB290F" w:rsidRDefault="00000000" w:rsidP="00606A8E">
      <w:pPr>
        <w:pStyle w:val="Compact"/>
        <w:numPr>
          <w:ilvl w:val="0"/>
          <w:numId w:val="27"/>
        </w:numPr>
        <w:rPr>
          <w:lang w:val="fr-FR"/>
        </w:rPr>
      </w:pPr>
      <w:r w:rsidRPr="00CB290F">
        <w:rPr>
          <w:b/>
          <w:bCs/>
          <w:lang w:val="fr-FR"/>
        </w:rPr>
        <w:t xml:space="preserve">Formule de </w:t>
      </w:r>
      <w:proofErr w:type="spellStart"/>
      <w:r w:rsidRPr="00CB290F">
        <w:rPr>
          <w:b/>
          <w:bCs/>
          <w:lang w:val="fr-FR"/>
        </w:rPr>
        <w:t>matching</w:t>
      </w:r>
      <w:proofErr w:type="spellEnd"/>
      <w:r w:rsidRPr="00CB290F">
        <w:rPr>
          <w:b/>
          <w:bCs/>
          <w:lang w:val="fr-FR"/>
        </w:rPr>
        <w:t xml:space="preserve"> hybride pondérée (similarité + couverture de compétences)</w:t>
      </w:r>
      <w:proofErr w:type="gramStart"/>
      <w:r w:rsidR="00FA3598">
        <w:rPr>
          <w:b/>
          <w:bCs/>
          <w:lang w:val="fr-FR"/>
        </w:rPr>
        <w:t> </w:t>
      </w:r>
      <w:r w:rsidR="00FA3598">
        <w:rPr>
          <w:lang w:val="fr-FR"/>
        </w:rPr>
        <w:t>:</w:t>
      </w:r>
      <w:r w:rsidRPr="00CB290F">
        <w:rPr>
          <w:lang w:val="fr-FR"/>
        </w:rPr>
        <w:t>envisagée</w:t>
      </w:r>
      <w:proofErr w:type="gramEnd"/>
      <w:r w:rsidRPr="00CB290F">
        <w:rPr>
          <w:lang w:val="fr-FR"/>
        </w:rPr>
        <w:t xml:space="preserve"> dans la conception initiale, non implémentée dans la version actuelle du score (Chapitre 7 7.3), au profit d’un score de similarité vectorielle seul, la comparaison de compétences restant un affichage parallèle plutôt qu’une composante du score.</w:t>
      </w:r>
    </w:p>
    <w:p w14:paraId="0C086F9B" w14:textId="77777777" w:rsidR="00F32740" w:rsidRPr="00CB290F" w:rsidRDefault="00000000" w:rsidP="00606A8E">
      <w:pPr>
        <w:pStyle w:val="Compact"/>
        <w:numPr>
          <w:ilvl w:val="0"/>
          <w:numId w:val="27"/>
        </w:numPr>
        <w:rPr>
          <w:lang w:val="fr-FR"/>
        </w:rPr>
      </w:pPr>
      <w:r w:rsidRPr="00CB290F">
        <w:rPr>
          <w:b/>
          <w:bCs/>
          <w:lang w:val="fr-FR"/>
        </w:rPr>
        <w:t xml:space="preserve">Sources de données additionnelles par </w:t>
      </w:r>
      <w:proofErr w:type="spellStart"/>
      <w:r w:rsidRPr="00CB290F">
        <w:rPr>
          <w:b/>
          <w:bCs/>
          <w:lang w:val="fr-FR"/>
        </w:rPr>
        <w:t>scraping</w:t>
      </w:r>
      <w:proofErr w:type="spellEnd"/>
      <w:r w:rsidRPr="00CB290F">
        <w:rPr>
          <w:b/>
          <w:bCs/>
          <w:lang w:val="fr-FR"/>
        </w:rPr>
        <w:t xml:space="preserve"> (WTTJ, </w:t>
      </w:r>
      <w:proofErr w:type="spellStart"/>
      <w:r w:rsidRPr="00CB290F">
        <w:rPr>
          <w:b/>
          <w:bCs/>
          <w:lang w:val="fr-FR"/>
        </w:rPr>
        <w:t>HelloWork</w:t>
      </w:r>
      <w:proofErr w:type="spellEnd"/>
      <w:r w:rsidRPr="00CB290F">
        <w:rPr>
          <w:b/>
          <w:bCs/>
          <w:lang w:val="fr-FR"/>
        </w:rPr>
        <w:t xml:space="preserve">, </w:t>
      </w:r>
      <w:proofErr w:type="spellStart"/>
      <w:r w:rsidRPr="00CB290F">
        <w:rPr>
          <w:b/>
          <w:bCs/>
          <w:lang w:val="fr-FR"/>
        </w:rPr>
        <w:t>Adzuna</w:t>
      </w:r>
      <w:proofErr w:type="spellEnd"/>
      <w:r w:rsidRPr="00CB290F">
        <w:rPr>
          <w:b/>
          <w:bCs/>
          <w:lang w:val="fr-FR"/>
        </w:rPr>
        <w:t>)</w:t>
      </w:r>
      <w:r w:rsidR="00FA3598">
        <w:rPr>
          <w:b/>
          <w:bCs/>
          <w:lang w:val="fr-FR"/>
        </w:rPr>
        <w:t> </w:t>
      </w:r>
      <w:r w:rsidR="00FA3598">
        <w:rPr>
          <w:lang w:val="fr-FR"/>
        </w:rPr>
        <w:t>:</w:t>
      </w:r>
      <w:r w:rsidRPr="00CB290F">
        <w:rPr>
          <w:lang w:val="fr-FR"/>
        </w:rPr>
        <w:t xml:space="preserve"> évaluées puis écartées avant implémentation (Chapitre 4</w:t>
      </w:r>
      <w:r w:rsidR="00FA3598">
        <w:rPr>
          <w:lang w:val="fr-FR"/>
        </w:rPr>
        <w:t>-</w:t>
      </w:r>
      <w:r w:rsidRPr="00CB290F">
        <w:rPr>
          <w:lang w:val="fr-FR"/>
        </w:rPr>
        <w:t>4.1.2), au profit d’une source unique mais officielle et stable.</w:t>
      </w:r>
    </w:p>
    <w:p w14:paraId="3AAE34A6" w14:textId="77777777" w:rsidR="00F32740" w:rsidRPr="00CB290F" w:rsidRDefault="00F32740" w:rsidP="00B36FF4">
      <w:pPr>
        <w:jc w:val="both"/>
        <w:rPr>
          <w:rFonts w:ascii="Times New Roman" w:hAnsi="Times New Roman" w:cs="Times New Roman"/>
          <w:color w:val="000000" w:themeColor="text1"/>
          <w:lang w:val="fr-FR"/>
        </w:rPr>
      </w:pPr>
    </w:p>
    <w:p w14:paraId="5991C6AD" w14:textId="2A38BCFC" w:rsidR="00D0699D" w:rsidRPr="001358D7" w:rsidRDefault="001358D7">
      <w:pPr>
        <w:pStyle w:val="Titre2"/>
        <w:rPr>
          <w:color w:val="auto"/>
          <w:lang w:val="fr-FR"/>
        </w:rPr>
      </w:pPr>
      <w:bookmarkStart w:id="204" w:name="_Toc240467236"/>
      <w:r w:rsidRPr="001358D7">
        <w:rPr>
          <w:rFonts w:ascii="Times New Roman" w:hAnsi="Times New Roman"/>
          <w:color w:val="auto"/>
          <w:sz w:val="32"/>
          <w:lang w:val="fr-FR"/>
        </w:rPr>
        <w:t>5</w:t>
      </w:r>
      <w:r w:rsidR="00000000" w:rsidRPr="001358D7">
        <w:rPr>
          <w:rFonts w:ascii="Times New Roman" w:hAnsi="Times New Roman"/>
          <w:color w:val="auto"/>
          <w:sz w:val="32"/>
          <w:lang w:val="fr-FR"/>
        </w:rPr>
        <w:t xml:space="preserve"> Configuration de base de données codée en dur</w:t>
      </w:r>
      <w:bookmarkEnd w:id="204"/>
    </w:p>
    <w:p w14:paraId="487FC805" w14:textId="77777777" w:rsidR="00D0699D" w:rsidRPr="001358D7" w:rsidRDefault="00000000">
      <w:pPr>
        <w:pStyle w:val="Corpsdetexte"/>
        <w:rPr>
          <w:lang w:val="fr-FR"/>
        </w:rPr>
      </w:pPr>
      <w:r w:rsidRPr="001358D7">
        <w:rPr>
          <w:lang w:val="fr-FR"/>
        </w:rPr>
        <w:t>La configuration de connexion à PostgreSQL (scripts/matching_cv.py) était codée en dur sur les valeurs du conteneur Docker local, un choix jusque-là sans conséquence puisque l'application ne tournait qu'en local. Le déploiement en production (Chapitre 11, 2) a rendu ce choix intenable : la configuration a été rendue paramétrable par variables d'environnement, avec les valeurs locales conservées comme repli par défaut pour ne pas modifier le comportement en développement.</w:t>
      </w:r>
    </w:p>
    <w:p w14:paraId="6929343E" w14:textId="1B6BC1EA" w:rsidR="00D0699D" w:rsidRPr="001358D7" w:rsidRDefault="001358D7">
      <w:pPr>
        <w:pStyle w:val="Titre2"/>
        <w:rPr>
          <w:color w:val="auto"/>
          <w:lang w:val="fr-FR"/>
        </w:rPr>
      </w:pPr>
      <w:bookmarkStart w:id="205" w:name="_Toc240467237"/>
      <w:r w:rsidRPr="001358D7">
        <w:rPr>
          <w:rFonts w:ascii="Times New Roman" w:hAnsi="Times New Roman"/>
          <w:color w:val="auto"/>
          <w:sz w:val="32"/>
          <w:lang w:val="fr-FR"/>
        </w:rPr>
        <w:t>6</w:t>
      </w:r>
      <w:r w:rsidR="00000000" w:rsidRPr="001358D7">
        <w:rPr>
          <w:rFonts w:ascii="Times New Roman" w:hAnsi="Times New Roman"/>
          <w:color w:val="auto"/>
          <w:sz w:val="32"/>
          <w:lang w:val="fr-FR"/>
        </w:rPr>
        <w:t xml:space="preserve"> Compte du fournisseur LLM sans moyen de paiement</w:t>
      </w:r>
      <w:bookmarkEnd w:id="205"/>
    </w:p>
    <w:p w14:paraId="6CC612DA" w14:textId="5D8A70FB" w:rsidR="00D0699D" w:rsidRPr="001358D7" w:rsidRDefault="00000000">
      <w:pPr>
        <w:pStyle w:val="Corpsdetexte"/>
        <w:rPr>
          <w:lang w:val="fr-FR"/>
        </w:rPr>
      </w:pPr>
      <w:r w:rsidRPr="001358D7">
        <w:rPr>
          <w:lang w:val="fr-FR"/>
        </w:rPr>
        <w:t xml:space="preserve">L'assistant IA, fonctionnel tout au long du développement, est devenu systématiquement indisponible une fois l'application déployée, avec une erreur HTTP 429 (Rate </w:t>
      </w:r>
      <w:proofErr w:type="spellStart"/>
      <w:r w:rsidRPr="001358D7">
        <w:rPr>
          <w:lang w:val="fr-FR"/>
        </w:rPr>
        <w:t>limit</w:t>
      </w:r>
      <w:proofErr w:type="spellEnd"/>
      <w:r w:rsidRPr="001358D7">
        <w:rPr>
          <w:lang w:val="fr-FR"/>
        </w:rPr>
        <w:t xml:space="preserve"> </w:t>
      </w:r>
      <w:proofErr w:type="spellStart"/>
      <w:r w:rsidRPr="001358D7">
        <w:rPr>
          <w:lang w:val="fr-FR"/>
        </w:rPr>
        <w:t>exceeded</w:t>
      </w:r>
      <w:proofErr w:type="spellEnd"/>
      <w:r w:rsidRPr="001358D7">
        <w:rPr>
          <w:lang w:val="fr-FR"/>
        </w:rPr>
        <w:t>). Le diagnostic</w:t>
      </w:r>
      <w:r w:rsidR="001358D7">
        <w:rPr>
          <w:lang w:val="fr-FR"/>
        </w:rPr>
        <w:t xml:space="preserve">, </w:t>
      </w:r>
      <w:r w:rsidRPr="001358D7">
        <w:rPr>
          <w:lang w:val="fr-FR"/>
        </w:rPr>
        <w:t>un appel direct à l'API Mistral depuis un terminal local, avec la même clé a reproduit l'échec en local également, écartant une cause liée au déploiement lui-même. Les en-têtes de la réponse d'erreur indiquaient une limite explicite de zéro requête par minute (x-</w:t>
      </w:r>
      <w:proofErr w:type="spellStart"/>
      <w:r w:rsidRPr="001358D7">
        <w:rPr>
          <w:lang w:val="fr-FR"/>
        </w:rPr>
        <w:t>ratelimit</w:t>
      </w:r>
      <w:proofErr w:type="spellEnd"/>
      <w:r w:rsidRPr="001358D7">
        <w:rPr>
          <w:lang w:val="fr-FR"/>
        </w:rPr>
        <w:t>-</w:t>
      </w:r>
      <w:proofErr w:type="spellStart"/>
      <w:r w:rsidRPr="001358D7">
        <w:rPr>
          <w:lang w:val="fr-FR"/>
        </w:rPr>
        <w:t>limit</w:t>
      </w:r>
      <w:proofErr w:type="spellEnd"/>
      <w:r w:rsidRPr="001358D7">
        <w:rPr>
          <w:lang w:val="fr-FR"/>
        </w:rPr>
        <w:t>-</w:t>
      </w:r>
      <w:proofErr w:type="spellStart"/>
      <w:r w:rsidRPr="001358D7">
        <w:rPr>
          <w:lang w:val="fr-FR"/>
        </w:rPr>
        <w:t>req</w:t>
      </w:r>
      <w:proofErr w:type="spellEnd"/>
      <w:r w:rsidRPr="001358D7">
        <w:rPr>
          <w:lang w:val="fr-FR"/>
        </w:rPr>
        <w:t>-</w:t>
      </w:r>
      <w:proofErr w:type="gramStart"/>
      <w:r w:rsidRPr="001358D7">
        <w:rPr>
          <w:lang w:val="fr-FR"/>
        </w:rPr>
        <w:t>minute:</w:t>
      </w:r>
      <w:proofErr w:type="gramEnd"/>
      <w:r w:rsidRPr="001358D7">
        <w:rPr>
          <w:lang w:val="fr-FR"/>
        </w:rPr>
        <w:t xml:space="preserve"> 0) : le compte Mistral utilisé n'avait aucun moyen de paiement ni crédit actif enregistré, ce qui plafonne l'espace de travail à ce quota nul, indépendamment de la clé API utilisée. La solution retenue </w:t>
      </w:r>
      <w:r w:rsidR="001358D7">
        <w:rPr>
          <w:lang w:val="fr-FR"/>
        </w:rPr>
        <w:t>est de</w:t>
      </w:r>
      <w:r w:rsidRPr="001358D7">
        <w:rPr>
          <w:lang w:val="fr-FR"/>
        </w:rPr>
        <w:t xml:space="preserve"> migrer vers l'API </w:t>
      </w:r>
      <w:proofErr w:type="spellStart"/>
      <w:r w:rsidRPr="001358D7">
        <w:rPr>
          <w:lang w:val="fr-FR"/>
        </w:rPr>
        <w:t>Groq</w:t>
      </w:r>
      <w:proofErr w:type="spellEnd"/>
      <w:r w:rsidRPr="001358D7">
        <w:rPr>
          <w:lang w:val="fr-FR"/>
        </w:rPr>
        <w:t xml:space="preserve"> (Chapitre 11, 3) </w:t>
      </w:r>
      <w:r w:rsidR="001358D7">
        <w:rPr>
          <w:lang w:val="fr-FR"/>
        </w:rPr>
        <w:t>ce qui</w:t>
      </w:r>
      <w:r w:rsidRPr="001358D7">
        <w:rPr>
          <w:lang w:val="fr-FR"/>
        </w:rPr>
        <w:t xml:space="preserve"> a permis de restaurer l'assistant IA sans dépendre d'un moyen de paiement, l'offre gratuite de ce fournisseur ne l'exigeant pas.</w:t>
      </w:r>
    </w:p>
    <w:p w14:paraId="05CE175B" w14:textId="77777777" w:rsidR="00F32740" w:rsidRPr="00023AC7" w:rsidRDefault="00000000" w:rsidP="00B36FF4">
      <w:pPr>
        <w:pStyle w:val="Titre1"/>
        <w:jc w:val="both"/>
        <w:rPr>
          <w:rFonts w:ascii="Times New Roman" w:hAnsi="Times New Roman" w:cs="Times New Roman"/>
          <w:color w:val="0D0D0D" w:themeColor="text1" w:themeTint="F2"/>
          <w:sz w:val="40"/>
          <w:szCs w:val="40"/>
          <w:lang w:val="fr-FR"/>
        </w:rPr>
      </w:pPr>
      <w:bookmarkStart w:id="206" w:name="conclusion-générale-et-perspectives"/>
      <w:bookmarkStart w:id="207" w:name="_Toc240467238"/>
      <w:bookmarkEnd w:id="202"/>
      <w:r w:rsidRPr="00023AC7">
        <w:rPr>
          <w:rFonts w:ascii="Times New Roman" w:hAnsi="Times New Roman" w:cs="Times New Roman"/>
          <w:color w:val="0D0D0D" w:themeColor="text1" w:themeTint="F2"/>
          <w:sz w:val="40"/>
          <w:szCs w:val="40"/>
          <w:lang w:val="fr-FR"/>
        </w:rPr>
        <w:lastRenderedPageBreak/>
        <w:t>Conclusion générale et perspectives</w:t>
      </w:r>
      <w:bookmarkEnd w:id="207"/>
    </w:p>
    <w:p w14:paraId="4E62AFBC" w14:textId="77777777" w:rsidR="00023AC7" w:rsidRPr="00023AC7" w:rsidRDefault="00023AC7" w:rsidP="00023AC7">
      <w:pPr>
        <w:pStyle w:val="Corpsdetexte"/>
        <w:rPr>
          <w:lang w:val="fr-FR"/>
        </w:rPr>
      </w:pPr>
      <w:proofErr w:type="spellStart"/>
      <w:r w:rsidRPr="00023AC7">
        <w:rPr>
          <w:lang w:val="fr-FR"/>
        </w:rPr>
        <w:t>SkillGap</w:t>
      </w:r>
      <w:proofErr w:type="spellEnd"/>
      <w:r w:rsidRPr="00023AC7">
        <w:rPr>
          <w:lang w:val="fr-FR"/>
        </w:rPr>
        <w:t xml:space="preserve"> constitue une réponse concrète au problème d'orientation professionnelle dans le secteur de la data. Grâce à une architecture combinant collecte automatisée, </w:t>
      </w:r>
      <w:proofErr w:type="spellStart"/>
      <w:r w:rsidRPr="00023AC7">
        <w:rPr>
          <w:lang w:val="fr-FR"/>
        </w:rPr>
        <w:t>matching</w:t>
      </w:r>
      <w:proofErr w:type="spellEnd"/>
      <w:r w:rsidRPr="00023AC7">
        <w:rPr>
          <w:lang w:val="fr-FR"/>
        </w:rPr>
        <w:t xml:space="preserve"> sémantique et recommandations personnalisées par IA, le projet offre au candidat une expérience allant du diagnostic à l'action, plutôt que de s'arrêter à un simple agrégateur d'offres. </w:t>
      </w:r>
      <w:proofErr w:type="spellStart"/>
      <w:r w:rsidRPr="00023AC7">
        <w:rPr>
          <w:lang w:val="fr-FR"/>
        </w:rPr>
        <w:t>SkillGap</w:t>
      </w:r>
      <w:proofErr w:type="spellEnd"/>
      <w:r w:rsidRPr="00023AC7">
        <w:rPr>
          <w:lang w:val="fr-FR"/>
        </w:rPr>
        <w:t xml:space="preserve"> répond ainsi aux objectifs fixés initialement en proposant un système qui transforme un CV en un positionnement objectif sur le marché, puis en un plan concret pour progresser.</w:t>
      </w:r>
    </w:p>
    <w:p w14:paraId="3AFCA98C" w14:textId="77777777" w:rsidR="00023AC7" w:rsidRPr="00023AC7" w:rsidRDefault="00023AC7" w:rsidP="00023AC7">
      <w:pPr>
        <w:pStyle w:val="Corpsdetexte"/>
        <w:ind w:left="0"/>
        <w:rPr>
          <w:sz w:val="32"/>
          <w:szCs w:val="32"/>
          <w:lang w:val="fr-FR"/>
        </w:rPr>
      </w:pPr>
      <w:r w:rsidRPr="00023AC7">
        <w:rPr>
          <w:b/>
          <w:bCs/>
          <w:sz w:val="32"/>
          <w:szCs w:val="32"/>
          <w:lang w:val="fr-FR"/>
        </w:rPr>
        <w:t>Objectifs atteints et résultats du projet</w:t>
      </w:r>
    </w:p>
    <w:p w14:paraId="0A012911" w14:textId="77777777" w:rsidR="00023AC7" w:rsidRPr="00023AC7" w:rsidRDefault="00023AC7" w:rsidP="00023AC7">
      <w:pPr>
        <w:pStyle w:val="Corpsdetexte"/>
        <w:rPr>
          <w:lang w:val="fr-FR"/>
        </w:rPr>
      </w:pPr>
      <w:r w:rsidRPr="00023AC7">
        <w:rPr>
          <w:lang w:val="fr-FR"/>
        </w:rPr>
        <w:t xml:space="preserve">Le projet a permis de mettre en place un pipeline entièrement automatisé, orchestré par Apache </w:t>
      </w:r>
      <w:proofErr w:type="spellStart"/>
      <w:r w:rsidRPr="00023AC7">
        <w:rPr>
          <w:lang w:val="fr-FR"/>
        </w:rPr>
        <w:t>Airflow</w:t>
      </w:r>
      <w:proofErr w:type="spellEnd"/>
      <w:r w:rsidRPr="00023AC7">
        <w:rPr>
          <w:lang w:val="fr-FR"/>
        </w:rPr>
        <w:t xml:space="preserve">, qui collecte, transforme et charge en continu les offres d'emploi issues de l'API France Travail, sans intervention manuelle quotidienne. Le moteur de </w:t>
      </w:r>
      <w:proofErr w:type="spellStart"/>
      <w:r w:rsidRPr="00023AC7">
        <w:rPr>
          <w:lang w:val="fr-FR"/>
        </w:rPr>
        <w:t>matching</w:t>
      </w:r>
      <w:proofErr w:type="spellEnd"/>
      <w:r w:rsidRPr="00023AC7">
        <w:rPr>
          <w:lang w:val="fr-FR"/>
        </w:rPr>
        <w:t xml:space="preserve"> s'appuie sur une comparaison sémantique réelle</w:t>
      </w:r>
      <w:r>
        <w:rPr>
          <w:lang w:val="fr-FR"/>
        </w:rPr>
        <w:t>, d’</w:t>
      </w:r>
      <w:proofErr w:type="spellStart"/>
      <w:r w:rsidRPr="00023AC7">
        <w:rPr>
          <w:lang w:val="fr-FR"/>
        </w:rPr>
        <w:t>embeddings</w:t>
      </w:r>
      <w:proofErr w:type="spellEnd"/>
      <w:r w:rsidRPr="00023AC7">
        <w:rPr>
          <w:lang w:val="fr-FR"/>
        </w:rPr>
        <w:t xml:space="preserve"> vectoriels et recherche de similarité déléguée à PostgreSQL/</w:t>
      </w:r>
      <w:proofErr w:type="spellStart"/>
      <w:r w:rsidRPr="00023AC7">
        <w:rPr>
          <w:lang w:val="fr-FR"/>
        </w:rPr>
        <w:t>pgvector</w:t>
      </w:r>
      <w:proofErr w:type="spellEnd"/>
      <w:r w:rsidRPr="00023AC7">
        <w:rPr>
          <w:lang w:val="fr-FR"/>
        </w:rPr>
        <w:t xml:space="preserve"> plutôt que sur une simple correspondance de mots-clés, insuffisante dès que les intitulés de compétences varient d'une offre à l'autre. Au-delà du score de correspondance, un diagnostic des écarts de compétences est calculé pour chaque candidat, classé par fréquence d'apparition sur le marché, afin d'identifier précisément ce qui limite son employabilité. Ce diagnostic est ensuite prolongé par un accompagnement concret : un catalogue de formations vérifiées manuellement, des projets pratiques générés par IA pour chaque compétence manquante, et un assistant conversationnel ancré sur le profil réel du candidat plutôt que sur des réponses génériques</w:t>
      </w:r>
      <w:r>
        <w:rPr>
          <w:lang w:val="fr-FR"/>
        </w:rPr>
        <w:t xml:space="preserve">, </w:t>
      </w:r>
      <w:r w:rsidRPr="00023AC7">
        <w:rPr>
          <w:lang w:val="fr-FR"/>
        </w:rPr>
        <w:t xml:space="preserve">trois fonctionnalités reposant sur Mistral AI, choisi après comparaison avec d'autres fournisseurs pour son adéquation au français et sa politique de confidentialité — un choix révisé en production au profit de </w:t>
      </w:r>
      <w:proofErr w:type="spellStart"/>
      <w:r w:rsidRPr="00023AC7">
        <w:rPr>
          <w:lang w:val="fr-FR"/>
        </w:rPr>
        <w:t>Groq</w:t>
      </w:r>
      <w:proofErr w:type="spellEnd"/>
      <w:r w:rsidRPr="00023AC7">
        <w:rPr>
          <w:lang w:val="fr-FR"/>
        </w:rPr>
        <w:t>, pour une contrainte de compte plutôt qu'un changement de préférence technique (Chapitre 11).</w:t>
      </w:r>
    </w:p>
    <w:p w14:paraId="69913668" w14:textId="77777777" w:rsidR="00023AC7" w:rsidRPr="00023AC7" w:rsidRDefault="00023AC7" w:rsidP="00023AC7">
      <w:pPr>
        <w:pStyle w:val="Corpsdetexte"/>
        <w:ind w:left="0"/>
        <w:rPr>
          <w:sz w:val="32"/>
          <w:szCs w:val="32"/>
          <w:lang w:val="fr-FR"/>
        </w:rPr>
      </w:pPr>
      <w:r w:rsidRPr="00023AC7">
        <w:rPr>
          <w:b/>
          <w:bCs/>
          <w:sz w:val="32"/>
          <w:szCs w:val="32"/>
          <w:lang w:val="fr-FR"/>
        </w:rPr>
        <w:t xml:space="preserve">Limites </w:t>
      </w:r>
    </w:p>
    <w:p w14:paraId="02E12DB2" w14:textId="77777777" w:rsidR="00023AC7" w:rsidRPr="00023AC7" w:rsidRDefault="00023AC7" w:rsidP="00023AC7">
      <w:pPr>
        <w:pStyle w:val="Corpsdetexte"/>
        <w:rPr>
          <w:lang w:val="fr-FR"/>
        </w:rPr>
      </w:pPr>
      <w:r w:rsidRPr="00023AC7">
        <w:rPr>
          <w:lang w:val="fr-FR"/>
        </w:rPr>
        <w:t xml:space="preserve">Ce rapport a documenté, tout au long de ses chapitres, un certain nombre de limites actuelles. Le projet s'appuie sur une seule source de données en production, un choix justifié face aux protections anti-bot rencontrées lors de l'évaluation des alternatives (Welcome to the Jungle, </w:t>
      </w:r>
      <w:proofErr w:type="spellStart"/>
      <w:r w:rsidRPr="00023AC7">
        <w:rPr>
          <w:lang w:val="fr-FR"/>
        </w:rPr>
        <w:t>HelloWork</w:t>
      </w:r>
      <w:proofErr w:type="spellEnd"/>
      <w:r w:rsidRPr="00023AC7">
        <w:rPr>
          <w:lang w:val="fr-FR"/>
        </w:rPr>
        <w:t xml:space="preserve">, Indeed, LinkedIn, </w:t>
      </w:r>
      <w:proofErr w:type="spellStart"/>
      <w:r w:rsidRPr="00023AC7">
        <w:rPr>
          <w:lang w:val="fr-FR"/>
        </w:rPr>
        <w:t>Adzuna</w:t>
      </w:r>
      <w:proofErr w:type="spellEnd"/>
      <w:r w:rsidRPr="00023AC7">
        <w:rPr>
          <w:lang w:val="fr-FR"/>
        </w:rPr>
        <w:t xml:space="preserve">). Le score de </w:t>
      </w:r>
      <w:proofErr w:type="spellStart"/>
      <w:r w:rsidRPr="00023AC7">
        <w:rPr>
          <w:lang w:val="fr-FR"/>
        </w:rPr>
        <w:t>matching</w:t>
      </w:r>
      <w:proofErr w:type="spellEnd"/>
      <w:r w:rsidRPr="00023AC7">
        <w:rPr>
          <w:lang w:val="fr-FR"/>
        </w:rPr>
        <w:t xml:space="preserve"> repose sur la seule similarité vectorielle, sans formule hybride pondérant explicitement compétences et similarité sémantique. Le schéma de données reste volontairement dénormalisé, la stratégie de cache des recommandations est purement applicative plutôt que persistée en base, et aucune supervision applicative en temps réel n'est en place à ce stade. Ces choix reflètent une priorité donnée à la robustesse du cœur fonctionnel plutôt qu'à l'exhaustivité d'une infrastructure de production.</w:t>
      </w:r>
    </w:p>
    <w:p w14:paraId="13A2A716" w14:textId="77777777" w:rsidR="00023AC7" w:rsidRPr="00023AC7" w:rsidRDefault="00023AC7" w:rsidP="00023AC7">
      <w:pPr>
        <w:pStyle w:val="Corpsdetexte"/>
        <w:ind w:left="0"/>
        <w:rPr>
          <w:sz w:val="32"/>
          <w:szCs w:val="32"/>
          <w:lang w:val="fr-FR"/>
        </w:rPr>
      </w:pPr>
      <w:r w:rsidRPr="00023AC7">
        <w:rPr>
          <w:b/>
          <w:bCs/>
          <w:sz w:val="32"/>
          <w:szCs w:val="32"/>
          <w:lang w:val="fr-FR"/>
        </w:rPr>
        <w:t>Perspectives d'amélioration et extensions futures</w:t>
      </w:r>
    </w:p>
    <w:p w14:paraId="61F0AAEB" w14:textId="77777777" w:rsidR="00023AC7" w:rsidRPr="00023AC7" w:rsidRDefault="00023AC7" w:rsidP="00023AC7">
      <w:pPr>
        <w:pStyle w:val="Corpsdetexte"/>
        <w:rPr>
          <w:lang w:val="fr-FR"/>
        </w:rPr>
      </w:pPr>
      <w:r w:rsidRPr="00023AC7">
        <w:rPr>
          <w:lang w:val="fr-FR"/>
        </w:rPr>
        <w:t xml:space="preserve">Le choix de circonscrire ce projet au secteur de la data n'est pas une contrainte structurelle de l'architecture, mais une décision de périmètre assumée dès le départ : </w:t>
      </w:r>
      <w:r w:rsidRPr="00023AC7">
        <w:rPr>
          <w:lang w:val="fr-FR"/>
        </w:rPr>
        <w:lastRenderedPageBreak/>
        <w:t>limiter le volume et la diversité des données à traiter pour rester à l'échelle d'un projet porté dans un temps contraint, sur un domaine déjà maîtrisé par ailleurs. Rien dans la conception technique</w:t>
      </w:r>
      <w:r>
        <w:rPr>
          <w:lang w:val="fr-FR"/>
        </w:rPr>
        <w:t xml:space="preserve">, </w:t>
      </w:r>
      <w:r w:rsidRPr="00023AC7">
        <w:rPr>
          <w:lang w:val="fr-FR"/>
        </w:rPr>
        <w:t xml:space="preserve">référentiel de compétences, moteur de </w:t>
      </w:r>
      <w:proofErr w:type="spellStart"/>
      <w:r w:rsidRPr="00023AC7">
        <w:rPr>
          <w:lang w:val="fr-FR"/>
        </w:rPr>
        <w:t>matching</w:t>
      </w:r>
      <w:proofErr w:type="spellEnd"/>
      <w:r w:rsidRPr="00023AC7">
        <w:rPr>
          <w:lang w:val="fr-FR"/>
        </w:rPr>
        <w:t xml:space="preserve"> sémantique, pipeline de collecte n'est intrinsèquement spécifique à la data : le référentiel pourrait être étendu à d'autres secteurs, et le moteur de </w:t>
      </w:r>
      <w:proofErr w:type="spellStart"/>
      <w:r w:rsidRPr="00023AC7">
        <w:rPr>
          <w:lang w:val="fr-FR"/>
        </w:rPr>
        <w:t>matching</w:t>
      </w:r>
      <w:proofErr w:type="spellEnd"/>
      <w:r w:rsidRPr="00023AC7">
        <w:rPr>
          <w:lang w:val="fr-FR"/>
        </w:rPr>
        <w:t xml:space="preserve">, fondé sur des </w:t>
      </w:r>
      <w:proofErr w:type="spellStart"/>
      <w:r w:rsidRPr="00023AC7">
        <w:rPr>
          <w:lang w:val="fr-FR"/>
        </w:rPr>
        <w:t>embeddings</w:t>
      </w:r>
      <w:proofErr w:type="spellEnd"/>
      <w:r w:rsidRPr="00023AC7">
        <w:rPr>
          <w:lang w:val="fr-FR"/>
        </w:rPr>
        <w:t xml:space="preserve"> généralistes plutôt que sur un modèle entraîné spécifiquement sur du vocabulaire technique, fonctionnerait tout aussi bien sur des offres d'un autre domaine. Généraliser </w:t>
      </w:r>
      <w:proofErr w:type="spellStart"/>
      <w:r w:rsidRPr="00023AC7">
        <w:rPr>
          <w:lang w:val="fr-FR"/>
        </w:rPr>
        <w:t>SkillGap</w:t>
      </w:r>
      <w:proofErr w:type="spellEnd"/>
      <w:r w:rsidRPr="00023AC7">
        <w:rPr>
          <w:lang w:val="fr-FR"/>
        </w:rPr>
        <w:t xml:space="preserve"> à d'autres secteurs d'activité constitue donc une perspective d'évolution naturelle, plutôt qu'une refonte architecturale.</w:t>
      </w:r>
    </w:p>
    <w:p w14:paraId="68D9E57E" w14:textId="77777777" w:rsidR="00023AC7" w:rsidRPr="00023AC7" w:rsidRDefault="00023AC7" w:rsidP="00023AC7">
      <w:pPr>
        <w:pStyle w:val="Corpsdetexte"/>
        <w:rPr>
          <w:lang w:val="fr-FR"/>
        </w:rPr>
      </w:pPr>
      <w:r w:rsidRPr="00023AC7">
        <w:rPr>
          <w:lang w:val="fr-FR"/>
        </w:rPr>
        <w:t xml:space="preserve">D'autres pistes complètent cette perspective. Sur le plan de la fiabilité : étendre la couverture de tests automatisés et mettre en place une intégration continue, tout en ajoutant une supervision applicative en temps réel du pipeline et de l'application. Sur le plan de la sécurité : finaliser l'authentification avec une vérification </w:t>
      </w:r>
      <w:proofErr w:type="gramStart"/>
      <w:r w:rsidRPr="00023AC7">
        <w:rPr>
          <w:lang w:val="fr-FR"/>
        </w:rPr>
        <w:t>d'e-mail</w:t>
      </w:r>
      <w:proofErr w:type="gramEnd"/>
      <w:r w:rsidRPr="00023AC7">
        <w:rPr>
          <w:lang w:val="fr-FR"/>
        </w:rPr>
        <w:t xml:space="preserve"> réelle, une réinitialisation de mot de passe fonctionnelle, et un droit à l'oubli conforme au RGPD. Sur le plan fonctionnel : persister l'historique des conversations et des analyses de </w:t>
      </w:r>
      <w:proofErr w:type="spellStart"/>
      <w:r w:rsidRPr="00023AC7">
        <w:rPr>
          <w:lang w:val="fr-FR"/>
        </w:rPr>
        <w:t>matching</w:t>
      </w:r>
      <w:proofErr w:type="spellEnd"/>
      <w:r w:rsidRPr="00023AC7">
        <w:rPr>
          <w:lang w:val="fr-FR"/>
        </w:rPr>
        <w:t xml:space="preserve"> au-delà de la session en cours ; mettre en place un système d'alertes prévenant le candidat dès qu'une nouvelle offre correspond fortement à son profil, plutôt que de dépendre d'une consultation manuelle et répétée de l'application ; introduire un suivi de progression dans le temps, permettant à un candidat de revenir régulièrement constater l'évolution de son score à mesure qu'il acquiert de nouvelles compétences ; et explorer un système de retour utilisateur sur la pertinence des recommandations, pour ajuster le classement des écarts de compétences dans le temps. Enfin, sur le plan technique : envisager l'ajout </w:t>
      </w:r>
      <w:r>
        <w:rPr>
          <w:lang w:val="fr-FR"/>
        </w:rPr>
        <w:t xml:space="preserve">de </w:t>
      </w:r>
      <w:r w:rsidR="002C4CB4">
        <w:rPr>
          <w:lang w:val="fr-FR"/>
        </w:rPr>
        <w:t>différentes autres</w:t>
      </w:r>
      <w:r w:rsidR="002C4CB4" w:rsidRPr="00023AC7">
        <w:rPr>
          <w:lang w:val="fr-FR"/>
        </w:rPr>
        <w:t xml:space="preserve"> sources</w:t>
      </w:r>
      <w:r w:rsidRPr="00023AC7">
        <w:rPr>
          <w:lang w:val="fr-FR"/>
        </w:rPr>
        <w:t xml:space="preserve"> de données officielle pour diversifier le volume d'offres, explorer une formule de </w:t>
      </w:r>
      <w:proofErr w:type="spellStart"/>
      <w:r w:rsidRPr="00023AC7">
        <w:rPr>
          <w:lang w:val="fr-FR"/>
        </w:rPr>
        <w:t>matching</w:t>
      </w:r>
      <w:proofErr w:type="spellEnd"/>
      <w:r w:rsidRPr="00023AC7">
        <w:rPr>
          <w:lang w:val="fr-FR"/>
        </w:rPr>
        <w:t xml:space="preserve"> hybride combinant similarité et couverture de compétences, et réintroduire une couche API découplée de l'interface si un client mobile ou une intégration tierce devenait nécessaire.</w:t>
      </w:r>
    </w:p>
    <w:p w14:paraId="0A45F0BD" w14:textId="77777777" w:rsidR="00023AC7" w:rsidRPr="00023AC7" w:rsidRDefault="00023AC7" w:rsidP="00023AC7">
      <w:pPr>
        <w:pStyle w:val="Corpsdetexte"/>
        <w:rPr>
          <w:lang w:val="fr-FR"/>
        </w:rPr>
      </w:pPr>
      <w:r w:rsidRPr="00023AC7">
        <w:rPr>
          <w:b/>
          <w:bCs/>
          <w:lang w:val="fr-FR"/>
        </w:rPr>
        <w:t>Conclusion finale</w:t>
      </w:r>
    </w:p>
    <w:p w14:paraId="38312D98" w14:textId="77777777" w:rsidR="00F32740" w:rsidRPr="00CB290F" w:rsidRDefault="00023AC7" w:rsidP="00023AC7">
      <w:pPr>
        <w:pStyle w:val="Corpsdetexte"/>
        <w:rPr>
          <w:lang w:val="fr-FR"/>
        </w:rPr>
      </w:pPr>
      <w:proofErr w:type="spellStart"/>
      <w:r w:rsidRPr="00023AC7">
        <w:rPr>
          <w:lang w:val="fr-FR"/>
        </w:rPr>
        <w:t>SkillGap</w:t>
      </w:r>
      <w:proofErr w:type="spellEnd"/>
      <w:r w:rsidRPr="00023AC7">
        <w:rPr>
          <w:lang w:val="fr-FR"/>
        </w:rPr>
        <w:t xml:space="preserve"> a permis de construire une solution qui dépasse le simple agrégateur d'offres, en offrant un accompagnement personnalisé et actionnable aux chercheurs d'emploi. Cette structure, appuyée par un pipeline de données automatisé et des fonctionnalités d'intelligence artificielle générative maîtrisées, répond aux exigences de pertinence et de personnalisation posées en introduction, tout en documentant honnêtement ses limites actuelles. Les perspectives identifiées montrent que </w:t>
      </w:r>
      <w:proofErr w:type="spellStart"/>
      <w:r w:rsidRPr="00023AC7">
        <w:rPr>
          <w:lang w:val="fr-FR"/>
        </w:rPr>
        <w:t>SkillGap</w:t>
      </w:r>
      <w:proofErr w:type="spellEnd"/>
      <w:r w:rsidRPr="00023AC7">
        <w:rPr>
          <w:lang w:val="fr-FR"/>
        </w:rPr>
        <w:t xml:space="preserve"> pourrait évoluer vers une plateforme plus complète et plus généraliste</w:t>
      </w:r>
      <w:r>
        <w:rPr>
          <w:lang w:val="fr-FR"/>
        </w:rPr>
        <w:t xml:space="preserve">, </w:t>
      </w:r>
      <w:r w:rsidRPr="00023AC7">
        <w:rPr>
          <w:lang w:val="fr-FR"/>
        </w:rPr>
        <w:t>mieux testée, mieux supervisée, ouverte à d'autres secteurs tout en conservant le principe qui l'a guidé depuis le départ : ne jamais sacrifier la fiabilité de l'information au profit de la fluidité de l'expérience candidat</w:t>
      </w:r>
      <w:r w:rsidRPr="00CB290F">
        <w:rPr>
          <w:lang w:val="fr-FR"/>
        </w:rPr>
        <w:t>.</w:t>
      </w:r>
    </w:p>
    <w:p w14:paraId="51AEFD21" w14:textId="77777777" w:rsidR="00CD7578" w:rsidRPr="00CB290F" w:rsidRDefault="00CD7578" w:rsidP="00B36FF4">
      <w:pPr>
        <w:jc w:val="both"/>
        <w:rPr>
          <w:rFonts w:ascii="Times New Roman" w:hAnsi="Times New Roman" w:cs="Times New Roman"/>
          <w:color w:val="000000" w:themeColor="text1"/>
          <w:lang w:val="fr-FR"/>
        </w:rPr>
      </w:pPr>
    </w:p>
    <w:p w14:paraId="4131BDD2" w14:textId="77777777" w:rsidR="00F32740" w:rsidRPr="00023AC7" w:rsidRDefault="00000000" w:rsidP="00B36FF4">
      <w:pPr>
        <w:pStyle w:val="Titre1"/>
        <w:jc w:val="both"/>
        <w:rPr>
          <w:rFonts w:ascii="Times New Roman" w:hAnsi="Times New Roman" w:cs="Times New Roman"/>
          <w:color w:val="0D0D0D" w:themeColor="text1" w:themeTint="F2"/>
          <w:sz w:val="40"/>
          <w:szCs w:val="40"/>
          <w:lang w:val="fr-FR"/>
        </w:rPr>
      </w:pPr>
      <w:bookmarkStart w:id="208" w:name="bibliographie"/>
      <w:bookmarkStart w:id="209" w:name="_Toc240467239"/>
      <w:bookmarkEnd w:id="206"/>
      <w:r w:rsidRPr="00023AC7">
        <w:rPr>
          <w:rFonts w:ascii="Times New Roman" w:hAnsi="Times New Roman" w:cs="Times New Roman"/>
          <w:color w:val="0D0D0D" w:themeColor="text1" w:themeTint="F2"/>
          <w:sz w:val="40"/>
          <w:szCs w:val="40"/>
          <w:lang w:val="fr-FR"/>
        </w:rPr>
        <w:lastRenderedPageBreak/>
        <w:t>Bibliographie</w:t>
      </w:r>
      <w:bookmarkEnd w:id="209"/>
    </w:p>
    <w:p w14:paraId="2C4BEB2B" w14:textId="77777777" w:rsidR="00FD30AA" w:rsidRPr="00FD30AA" w:rsidRDefault="00FD30AA" w:rsidP="00FD30AA">
      <w:pPr>
        <w:pStyle w:val="Compact"/>
        <w:numPr>
          <w:ilvl w:val="0"/>
          <w:numId w:val="28"/>
        </w:numPr>
        <w:rPr>
          <w:lang w:val="fr-FR"/>
        </w:rPr>
      </w:pPr>
      <w:r w:rsidRPr="00FD30AA">
        <w:rPr>
          <w:lang w:val="fr-FR"/>
        </w:rPr>
        <w:t xml:space="preserve">Documentation officielle de l'API France Travail. </w:t>
      </w:r>
      <w:hyperlink r:id="rId30" w:history="1">
        <w:r w:rsidRPr="00FD30AA">
          <w:rPr>
            <w:rStyle w:val="Lienhypertexte"/>
            <w:lang w:val="fr-FR"/>
          </w:rPr>
          <w:t>https://francetravail.io/</w:t>
        </w:r>
      </w:hyperlink>
      <w:r w:rsidRPr="00FD30AA">
        <w:rPr>
          <w:lang w:val="fr-FR"/>
        </w:rPr>
        <w:t xml:space="preserve">. Consulté </w:t>
      </w:r>
      <w:r>
        <w:rPr>
          <w:lang w:val="fr-FR"/>
        </w:rPr>
        <w:t>le 10/06/</w:t>
      </w:r>
      <w:r w:rsidRPr="00FD30AA">
        <w:rPr>
          <w:lang w:val="fr-FR"/>
        </w:rPr>
        <w:t xml:space="preserve">2026. </w:t>
      </w:r>
    </w:p>
    <w:p w14:paraId="7789AE34" w14:textId="77777777" w:rsidR="00FD30AA" w:rsidRPr="00FD30AA" w:rsidRDefault="00FD30AA" w:rsidP="00FD30AA">
      <w:pPr>
        <w:pStyle w:val="Compact"/>
        <w:numPr>
          <w:ilvl w:val="0"/>
          <w:numId w:val="28"/>
        </w:numPr>
        <w:rPr>
          <w:lang w:val="fr-FR"/>
        </w:rPr>
      </w:pPr>
      <w:r w:rsidRPr="00FD30AA">
        <w:rPr>
          <w:lang w:val="fr-FR"/>
        </w:rPr>
        <w:t xml:space="preserve">Documentation officielle de PostgreSQL. </w:t>
      </w:r>
      <w:hyperlink r:id="rId31" w:history="1">
        <w:r w:rsidRPr="00FD30AA">
          <w:rPr>
            <w:rStyle w:val="Lienhypertexte"/>
            <w:lang w:val="fr-FR"/>
          </w:rPr>
          <w:t>https://www.postgresql.org/docs/</w:t>
        </w:r>
      </w:hyperlink>
      <w:r w:rsidRPr="00FD30AA">
        <w:rPr>
          <w:lang w:val="fr-FR"/>
        </w:rPr>
        <w:t xml:space="preserve">. Consulté </w:t>
      </w:r>
      <w:r>
        <w:rPr>
          <w:lang w:val="fr-FR"/>
        </w:rPr>
        <w:t>le 11/06/</w:t>
      </w:r>
      <w:r w:rsidRPr="00FD30AA">
        <w:rPr>
          <w:lang w:val="fr-FR"/>
        </w:rPr>
        <w:t xml:space="preserve">2026. </w:t>
      </w:r>
    </w:p>
    <w:p w14:paraId="77ECFC12"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pgvector</w:t>
      </w:r>
      <w:proofErr w:type="spellEnd"/>
      <w:r w:rsidRPr="00FD30AA">
        <w:rPr>
          <w:lang w:val="fr-FR"/>
        </w:rPr>
        <w:t xml:space="preserve">. </w:t>
      </w:r>
      <w:hyperlink r:id="rId32" w:history="1">
        <w:r w:rsidRPr="00FD30AA">
          <w:rPr>
            <w:rStyle w:val="Lienhypertexte"/>
            <w:lang w:val="fr-FR"/>
          </w:rPr>
          <w:t>https://github.com/pgvector/pgvector</w:t>
        </w:r>
      </w:hyperlink>
      <w:r w:rsidRPr="00FD30AA">
        <w:rPr>
          <w:lang w:val="fr-FR"/>
        </w:rPr>
        <w:t xml:space="preserve">. Consulté </w:t>
      </w:r>
      <w:r>
        <w:rPr>
          <w:lang w:val="fr-FR"/>
        </w:rPr>
        <w:t>le 11/06/</w:t>
      </w:r>
      <w:r w:rsidRPr="00FD30AA">
        <w:rPr>
          <w:lang w:val="fr-FR"/>
        </w:rPr>
        <w:t xml:space="preserve">2026. </w:t>
      </w:r>
    </w:p>
    <w:p w14:paraId="598F300E" w14:textId="77777777" w:rsidR="00FD30AA" w:rsidRPr="00FD30AA" w:rsidRDefault="00FD30AA" w:rsidP="00FD30AA">
      <w:pPr>
        <w:pStyle w:val="Compact"/>
        <w:numPr>
          <w:ilvl w:val="0"/>
          <w:numId w:val="28"/>
        </w:numPr>
        <w:rPr>
          <w:lang w:val="fr-FR"/>
        </w:rPr>
      </w:pPr>
      <w:r w:rsidRPr="00FD30AA">
        <w:t xml:space="preserve">Malkov, Y. A., &amp; </w:t>
      </w:r>
      <w:proofErr w:type="spellStart"/>
      <w:r w:rsidRPr="00FD30AA">
        <w:t>Yashunin</w:t>
      </w:r>
      <w:proofErr w:type="spellEnd"/>
      <w:r w:rsidRPr="00FD30AA">
        <w:t xml:space="preserve">, D. A. (2016). </w:t>
      </w:r>
      <w:r w:rsidRPr="00FD30AA">
        <w:rPr>
          <w:i/>
          <w:iCs/>
        </w:rPr>
        <w:t>Efficient and robust approximate nearest neighbor search using Hierarchical Navigable Small World graphs</w:t>
      </w:r>
      <w:r w:rsidRPr="00FD30AA">
        <w:t xml:space="preserve">. </w:t>
      </w:r>
      <w:hyperlink r:id="rId33" w:history="1">
        <w:r w:rsidRPr="00FD30AA">
          <w:rPr>
            <w:rStyle w:val="Lienhypertexte"/>
            <w:lang w:val="fr-FR"/>
          </w:rPr>
          <w:t>https://arxiv.org/abs/1603.09320</w:t>
        </w:r>
      </w:hyperlink>
      <w:r w:rsidRPr="00FD30AA">
        <w:rPr>
          <w:lang w:val="fr-FR"/>
        </w:rPr>
        <w:t xml:space="preserve">. </w:t>
      </w:r>
    </w:p>
    <w:p w14:paraId="65336A1E" w14:textId="77777777" w:rsidR="00FD30AA" w:rsidRPr="00FD30AA" w:rsidRDefault="00FD30AA" w:rsidP="00FD30AA">
      <w:pPr>
        <w:pStyle w:val="Compact"/>
        <w:numPr>
          <w:ilvl w:val="0"/>
          <w:numId w:val="28"/>
        </w:numPr>
        <w:rPr>
          <w:lang w:val="fr-FR"/>
        </w:rPr>
      </w:pPr>
      <w:r w:rsidRPr="00FD30AA">
        <w:rPr>
          <w:lang w:val="fr-FR"/>
        </w:rPr>
        <w:t>Documentation officielle de sentence-</w:t>
      </w:r>
      <w:proofErr w:type="spellStart"/>
      <w:r w:rsidRPr="00FD30AA">
        <w:rPr>
          <w:lang w:val="fr-FR"/>
        </w:rPr>
        <w:t>transformers</w:t>
      </w:r>
      <w:proofErr w:type="spellEnd"/>
      <w:r w:rsidRPr="00FD30AA">
        <w:rPr>
          <w:lang w:val="fr-FR"/>
        </w:rPr>
        <w:t xml:space="preserve">. </w:t>
      </w:r>
      <w:hyperlink r:id="rId34" w:history="1">
        <w:r w:rsidRPr="00FD30AA">
          <w:rPr>
            <w:rStyle w:val="Lienhypertexte"/>
            <w:lang w:val="fr-FR"/>
          </w:rPr>
          <w:t>https://www.sbert.net/</w:t>
        </w:r>
      </w:hyperlink>
      <w:r w:rsidRPr="00FD30AA">
        <w:rPr>
          <w:lang w:val="fr-FR"/>
        </w:rPr>
        <w:t>. Consulté</w:t>
      </w:r>
      <w:r w:rsidR="002C4CB4">
        <w:rPr>
          <w:lang w:val="fr-FR"/>
        </w:rPr>
        <w:t xml:space="preserve"> le </w:t>
      </w:r>
      <w:r>
        <w:rPr>
          <w:lang w:val="fr-FR"/>
        </w:rPr>
        <w:t>11/06/</w:t>
      </w:r>
      <w:r w:rsidRPr="00FD30AA">
        <w:rPr>
          <w:lang w:val="fr-FR"/>
        </w:rPr>
        <w:t xml:space="preserve">2026. </w:t>
      </w:r>
    </w:p>
    <w:p w14:paraId="007AE35C" w14:textId="77777777" w:rsidR="00FD30AA" w:rsidRPr="00FD30AA" w:rsidRDefault="00FD30AA" w:rsidP="00FD30AA">
      <w:pPr>
        <w:pStyle w:val="Compact"/>
        <w:numPr>
          <w:ilvl w:val="0"/>
          <w:numId w:val="28"/>
        </w:numPr>
        <w:rPr>
          <w:lang w:val="fr-FR"/>
        </w:rPr>
      </w:pPr>
      <w:r w:rsidRPr="00FD30AA">
        <w:rPr>
          <w:lang w:val="fr-FR"/>
        </w:rPr>
        <w:t xml:space="preserve">Documentation officielle d'Apache </w:t>
      </w:r>
      <w:proofErr w:type="spellStart"/>
      <w:r w:rsidRPr="00FD30AA">
        <w:rPr>
          <w:lang w:val="fr-FR"/>
        </w:rPr>
        <w:t>Airflow</w:t>
      </w:r>
      <w:proofErr w:type="spellEnd"/>
      <w:r w:rsidRPr="00FD30AA">
        <w:rPr>
          <w:lang w:val="fr-FR"/>
        </w:rPr>
        <w:t xml:space="preserve">. </w:t>
      </w:r>
      <w:hyperlink r:id="rId35" w:history="1">
        <w:r w:rsidRPr="00FD30AA">
          <w:rPr>
            <w:rStyle w:val="Lienhypertexte"/>
            <w:lang w:val="fr-FR"/>
          </w:rPr>
          <w:t>https://airflow.apache.org/docs/</w:t>
        </w:r>
      </w:hyperlink>
      <w:r w:rsidRPr="00FD30AA">
        <w:rPr>
          <w:lang w:val="fr-FR"/>
        </w:rPr>
        <w:t xml:space="preserve">. Consulté </w:t>
      </w:r>
      <w:r w:rsidR="00C1416F">
        <w:rPr>
          <w:lang w:val="fr-FR"/>
        </w:rPr>
        <w:t>le 14/06/</w:t>
      </w:r>
      <w:r w:rsidRPr="00FD30AA">
        <w:rPr>
          <w:lang w:val="fr-FR"/>
        </w:rPr>
        <w:t xml:space="preserve">2026. </w:t>
      </w:r>
    </w:p>
    <w:p w14:paraId="0570E777" w14:textId="77777777" w:rsidR="00FD30AA" w:rsidRPr="00FD30AA" w:rsidRDefault="00FD30AA" w:rsidP="00FD30AA">
      <w:pPr>
        <w:pStyle w:val="Compact"/>
        <w:numPr>
          <w:ilvl w:val="0"/>
          <w:numId w:val="28"/>
        </w:numPr>
        <w:rPr>
          <w:lang w:val="fr-FR"/>
        </w:rPr>
      </w:pPr>
      <w:r w:rsidRPr="00FD30AA">
        <w:rPr>
          <w:lang w:val="fr-FR"/>
        </w:rPr>
        <w:t xml:space="preserve">Documentation officielle de Mistral AI. </w:t>
      </w:r>
      <w:hyperlink r:id="rId36" w:history="1">
        <w:r w:rsidRPr="00FD30AA">
          <w:rPr>
            <w:rStyle w:val="Lienhypertexte"/>
            <w:lang w:val="fr-FR"/>
          </w:rPr>
          <w:t>https://docs.mistral.ai/</w:t>
        </w:r>
      </w:hyperlink>
      <w:r w:rsidRPr="00FD30AA">
        <w:rPr>
          <w:lang w:val="fr-FR"/>
        </w:rPr>
        <w:t xml:space="preserve">. Consulté </w:t>
      </w:r>
      <w:r w:rsidR="00C1416F">
        <w:rPr>
          <w:lang w:val="fr-FR"/>
        </w:rPr>
        <w:t>l</w:t>
      </w:r>
      <w:r w:rsidRPr="00FD30AA">
        <w:rPr>
          <w:lang w:val="fr-FR"/>
        </w:rPr>
        <w:t xml:space="preserve">e </w:t>
      </w:r>
      <w:r w:rsidR="00C1416F">
        <w:rPr>
          <w:lang w:val="fr-FR"/>
        </w:rPr>
        <w:t>02/08/</w:t>
      </w:r>
      <w:r w:rsidRPr="00FD30AA">
        <w:rPr>
          <w:lang w:val="fr-FR"/>
        </w:rPr>
        <w:t xml:space="preserve">2026. </w:t>
      </w:r>
    </w:p>
    <w:p w14:paraId="576C65B2" w14:textId="77777777" w:rsidR="00FD30AA" w:rsidRPr="00FD30AA" w:rsidRDefault="00FD30AA" w:rsidP="00FD30AA">
      <w:pPr>
        <w:pStyle w:val="Compact"/>
        <w:numPr>
          <w:ilvl w:val="0"/>
          <w:numId w:val="28"/>
        </w:numPr>
        <w:rPr>
          <w:lang w:val="fr-FR"/>
        </w:rPr>
      </w:pPr>
      <w:r w:rsidRPr="00FD30AA">
        <w:rPr>
          <w:lang w:val="fr-FR"/>
        </w:rPr>
        <w:t xml:space="preserve">Documentation officielle de l'API Google Gemini. </w:t>
      </w:r>
      <w:hyperlink r:id="rId37" w:history="1">
        <w:r w:rsidRPr="00FD30AA">
          <w:rPr>
            <w:rStyle w:val="Lienhypertexte"/>
            <w:lang w:val="fr-FR"/>
          </w:rPr>
          <w:t>https://ai.google.dev/gemini-api/docs</w:t>
        </w:r>
      </w:hyperlink>
      <w:r w:rsidRPr="00FD30AA">
        <w:rPr>
          <w:lang w:val="fr-FR"/>
        </w:rPr>
        <w:t xml:space="preserve">. Consulté </w:t>
      </w:r>
      <w:r w:rsidR="00C1416F">
        <w:rPr>
          <w:lang w:val="fr-FR"/>
        </w:rPr>
        <w:t>le 02/08/</w:t>
      </w:r>
      <w:r w:rsidRPr="00FD30AA">
        <w:rPr>
          <w:lang w:val="fr-FR"/>
        </w:rPr>
        <w:t xml:space="preserve">2026. </w:t>
      </w:r>
    </w:p>
    <w:p w14:paraId="74863C1B"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Streamlit</w:t>
      </w:r>
      <w:proofErr w:type="spellEnd"/>
      <w:r w:rsidRPr="00FD30AA">
        <w:rPr>
          <w:lang w:val="fr-FR"/>
        </w:rPr>
        <w:t xml:space="preserve">. </w:t>
      </w:r>
      <w:hyperlink r:id="rId38" w:history="1">
        <w:r w:rsidRPr="00FD30AA">
          <w:rPr>
            <w:rStyle w:val="Lienhypertexte"/>
            <w:lang w:val="fr-FR"/>
          </w:rPr>
          <w:t>https://docs.streamlit.io/</w:t>
        </w:r>
      </w:hyperlink>
      <w:r w:rsidRPr="00FD30AA">
        <w:rPr>
          <w:lang w:val="fr-FR"/>
        </w:rPr>
        <w:t xml:space="preserve">. Consulté </w:t>
      </w:r>
      <w:r w:rsidR="00C1416F">
        <w:rPr>
          <w:lang w:val="fr-FR"/>
        </w:rPr>
        <w:t>le 09/07/</w:t>
      </w:r>
      <w:r w:rsidRPr="00FD30AA">
        <w:rPr>
          <w:lang w:val="fr-FR"/>
        </w:rPr>
        <w:t xml:space="preserve">2026. </w:t>
      </w:r>
    </w:p>
    <w:p w14:paraId="5CBCBB9D" w14:textId="77777777" w:rsidR="00FD30AA" w:rsidRPr="00FD30AA" w:rsidRDefault="00FD30AA" w:rsidP="00FD30AA">
      <w:pPr>
        <w:pStyle w:val="Compact"/>
        <w:numPr>
          <w:ilvl w:val="0"/>
          <w:numId w:val="28"/>
        </w:numPr>
        <w:rPr>
          <w:lang w:val="fr-FR"/>
        </w:rPr>
      </w:pPr>
      <w:r w:rsidRPr="00FD30AA">
        <w:rPr>
          <w:lang w:val="fr-FR"/>
        </w:rPr>
        <w:t xml:space="preserve">Documentation officielle de MinIO. </w:t>
      </w:r>
      <w:hyperlink r:id="rId39" w:history="1">
        <w:r w:rsidRPr="00FD30AA">
          <w:rPr>
            <w:rStyle w:val="Lienhypertexte"/>
            <w:lang w:val="fr-FR"/>
          </w:rPr>
          <w:t>https://min.io/docs/</w:t>
        </w:r>
      </w:hyperlink>
      <w:r w:rsidRPr="00FD30AA">
        <w:rPr>
          <w:lang w:val="fr-FR"/>
        </w:rPr>
        <w:t xml:space="preserve">. Consulté </w:t>
      </w:r>
      <w:r w:rsidR="00C1416F">
        <w:rPr>
          <w:lang w:val="fr-FR"/>
        </w:rPr>
        <w:t>le 14/06/</w:t>
      </w:r>
      <w:r w:rsidRPr="00FD30AA">
        <w:rPr>
          <w:lang w:val="fr-FR"/>
        </w:rPr>
        <w:t xml:space="preserve">2026. </w:t>
      </w:r>
    </w:p>
    <w:p w14:paraId="4F764DC7" w14:textId="77777777" w:rsidR="00FD30AA" w:rsidRPr="00FD30AA" w:rsidRDefault="00FD30AA" w:rsidP="00FD30AA">
      <w:pPr>
        <w:pStyle w:val="Compact"/>
        <w:numPr>
          <w:ilvl w:val="0"/>
          <w:numId w:val="28"/>
        </w:numPr>
        <w:rPr>
          <w:lang w:val="fr-FR"/>
        </w:rPr>
      </w:pPr>
      <w:r w:rsidRPr="00FD30AA">
        <w:rPr>
          <w:lang w:val="fr-FR"/>
        </w:rPr>
        <w:t xml:space="preserve">Documentation officielle de Docker et Docker Compose. </w:t>
      </w:r>
      <w:hyperlink r:id="rId40" w:history="1">
        <w:r w:rsidRPr="00FD30AA">
          <w:rPr>
            <w:rStyle w:val="Lienhypertexte"/>
            <w:lang w:val="fr-FR"/>
          </w:rPr>
          <w:t>https://docs.docker.com/</w:t>
        </w:r>
      </w:hyperlink>
      <w:r w:rsidRPr="00FD30AA">
        <w:rPr>
          <w:lang w:val="fr-FR"/>
        </w:rPr>
        <w:t xml:space="preserve">. Consulté </w:t>
      </w:r>
      <w:r w:rsidR="00C1416F">
        <w:rPr>
          <w:lang w:val="fr-FR"/>
        </w:rPr>
        <w:t>le 04/04/</w:t>
      </w:r>
      <w:r w:rsidRPr="00FD30AA">
        <w:rPr>
          <w:lang w:val="fr-FR"/>
        </w:rPr>
        <w:t xml:space="preserve">2026. </w:t>
      </w:r>
    </w:p>
    <w:p w14:paraId="089299AC"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bcrypt</w:t>
      </w:r>
      <w:proofErr w:type="spellEnd"/>
      <w:r w:rsidRPr="00FD30AA">
        <w:rPr>
          <w:lang w:val="fr-FR"/>
        </w:rPr>
        <w:t xml:space="preserve"> (implémentation Python). </w:t>
      </w:r>
      <w:hyperlink r:id="rId41" w:history="1">
        <w:r w:rsidRPr="00FD30AA">
          <w:rPr>
            <w:rStyle w:val="Lienhypertexte"/>
            <w:lang w:val="fr-FR"/>
          </w:rPr>
          <w:t>https://pypi.org/project/bcrypt/</w:t>
        </w:r>
      </w:hyperlink>
      <w:r w:rsidRPr="00FD30AA">
        <w:rPr>
          <w:lang w:val="fr-FR"/>
        </w:rPr>
        <w:t xml:space="preserve">. Consulté </w:t>
      </w:r>
      <w:r w:rsidR="00C1416F">
        <w:rPr>
          <w:lang w:val="fr-FR"/>
        </w:rPr>
        <w:t>le</w:t>
      </w:r>
      <w:r w:rsidRPr="00FD30AA">
        <w:rPr>
          <w:lang w:val="fr-FR"/>
        </w:rPr>
        <w:t xml:space="preserve"> </w:t>
      </w:r>
      <w:r w:rsidR="00C1416F">
        <w:rPr>
          <w:lang w:val="fr-FR"/>
        </w:rPr>
        <w:t>11/06/</w:t>
      </w:r>
      <w:r w:rsidRPr="00FD30AA">
        <w:rPr>
          <w:lang w:val="fr-FR"/>
        </w:rPr>
        <w:t xml:space="preserve">2026. </w:t>
      </w:r>
    </w:p>
    <w:p w14:paraId="7B1E0ECF" w14:textId="77777777" w:rsidR="00FD30AA" w:rsidRPr="00C1416F" w:rsidRDefault="00FD30AA" w:rsidP="00C1416F">
      <w:pPr>
        <w:pStyle w:val="Compact"/>
        <w:numPr>
          <w:ilvl w:val="0"/>
          <w:numId w:val="28"/>
        </w:numPr>
        <w:rPr>
          <w:lang w:val="fr-FR"/>
        </w:rPr>
      </w:pPr>
      <w:r w:rsidRPr="00FD30AA">
        <w:rPr>
          <w:lang w:val="fr-FR"/>
        </w:rPr>
        <w:t xml:space="preserve">Documentation officielle de </w:t>
      </w:r>
      <w:proofErr w:type="spellStart"/>
      <w:r w:rsidRPr="00FD30AA">
        <w:rPr>
          <w:lang w:val="fr-FR"/>
        </w:rPr>
        <w:t>pdfplumber</w:t>
      </w:r>
      <w:proofErr w:type="spellEnd"/>
      <w:r w:rsidRPr="00FD30AA">
        <w:rPr>
          <w:lang w:val="fr-FR"/>
        </w:rPr>
        <w:t xml:space="preserve">. </w:t>
      </w:r>
      <w:hyperlink r:id="rId42" w:history="1">
        <w:r w:rsidRPr="00FD30AA">
          <w:rPr>
            <w:rStyle w:val="Lienhypertexte"/>
            <w:lang w:val="fr-FR"/>
          </w:rPr>
          <w:t>https://github.com/jsvine/pdfplumber</w:t>
        </w:r>
      </w:hyperlink>
      <w:r w:rsidRPr="00FD30AA">
        <w:rPr>
          <w:lang w:val="fr-FR"/>
        </w:rPr>
        <w:t xml:space="preserve">. Consulté </w:t>
      </w:r>
      <w:r w:rsidR="00C1416F">
        <w:rPr>
          <w:lang w:val="fr-FR"/>
        </w:rPr>
        <w:t>le 09/07/</w:t>
      </w:r>
      <w:r w:rsidRPr="00FD30AA">
        <w:rPr>
          <w:lang w:val="fr-FR"/>
        </w:rPr>
        <w:t xml:space="preserve">2026. </w:t>
      </w:r>
    </w:p>
    <w:p w14:paraId="4B2B054C" w14:textId="77777777" w:rsidR="00FD30AA" w:rsidRDefault="00FD30AA" w:rsidP="00FD30AA">
      <w:pPr>
        <w:pStyle w:val="Compact"/>
        <w:numPr>
          <w:ilvl w:val="0"/>
          <w:numId w:val="28"/>
        </w:numPr>
        <w:rPr>
          <w:lang w:val="fr-FR"/>
        </w:rPr>
      </w:pPr>
      <w:r w:rsidRPr="00FD30AA">
        <w:t xml:space="preserve">Hardt, D. (2012). </w:t>
      </w:r>
      <w:r w:rsidRPr="00FD30AA">
        <w:rPr>
          <w:i/>
          <w:iCs/>
        </w:rPr>
        <w:t>The OAuth 2.0 Authorization Framework</w:t>
      </w:r>
      <w:r w:rsidRPr="00FD30AA">
        <w:t xml:space="preserve">. </w:t>
      </w:r>
      <w:r w:rsidRPr="00FD30AA">
        <w:rPr>
          <w:lang w:val="fr-FR"/>
        </w:rPr>
        <w:t xml:space="preserve">RFC 6749. </w:t>
      </w:r>
      <w:hyperlink r:id="rId43" w:history="1">
        <w:r w:rsidRPr="00FD30AA">
          <w:rPr>
            <w:rStyle w:val="Lienhypertexte"/>
            <w:lang w:val="fr-FR"/>
          </w:rPr>
          <w:t>https://www.rfc-editor.org/rfc/rfc6749</w:t>
        </w:r>
      </w:hyperlink>
      <w:r w:rsidRPr="00FD30AA">
        <w:rPr>
          <w:lang w:val="fr-FR"/>
        </w:rPr>
        <w:t xml:space="preserve">. </w:t>
      </w:r>
    </w:p>
    <w:p w14:paraId="4C77163E" w14:textId="77777777" w:rsidR="00153733" w:rsidRPr="00153733" w:rsidRDefault="00153733" w:rsidP="00153733">
      <w:pPr>
        <w:tabs>
          <w:tab w:val="left" w:pos="5292"/>
        </w:tabs>
        <w:rPr>
          <w:lang w:val="fr-FR"/>
        </w:rPr>
      </w:pPr>
      <w:r>
        <w:rPr>
          <w:lang w:val="fr-FR"/>
        </w:rPr>
        <w:tab/>
      </w:r>
    </w:p>
    <w:p w14:paraId="0F9D1601" w14:textId="77777777" w:rsidR="002E2B5F" w:rsidRPr="00892E9D" w:rsidRDefault="002E2B5F" w:rsidP="002E2B5F">
      <w:pPr>
        <w:pStyle w:val="Titre1"/>
        <w:rPr>
          <w:color w:val="0D0D0D" w:themeColor="text1" w:themeTint="F2"/>
          <w:sz w:val="40"/>
          <w:szCs w:val="40"/>
          <w:lang w:val="fr-FR"/>
        </w:rPr>
      </w:pPr>
      <w:bookmarkStart w:id="210" w:name="_Toc240467240"/>
      <w:bookmarkEnd w:id="194"/>
      <w:bookmarkEnd w:id="208"/>
      <w:r w:rsidRPr="00892E9D">
        <w:rPr>
          <w:color w:val="0D0D0D" w:themeColor="text1" w:themeTint="F2"/>
          <w:sz w:val="40"/>
          <w:szCs w:val="40"/>
          <w:lang w:val="fr-FR"/>
        </w:rPr>
        <w:lastRenderedPageBreak/>
        <w:t>Lexique</w:t>
      </w:r>
      <w:bookmarkEnd w:id="210"/>
    </w:p>
    <w:p w14:paraId="1861D0CC" w14:textId="77777777" w:rsidR="003459D8" w:rsidRPr="003459D8" w:rsidRDefault="003459D8" w:rsidP="003459D8">
      <w:pPr>
        <w:pStyle w:val="Corpsdetexte"/>
        <w:numPr>
          <w:ilvl w:val="0"/>
          <w:numId w:val="39"/>
        </w:numPr>
        <w:rPr>
          <w:lang w:val="fr-FR"/>
        </w:rPr>
      </w:pPr>
      <w:proofErr w:type="spellStart"/>
      <w:r w:rsidRPr="003459D8">
        <w:rPr>
          <w:b/>
          <w:bCs/>
          <w:lang w:val="fr-FR"/>
        </w:rPr>
        <w:t>Embedding</w:t>
      </w:r>
      <w:proofErr w:type="spellEnd"/>
      <w:r w:rsidRPr="003459D8">
        <w:rPr>
          <w:lang w:val="fr-FR"/>
        </w:rPr>
        <w:t xml:space="preserve"> : représentation numérique, sous forme de vecteur, du sens d'un texte. Deux textes proches en signification produisent des vecteurs proches, ce qui permet de les comparer par leur proximité sémantique plutôt que par une correspondance exacte de mots. C'est le principe sur lequel repose l'intégralité du moteur de </w:t>
      </w:r>
      <w:proofErr w:type="spellStart"/>
      <w:r w:rsidRPr="003459D8">
        <w:rPr>
          <w:lang w:val="fr-FR"/>
        </w:rPr>
        <w:t>matching</w:t>
      </w:r>
      <w:proofErr w:type="spellEnd"/>
      <w:r w:rsidRPr="003459D8">
        <w:rPr>
          <w:lang w:val="fr-FR"/>
        </w:rPr>
        <w:t xml:space="preserve"> de </w:t>
      </w:r>
      <w:proofErr w:type="spellStart"/>
      <w:r w:rsidRPr="003459D8">
        <w:rPr>
          <w:lang w:val="fr-FR"/>
        </w:rPr>
        <w:t>SkillGap</w:t>
      </w:r>
      <w:proofErr w:type="spellEnd"/>
      <w:r w:rsidRPr="003459D8">
        <w:rPr>
          <w:lang w:val="fr-FR"/>
        </w:rPr>
        <w:t xml:space="preserve"> (Chapitre 7). </w:t>
      </w:r>
    </w:p>
    <w:p w14:paraId="7B93F0EE" w14:textId="77777777" w:rsidR="003459D8" w:rsidRPr="003459D8" w:rsidRDefault="003459D8" w:rsidP="003459D8">
      <w:pPr>
        <w:pStyle w:val="Corpsdetexte"/>
        <w:numPr>
          <w:ilvl w:val="0"/>
          <w:numId w:val="39"/>
        </w:numPr>
        <w:rPr>
          <w:lang w:val="fr-FR"/>
        </w:rPr>
      </w:pPr>
      <w:r w:rsidRPr="003459D8">
        <w:rPr>
          <w:b/>
          <w:bCs/>
          <w:lang w:val="fr-FR"/>
        </w:rPr>
        <w:t>ETL vs ELT</w:t>
      </w:r>
      <w:r w:rsidRPr="003459D8">
        <w:rPr>
          <w:lang w:val="fr-FR"/>
        </w:rPr>
        <w:t xml:space="preserve"> : deux ordres possibles pour un pipeline de données. Un ETL (</w:t>
      </w:r>
      <w:proofErr w:type="spellStart"/>
      <w:r w:rsidRPr="003459D8">
        <w:rPr>
          <w:i/>
          <w:iCs/>
          <w:lang w:val="fr-FR"/>
        </w:rPr>
        <w:t>Extract</w:t>
      </w:r>
      <w:proofErr w:type="spellEnd"/>
      <w:r w:rsidRPr="003459D8">
        <w:rPr>
          <w:i/>
          <w:iCs/>
          <w:lang w:val="fr-FR"/>
        </w:rPr>
        <w:t xml:space="preserve">, Transform, </w:t>
      </w:r>
      <w:proofErr w:type="spellStart"/>
      <w:r w:rsidRPr="003459D8">
        <w:rPr>
          <w:i/>
          <w:iCs/>
          <w:lang w:val="fr-FR"/>
        </w:rPr>
        <w:t>Load</w:t>
      </w:r>
      <w:proofErr w:type="spellEnd"/>
      <w:r w:rsidRPr="003459D8">
        <w:rPr>
          <w:lang w:val="fr-FR"/>
        </w:rPr>
        <w:t>) transforme la donnée avant de la charger dans sa destination finale ; un ELT (</w:t>
      </w:r>
      <w:proofErr w:type="spellStart"/>
      <w:r w:rsidRPr="003459D8">
        <w:rPr>
          <w:i/>
          <w:iCs/>
          <w:lang w:val="fr-FR"/>
        </w:rPr>
        <w:t>Extract</w:t>
      </w:r>
      <w:proofErr w:type="spellEnd"/>
      <w:r w:rsidRPr="003459D8">
        <w:rPr>
          <w:i/>
          <w:iCs/>
          <w:lang w:val="fr-FR"/>
        </w:rPr>
        <w:t xml:space="preserve">, </w:t>
      </w:r>
      <w:proofErr w:type="spellStart"/>
      <w:r w:rsidRPr="003459D8">
        <w:rPr>
          <w:i/>
          <w:iCs/>
          <w:lang w:val="fr-FR"/>
        </w:rPr>
        <w:t>Load</w:t>
      </w:r>
      <w:proofErr w:type="spellEnd"/>
      <w:r w:rsidRPr="003459D8">
        <w:rPr>
          <w:i/>
          <w:iCs/>
          <w:lang w:val="fr-FR"/>
        </w:rPr>
        <w:t>, Transform</w:t>
      </w:r>
      <w:r w:rsidRPr="003459D8">
        <w:rPr>
          <w:lang w:val="fr-FR"/>
        </w:rPr>
        <w:t xml:space="preserve">) la charge d'abord telle quelle, puis la transforme une fois en place. </w:t>
      </w:r>
      <w:proofErr w:type="spellStart"/>
      <w:r w:rsidRPr="003459D8">
        <w:rPr>
          <w:lang w:val="fr-FR"/>
        </w:rPr>
        <w:t>SkillGap</w:t>
      </w:r>
      <w:proofErr w:type="spellEnd"/>
      <w:r w:rsidRPr="003459D8">
        <w:rPr>
          <w:lang w:val="fr-FR"/>
        </w:rPr>
        <w:t xml:space="preserve"> suit une logique ETL (Chapitre 3, 1.1). </w:t>
      </w:r>
    </w:p>
    <w:p w14:paraId="758EDDF5" w14:textId="77777777" w:rsidR="003459D8" w:rsidRPr="003459D8" w:rsidRDefault="003459D8" w:rsidP="003459D8">
      <w:pPr>
        <w:pStyle w:val="Corpsdetexte"/>
        <w:numPr>
          <w:ilvl w:val="0"/>
          <w:numId w:val="39"/>
        </w:numPr>
        <w:rPr>
          <w:lang w:val="fr-FR"/>
        </w:rPr>
      </w:pPr>
      <w:r w:rsidRPr="003459D8">
        <w:rPr>
          <w:b/>
          <w:bCs/>
          <w:lang w:val="fr-FR"/>
        </w:rPr>
        <w:t>HNSW</w:t>
      </w:r>
      <w:r w:rsidRPr="003459D8">
        <w:rPr>
          <w:lang w:val="fr-FR"/>
        </w:rPr>
        <w:t xml:space="preserve"> = </w:t>
      </w:r>
      <w:proofErr w:type="spellStart"/>
      <w:r w:rsidRPr="003459D8">
        <w:rPr>
          <w:i/>
          <w:iCs/>
          <w:lang w:val="fr-FR"/>
        </w:rPr>
        <w:t>Hierarchical</w:t>
      </w:r>
      <w:proofErr w:type="spellEnd"/>
      <w:r w:rsidRPr="003459D8">
        <w:rPr>
          <w:i/>
          <w:iCs/>
          <w:lang w:val="fr-FR"/>
        </w:rPr>
        <w:t xml:space="preserve"> Navigable Small World</w:t>
      </w:r>
      <w:r w:rsidRPr="003459D8">
        <w:rPr>
          <w:lang w:val="fr-FR"/>
        </w:rPr>
        <w:t xml:space="preserve"> : l'algorithme d'indexation utilisé par </w:t>
      </w:r>
      <w:proofErr w:type="spellStart"/>
      <w:r w:rsidRPr="003459D8">
        <w:rPr>
          <w:lang w:val="fr-FR"/>
        </w:rPr>
        <w:t>pgvector</w:t>
      </w:r>
      <w:proofErr w:type="spellEnd"/>
      <w:r w:rsidRPr="003459D8">
        <w:rPr>
          <w:lang w:val="fr-FR"/>
        </w:rPr>
        <w:t xml:space="preserve"> pour accélérer la recherche de similarité vectorielle. Plutôt que de comparer une requête à chaque ligne de la table une par une, HNSW organise les vecteurs dans une structure de graphe qui permet de ne comparer qu'à un sous-ensemble pertinent, au prix d'une précision légèrement approximative, largement acceptable pour ce projet (Chapitre 2, 2.2). </w:t>
      </w:r>
    </w:p>
    <w:p w14:paraId="04E5F7D1" w14:textId="77777777" w:rsidR="003459D8" w:rsidRPr="003459D8" w:rsidRDefault="003459D8" w:rsidP="003459D8">
      <w:pPr>
        <w:pStyle w:val="Corpsdetexte"/>
        <w:numPr>
          <w:ilvl w:val="0"/>
          <w:numId w:val="39"/>
        </w:numPr>
        <w:rPr>
          <w:lang w:val="fr-FR"/>
        </w:rPr>
      </w:pPr>
      <w:r w:rsidRPr="003459D8">
        <w:rPr>
          <w:b/>
          <w:bCs/>
          <w:lang w:val="fr-FR"/>
        </w:rPr>
        <w:t xml:space="preserve">Idempotent / idempotence </w:t>
      </w:r>
      <w:r w:rsidRPr="003459D8">
        <w:rPr>
          <w:lang w:val="fr-FR"/>
        </w:rPr>
        <w:t xml:space="preserve">: propriété d'une opération qui peut être exécutée plusieurs fois de suite sans changer le résultat au-delà de la première exécution. Un pipeline idempotent peut être rejoué sans risque de doublons ou d'effets de bord. </w:t>
      </w:r>
    </w:p>
    <w:p w14:paraId="0560D17D" w14:textId="77777777" w:rsidR="003459D8" w:rsidRPr="003459D8" w:rsidRDefault="003459D8" w:rsidP="003459D8">
      <w:pPr>
        <w:pStyle w:val="Corpsdetexte"/>
        <w:numPr>
          <w:ilvl w:val="0"/>
          <w:numId w:val="39"/>
        </w:numPr>
        <w:rPr>
          <w:lang w:val="fr-FR"/>
        </w:rPr>
      </w:pPr>
      <w:r w:rsidRPr="003459D8">
        <w:rPr>
          <w:b/>
          <w:bCs/>
          <w:lang w:val="fr-FR"/>
        </w:rPr>
        <w:t>OCR</w:t>
      </w:r>
      <w:r w:rsidRPr="003459D8">
        <w:rPr>
          <w:lang w:val="fr-FR"/>
        </w:rPr>
        <w:t xml:space="preserve"> = </w:t>
      </w:r>
      <w:r w:rsidRPr="003459D8">
        <w:rPr>
          <w:i/>
          <w:iCs/>
          <w:lang w:val="fr-FR"/>
        </w:rPr>
        <w:t>Optical Character Recognition</w:t>
      </w:r>
      <w:r w:rsidRPr="003459D8">
        <w:rPr>
          <w:lang w:val="fr-FR"/>
        </w:rPr>
        <w:t xml:space="preserve"> (reconnaissance optique de caractères, en français) : une technologie qui lit le texte à l'intérieur d'une image et le convertit en texte réel, exploitable par un programme. Un PDF « texte » (généré depuis Word, par exemple) contient du texte directement lisible ; un PDF « scanné » (une photo ou un scan de document) ne contient qu'une image du texte, illisible sans OCR. </w:t>
      </w:r>
      <w:proofErr w:type="spellStart"/>
      <w:r w:rsidRPr="003459D8">
        <w:rPr>
          <w:lang w:val="fr-FR"/>
        </w:rPr>
        <w:t>SkillGap</w:t>
      </w:r>
      <w:proofErr w:type="spellEnd"/>
      <w:r w:rsidRPr="003459D8">
        <w:rPr>
          <w:lang w:val="fr-FR"/>
        </w:rPr>
        <w:t xml:space="preserve"> ne fait pas d'OCR à ce stade : un CV scanné ne peut donc pas être analysé. </w:t>
      </w:r>
    </w:p>
    <w:p w14:paraId="6E51639A" w14:textId="77777777" w:rsidR="003459D8" w:rsidRPr="003459D8" w:rsidRDefault="003459D8" w:rsidP="003459D8">
      <w:pPr>
        <w:pStyle w:val="Corpsdetexte"/>
        <w:numPr>
          <w:ilvl w:val="0"/>
          <w:numId w:val="39"/>
        </w:numPr>
        <w:rPr>
          <w:lang w:val="fr-FR"/>
        </w:rPr>
      </w:pPr>
      <w:r w:rsidRPr="003459D8">
        <w:rPr>
          <w:b/>
          <w:bCs/>
          <w:lang w:val="fr-FR"/>
        </w:rPr>
        <w:t>Singleton</w:t>
      </w:r>
      <w:r w:rsidRPr="003459D8">
        <w:rPr>
          <w:lang w:val="fr-FR"/>
        </w:rPr>
        <w:t xml:space="preserve"> (paresseux) : un objet créé une seule fois en mémoire, puis réutilisé pour tous les appels suivants, plutôt que recréé à chaque fois. Le qualificatif « paresseux » (</w:t>
      </w:r>
      <w:proofErr w:type="spellStart"/>
      <w:r w:rsidRPr="003459D8">
        <w:rPr>
          <w:i/>
          <w:iCs/>
          <w:lang w:val="fr-FR"/>
        </w:rPr>
        <w:t>lazy</w:t>
      </w:r>
      <w:proofErr w:type="spellEnd"/>
      <w:r w:rsidRPr="003459D8">
        <w:rPr>
          <w:lang w:val="fr-FR"/>
        </w:rPr>
        <w:t xml:space="preserve">) signifie que la création n'a lieu qu'au premier appel réel, pas au démarrage du programme. </w:t>
      </w:r>
    </w:p>
    <w:p w14:paraId="4366F7D1" w14:textId="77777777" w:rsidR="003459D8" w:rsidRPr="003459D8" w:rsidRDefault="003459D8" w:rsidP="003459D8">
      <w:pPr>
        <w:pStyle w:val="Corpsdetexte"/>
        <w:numPr>
          <w:ilvl w:val="0"/>
          <w:numId w:val="39"/>
        </w:numPr>
        <w:rPr>
          <w:lang w:val="fr-FR"/>
        </w:rPr>
      </w:pPr>
      <w:r w:rsidRPr="003459D8">
        <w:rPr>
          <w:b/>
          <w:bCs/>
          <w:lang w:val="fr-FR"/>
        </w:rPr>
        <w:t>SLA</w:t>
      </w:r>
      <w:r w:rsidRPr="003459D8">
        <w:rPr>
          <w:lang w:val="fr-FR"/>
        </w:rPr>
        <w:t xml:space="preserve"> = </w:t>
      </w:r>
      <w:r w:rsidRPr="003459D8">
        <w:rPr>
          <w:i/>
          <w:iCs/>
          <w:lang w:val="fr-FR"/>
        </w:rPr>
        <w:t xml:space="preserve">Service </w:t>
      </w:r>
      <w:proofErr w:type="spellStart"/>
      <w:r w:rsidRPr="003459D8">
        <w:rPr>
          <w:i/>
          <w:iCs/>
          <w:lang w:val="fr-FR"/>
        </w:rPr>
        <w:t>Level</w:t>
      </w:r>
      <w:proofErr w:type="spellEnd"/>
      <w:r w:rsidRPr="003459D8">
        <w:rPr>
          <w:i/>
          <w:iCs/>
          <w:lang w:val="fr-FR"/>
        </w:rPr>
        <w:t xml:space="preserve"> Agreement</w:t>
      </w:r>
      <w:r w:rsidRPr="003459D8">
        <w:rPr>
          <w:lang w:val="fr-FR"/>
        </w:rPr>
        <w:t xml:space="preserve"> (accord de niveau de service) : engagement contractuel sur la disponibilité d'un service, généralement exprimé en pourcentage de temps de fonctionnement garanti sur une période donnée (par exemple 99,9% de disponibilité par an). Un SLA s'accompagne souvent de pénalités si le service n'atteint pas ce seuil. Il concerne typiquement les services commerciaux hébergés pour des clients tiers, et ne s'applique pas à un environnement de développement comme celui de ce projet. </w:t>
      </w:r>
    </w:p>
    <w:p w14:paraId="603DE3EA" w14:textId="77777777" w:rsidR="002E2B5F" w:rsidRPr="003459D8" w:rsidRDefault="003459D8" w:rsidP="003459D8">
      <w:pPr>
        <w:pStyle w:val="Corpsdetexte"/>
        <w:numPr>
          <w:ilvl w:val="0"/>
          <w:numId w:val="39"/>
        </w:numPr>
        <w:rPr>
          <w:lang w:val="fr-FR"/>
        </w:rPr>
      </w:pPr>
      <w:proofErr w:type="spellStart"/>
      <w:r w:rsidRPr="003459D8">
        <w:rPr>
          <w:b/>
          <w:bCs/>
          <w:lang w:val="fr-FR"/>
        </w:rPr>
        <w:t>Upsert</w:t>
      </w:r>
      <w:proofErr w:type="spellEnd"/>
      <w:r w:rsidRPr="003459D8">
        <w:rPr>
          <w:lang w:val="fr-FR"/>
        </w:rPr>
        <w:t xml:space="preserve"> : contraction </w:t>
      </w:r>
      <w:proofErr w:type="gramStart"/>
      <w:r w:rsidRPr="003459D8">
        <w:rPr>
          <w:lang w:val="fr-FR"/>
        </w:rPr>
        <w:t xml:space="preserve">de </w:t>
      </w:r>
      <w:r w:rsidRPr="003459D8">
        <w:rPr>
          <w:i/>
          <w:iCs/>
          <w:lang w:val="fr-FR"/>
        </w:rPr>
        <w:t>update</w:t>
      </w:r>
      <w:proofErr w:type="gramEnd"/>
      <w:r w:rsidRPr="003459D8">
        <w:rPr>
          <w:lang w:val="fr-FR"/>
        </w:rPr>
        <w:t xml:space="preserve"> et </w:t>
      </w:r>
      <w:r w:rsidRPr="003459D8">
        <w:rPr>
          <w:i/>
          <w:iCs/>
          <w:lang w:val="fr-FR"/>
        </w:rPr>
        <w:t>insert</w:t>
      </w:r>
      <w:r w:rsidRPr="003459D8">
        <w:rPr>
          <w:lang w:val="fr-FR"/>
        </w:rPr>
        <w:t>. Une opération qui insère une nouvelle ligne dans une base de données si elle n'existe pas encore, ou met à jour la ligne existante si elle est déjà présente, plutôt que de risquer une insertion en double</w:t>
      </w:r>
      <w:r w:rsidR="00564D5C" w:rsidRPr="003459D8">
        <w:rPr>
          <w:lang w:val="fr-FR"/>
        </w:rPr>
        <w:t>.</w:t>
      </w:r>
    </w:p>
    <w:sectPr w:rsidR="002E2B5F" w:rsidRPr="003459D8" w:rsidSect="007A7DFC">
      <w:footerReference w:type="default" r:id="rId44"/>
      <w:pgSz w:w="12240" w:h="15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9CB8" w14:textId="77777777" w:rsidR="005E40FE" w:rsidRDefault="005E40FE">
      <w:pPr>
        <w:spacing w:after="0"/>
      </w:pPr>
      <w:r>
        <w:separator/>
      </w:r>
    </w:p>
  </w:endnote>
  <w:endnote w:type="continuationSeparator" w:id="0">
    <w:p w14:paraId="31301A44" w14:textId="77777777" w:rsidR="005E40FE" w:rsidRDefault="005E40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991160"/>
      <w:docPartObj>
        <w:docPartGallery w:val="Page Numbers (Bottom of Page)"/>
        <w:docPartUnique/>
      </w:docPartObj>
    </w:sdtPr>
    <w:sdtContent>
      <w:p w14:paraId="2F3A09E7" w14:textId="77777777" w:rsidR="003F3EEF" w:rsidRDefault="003F3EEF">
        <w:pPr>
          <w:pStyle w:val="Pieddepage"/>
          <w:jc w:val="right"/>
        </w:pPr>
        <w:r>
          <w:fldChar w:fldCharType="begin"/>
        </w:r>
        <w:r>
          <w:instrText>PAGE   \* MERGEFORMAT</w:instrText>
        </w:r>
        <w:r>
          <w:fldChar w:fldCharType="separate"/>
        </w:r>
        <w:r>
          <w:rPr>
            <w:lang w:val="fr-FR"/>
          </w:rPr>
          <w:t>2</w:t>
        </w:r>
        <w:r>
          <w:fldChar w:fldCharType="end"/>
        </w:r>
      </w:p>
    </w:sdtContent>
  </w:sdt>
  <w:p w14:paraId="609AA7C7" w14:textId="77777777" w:rsidR="007A7DFC" w:rsidRDefault="007A7D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0F92" w14:textId="77777777" w:rsidR="005E40FE" w:rsidRDefault="005E40FE">
      <w:r>
        <w:separator/>
      </w:r>
    </w:p>
  </w:footnote>
  <w:footnote w:type="continuationSeparator" w:id="0">
    <w:p w14:paraId="5E27E778" w14:textId="77777777" w:rsidR="005E40FE" w:rsidRDefault="005E4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6A6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E80EA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C85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8A5930"/>
    <w:multiLevelType w:val="multilevel"/>
    <w:tmpl w:val="A44C90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0E25420"/>
    <w:multiLevelType w:val="hybridMultilevel"/>
    <w:tmpl w:val="1DDA90B8"/>
    <w:lvl w:ilvl="0" w:tplc="F710A5B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2D08BA"/>
    <w:multiLevelType w:val="multilevel"/>
    <w:tmpl w:val="FF364C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854F5F"/>
    <w:multiLevelType w:val="multilevel"/>
    <w:tmpl w:val="F4D8B6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02A7AEA"/>
    <w:multiLevelType w:val="hybridMultilevel"/>
    <w:tmpl w:val="15A4A24E"/>
    <w:lvl w:ilvl="0" w:tplc="F27660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3604A5C"/>
    <w:multiLevelType w:val="multilevel"/>
    <w:tmpl w:val="4D24CAA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52B28"/>
    <w:multiLevelType w:val="hybridMultilevel"/>
    <w:tmpl w:val="C3C4C5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A557F84"/>
    <w:multiLevelType w:val="hybridMultilevel"/>
    <w:tmpl w:val="9A7E5706"/>
    <w:lvl w:ilvl="0" w:tplc="F27660CA">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1" w15:restartNumberingAfterBreak="0">
    <w:nsid w:val="6B003AF4"/>
    <w:multiLevelType w:val="hybridMultilevel"/>
    <w:tmpl w:val="4F9802A2"/>
    <w:lvl w:ilvl="0" w:tplc="5534360C">
      <w:start w:val="1"/>
      <w:numFmt w:val="decimal"/>
      <w:lvlText w:val="%1."/>
      <w:lvlJc w:val="left"/>
      <w:pPr>
        <w:ind w:left="720" w:hanging="360"/>
      </w:pPr>
      <w:rPr>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E021186"/>
    <w:multiLevelType w:val="multilevel"/>
    <w:tmpl w:val="F4D8B6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2D51EF0"/>
    <w:multiLevelType w:val="hybridMultilevel"/>
    <w:tmpl w:val="2AA2F6F2"/>
    <w:lvl w:ilvl="0" w:tplc="F27660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3A72495"/>
    <w:multiLevelType w:val="hybridMultilevel"/>
    <w:tmpl w:val="34261EBA"/>
    <w:lvl w:ilvl="0" w:tplc="5534360C">
      <w:start w:val="1"/>
      <w:numFmt w:val="decimal"/>
      <w:lvlText w:val="%1."/>
      <w:lvlJc w:val="left"/>
      <w:pPr>
        <w:ind w:left="720" w:hanging="360"/>
      </w:pPr>
      <w:rPr>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765095">
    <w:abstractNumId w:val="0"/>
  </w:num>
  <w:num w:numId="2" w16cid:durableId="610548937">
    <w:abstractNumId w:val="1"/>
  </w:num>
  <w:num w:numId="3" w16cid:durableId="1090395701">
    <w:abstractNumId w:val="1"/>
  </w:num>
  <w:num w:numId="4" w16cid:durableId="1547063974">
    <w:abstractNumId w:val="1"/>
  </w:num>
  <w:num w:numId="5" w16cid:durableId="1577785014">
    <w:abstractNumId w:val="1"/>
  </w:num>
  <w:num w:numId="6" w16cid:durableId="672339576">
    <w:abstractNumId w:val="1"/>
  </w:num>
  <w:num w:numId="7" w16cid:durableId="266085283">
    <w:abstractNumId w:val="1"/>
  </w:num>
  <w:num w:numId="8" w16cid:durableId="1527862054">
    <w:abstractNumId w:val="1"/>
  </w:num>
  <w:num w:numId="9" w16cid:durableId="277837909">
    <w:abstractNumId w:val="1"/>
  </w:num>
  <w:num w:numId="10" w16cid:durableId="1511215575">
    <w:abstractNumId w:val="1"/>
  </w:num>
  <w:num w:numId="11" w16cid:durableId="1152209776">
    <w:abstractNumId w:val="1"/>
  </w:num>
  <w:num w:numId="12" w16cid:durableId="217518071">
    <w:abstractNumId w:val="1"/>
  </w:num>
  <w:num w:numId="13" w16cid:durableId="1847208976">
    <w:abstractNumId w:val="1"/>
  </w:num>
  <w:num w:numId="14" w16cid:durableId="2055034806">
    <w:abstractNumId w:val="1"/>
  </w:num>
  <w:num w:numId="15" w16cid:durableId="247349393">
    <w:abstractNumId w:val="1"/>
  </w:num>
  <w:num w:numId="16" w16cid:durableId="1893957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3009602">
    <w:abstractNumId w:val="1"/>
  </w:num>
  <w:num w:numId="18" w16cid:durableId="797335950">
    <w:abstractNumId w:val="1"/>
  </w:num>
  <w:num w:numId="19" w16cid:durableId="1013999547">
    <w:abstractNumId w:val="1"/>
  </w:num>
  <w:num w:numId="20" w16cid:durableId="1575553802">
    <w:abstractNumId w:val="1"/>
  </w:num>
  <w:num w:numId="21" w16cid:durableId="861673100">
    <w:abstractNumId w:val="1"/>
  </w:num>
  <w:num w:numId="22" w16cid:durableId="306205914">
    <w:abstractNumId w:val="1"/>
  </w:num>
  <w:num w:numId="23" w16cid:durableId="823352723">
    <w:abstractNumId w:val="1"/>
  </w:num>
  <w:num w:numId="24" w16cid:durableId="1487747415">
    <w:abstractNumId w:val="1"/>
  </w:num>
  <w:num w:numId="25" w16cid:durableId="951321086">
    <w:abstractNumId w:val="1"/>
  </w:num>
  <w:num w:numId="26" w16cid:durableId="277837365">
    <w:abstractNumId w:val="1"/>
  </w:num>
  <w:num w:numId="27" w16cid:durableId="1938712484">
    <w:abstractNumId w:val="1"/>
  </w:num>
  <w:num w:numId="28" w16cid:durableId="1797404692">
    <w:abstractNumId w:val="1"/>
  </w:num>
  <w:num w:numId="29" w16cid:durableId="1725061417">
    <w:abstractNumId w:val="12"/>
  </w:num>
  <w:num w:numId="30" w16cid:durableId="1868446614">
    <w:abstractNumId w:val="3"/>
  </w:num>
  <w:num w:numId="31" w16cid:durableId="495347299">
    <w:abstractNumId w:val="6"/>
  </w:num>
  <w:num w:numId="32" w16cid:durableId="1332832351">
    <w:abstractNumId w:val="9"/>
  </w:num>
  <w:num w:numId="33" w16cid:durableId="1694302673">
    <w:abstractNumId w:val="11"/>
  </w:num>
  <w:num w:numId="34" w16cid:durableId="751240651">
    <w:abstractNumId w:val="14"/>
  </w:num>
  <w:num w:numId="35" w16cid:durableId="1148287157">
    <w:abstractNumId w:val="5"/>
  </w:num>
  <w:num w:numId="36" w16cid:durableId="2039813121">
    <w:abstractNumId w:val="7"/>
  </w:num>
  <w:num w:numId="37" w16cid:durableId="1675961759">
    <w:abstractNumId w:val="4"/>
  </w:num>
  <w:num w:numId="38" w16cid:durableId="526331512">
    <w:abstractNumId w:val="10"/>
  </w:num>
  <w:num w:numId="39" w16cid:durableId="1633705973">
    <w:abstractNumId w:val="13"/>
  </w:num>
  <w:num w:numId="40" w16cid:durableId="12961090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2740"/>
    <w:rsid w:val="00006034"/>
    <w:rsid w:val="0001691D"/>
    <w:rsid w:val="00023AC7"/>
    <w:rsid w:val="000C141F"/>
    <w:rsid w:val="000C4FCD"/>
    <w:rsid w:val="00104981"/>
    <w:rsid w:val="00127C7F"/>
    <w:rsid w:val="0013579C"/>
    <w:rsid w:val="001358D7"/>
    <w:rsid w:val="00153733"/>
    <w:rsid w:val="001600BD"/>
    <w:rsid w:val="00176787"/>
    <w:rsid w:val="00181C2E"/>
    <w:rsid w:val="001A5318"/>
    <w:rsid w:val="001A5B7D"/>
    <w:rsid w:val="001F29A8"/>
    <w:rsid w:val="001F3EE2"/>
    <w:rsid w:val="0021774D"/>
    <w:rsid w:val="00277470"/>
    <w:rsid w:val="0029510D"/>
    <w:rsid w:val="00297029"/>
    <w:rsid w:val="002A09E6"/>
    <w:rsid w:val="002C4CB4"/>
    <w:rsid w:val="002E2B5F"/>
    <w:rsid w:val="00302965"/>
    <w:rsid w:val="003119E2"/>
    <w:rsid w:val="003459D8"/>
    <w:rsid w:val="00385719"/>
    <w:rsid w:val="00385F9F"/>
    <w:rsid w:val="003E7612"/>
    <w:rsid w:val="003F3EEF"/>
    <w:rsid w:val="00474CB8"/>
    <w:rsid w:val="004F3B36"/>
    <w:rsid w:val="00526D5C"/>
    <w:rsid w:val="005438ED"/>
    <w:rsid w:val="00564D5C"/>
    <w:rsid w:val="00583AE0"/>
    <w:rsid w:val="005B5FEE"/>
    <w:rsid w:val="005E40FE"/>
    <w:rsid w:val="005F1039"/>
    <w:rsid w:val="005F6BE1"/>
    <w:rsid w:val="005F7922"/>
    <w:rsid w:val="006064F3"/>
    <w:rsid w:val="00606A8E"/>
    <w:rsid w:val="00643AF2"/>
    <w:rsid w:val="00644D58"/>
    <w:rsid w:val="00662C64"/>
    <w:rsid w:val="00693D95"/>
    <w:rsid w:val="006A0A23"/>
    <w:rsid w:val="006A698E"/>
    <w:rsid w:val="006B25D1"/>
    <w:rsid w:val="006D39F0"/>
    <w:rsid w:val="006E1220"/>
    <w:rsid w:val="00706153"/>
    <w:rsid w:val="007251B6"/>
    <w:rsid w:val="00747FCC"/>
    <w:rsid w:val="00780B7E"/>
    <w:rsid w:val="00791C58"/>
    <w:rsid w:val="00796F98"/>
    <w:rsid w:val="007A7DFC"/>
    <w:rsid w:val="007C746F"/>
    <w:rsid w:val="007D32ED"/>
    <w:rsid w:val="007F3E7D"/>
    <w:rsid w:val="00806564"/>
    <w:rsid w:val="008272E6"/>
    <w:rsid w:val="00832364"/>
    <w:rsid w:val="00832606"/>
    <w:rsid w:val="00892E9D"/>
    <w:rsid w:val="008B3E30"/>
    <w:rsid w:val="008F2A34"/>
    <w:rsid w:val="009041E3"/>
    <w:rsid w:val="00946CF9"/>
    <w:rsid w:val="009849B5"/>
    <w:rsid w:val="009C690E"/>
    <w:rsid w:val="009F2A26"/>
    <w:rsid w:val="00A4127B"/>
    <w:rsid w:val="00A55A3A"/>
    <w:rsid w:val="00A812F0"/>
    <w:rsid w:val="00AC632C"/>
    <w:rsid w:val="00AD725B"/>
    <w:rsid w:val="00AF42CB"/>
    <w:rsid w:val="00B36FF4"/>
    <w:rsid w:val="00BD75C1"/>
    <w:rsid w:val="00C1112C"/>
    <w:rsid w:val="00C1416F"/>
    <w:rsid w:val="00C42494"/>
    <w:rsid w:val="00C45B22"/>
    <w:rsid w:val="00C558FD"/>
    <w:rsid w:val="00C63788"/>
    <w:rsid w:val="00CB290F"/>
    <w:rsid w:val="00CB2AB9"/>
    <w:rsid w:val="00CD7578"/>
    <w:rsid w:val="00D0699D"/>
    <w:rsid w:val="00D170AE"/>
    <w:rsid w:val="00D2319F"/>
    <w:rsid w:val="00D36955"/>
    <w:rsid w:val="00D92720"/>
    <w:rsid w:val="00DD79FF"/>
    <w:rsid w:val="00DE1801"/>
    <w:rsid w:val="00DF7006"/>
    <w:rsid w:val="00E050FF"/>
    <w:rsid w:val="00E07FB1"/>
    <w:rsid w:val="00E4292D"/>
    <w:rsid w:val="00E94F87"/>
    <w:rsid w:val="00EB4259"/>
    <w:rsid w:val="00EF252C"/>
    <w:rsid w:val="00F32740"/>
    <w:rsid w:val="00F3420C"/>
    <w:rsid w:val="00F477B0"/>
    <w:rsid w:val="00F51C3D"/>
    <w:rsid w:val="00F62F6B"/>
    <w:rsid w:val="00F821C1"/>
    <w:rsid w:val="00F85CD6"/>
    <w:rsid w:val="00FA3598"/>
    <w:rsid w:val="00FB7630"/>
    <w:rsid w:val="00FD30AA"/>
    <w:rsid w:val="00FE0EA4"/>
    <w:rsid w:val="00FE50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612E0A49"/>
  <w15:docId w15:val="{9121AC17-9EA2-417D-B6A4-45223763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rsid w:val="009F2A26"/>
    <w:pPr>
      <w:keepNext/>
      <w:keepLines/>
      <w:pageBreakBefore/>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autoRedefine/>
    <w:qFormat/>
    <w:rsid w:val="00606A8E"/>
    <w:pPr>
      <w:spacing w:before="180" w:after="180"/>
      <w:ind w:left="720" w:firstLine="720"/>
      <w:jc w:val="both"/>
    </w:pPr>
    <w:rPr>
      <w:rFonts w:ascii="Times New Roman" w:hAnsi="Times New Roman"/>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firstLine="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791C58"/>
    <w:pPr>
      <w:spacing w:after="100"/>
      <w:ind w:left="240"/>
    </w:pPr>
  </w:style>
  <w:style w:type="paragraph" w:styleId="TM1">
    <w:name w:val="toc 1"/>
    <w:basedOn w:val="Normal"/>
    <w:next w:val="Normal"/>
    <w:autoRedefine/>
    <w:uiPriority w:val="39"/>
    <w:rsid w:val="00791C58"/>
    <w:pPr>
      <w:spacing w:after="100"/>
    </w:pPr>
  </w:style>
  <w:style w:type="paragraph" w:styleId="TM3">
    <w:name w:val="toc 3"/>
    <w:basedOn w:val="Normal"/>
    <w:next w:val="Normal"/>
    <w:autoRedefine/>
    <w:uiPriority w:val="39"/>
    <w:rsid w:val="00791C58"/>
    <w:pPr>
      <w:spacing w:after="100"/>
      <w:ind w:left="480"/>
    </w:pPr>
  </w:style>
  <w:style w:type="paragraph" w:styleId="En-tte">
    <w:name w:val="header"/>
    <w:basedOn w:val="Normal"/>
    <w:link w:val="En-tteCar"/>
    <w:rsid w:val="001F29A8"/>
    <w:pPr>
      <w:tabs>
        <w:tab w:val="center" w:pos="4536"/>
        <w:tab w:val="right" w:pos="9072"/>
      </w:tabs>
      <w:spacing w:after="0"/>
    </w:pPr>
  </w:style>
  <w:style w:type="character" w:customStyle="1" w:styleId="En-tteCar">
    <w:name w:val="En-tête Car"/>
    <w:basedOn w:val="Policepardfaut"/>
    <w:link w:val="En-tte"/>
    <w:rsid w:val="001F29A8"/>
  </w:style>
  <w:style w:type="paragraph" w:styleId="Pieddepage">
    <w:name w:val="footer"/>
    <w:basedOn w:val="Normal"/>
    <w:link w:val="PieddepageCar"/>
    <w:uiPriority w:val="99"/>
    <w:rsid w:val="001F29A8"/>
    <w:pPr>
      <w:tabs>
        <w:tab w:val="center" w:pos="4536"/>
        <w:tab w:val="right" w:pos="9072"/>
      </w:tabs>
      <w:spacing w:after="0"/>
    </w:pPr>
  </w:style>
  <w:style w:type="character" w:customStyle="1" w:styleId="PieddepageCar">
    <w:name w:val="Pied de page Car"/>
    <w:basedOn w:val="Policepardfaut"/>
    <w:link w:val="Pieddepage"/>
    <w:uiPriority w:val="99"/>
    <w:rsid w:val="001F29A8"/>
  </w:style>
  <w:style w:type="table" w:styleId="Grilledutableau">
    <w:name w:val="Table Grid"/>
    <w:basedOn w:val="TableauNormal"/>
    <w:rsid w:val="006D39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1691D"/>
    <w:rPr>
      <w:rFonts w:ascii="Times New Roman" w:hAnsi="Times New Roman" w:cs="Times New Roman"/>
    </w:rPr>
  </w:style>
  <w:style w:type="paragraph" w:styleId="Tabledesillustrations">
    <w:name w:val="table of figures"/>
    <w:basedOn w:val="Normal"/>
    <w:next w:val="Normal"/>
    <w:uiPriority w:val="99"/>
    <w:rsid w:val="00F51C3D"/>
    <w:pPr>
      <w:spacing w:after="0"/>
    </w:pPr>
  </w:style>
  <w:style w:type="character" w:customStyle="1" w:styleId="CorpsdetexteCar">
    <w:name w:val="Corps de texte Car"/>
    <w:basedOn w:val="Policepardfaut"/>
    <w:link w:val="Corpsdetexte"/>
    <w:rsid w:val="00A55A3A"/>
    <w:rPr>
      <w:rFonts w:ascii="Times New Roman" w:hAnsi="Times New Roman"/>
    </w:rPr>
  </w:style>
  <w:style w:type="character" w:styleId="Mentionnonrsolue">
    <w:name w:val="Unresolved Mention"/>
    <w:basedOn w:val="Policepardfaut"/>
    <w:uiPriority w:val="99"/>
    <w:semiHidden/>
    <w:unhideWhenUsed/>
    <w:rsid w:val="00FD30AA"/>
    <w:rPr>
      <w:color w:val="605E5C"/>
      <w:shd w:val="clear" w:color="auto" w:fill="E1DFDD"/>
    </w:rPr>
  </w:style>
  <w:style w:type="character" w:styleId="lev">
    <w:name w:val="Strong"/>
    <w:basedOn w:val="Policepardfaut"/>
    <w:uiPriority w:val="22"/>
    <w:qFormat/>
    <w:rsid w:val="003459D8"/>
    <w:rPr>
      <w:b/>
      <w:bCs/>
    </w:rPr>
  </w:style>
  <w:style w:type="paragraph" w:styleId="TM4">
    <w:name w:val="toc 4"/>
    <w:basedOn w:val="Normal"/>
    <w:next w:val="Normal"/>
    <w:autoRedefine/>
    <w:uiPriority w:val="39"/>
    <w:unhideWhenUsed/>
    <w:rsid w:val="001358D7"/>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1358D7"/>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1358D7"/>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1358D7"/>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1358D7"/>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1358D7"/>
    <w:pPr>
      <w:spacing w:after="100" w:line="278" w:lineRule="auto"/>
      <w:ind w:left="1920"/>
    </w:pPr>
    <w:rPr>
      <w:rFonts w:eastAsiaTheme="minorEastAsia"/>
      <w:kern w:val="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in.io/docs/" TargetMode="External"/><Relationship Id="rId21" Type="http://schemas.openxmlformats.org/officeDocument/2006/relationships/image" Target="media/image14.png"/><Relationship Id="rId34" Type="http://schemas.openxmlformats.org/officeDocument/2006/relationships/hyperlink" Target="https://www.sbert.net/" TargetMode="External"/><Relationship Id="rId42" Type="http://schemas.openxmlformats.org/officeDocument/2006/relationships/hyperlink" Target="https://github.com/jsvine/pdfplumb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pgvector/pgvector" TargetMode="External"/><Relationship Id="rId37" Type="http://schemas.openxmlformats.org/officeDocument/2006/relationships/hyperlink" Target="https://ai.google.dev/gemini-api/docs" TargetMode="External"/><Relationship Id="rId40" Type="http://schemas.openxmlformats.org/officeDocument/2006/relationships/hyperlink" Target="https://docs.docker.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mistral.a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postgresql.org/docs/"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francetravail.io/" TargetMode="External"/><Relationship Id="rId35" Type="http://schemas.openxmlformats.org/officeDocument/2006/relationships/hyperlink" Target="https://airflow.apache.org/docs/" TargetMode="External"/><Relationship Id="rId43" Type="http://schemas.openxmlformats.org/officeDocument/2006/relationships/hyperlink" Target="https://www.rfc-editor.org/rfc/rfc674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rxiv.org/abs/1603.09320" TargetMode="External"/><Relationship Id="rId38" Type="http://schemas.openxmlformats.org/officeDocument/2006/relationships/hyperlink" Target="https://docs.streamlit.io/"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pypi.org/project/bcry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39F6-4D90-4EAE-B68C-7ABCF8689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6484</TotalTime>
  <Pages>60</Pages>
  <Words>17328</Words>
  <Characters>95307</Characters>
  <Application>Microsoft Office Word</Application>
  <DocSecurity>0</DocSecurity>
  <Lines>794</Lines>
  <Paragraphs>224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Fidelia Sowakoude</cp:lastModifiedBy>
  <cp:revision>15</cp:revision>
  <dcterms:created xsi:type="dcterms:W3CDTF">2026-08-26T19:09:00Z</dcterms:created>
  <dcterms:modified xsi:type="dcterms:W3CDTF">2026-09-16T14:16:00Z</dcterms:modified>
</cp:coreProperties>
</file>