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812"/>
        <w:gridCol w:w="2551"/>
      </w:tblGrid>
      <w:tr w:rsidR="006D39F0" w:rsidRPr="00CB290F" w14:paraId="55AC0D37" w14:textId="77777777" w:rsidTr="006D39F0">
        <w:tc>
          <w:tcPr>
            <w:tcW w:w="2552" w:type="dxa"/>
          </w:tcPr>
          <w:p w14:paraId="46A1F850" w14:textId="77777777" w:rsidR="006D39F0" w:rsidRPr="00CB290F" w:rsidRDefault="006D39F0" w:rsidP="00B36FF4">
            <w:pPr>
              <w:jc w:val="both"/>
              <w:rPr>
                <w:rFonts w:ascii="Times New Roman" w:eastAsiaTheme="minorEastAsia" w:hAnsi="Times New Roman" w:cs="Times New Roman"/>
                <w:b/>
                <w:bCs/>
                <w:color w:val="000000" w:themeColor="text1"/>
                <w:sz w:val="40"/>
                <w:szCs w:val="40"/>
                <w:lang w:eastAsia="fr-FR"/>
              </w:rPr>
            </w:pPr>
            <w:bookmarkStart w:id="0" w:name="nom-de-lécole"/>
            <w:r w:rsidRPr="00CB290F">
              <w:rPr>
                <w:rFonts w:ascii="Times New Roman" w:eastAsiaTheme="minorEastAsia" w:hAnsi="Times New Roman" w:cs="Times New Roman"/>
                <w:noProof/>
                <w:color w:val="000000" w:themeColor="text1"/>
                <w:sz w:val="28"/>
                <w:szCs w:val="28"/>
                <w:lang w:val="fr-FR" w:eastAsia="fr-FR"/>
              </w:rPr>
              <w:drawing>
                <wp:inline distT="0" distB="0" distL="0" distR="0" wp14:anchorId="44311633" wp14:editId="4FB939FC">
                  <wp:extent cx="1353183" cy="1126067"/>
                  <wp:effectExtent l="0" t="0" r="0" b="0"/>
                  <wp:docPr id="160345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55897" name="Image 16034558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0950" cy="1157495"/>
                          </a:xfrm>
                          <a:prstGeom prst="rect">
                            <a:avLst/>
                          </a:prstGeom>
                        </pic:spPr>
                      </pic:pic>
                    </a:graphicData>
                  </a:graphic>
                </wp:inline>
              </w:drawing>
            </w:r>
          </w:p>
        </w:tc>
        <w:tc>
          <w:tcPr>
            <w:tcW w:w="5812" w:type="dxa"/>
          </w:tcPr>
          <w:p w14:paraId="4EBFECA7" w14:textId="77777777" w:rsidR="006D39F0" w:rsidRPr="00CB290F" w:rsidRDefault="006D39F0" w:rsidP="00C1416F">
            <w:pPr>
              <w:jc w:val="center"/>
              <w:rPr>
                <w:rFonts w:ascii="Times New Roman" w:eastAsiaTheme="minorEastAsia" w:hAnsi="Times New Roman" w:cs="Times New Roman"/>
                <w:color w:val="000000" w:themeColor="text1"/>
                <w:sz w:val="44"/>
                <w:szCs w:val="44"/>
                <w:lang w:eastAsia="fr-FR"/>
              </w:rPr>
            </w:pPr>
          </w:p>
          <w:p w14:paraId="33E6A978" w14:textId="77777777" w:rsidR="006D39F0" w:rsidRPr="00CB290F" w:rsidRDefault="006D39F0" w:rsidP="00C1416F">
            <w:pPr>
              <w:jc w:val="center"/>
              <w:rPr>
                <w:rFonts w:ascii="Times New Roman" w:eastAsiaTheme="minorEastAsia" w:hAnsi="Times New Roman" w:cs="Times New Roman"/>
                <w:color w:val="000000" w:themeColor="text1"/>
                <w:sz w:val="44"/>
                <w:szCs w:val="44"/>
                <w:lang w:eastAsia="fr-FR"/>
              </w:rPr>
            </w:pPr>
            <w:r w:rsidRPr="00CB290F">
              <w:rPr>
                <w:rFonts w:ascii="Times New Roman" w:eastAsiaTheme="minorEastAsia" w:hAnsi="Times New Roman" w:cs="Times New Roman"/>
                <w:color w:val="000000" w:themeColor="text1"/>
                <w:sz w:val="44"/>
                <w:szCs w:val="44"/>
                <w:lang w:eastAsia="fr-FR"/>
              </w:rPr>
              <w:t>Digital School of Paris</w:t>
            </w:r>
          </w:p>
          <w:p w14:paraId="33004287" w14:textId="77777777" w:rsidR="006D39F0" w:rsidRPr="00CB290F" w:rsidRDefault="006D39F0" w:rsidP="00C1416F">
            <w:pPr>
              <w:jc w:val="center"/>
              <w:rPr>
                <w:rFonts w:ascii="Times New Roman" w:eastAsiaTheme="minorEastAsia" w:hAnsi="Times New Roman" w:cs="Times New Roman"/>
                <w:b/>
                <w:bCs/>
                <w:color w:val="000000" w:themeColor="text1"/>
                <w:sz w:val="40"/>
                <w:szCs w:val="40"/>
                <w:lang w:eastAsia="fr-FR"/>
              </w:rPr>
            </w:pPr>
            <w:proofErr w:type="spellStart"/>
            <w:r w:rsidRPr="00CB290F">
              <w:rPr>
                <w:rFonts w:ascii="Times New Roman" w:eastAsiaTheme="minorEastAsia" w:hAnsi="Times New Roman" w:cs="Times New Roman"/>
                <w:b/>
                <w:bCs/>
                <w:color w:val="000000" w:themeColor="text1"/>
                <w:sz w:val="44"/>
                <w:szCs w:val="44"/>
                <w:lang w:eastAsia="fr-FR"/>
              </w:rPr>
              <w:t>Institut</w:t>
            </w:r>
            <w:proofErr w:type="spellEnd"/>
            <w:r w:rsidRPr="00CB290F">
              <w:rPr>
                <w:rFonts w:ascii="Times New Roman" w:eastAsiaTheme="minorEastAsia" w:hAnsi="Times New Roman" w:cs="Times New Roman"/>
                <w:b/>
                <w:bCs/>
                <w:color w:val="000000" w:themeColor="text1"/>
                <w:sz w:val="44"/>
                <w:szCs w:val="44"/>
                <w:lang w:eastAsia="fr-FR"/>
              </w:rPr>
              <w:t xml:space="preserve"> </w:t>
            </w:r>
            <w:proofErr w:type="spellStart"/>
            <w:r w:rsidRPr="00CB290F">
              <w:rPr>
                <w:rFonts w:ascii="Times New Roman" w:eastAsiaTheme="minorEastAsia" w:hAnsi="Times New Roman" w:cs="Times New Roman"/>
                <w:b/>
                <w:bCs/>
                <w:color w:val="000000" w:themeColor="text1"/>
                <w:sz w:val="44"/>
                <w:szCs w:val="44"/>
                <w:lang w:eastAsia="fr-FR"/>
              </w:rPr>
              <w:t>Européen</w:t>
            </w:r>
            <w:proofErr w:type="spellEnd"/>
            <w:r w:rsidRPr="00CB290F">
              <w:rPr>
                <w:rFonts w:ascii="Times New Roman" w:eastAsiaTheme="minorEastAsia" w:hAnsi="Times New Roman" w:cs="Times New Roman"/>
                <w:b/>
                <w:bCs/>
                <w:color w:val="000000" w:themeColor="text1"/>
                <w:sz w:val="44"/>
                <w:szCs w:val="44"/>
                <w:lang w:eastAsia="fr-FR"/>
              </w:rPr>
              <w:t xml:space="preserve"> F2I</w:t>
            </w:r>
          </w:p>
        </w:tc>
        <w:tc>
          <w:tcPr>
            <w:tcW w:w="2551" w:type="dxa"/>
          </w:tcPr>
          <w:p w14:paraId="2C04F808" w14:textId="77777777" w:rsidR="006D39F0" w:rsidRPr="00CB290F" w:rsidRDefault="006D39F0" w:rsidP="00B36FF4">
            <w:pPr>
              <w:jc w:val="both"/>
              <w:rPr>
                <w:rFonts w:ascii="Times New Roman" w:eastAsiaTheme="minorEastAsia" w:hAnsi="Times New Roman" w:cs="Times New Roman"/>
                <w:b/>
                <w:bCs/>
                <w:color w:val="000000" w:themeColor="text1"/>
                <w:sz w:val="40"/>
                <w:szCs w:val="40"/>
                <w:lang w:eastAsia="fr-FR"/>
              </w:rPr>
            </w:pPr>
            <w:r w:rsidRPr="00CB290F">
              <w:rPr>
                <w:rFonts w:ascii="Times New Roman" w:eastAsiaTheme="minorEastAsia" w:hAnsi="Times New Roman" w:cs="Times New Roman"/>
                <w:noProof/>
                <w:color w:val="000000" w:themeColor="text1"/>
                <w:sz w:val="28"/>
                <w:szCs w:val="28"/>
                <w:lang w:val="fr-FR" w:eastAsia="fr-FR"/>
              </w:rPr>
              <w:drawing>
                <wp:inline distT="0" distB="0" distL="0" distR="0" wp14:anchorId="18920006" wp14:editId="3C02A21B">
                  <wp:extent cx="1386803" cy="1144270"/>
                  <wp:effectExtent l="0" t="0" r="0" b="0"/>
                  <wp:docPr id="4643061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6124" name="Image 4643061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2549" cy="1157262"/>
                          </a:xfrm>
                          <a:prstGeom prst="rect">
                            <a:avLst/>
                          </a:prstGeom>
                        </pic:spPr>
                      </pic:pic>
                    </a:graphicData>
                  </a:graphic>
                </wp:inline>
              </w:drawing>
            </w:r>
          </w:p>
        </w:tc>
      </w:tr>
    </w:tbl>
    <w:p w14:paraId="4483EDAB" w14:textId="77777777" w:rsidR="007251B6" w:rsidRPr="00CB290F" w:rsidRDefault="007251B6" w:rsidP="00B36FF4">
      <w:pPr>
        <w:jc w:val="both"/>
        <w:rPr>
          <w:rFonts w:ascii="Times New Roman" w:eastAsiaTheme="minorEastAsia" w:hAnsi="Times New Roman" w:cs="Times New Roman"/>
          <w:color w:val="000000" w:themeColor="text1"/>
          <w:sz w:val="28"/>
          <w:szCs w:val="28"/>
          <w:lang w:eastAsia="fr-FR"/>
        </w:rPr>
      </w:pPr>
    </w:p>
    <w:p w14:paraId="1441882C" w14:textId="77777777" w:rsidR="007251B6" w:rsidRPr="00CB290F" w:rsidRDefault="00000000" w:rsidP="00B36FF4">
      <w:pPr>
        <w:jc w:val="both"/>
        <w:rPr>
          <w:rFonts w:ascii="Times New Roman" w:eastAsiaTheme="minorEastAsia" w:hAnsi="Times New Roman" w:cs="Times New Roman"/>
          <w:color w:val="000000" w:themeColor="text1"/>
          <w:sz w:val="28"/>
          <w:szCs w:val="28"/>
          <w:lang w:eastAsia="fr-FR"/>
        </w:rPr>
      </w:pPr>
      <w:r>
        <w:rPr>
          <w:rFonts w:ascii="Times New Roman" w:hAnsi="Times New Roman" w:cs="Times New Roman"/>
          <w:color w:val="000000" w:themeColor="text1"/>
        </w:rPr>
        <w:pict w14:anchorId="65694B02">
          <v:rect id="_x0000_i1025" style="width:0;height:1.5pt" o:hralign="center" o:hrstd="t" o:hr="t"/>
        </w:pict>
      </w:r>
    </w:p>
    <w:p w14:paraId="3111CBAA" w14:textId="77777777" w:rsidR="007251B6" w:rsidRPr="00CB290F" w:rsidRDefault="007251B6" w:rsidP="00C1416F">
      <w:pPr>
        <w:jc w:val="center"/>
        <w:rPr>
          <w:rFonts w:ascii="Times New Roman" w:eastAsiaTheme="minorEastAsia" w:hAnsi="Times New Roman" w:cs="Times New Roman"/>
          <w:color w:val="000000" w:themeColor="text1"/>
          <w:sz w:val="28"/>
          <w:szCs w:val="28"/>
          <w:lang w:eastAsia="fr-FR"/>
        </w:rPr>
      </w:pPr>
    </w:p>
    <w:p w14:paraId="12BEFDC5" w14:textId="77777777" w:rsidR="007251B6" w:rsidRPr="00CB290F" w:rsidRDefault="007251B6" w:rsidP="00C1416F">
      <w:pPr>
        <w:jc w:val="center"/>
        <w:rPr>
          <w:rFonts w:ascii="Times New Roman" w:eastAsiaTheme="minorEastAsia" w:hAnsi="Times New Roman" w:cs="Times New Roman"/>
          <w:color w:val="000000" w:themeColor="text1"/>
          <w:sz w:val="28"/>
          <w:szCs w:val="28"/>
          <w:lang w:val="fr-FR" w:eastAsia="fr-FR"/>
        </w:rPr>
      </w:pPr>
      <w:r w:rsidRPr="00CB290F">
        <w:rPr>
          <w:rFonts w:ascii="Times New Roman" w:eastAsiaTheme="minorEastAsia" w:hAnsi="Times New Roman" w:cs="Times New Roman"/>
          <w:color w:val="000000" w:themeColor="text1"/>
          <w:sz w:val="28"/>
          <w:szCs w:val="28"/>
          <w:lang w:val="fr-FR" w:eastAsia="fr-FR"/>
        </w:rPr>
        <w:t>Projet de Fin d’Etudes en vue de l’obtention du</w:t>
      </w:r>
    </w:p>
    <w:p w14:paraId="441A2D35" w14:textId="77777777" w:rsidR="007251B6" w:rsidRPr="00CB290F" w:rsidRDefault="007251B6" w:rsidP="00C1416F">
      <w:pPr>
        <w:jc w:val="center"/>
        <w:rPr>
          <w:rFonts w:ascii="Times New Roman" w:eastAsiaTheme="minorEastAsia" w:hAnsi="Times New Roman" w:cs="Times New Roman"/>
          <w:b/>
          <w:bCs/>
          <w:color w:val="000000" w:themeColor="text1"/>
          <w:sz w:val="32"/>
          <w:szCs w:val="32"/>
          <w:lang w:eastAsia="fr-FR"/>
        </w:rPr>
      </w:pPr>
      <w:r w:rsidRPr="00CB290F">
        <w:rPr>
          <w:rFonts w:ascii="Times New Roman" w:eastAsiaTheme="minorEastAsia" w:hAnsi="Times New Roman" w:cs="Times New Roman"/>
          <w:b/>
          <w:bCs/>
          <w:color w:val="000000" w:themeColor="text1"/>
          <w:sz w:val="32"/>
          <w:szCs w:val="32"/>
          <w:lang w:eastAsia="fr-FR"/>
        </w:rPr>
        <w:t xml:space="preserve">Master Data Engineer </w:t>
      </w:r>
      <w:proofErr w:type="spellStart"/>
      <w:r w:rsidRPr="00CB290F">
        <w:rPr>
          <w:rFonts w:ascii="Times New Roman" w:eastAsiaTheme="minorEastAsia" w:hAnsi="Times New Roman" w:cs="Times New Roman"/>
          <w:b/>
          <w:bCs/>
          <w:color w:val="000000" w:themeColor="text1"/>
          <w:sz w:val="32"/>
          <w:szCs w:val="32"/>
          <w:lang w:eastAsia="fr-FR"/>
        </w:rPr>
        <w:t>Titre</w:t>
      </w:r>
      <w:proofErr w:type="spellEnd"/>
      <w:r w:rsidRPr="00CB290F">
        <w:rPr>
          <w:rFonts w:ascii="Times New Roman" w:eastAsiaTheme="minorEastAsia" w:hAnsi="Times New Roman" w:cs="Times New Roman"/>
          <w:b/>
          <w:bCs/>
          <w:color w:val="000000" w:themeColor="text1"/>
          <w:sz w:val="32"/>
          <w:szCs w:val="32"/>
          <w:lang w:eastAsia="fr-FR"/>
        </w:rPr>
        <w:t xml:space="preserve"> RNCP Data Engineer –</w:t>
      </w:r>
    </w:p>
    <w:p w14:paraId="3B451E66" w14:textId="77777777" w:rsidR="007251B6" w:rsidRPr="00CB290F" w:rsidRDefault="007251B6" w:rsidP="00C1416F">
      <w:pPr>
        <w:jc w:val="center"/>
        <w:rPr>
          <w:rFonts w:ascii="Times New Roman" w:eastAsiaTheme="minorEastAsia" w:hAnsi="Times New Roman" w:cs="Times New Roman"/>
          <w:b/>
          <w:bCs/>
          <w:color w:val="000000" w:themeColor="text1"/>
          <w:sz w:val="32"/>
          <w:szCs w:val="32"/>
          <w:lang w:val="fr-FR" w:eastAsia="fr-FR"/>
        </w:rPr>
      </w:pPr>
      <w:r w:rsidRPr="00CB290F">
        <w:rPr>
          <w:rFonts w:ascii="Times New Roman" w:eastAsiaTheme="minorEastAsia" w:hAnsi="Times New Roman" w:cs="Times New Roman"/>
          <w:b/>
          <w:bCs/>
          <w:color w:val="000000" w:themeColor="text1"/>
          <w:sz w:val="32"/>
          <w:szCs w:val="32"/>
          <w:lang w:val="fr-FR" w:eastAsia="fr-FR"/>
        </w:rPr>
        <w:t>Niveau 7 (EU)</w:t>
      </w:r>
    </w:p>
    <w:p w14:paraId="65AC0838" w14:textId="77777777" w:rsidR="007251B6" w:rsidRPr="00CB290F" w:rsidRDefault="007251B6" w:rsidP="00B36FF4">
      <w:pPr>
        <w:jc w:val="both"/>
        <w:rPr>
          <w:rFonts w:ascii="Times New Roman" w:eastAsiaTheme="minorEastAsia" w:hAnsi="Times New Roman" w:cs="Times New Roman"/>
          <w:b/>
          <w:bCs/>
          <w:color w:val="000000" w:themeColor="text1"/>
          <w:sz w:val="28"/>
          <w:szCs w:val="28"/>
          <w:lang w:val="fr-FR" w:eastAsia="fr-FR"/>
        </w:rPr>
      </w:pPr>
    </w:p>
    <w:p w14:paraId="13C42C08"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 w:eastAsia="fr-FR"/>
        </w:rPr>
      </w:pPr>
    </w:p>
    <w:p w14:paraId="67D9E0A8" w14:textId="77777777" w:rsidR="006D39F0" w:rsidRPr="00CB290F" w:rsidRDefault="006D39F0" w:rsidP="00B36FF4">
      <w:pPr>
        <w:jc w:val="both"/>
        <w:rPr>
          <w:rFonts w:ascii="Times New Roman" w:eastAsiaTheme="minorEastAsia" w:hAnsi="Times New Roman" w:cs="Times New Roman"/>
          <w:color w:val="000000" w:themeColor="text1"/>
          <w:sz w:val="28"/>
          <w:szCs w:val="28"/>
          <w:lang w:val="fr" w:eastAsia="fr-FR"/>
        </w:rPr>
      </w:pPr>
    </w:p>
    <w:p w14:paraId="2C8C7E40" w14:textId="77777777" w:rsidR="007251B6" w:rsidRPr="00CB290F" w:rsidRDefault="006D39F0" w:rsidP="00C1416F">
      <w:pPr>
        <w:jc w:val="center"/>
        <w:rPr>
          <w:rFonts w:ascii="Times New Roman" w:eastAsiaTheme="minorEastAsia" w:hAnsi="Times New Roman" w:cs="Times New Roman"/>
          <w:color w:val="000000" w:themeColor="text1"/>
          <w:sz w:val="28"/>
          <w:szCs w:val="28"/>
          <w:lang w:val="fr-FR" w:eastAsia="fr-FR"/>
        </w:rPr>
      </w:pPr>
      <w:r w:rsidRPr="00CB290F">
        <w:rPr>
          <w:rFonts w:ascii="Times New Roman" w:eastAsiaTheme="minorEastAsia" w:hAnsi="Times New Roman" w:cs="Times New Roman"/>
          <w:color w:val="000000" w:themeColor="text1"/>
          <w:sz w:val="28"/>
          <w:szCs w:val="28"/>
          <w:lang w:val="fr-FR" w:eastAsia="fr-FR"/>
        </w:rPr>
        <w:t xml:space="preserve">Année </w:t>
      </w:r>
      <w:r w:rsidR="009041E3" w:rsidRPr="00CB290F">
        <w:rPr>
          <w:rFonts w:ascii="Times New Roman" w:eastAsiaTheme="minorEastAsia" w:hAnsi="Times New Roman" w:cs="Times New Roman"/>
          <w:color w:val="000000" w:themeColor="text1"/>
          <w:sz w:val="28"/>
          <w:szCs w:val="28"/>
          <w:lang w:val="fr-FR" w:eastAsia="fr-FR"/>
        </w:rPr>
        <w:t>universitaire :</w:t>
      </w:r>
      <w:r w:rsidRPr="00CB290F">
        <w:rPr>
          <w:rFonts w:ascii="Times New Roman" w:eastAsiaTheme="minorEastAsia" w:hAnsi="Times New Roman" w:cs="Times New Roman"/>
          <w:color w:val="000000" w:themeColor="text1"/>
          <w:sz w:val="28"/>
          <w:szCs w:val="28"/>
          <w:lang w:val="fr-FR" w:eastAsia="fr-FR"/>
        </w:rPr>
        <w:t xml:space="preserve"> 2025-2026</w:t>
      </w:r>
    </w:p>
    <w:p w14:paraId="24D42256" w14:textId="77777777" w:rsidR="007251B6" w:rsidRPr="00CB290F" w:rsidRDefault="00000000" w:rsidP="00B36FF4">
      <w:pPr>
        <w:jc w:val="both"/>
        <w:rPr>
          <w:rFonts w:ascii="Times New Roman" w:eastAsiaTheme="minorEastAsia" w:hAnsi="Times New Roman" w:cs="Times New Roman"/>
          <w:color w:val="000000" w:themeColor="text1"/>
          <w:sz w:val="28"/>
          <w:szCs w:val="28"/>
          <w:lang w:val="fr-FR" w:eastAsia="fr-FR"/>
        </w:rPr>
      </w:pPr>
      <w:r>
        <w:rPr>
          <w:rFonts w:ascii="Times New Roman" w:eastAsiaTheme="minorEastAsia" w:hAnsi="Times New Roman" w:cs="Times New Roman"/>
          <w:noProof/>
          <w:color w:val="000000" w:themeColor="text1"/>
          <w:sz w:val="28"/>
          <w:szCs w:val="28"/>
          <w:lang w:eastAsia="fr-FR"/>
        </w:rPr>
        <w:pict w14:anchorId="5FCD4F8E">
          <v:shapetype id="_x0000_t202" coordsize="21600,21600" o:spt="202" path="m,l,21600r21600,l21600,xe">
            <v:stroke joinstyle="miter"/>
            <v:path gradientshapeok="t" o:connecttype="rect"/>
          </v:shapetype>
          <v:shape id="_x0000_s2067" type="#_x0000_t202" style="position:absolute;left:0;text-align:left;margin-left:19.2pt;margin-top:5.15pt;width:430.6pt;height:84.65pt;z-index:251659264" fillcolor="#4f81bd [3204]" strokecolor="#f2f2f2 [3041]" strokeweight="3pt">
            <v:shadow on="t" type="perspective" color="#243f60 [1604]" opacity=".5" offset="1pt" offset2="-1pt"/>
            <v:textbox style="mso-next-textbox:#_x0000_s2067">
              <w:txbxContent>
                <w:p w14:paraId="4D3DFECD" w14:textId="77777777" w:rsidR="007251B6" w:rsidRPr="007251B6" w:rsidRDefault="007251B6" w:rsidP="007251B6">
                  <w:pPr>
                    <w:jc w:val="center"/>
                    <w:rPr>
                      <w:sz w:val="40"/>
                      <w:szCs w:val="40"/>
                      <w:lang w:val="fr-FR"/>
                    </w:rPr>
                  </w:pPr>
                  <w:proofErr w:type="spellStart"/>
                  <w:r w:rsidRPr="009C30B7">
                    <w:rPr>
                      <w:rFonts w:eastAsiaTheme="minorEastAsia"/>
                      <w:b/>
                      <w:bCs/>
                      <w:color w:val="000000" w:themeColor="text1"/>
                      <w:sz w:val="40"/>
                      <w:szCs w:val="40"/>
                      <w:lang w:val="fr-FR" w:eastAsia="fr-FR"/>
                    </w:rPr>
                    <w:t>SkillGap</w:t>
                  </w:r>
                  <w:proofErr w:type="spellEnd"/>
                  <w:r w:rsidRPr="009C30B7">
                    <w:rPr>
                      <w:rFonts w:eastAsiaTheme="minorEastAsia"/>
                      <w:b/>
                      <w:bCs/>
                      <w:color w:val="000000" w:themeColor="text1"/>
                      <w:sz w:val="40"/>
                      <w:szCs w:val="40"/>
                      <w:lang w:val="fr-FR" w:eastAsia="fr-FR"/>
                    </w:rPr>
                    <w:t xml:space="preserve"> : Une plateforme de </w:t>
                  </w:r>
                  <w:proofErr w:type="spellStart"/>
                  <w:r w:rsidRPr="009C30B7">
                    <w:rPr>
                      <w:rFonts w:eastAsiaTheme="minorEastAsia"/>
                      <w:b/>
                      <w:bCs/>
                      <w:color w:val="000000" w:themeColor="text1"/>
                      <w:sz w:val="40"/>
                      <w:szCs w:val="40"/>
                      <w:lang w:val="fr-FR" w:eastAsia="fr-FR"/>
                    </w:rPr>
                    <w:t>matching</w:t>
                  </w:r>
                  <w:proofErr w:type="spellEnd"/>
                  <w:r w:rsidRPr="009C30B7">
                    <w:rPr>
                      <w:rFonts w:eastAsiaTheme="minorEastAsia"/>
                      <w:b/>
                      <w:bCs/>
                      <w:color w:val="000000" w:themeColor="text1"/>
                      <w:sz w:val="40"/>
                      <w:szCs w:val="40"/>
                      <w:lang w:val="fr-FR" w:eastAsia="fr-FR"/>
                    </w:rPr>
                    <w:t xml:space="preserve"> CV</w:t>
                  </w:r>
                  <w:r w:rsidR="00297029">
                    <w:rPr>
                      <w:rFonts w:eastAsiaTheme="minorEastAsia"/>
                      <w:b/>
                      <w:bCs/>
                      <w:color w:val="000000" w:themeColor="text1"/>
                      <w:sz w:val="40"/>
                      <w:szCs w:val="40"/>
                      <w:lang w:val="fr-FR" w:eastAsia="fr-FR"/>
                    </w:rPr>
                    <w:t>,</w:t>
                  </w:r>
                  <w:r w:rsidRPr="009C30B7">
                    <w:rPr>
                      <w:rFonts w:eastAsiaTheme="minorEastAsia"/>
                      <w:b/>
                      <w:bCs/>
                      <w:color w:val="000000" w:themeColor="text1"/>
                      <w:sz w:val="40"/>
                      <w:szCs w:val="40"/>
                      <w:lang w:val="fr-FR" w:eastAsia="fr-FR"/>
                    </w:rPr>
                    <w:t xml:space="preserve"> offres d’emploi et de recommandation assistée par l’IA</w:t>
                  </w:r>
                </w:p>
              </w:txbxContent>
            </v:textbox>
          </v:shape>
        </w:pict>
      </w:r>
    </w:p>
    <w:p w14:paraId="793602D9"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28183538"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43BE7EE2"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7E168043"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40437437" w14:textId="77777777" w:rsidR="007251B6" w:rsidRPr="00CB290F" w:rsidRDefault="007251B6" w:rsidP="00B36FF4">
      <w:pPr>
        <w:jc w:val="both"/>
        <w:rPr>
          <w:rFonts w:ascii="Times New Roman" w:eastAsiaTheme="minorEastAsia" w:hAnsi="Times New Roman" w:cs="Times New Roman"/>
          <w:color w:val="000000" w:themeColor="text1"/>
          <w:sz w:val="28"/>
          <w:szCs w:val="28"/>
          <w:lang w:val="fr-FR" w:eastAsia="fr-FR"/>
        </w:rPr>
      </w:pPr>
    </w:p>
    <w:p w14:paraId="76CE2EC7" w14:textId="77777777" w:rsidR="006D39F0" w:rsidRPr="00CB290F" w:rsidRDefault="006D39F0" w:rsidP="00B36FF4">
      <w:pPr>
        <w:jc w:val="both"/>
        <w:rPr>
          <w:rFonts w:ascii="Times New Roman" w:eastAsiaTheme="minorEastAsia" w:hAnsi="Times New Roman" w:cs="Times New Roman"/>
          <w:color w:val="000000" w:themeColor="text1"/>
          <w:sz w:val="28"/>
          <w:szCs w:val="28"/>
          <w:lang w:val="fr-FR" w:eastAsia="fr-FR"/>
        </w:rPr>
      </w:pPr>
    </w:p>
    <w:p w14:paraId="5EE58F76" w14:textId="77777777" w:rsidR="006D39F0" w:rsidRPr="00CB290F" w:rsidRDefault="006D39F0" w:rsidP="00B36FF4">
      <w:pPr>
        <w:jc w:val="both"/>
        <w:rPr>
          <w:rFonts w:ascii="Times New Roman" w:eastAsiaTheme="minorEastAsia" w:hAnsi="Times New Roman" w:cs="Times New Roman"/>
          <w:color w:val="000000" w:themeColor="text1"/>
          <w:sz w:val="28"/>
          <w:szCs w:val="28"/>
          <w:lang w:val="fr-FR" w:eastAsia="fr-FR"/>
        </w:rPr>
      </w:pPr>
    </w:p>
    <w:p w14:paraId="27BD95C8" w14:textId="77777777" w:rsidR="007251B6" w:rsidRPr="00CB290F" w:rsidRDefault="007251B6" w:rsidP="00B36FF4">
      <w:pPr>
        <w:jc w:val="both"/>
        <w:rPr>
          <w:rFonts w:ascii="Times New Roman" w:eastAsiaTheme="minorEastAsia" w:hAnsi="Times New Roman" w:cs="Times New Roman"/>
          <w:b/>
          <w:bCs/>
          <w:color w:val="000000" w:themeColor="text1"/>
          <w:sz w:val="28"/>
          <w:szCs w:val="28"/>
          <w:lang w:val="fr-FR" w:eastAsia="fr-FR"/>
        </w:rPr>
      </w:pPr>
      <w:r w:rsidRPr="00CB290F">
        <w:rPr>
          <w:rFonts w:ascii="Times New Roman" w:eastAsiaTheme="minorEastAsia" w:hAnsi="Times New Roman" w:cs="Times New Roman"/>
          <w:b/>
          <w:bCs/>
          <w:color w:val="000000" w:themeColor="text1"/>
          <w:sz w:val="28"/>
          <w:szCs w:val="28"/>
          <w:u w:val="single"/>
          <w:lang w:val="fr-FR" w:eastAsia="fr-FR"/>
        </w:rPr>
        <w:t>Réalisé</w:t>
      </w:r>
      <w:r w:rsidR="00CB290F" w:rsidRPr="00CB290F">
        <w:rPr>
          <w:rFonts w:ascii="Times New Roman" w:eastAsiaTheme="minorEastAsia" w:hAnsi="Times New Roman" w:cs="Times New Roman"/>
          <w:b/>
          <w:bCs/>
          <w:color w:val="000000" w:themeColor="text1"/>
          <w:sz w:val="28"/>
          <w:szCs w:val="28"/>
          <w:u w:val="single"/>
          <w:lang w:val="fr-FR" w:eastAsia="fr-FR"/>
        </w:rPr>
        <w:t>e</w:t>
      </w:r>
      <w:r w:rsidRPr="00CB290F">
        <w:rPr>
          <w:rFonts w:ascii="Times New Roman" w:eastAsiaTheme="minorEastAsia" w:hAnsi="Times New Roman" w:cs="Times New Roman"/>
          <w:b/>
          <w:bCs/>
          <w:color w:val="000000" w:themeColor="text1"/>
          <w:sz w:val="28"/>
          <w:szCs w:val="28"/>
          <w:u w:val="single"/>
          <w:lang w:val="fr-FR" w:eastAsia="fr-FR"/>
        </w:rPr>
        <w:t xml:space="preserve"> et </w:t>
      </w:r>
      <w:r w:rsidR="00CB290F" w:rsidRPr="00CB290F">
        <w:rPr>
          <w:rFonts w:ascii="Times New Roman" w:eastAsiaTheme="minorEastAsia" w:hAnsi="Times New Roman" w:cs="Times New Roman"/>
          <w:b/>
          <w:bCs/>
          <w:color w:val="000000" w:themeColor="text1"/>
          <w:sz w:val="28"/>
          <w:szCs w:val="28"/>
          <w:u w:val="single"/>
          <w:lang w:val="fr-FR" w:eastAsia="fr-FR"/>
        </w:rPr>
        <w:t>présentée</w:t>
      </w:r>
      <w:r w:rsidRPr="00CB290F">
        <w:rPr>
          <w:rFonts w:ascii="Times New Roman" w:eastAsiaTheme="minorEastAsia" w:hAnsi="Times New Roman" w:cs="Times New Roman"/>
          <w:b/>
          <w:bCs/>
          <w:color w:val="000000" w:themeColor="text1"/>
          <w:sz w:val="28"/>
          <w:szCs w:val="28"/>
          <w:u w:val="single"/>
          <w:lang w:val="fr-FR" w:eastAsia="fr-FR"/>
        </w:rPr>
        <w:t xml:space="preserve"> par :</w:t>
      </w:r>
      <w:r w:rsidRPr="00CB290F">
        <w:rPr>
          <w:rFonts w:ascii="Times New Roman" w:eastAsiaTheme="minorEastAsia" w:hAnsi="Times New Roman" w:cs="Times New Roman"/>
          <w:b/>
          <w:bCs/>
          <w:color w:val="000000" w:themeColor="text1"/>
          <w:sz w:val="28"/>
          <w:szCs w:val="28"/>
          <w:lang w:val="fr-FR" w:eastAsia="fr-FR"/>
        </w:rPr>
        <w:t xml:space="preserve">                                           </w:t>
      </w:r>
      <w:r w:rsidRPr="00CB290F">
        <w:rPr>
          <w:rFonts w:ascii="Times New Roman" w:eastAsiaTheme="minorEastAsia" w:hAnsi="Times New Roman" w:cs="Times New Roman"/>
          <w:b/>
          <w:bCs/>
          <w:color w:val="000000" w:themeColor="text1"/>
          <w:sz w:val="28"/>
          <w:szCs w:val="28"/>
          <w:u w:val="single"/>
          <w:lang w:val="fr-FR" w:eastAsia="fr-FR"/>
        </w:rPr>
        <w:t>Responsable pédagogique :</w:t>
      </w:r>
    </w:p>
    <w:p w14:paraId="2F27F36C" w14:textId="77777777" w:rsidR="00C63788" w:rsidRPr="00C1416F" w:rsidRDefault="007251B6" w:rsidP="00B36FF4">
      <w:pPr>
        <w:jc w:val="both"/>
        <w:rPr>
          <w:rFonts w:ascii="Times New Roman" w:eastAsiaTheme="minorEastAsia" w:hAnsi="Times New Roman" w:cs="Times New Roman"/>
          <w:color w:val="000000" w:themeColor="text1"/>
          <w:sz w:val="28"/>
          <w:szCs w:val="28"/>
          <w:lang w:val="fr-FR" w:eastAsia="fr-FR"/>
        </w:rPr>
        <w:sectPr w:rsidR="00C63788" w:rsidRPr="00C1416F" w:rsidSect="009041E3">
          <w:pgSz w:w="12240" w:h="15840"/>
          <w:pgMar w:top="1417" w:right="1417" w:bottom="1417" w:left="1417" w:header="720" w:footer="720" w:gutter="0"/>
          <w:pgBorders w:display="firstPage" w:offsetFrom="page">
            <w:top w:val="thinThickLargeGap" w:sz="24" w:space="24" w:color="548DD4" w:themeColor="text2" w:themeTint="99"/>
            <w:left w:val="thinThickLargeGap" w:sz="24" w:space="24" w:color="548DD4" w:themeColor="text2" w:themeTint="99"/>
            <w:bottom w:val="thickThinLargeGap" w:sz="24" w:space="24" w:color="548DD4" w:themeColor="text2" w:themeTint="99"/>
            <w:right w:val="thickThinLargeGap" w:sz="24" w:space="24" w:color="548DD4" w:themeColor="text2" w:themeTint="99"/>
          </w:pgBorders>
          <w:pgNumType w:fmt="lowerRoman" w:start="1"/>
          <w:cols w:space="720"/>
        </w:sectPr>
      </w:pPr>
      <w:r w:rsidRPr="00C1416F">
        <w:rPr>
          <w:rFonts w:ascii="Times New Roman" w:eastAsiaTheme="minorEastAsia" w:hAnsi="Times New Roman" w:cs="Times New Roman"/>
          <w:color w:val="000000" w:themeColor="text1"/>
          <w:sz w:val="28"/>
          <w:szCs w:val="28"/>
          <w:lang w:val="fr-FR" w:eastAsia="fr-FR"/>
        </w:rPr>
        <w:t>Fidélia SOWAKOUDE                                                        Anass EL HADDAD</w:t>
      </w:r>
      <w:r w:rsidRPr="00CB290F">
        <w:rPr>
          <w:rFonts w:ascii="Times New Roman" w:eastAsiaTheme="minorEastAsia" w:hAnsi="Times New Roman" w:cs="Times New Roman"/>
          <w:color w:val="000000" w:themeColor="text1"/>
          <w:sz w:val="28"/>
          <w:szCs w:val="28"/>
          <w:lang w:val="fr" w:eastAsia="fr-FR"/>
        </w:rPr>
        <w:t>I</w:t>
      </w:r>
    </w:p>
    <w:p w14:paraId="2AB240F1" w14:textId="77777777" w:rsidR="00747FCC" w:rsidRPr="001358D7" w:rsidRDefault="00C1416F" w:rsidP="00747FCC">
      <w:pPr>
        <w:pStyle w:val="Titre1"/>
        <w:rPr>
          <w:rFonts w:ascii="Times New Roman" w:hAnsi="Times New Roman" w:cs="Times New Roman"/>
          <w:color w:val="auto"/>
          <w:lang w:val="fr-FR"/>
        </w:rPr>
      </w:pPr>
      <w:bookmarkStart w:id="1" w:name="projet-de-fin-détudes"/>
      <w:bookmarkStart w:id="2" w:name="remerciements"/>
      <w:bookmarkStart w:id="3" w:name="_Toc240816685"/>
      <w:bookmarkEnd w:id="0"/>
      <w:r w:rsidRPr="001358D7">
        <w:rPr>
          <w:rFonts w:ascii="Times New Roman" w:hAnsi="Times New Roman" w:cs="Times New Roman"/>
          <w:color w:val="auto"/>
          <w:lang w:val="fr-FR"/>
        </w:rPr>
        <w:lastRenderedPageBreak/>
        <w:t>Remerciements</w:t>
      </w:r>
      <w:bookmarkEnd w:id="3"/>
    </w:p>
    <w:p w14:paraId="137214B3"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Je tiens à exprimer ma sincère gratitude envers toutes les personnes qui, de près ou de loin, ont contribué à la réalisation de ce projet. Ce parcours n'a pas été sans difficultés, et je mesure aujourd'hui la valeur du soutien que j'ai reçu tout au long de cette année.</w:t>
      </w:r>
    </w:p>
    <w:p w14:paraId="1A90E4E1"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Je remercie d'abord mes parents, pour leur soutien constant tout au long de mes études. Merci de me permettre d'aller de l'avant et de vous rendre fiers grâce à vos conseils et coups de pouce. Savoir que cet accomplissement compte pour vous donne d'autant plus de sens à ce travail.</w:t>
      </w:r>
    </w:p>
    <w:p w14:paraId="43A95B03"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Je remercie également Monsieur Anass EL HADDADI, mon encadrant pédagogique, pour son accompagnement et ses conseils tout au long de ce projet de fin d'études.</w:t>
      </w:r>
    </w:p>
    <w:p w14:paraId="531562AC" w14:textId="77777777" w:rsidR="00747FCC" w:rsidRPr="00747FCC" w:rsidRDefault="00747FCC" w:rsidP="00747FCC">
      <w:pPr>
        <w:ind w:firstLine="720"/>
        <w:jc w:val="both"/>
        <w:rPr>
          <w:rFonts w:ascii="Times New Roman" w:hAnsi="Times New Roman"/>
          <w:lang w:val="fr-FR"/>
        </w:rPr>
      </w:pPr>
      <w:r w:rsidRPr="00747FCC">
        <w:rPr>
          <w:rFonts w:ascii="Times New Roman" w:hAnsi="Times New Roman"/>
          <w:lang w:val="fr-FR"/>
        </w:rPr>
        <w:t>À l'Institut Européen F2I, merci de m'avoir offert une formation rigoureuse et adaptée aux exigences du monde professionnel, avec des enseignants dont l'expertise m'a permis de développer des compétences concrètes et directement applicables.</w:t>
      </w:r>
    </w:p>
    <w:p w14:paraId="76773F7E" w14:textId="77777777" w:rsidR="007251B6" w:rsidRPr="00747FCC" w:rsidRDefault="00747FCC" w:rsidP="00747FCC">
      <w:pPr>
        <w:ind w:firstLine="720"/>
        <w:jc w:val="both"/>
        <w:rPr>
          <w:rFonts w:ascii="Times New Roman" w:hAnsi="Times New Roman"/>
          <w:lang w:val="fr-FR"/>
        </w:rPr>
      </w:pPr>
      <w:r w:rsidRPr="00747FCC">
        <w:rPr>
          <w:rFonts w:ascii="Times New Roman" w:hAnsi="Times New Roman"/>
          <w:lang w:val="fr-FR"/>
        </w:rPr>
        <w:t>Enfin, je tiens à reconnaître les efforts et la persévérance que j'ai investis dans ce projet. Tout au long de ce parcours, j'ai pu me dépasser et me découvrir d'innombrables qualités. Ce chemin a été fait de doutes autant que de progrès, mais j'en ressors fier du travail accompli. J'ai surpassé mes peurs et testé beaucoup de choses, et je continuerai toujours d'avancer pour accomplir encore plus grand.</w:t>
      </w:r>
    </w:p>
    <w:p w14:paraId="57CBAAE6" w14:textId="77777777" w:rsidR="007251B6" w:rsidRPr="00C558FD" w:rsidRDefault="007251B6" w:rsidP="00B36FF4">
      <w:pPr>
        <w:jc w:val="both"/>
        <w:rPr>
          <w:rFonts w:ascii="Times New Roman" w:hAnsi="Times New Roman" w:cs="Times New Roman"/>
          <w:color w:val="000000" w:themeColor="text1"/>
          <w:lang w:val="fr-FR"/>
        </w:rPr>
      </w:pPr>
    </w:p>
    <w:p w14:paraId="3B682993" w14:textId="77777777" w:rsidR="007251B6" w:rsidRPr="00C558FD" w:rsidRDefault="007251B6" w:rsidP="00B36FF4">
      <w:pPr>
        <w:jc w:val="both"/>
        <w:rPr>
          <w:rFonts w:ascii="Times New Roman" w:hAnsi="Times New Roman" w:cs="Times New Roman"/>
          <w:color w:val="000000" w:themeColor="text1"/>
          <w:lang w:val="fr-FR"/>
        </w:rPr>
      </w:pPr>
    </w:p>
    <w:p w14:paraId="260FB516" w14:textId="77777777" w:rsidR="007251B6" w:rsidRPr="00C558FD" w:rsidRDefault="007251B6" w:rsidP="00B36FF4">
      <w:pPr>
        <w:jc w:val="both"/>
        <w:rPr>
          <w:rFonts w:ascii="Times New Roman" w:hAnsi="Times New Roman" w:cs="Times New Roman"/>
          <w:color w:val="000000" w:themeColor="text1"/>
          <w:lang w:val="fr-FR"/>
        </w:rPr>
      </w:pPr>
    </w:p>
    <w:p w14:paraId="43A2C7D0" w14:textId="77777777" w:rsidR="007251B6" w:rsidRPr="00C558FD" w:rsidRDefault="007251B6" w:rsidP="00B36FF4">
      <w:pPr>
        <w:jc w:val="both"/>
        <w:rPr>
          <w:rFonts w:ascii="Times New Roman" w:hAnsi="Times New Roman" w:cs="Times New Roman"/>
          <w:color w:val="000000" w:themeColor="text1"/>
          <w:lang w:val="fr-FR"/>
        </w:rPr>
      </w:pPr>
    </w:p>
    <w:p w14:paraId="56D84097" w14:textId="77777777" w:rsidR="007251B6" w:rsidRPr="00C558FD" w:rsidRDefault="007251B6" w:rsidP="00B36FF4">
      <w:pPr>
        <w:jc w:val="both"/>
        <w:rPr>
          <w:rFonts w:ascii="Times New Roman" w:hAnsi="Times New Roman" w:cs="Times New Roman"/>
          <w:color w:val="000000" w:themeColor="text1"/>
          <w:lang w:val="fr-FR"/>
        </w:rPr>
      </w:pPr>
    </w:p>
    <w:p w14:paraId="4132CC61" w14:textId="77777777" w:rsidR="007251B6" w:rsidRPr="00C558FD" w:rsidRDefault="007251B6" w:rsidP="00B36FF4">
      <w:pPr>
        <w:jc w:val="both"/>
        <w:rPr>
          <w:rFonts w:ascii="Times New Roman" w:hAnsi="Times New Roman" w:cs="Times New Roman"/>
          <w:color w:val="000000" w:themeColor="text1"/>
          <w:lang w:val="fr-FR"/>
        </w:rPr>
      </w:pPr>
    </w:p>
    <w:p w14:paraId="54D771D0" w14:textId="77777777" w:rsidR="007251B6" w:rsidRPr="00C558FD" w:rsidRDefault="007251B6" w:rsidP="00B36FF4">
      <w:pPr>
        <w:jc w:val="both"/>
        <w:rPr>
          <w:rFonts w:ascii="Times New Roman" w:hAnsi="Times New Roman" w:cs="Times New Roman"/>
          <w:color w:val="000000" w:themeColor="text1"/>
          <w:lang w:val="fr-FR"/>
        </w:rPr>
      </w:pPr>
    </w:p>
    <w:p w14:paraId="68362AD3" w14:textId="77777777" w:rsidR="007251B6" w:rsidRPr="00C558FD" w:rsidRDefault="007251B6" w:rsidP="00B36FF4">
      <w:pPr>
        <w:jc w:val="both"/>
        <w:rPr>
          <w:rFonts w:ascii="Times New Roman" w:hAnsi="Times New Roman" w:cs="Times New Roman"/>
          <w:color w:val="000000" w:themeColor="text1"/>
          <w:lang w:val="fr-FR"/>
        </w:rPr>
      </w:pPr>
    </w:p>
    <w:p w14:paraId="0115E0EF" w14:textId="77777777" w:rsidR="007251B6" w:rsidRPr="00C558FD" w:rsidRDefault="007251B6" w:rsidP="00B36FF4">
      <w:pPr>
        <w:jc w:val="both"/>
        <w:rPr>
          <w:rFonts w:ascii="Times New Roman" w:hAnsi="Times New Roman" w:cs="Times New Roman"/>
          <w:color w:val="000000" w:themeColor="text1"/>
          <w:lang w:val="fr-FR"/>
        </w:rPr>
      </w:pPr>
    </w:p>
    <w:p w14:paraId="3F62E31A" w14:textId="77777777" w:rsidR="007251B6" w:rsidRPr="00C558FD" w:rsidRDefault="007251B6" w:rsidP="00B36FF4">
      <w:pPr>
        <w:jc w:val="both"/>
        <w:rPr>
          <w:rFonts w:ascii="Times New Roman" w:hAnsi="Times New Roman" w:cs="Times New Roman"/>
          <w:color w:val="000000" w:themeColor="text1"/>
          <w:lang w:val="fr-FR"/>
        </w:rPr>
      </w:pPr>
    </w:p>
    <w:p w14:paraId="4FAF31B7" w14:textId="77777777" w:rsidR="007251B6" w:rsidRPr="00C558FD" w:rsidRDefault="007251B6" w:rsidP="00B36FF4">
      <w:pPr>
        <w:jc w:val="both"/>
        <w:rPr>
          <w:rFonts w:ascii="Times New Roman" w:hAnsi="Times New Roman" w:cs="Times New Roman"/>
          <w:color w:val="000000" w:themeColor="text1"/>
          <w:lang w:val="fr-FR"/>
        </w:rPr>
      </w:pPr>
    </w:p>
    <w:p w14:paraId="0F13138C" w14:textId="77777777" w:rsidR="007251B6" w:rsidRPr="00C558FD" w:rsidRDefault="007251B6" w:rsidP="00B36FF4">
      <w:pPr>
        <w:jc w:val="both"/>
        <w:rPr>
          <w:rFonts w:ascii="Times New Roman" w:hAnsi="Times New Roman" w:cs="Times New Roman"/>
          <w:color w:val="000000" w:themeColor="text1"/>
          <w:lang w:val="fr-FR"/>
        </w:rPr>
      </w:pPr>
    </w:p>
    <w:p w14:paraId="69E1A212" w14:textId="77777777" w:rsidR="007251B6" w:rsidRPr="00C558FD" w:rsidRDefault="007251B6" w:rsidP="00B36FF4">
      <w:pPr>
        <w:jc w:val="both"/>
        <w:rPr>
          <w:rFonts w:ascii="Times New Roman" w:hAnsi="Times New Roman" w:cs="Times New Roman"/>
          <w:color w:val="000000" w:themeColor="text1"/>
          <w:lang w:val="fr-FR"/>
        </w:rPr>
      </w:pPr>
    </w:p>
    <w:p w14:paraId="10137FEF" w14:textId="77777777" w:rsidR="007251B6" w:rsidRPr="00C558FD" w:rsidRDefault="007251B6" w:rsidP="00B36FF4">
      <w:pPr>
        <w:jc w:val="both"/>
        <w:rPr>
          <w:rFonts w:ascii="Times New Roman" w:hAnsi="Times New Roman" w:cs="Times New Roman"/>
          <w:color w:val="000000" w:themeColor="text1"/>
          <w:lang w:val="fr-FR"/>
        </w:rPr>
      </w:pPr>
    </w:p>
    <w:bookmarkEnd w:id="2" w:displacedByCustomXml="next"/>
    <w:bookmarkStart w:id="4" w:name="table-des-matières" w:displacedByCustomXml="next"/>
    <w:sdt>
      <w:sdtPr>
        <w:rPr>
          <w:rFonts w:ascii="Times New Roman" w:eastAsiaTheme="minorHAnsi" w:hAnsi="Times New Roman" w:cs="Times New Roman"/>
          <w:color w:val="0D0D0D" w:themeColor="text1" w:themeTint="F2"/>
          <w:sz w:val="40"/>
          <w:szCs w:val="40"/>
          <w:lang w:val="fr-FR"/>
        </w:rPr>
        <w:id w:val="-1118455714"/>
        <w:docPartObj>
          <w:docPartGallery w:val="Table of Contents"/>
          <w:docPartUnique/>
        </w:docPartObj>
      </w:sdtPr>
      <w:sdtEndPr>
        <w:rPr>
          <w:b/>
          <w:bCs/>
          <w:color w:val="auto"/>
          <w:sz w:val="24"/>
          <w:szCs w:val="24"/>
          <w:lang w:val="en-US"/>
        </w:rPr>
      </w:sdtEndPr>
      <w:sdtContent>
        <w:p w14:paraId="571F9CCF" w14:textId="77777777" w:rsidR="00791C58" w:rsidRPr="00583AE0" w:rsidRDefault="00791C58" w:rsidP="00B36FF4">
          <w:pPr>
            <w:pStyle w:val="En-ttedetabledesmatires"/>
            <w:jc w:val="both"/>
            <w:rPr>
              <w:rFonts w:ascii="Times New Roman" w:hAnsi="Times New Roman" w:cs="Times New Roman"/>
              <w:color w:val="0D0D0D" w:themeColor="text1" w:themeTint="F2"/>
              <w:sz w:val="40"/>
              <w:szCs w:val="40"/>
              <w:lang w:val="fr-FR"/>
            </w:rPr>
          </w:pPr>
          <w:r w:rsidRPr="00583AE0">
            <w:rPr>
              <w:rFonts w:ascii="Times New Roman" w:hAnsi="Times New Roman" w:cs="Times New Roman"/>
              <w:color w:val="0D0D0D" w:themeColor="text1" w:themeTint="F2"/>
              <w:sz w:val="40"/>
              <w:szCs w:val="40"/>
              <w:lang w:val="fr-FR"/>
            </w:rPr>
            <w:t>Table des matières</w:t>
          </w:r>
        </w:p>
        <w:p w14:paraId="72CF98BF" w14:textId="77777777" w:rsidR="00EB4259" w:rsidRPr="00CB290F" w:rsidRDefault="00EB4259" w:rsidP="00606A8E">
          <w:pPr>
            <w:pStyle w:val="Corpsdetexte"/>
            <w:rPr>
              <w:lang w:val="fr-FR"/>
            </w:rPr>
          </w:pPr>
        </w:p>
        <w:p w14:paraId="182986EC" w14:textId="19ACF625" w:rsidR="00E043CE" w:rsidRDefault="00791C58">
          <w:pPr>
            <w:pStyle w:val="TM1"/>
            <w:tabs>
              <w:tab w:val="right" w:leader="dot" w:pos="9396"/>
            </w:tabs>
            <w:rPr>
              <w:rFonts w:eastAsiaTheme="minorEastAsia"/>
              <w:noProof/>
              <w:kern w:val="2"/>
              <w:lang w:val="fr-FR" w:eastAsia="fr-FR"/>
              <w14:ligatures w14:val="standardContextual"/>
            </w:rPr>
          </w:pPr>
          <w:r w:rsidRPr="00CB290F">
            <w:rPr>
              <w:rFonts w:ascii="Times New Roman" w:hAnsi="Times New Roman" w:cs="Times New Roman"/>
              <w:sz w:val="26"/>
              <w:szCs w:val="26"/>
            </w:rPr>
            <w:fldChar w:fldCharType="begin"/>
          </w:r>
          <w:r w:rsidRPr="00CB290F">
            <w:rPr>
              <w:rFonts w:ascii="Times New Roman" w:hAnsi="Times New Roman" w:cs="Times New Roman"/>
              <w:sz w:val="26"/>
              <w:szCs w:val="26"/>
            </w:rPr>
            <w:instrText xml:space="preserve"> TOC \o "1-3" \h \z \u </w:instrText>
          </w:r>
          <w:r w:rsidRPr="00CB290F">
            <w:rPr>
              <w:rFonts w:ascii="Times New Roman" w:hAnsi="Times New Roman" w:cs="Times New Roman"/>
              <w:sz w:val="26"/>
              <w:szCs w:val="26"/>
            </w:rPr>
            <w:fldChar w:fldCharType="separate"/>
          </w:r>
          <w:hyperlink w:anchor="_Toc240816685" w:history="1">
            <w:r w:rsidR="00E043CE" w:rsidRPr="00C7786E">
              <w:rPr>
                <w:rStyle w:val="Lienhypertexte"/>
                <w:rFonts w:ascii="Times New Roman" w:hAnsi="Times New Roman" w:cs="Times New Roman"/>
                <w:noProof/>
                <w:lang w:val="fr-FR"/>
              </w:rPr>
              <w:t>Remerciements</w:t>
            </w:r>
            <w:r w:rsidR="00E043CE">
              <w:rPr>
                <w:noProof/>
                <w:webHidden/>
              </w:rPr>
              <w:tab/>
            </w:r>
            <w:r w:rsidR="00E043CE">
              <w:rPr>
                <w:noProof/>
                <w:webHidden/>
              </w:rPr>
              <w:fldChar w:fldCharType="begin"/>
            </w:r>
            <w:r w:rsidR="00E043CE">
              <w:rPr>
                <w:noProof/>
                <w:webHidden/>
              </w:rPr>
              <w:instrText xml:space="preserve"> PAGEREF _Toc240816685 \h </w:instrText>
            </w:r>
            <w:r w:rsidR="00E043CE">
              <w:rPr>
                <w:noProof/>
                <w:webHidden/>
              </w:rPr>
            </w:r>
            <w:r w:rsidR="00E043CE">
              <w:rPr>
                <w:noProof/>
                <w:webHidden/>
              </w:rPr>
              <w:fldChar w:fldCharType="separate"/>
            </w:r>
            <w:r w:rsidR="00E043CE">
              <w:rPr>
                <w:noProof/>
                <w:webHidden/>
              </w:rPr>
              <w:t>i</w:t>
            </w:r>
            <w:r w:rsidR="00E043CE">
              <w:rPr>
                <w:noProof/>
                <w:webHidden/>
              </w:rPr>
              <w:fldChar w:fldCharType="end"/>
            </w:r>
          </w:hyperlink>
        </w:p>
        <w:p w14:paraId="0C29C4E9" w14:textId="0E9D04F0" w:rsidR="00E043CE" w:rsidRDefault="00E043CE">
          <w:pPr>
            <w:pStyle w:val="TM1"/>
            <w:tabs>
              <w:tab w:val="right" w:leader="dot" w:pos="9396"/>
            </w:tabs>
            <w:rPr>
              <w:rFonts w:eastAsiaTheme="minorEastAsia"/>
              <w:noProof/>
              <w:kern w:val="2"/>
              <w:lang w:val="fr-FR" w:eastAsia="fr-FR"/>
              <w14:ligatures w14:val="standardContextual"/>
            </w:rPr>
          </w:pPr>
          <w:hyperlink w:anchor="_Toc240816686" w:history="1">
            <w:r w:rsidRPr="00C7786E">
              <w:rPr>
                <w:rStyle w:val="Lienhypertexte"/>
                <w:rFonts w:ascii="Times New Roman" w:hAnsi="Times New Roman" w:cs="Times New Roman"/>
                <w:noProof/>
                <w:lang w:val="fr-FR"/>
              </w:rPr>
              <w:t>Table des figures</w:t>
            </w:r>
            <w:r>
              <w:rPr>
                <w:noProof/>
                <w:webHidden/>
              </w:rPr>
              <w:tab/>
            </w:r>
            <w:r>
              <w:rPr>
                <w:noProof/>
                <w:webHidden/>
              </w:rPr>
              <w:fldChar w:fldCharType="begin"/>
            </w:r>
            <w:r>
              <w:rPr>
                <w:noProof/>
                <w:webHidden/>
              </w:rPr>
              <w:instrText xml:space="preserve"> PAGEREF _Toc240816686 \h </w:instrText>
            </w:r>
            <w:r>
              <w:rPr>
                <w:noProof/>
                <w:webHidden/>
              </w:rPr>
            </w:r>
            <w:r>
              <w:rPr>
                <w:noProof/>
                <w:webHidden/>
              </w:rPr>
              <w:fldChar w:fldCharType="separate"/>
            </w:r>
            <w:r>
              <w:rPr>
                <w:noProof/>
                <w:webHidden/>
              </w:rPr>
              <w:t>vi</w:t>
            </w:r>
            <w:r>
              <w:rPr>
                <w:noProof/>
                <w:webHidden/>
              </w:rPr>
              <w:fldChar w:fldCharType="end"/>
            </w:r>
          </w:hyperlink>
        </w:p>
        <w:p w14:paraId="3973D977" w14:textId="16746F9F" w:rsidR="00E043CE" w:rsidRDefault="00E043CE">
          <w:pPr>
            <w:pStyle w:val="TM1"/>
            <w:tabs>
              <w:tab w:val="right" w:leader="dot" w:pos="9396"/>
            </w:tabs>
            <w:rPr>
              <w:rFonts w:eastAsiaTheme="minorEastAsia"/>
              <w:noProof/>
              <w:kern w:val="2"/>
              <w:lang w:val="fr-FR" w:eastAsia="fr-FR"/>
              <w14:ligatures w14:val="standardContextual"/>
            </w:rPr>
          </w:pPr>
          <w:hyperlink w:anchor="_Toc240816687" w:history="1">
            <w:r w:rsidRPr="00C7786E">
              <w:rPr>
                <w:rStyle w:val="Lienhypertexte"/>
                <w:rFonts w:ascii="Times New Roman" w:hAnsi="Times New Roman" w:cs="Times New Roman"/>
                <w:noProof/>
                <w:lang w:val="fr-FR"/>
              </w:rPr>
              <w:t>Table des tableaux</w:t>
            </w:r>
            <w:r>
              <w:rPr>
                <w:noProof/>
                <w:webHidden/>
              </w:rPr>
              <w:tab/>
            </w:r>
            <w:r>
              <w:rPr>
                <w:noProof/>
                <w:webHidden/>
              </w:rPr>
              <w:fldChar w:fldCharType="begin"/>
            </w:r>
            <w:r>
              <w:rPr>
                <w:noProof/>
                <w:webHidden/>
              </w:rPr>
              <w:instrText xml:space="preserve"> PAGEREF _Toc240816687 \h </w:instrText>
            </w:r>
            <w:r>
              <w:rPr>
                <w:noProof/>
                <w:webHidden/>
              </w:rPr>
            </w:r>
            <w:r>
              <w:rPr>
                <w:noProof/>
                <w:webHidden/>
              </w:rPr>
              <w:fldChar w:fldCharType="separate"/>
            </w:r>
            <w:r>
              <w:rPr>
                <w:noProof/>
                <w:webHidden/>
              </w:rPr>
              <w:t>vii</w:t>
            </w:r>
            <w:r>
              <w:rPr>
                <w:noProof/>
                <w:webHidden/>
              </w:rPr>
              <w:fldChar w:fldCharType="end"/>
            </w:r>
          </w:hyperlink>
        </w:p>
        <w:p w14:paraId="2C6A7443" w14:textId="4E8C07C2" w:rsidR="00E043CE" w:rsidRDefault="00E043CE">
          <w:pPr>
            <w:pStyle w:val="TM1"/>
            <w:tabs>
              <w:tab w:val="right" w:leader="dot" w:pos="9396"/>
            </w:tabs>
            <w:rPr>
              <w:rFonts w:eastAsiaTheme="minorEastAsia"/>
              <w:noProof/>
              <w:kern w:val="2"/>
              <w:lang w:val="fr-FR" w:eastAsia="fr-FR"/>
              <w14:ligatures w14:val="standardContextual"/>
            </w:rPr>
          </w:pPr>
          <w:hyperlink w:anchor="_Toc240816688" w:history="1">
            <w:r w:rsidRPr="00C7786E">
              <w:rPr>
                <w:rStyle w:val="Lienhypertexte"/>
                <w:rFonts w:ascii="Times New Roman" w:hAnsi="Times New Roman" w:cs="Times New Roman"/>
                <w:noProof/>
                <w:lang w:val="fr-FR"/>
              </w:rPr>
              <w:t>Introduction générale</w:t>
            </w:r>
            <w:r>
              <w:rPr>
                <w:noProof/>
                <w:webHidden/>
              </w:rPr>
              <w:tab/>
            </w:r>
            <w:r>
              <w:rPr>
                <w:noProof/>
                <w:webHidden/>
              </w:rPr>
              <w:fldChar w:fldCharType="begin"/>
            </w:r>
            <w:r>
              <w:rPr>
                <w:noProof/>
                <w:webHidden/>
              </w:rPr>
              <w:instrText xml:space="preserve"> PAGEREF _Toc240816688 \h </w:instrText>
            </w:r>
            <w:r>
              <w:rPr>
                <w:noProof/>
                <w:webHidden/>
              </w:rPr>
            </w:r>
            <w:r>
              <w:rPr>
                <w:noProof/>
                <w:webHidden/>
              </w:rPr>
              <w:fldChar w:fldCharType="separate"/>
            </w:r>
            <w:r>
              <w:rPr>
                <w:noProof/>
                <w:webHidden/>
              </w:rPr>
              <w:t>1</w:t>
            </w:r>
            <w:r>
              <w:rPr>
                <w:noProof/>
                <w:webHidden/>
              </w:rPr>
              <w:fldChar w:fldCharType="end"/>
            </w:r>
          </w:hyperlink>
        </w:p>
        <w:p w14:paraId="0AFAF381" w14:textId="7A77D913" w:rsidR="00E043CE" w:rsidRDefault="00E043CE">
          <w:pPr>
            <w:pStyle w:val="TM1"/>
            <w:tabs>
              <w:tab w:val="left" w:pos="480"/>
              <w:tab w:val="right" w:leader="dot" w:pos="9396"/>
            </w:tabs>
            <w:rPr>
              <w:rFonts w:eastAsiaTheme="minorEastAsia"/>
              <w:noProof/>
              <w:kern w:val="2"/>
              <w:lang w:val="fr-FR" w:eastAsia="fr-FR"/>
              <w14:ligatures w14:val="standardContextual"/>
            </w:rPr>
          </w:pPr>
          <w:hyperlink w:anchor="_Toc240816689" w:history="1">
            <w:r w:rsidRPr="00C7786E">
              <w:rPr>
                <w:rStyle w:val="Lienhypertexte"/>
                <w:rFonts w:ascii="Times New Roman" w:hAnsi="Times New Roman" w:cs="Times New Roman"/>
                <w:noProof/>
              </w:rPr>
              <w:t>1.</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rPr>
              <w:t>Introduction générale du projet</w:t>
            </w:r>
            <w:r>
              <w:rPr>
                <w:noProof/>
                <w:webHidden/>
              </w:rPr>
              <w:tab/>
            </w:r>
            <w:r>
              <w:rPr>
                <w:noProof/>
                <w:webHidden/>
              </w:rPr>
              <w:fldChar w:fldCharType="begin"/>
            </w:r>
            <w:r>
              <w:rPr>
                <w:noProof/>
                <w:webHidden/>
              </w:rPr>
              <w:instrText xml:space="preserve"> PAGEREF _Toc240816689 \h </w:instrText>
            </w:r>
            <w:r>
              <w:rPr>
                <w:noProof/>
                <w:webHidden/>
              </w:rPr>
            </w:r>
            <w:r>
              <w:rPr>
                <w:noProof/>
                <w:webHidden/>
              </w:rPr>
              <w:fldChar w:fldCharType="separate"/>
            </w:r>
            <w:r>
              <w:rPr>
                <w:noProof/>
                <w:webHidden/>
              </w:rPr>
              <w:t>2</w:t>
            </w:r>
            <w:r>
              <w:rPr>
                <w:noProof/>
                <w:webHidden/>
              </w:rPr>
              <w:fldChar w:fldCharType="end"/>
            </w:r>
          </w:hyperlink>
        </w:p>
        <w:p w14:paraId="585C4213" w14:textId="53939C59" w:rsidR="00E043CE" w:rsidRDefault="00E043CE">
          <w:pPr>
            <w:pStyle w:val="TM2"/>
            <w:tabs>
              <w:tab w:val="right" w:leader="dot" w:pos="9396"/>
            </w:tabs>
            <w:rPr>
              <w:rFonts w:eastAsiaTheme="minorEastAsia"/>
              <w:noProof/>
              <w:kern w:val="2"/>
              <w:lang w:val="fr-FR" w:eastAsia="fr-FR"/>
              <w14:ligatures w14:val="standardContextual"/>
            </w:rPr>
          </w:pPr>
          <w:hyperlink w:anchor="_Toc240816690" w:history="1">
            <w:r w:rsidRPr="00C7786E">
              <w:rPr>
                <w:rStyle w:val="Lienhypertexte"/>
                <w:rFonts w:ascii="Times New Roman" w:hAnsi="Times New Roman" w:cs="Times New Roman"/>
                <w:noProof/>
                <w:lang w:val="fr-FR"/>
              </w:rPr>
              <w:t>1 Contexte du projet</w:t>
            </w:r>
            <w:r>
              <w:rPr>
                <w:noProof/>
                <w:webHidden/>
              </w:rPr>
              <w:tab/>
            </w:r>
            <w:r>
              <w:rPr>
                <w:noProof/>
                <w:webHidden/>
              </w:rPr>
              <w:fldChar w:fldCharType="begin"/>
            </w:r>
            <w:r>
              <w:rPr>
                <w:noProof/>
                <w:webHidden/>
              </w:rPr>
              <w:instrText xml:space="preserve"> PAGEREF _Toc240816690 \h </w:instrText>
            </w:r>
            <w:r>
              <w:rPr>
                <w:noProof/>
                <w:webHidden/>
              </w:rPr>
            </w:r>
            <w:r>
              <w:rPr>
                <w:noProof/>
                <w:webHidden/>
              </w:rPr>
              <w:fldChar w:fldCharType="separate"/>
            </w:r>
            <w:r>
              <w:rPr>
                <w:noProof/>
                <w:webHidden/>
              </w:rPr>
              <w:t>2</w:t>
            </w:r>
            <w:r>
              <w:rPr>
                <w:noProof/>
                <w:webHidden/>
              </w:rPr>
              <w:fldChar w:fldCharType="end"/>
            </w:r>
          </w:hyperlink>
        </w:p>
        <w:p w14:paraId="665FC52A" w14:textId="5682D63B" w:rsidR="00E043CE" w:rsidRDefault="00E043CE">
          <w:pPr>
            <w:pStyle w:val="TM2"/>
            <w:tabs>
              <w:tab w:val="right" w:leader="dot" w:pos="9396"/>
            </w:tabs>
            <w:rPr>
              <w:rFonts w:eastAsiaTheme="minorEastAsia"/>
              <w:noProof/>
              <w:kern w:val="2"/>
              <w:lang w:val="fr-FR" w:eastAsia="fr-FR"/>
              <w14:ligatures w14:val="standardContextual"/>
            </w:rPr>
          </w:pPr>
          <w:hyperlink w:anchor="_Toc240816691" w:history="1">
            <w:r w:rsidRPr="00C7786E">
              <w:rPr>
                <w:rStyle w:val="Lienhypertexte"/>
                <w:rFonts w:ascii="Times New Roman" w:hAnsi="Times New Roman" w:cs="Times New Roman"/>
                <w:noProof/>
                <w:lang w:val="fr-FR"/>
              </w:rPr>
              <w:t>2 Problématique</w:t>
            </w:r>
            <w:r>
              <w:rPr>
                <w:noProof/>
                <w:webHidden/>
              </w:rPr>
              <w:tab/>
            </w:r>
            <w:r>
              <w:rPr>
                <w:noProof/>
                <w:webHidden/>
              </w:rPr>
              <w:fldChar w:fldCharType="begin"/>
            </w:r>
            <w:r>
              <w:rPr>
                <w:noProof/>
                <w:webHidden/>
              </w:rPr>
              <w:instrText xml:space="preserve"> PAGEREF _Toc240816691 \h </w:instrText>
            </w:r>
            <w:r>
              <w:rPr>
                <w:noProof/>
                <w:webHidden/>
              </w:rPr>
            </w:r>
            <w:r>
              <w:rPr>
                <w:noProof/>
                <w:webHidden/>
              </w:rPr>
              <w:fldChar w:fldCharType="separate"/>
            </w:r>
            <w:r>
              <w:rPr>
                <w:noProof/>
                <w:webHidden/>
              </w:rPr>
              <w:t>2</w:t>
            </w:r>
            <w:r>
              <w:rPr>
                <w:noProof/>
                <w:webHidden/>
              </w:rPr>
              <w:fldChar w:fldCharType="end"/>
            </w:r>
          </w:hyperlink>
        </w:p>
        <w:p w14:paraId="031BDC8A" w14:textId="584D09BB" w:rsidR="00E043CE" w:rsidRDefault="00E043CE">
          <w:pPr>
            <w:pStyle w:val="TM2"/>
            <w:tabs>
              <w:tab w:val="right" w:leader="dot" w:pos="9396"/>
            </w:tabs>
            <w:rPr>
              <w:rFonts w:eastAsiaTheme="minorEastAsia"/>
              <w:noProof/>
              <w:kern w:val="2"/>
              <w:lang w:val="fr-FR" w:eastAsia="fr-FR"/>
              <w14:ligatures w14:val="standardContextual"/>
            </w:rPr>
          </w:pPr>
          <w:hyperlink w:anchor="_Toc240816692" w:history="1">
            <w:r w:rsidRPr="00C7786E">
              <w:rPr>
                <w:rStyle w:val="Lienhypertexte"/>
                <w:rFonts w:ascii="Times New Roman" w:hAnsi="Times New Roman" w:cs="Times New Roman"/>
                <w:noProof/>
                <w:lang w:val="fr-FR"/>
              </w:rPr>
              <w:t>3 Exigences fondamentales</w:t>
            </w:r>
            <w:r>
              <w:rPr>
                <w:noProof/>
                <w:webHidden/>
              </w:rPr>
              <w:tab/>
            </w:r>
            <w:r>
              <w:rPr>
                <w:noProof/>
                <w:webHidden/>
              </w:rPr>
              <w:fldChar w:fldCharType="begin"/>
            </w:r>
            <w:r>
              <w:rPr>
                <w:noProof/>
                <w:webHidden/>
              </w:rPr>
              <w:instrText xml:space="preserve"> PAGEREF _Toc240816692 \h </w:instrText>
            </w:r>
            <w:r>
              <w:rPr>
                <w:noProof/>
                <w:webHidden/>
              </w:rPr>
            </w:r>
            <w:r>
              <w:rPr>
                <w:noProof/>
                <w:webHidden/>
              </w:rPr>
              <w:fldChar w:fldCharType="separate"/>
            </w:r>
            <w:r>
              <w:rPr>
                <w:noProof/>
                <w:webHidden/>
              </w:rPr>
              <w:t>3</w:t>
            </w:r>
            <w:r>
              <w:rPr>
                <w:noProof/>
                <w:webHidden/>
              </w:rPr>
              <w:fldChar w:fldCharType="end"/>
            </w:r>
          </w:hyperlink>
        </w:p>
        <w:p w14:paraId="5EE84C68" w14:textId="77217BDF" w:rsidR="00E043CE" w:rsidRDefault="00E043CE">
          <w:pPr>
            <w:pStyle w:val="TM2"/>
            <w:tabs>
              <w:tab w:val="right" w:leader="dot" w:pos="9396"/>
            </w:tabs>
            <w:rPr>
              <w:rFonts w:eastAsiaTheme="minorEastAsia"/>
              <w:noProof/>
              <w:kern w:val="2"/>
              <w:lang w:val="fr-FR" w:eastAsia="fr-FR"/>
              <w14:ligatures w14:val="standardContextual"/>
            </w:rPr>
          </w:pPr>
          <w:hyperlink w:anchor="_Toc240816693" w:history="1">
            <w:r w:rsidRPr="00C7786E">
              <w:rPr>
                <w:rStyle w:val="Lienhypertexte"/>
                <w:rFonts w:ascii="Times New Roman" w:hAnsi="Times New Roman" w:cs="Times New Roman"/>
                <w:noProof/>
                <w:lang w:val="fr-FR"/>
              </w:rPr>
              <w:t>4 Objectifs du projet</w:t>
            </w:r>
            <w:r>
              <w:rPr>
                <w:noProof/>
                <w:webHidden/>
              </w:rPr>
              <w:tab/>
            </w:r>
            <w:r>
              <w:rPr>
                <w:noProof/>
                <w:webHidden/>
              </w:rPr>
              <w:fldChar w:fldCharType="begin"/>
            </w:r>
            <w:r>
              <w:rPr>
                <w:noProof/>
                <w:webHidden/>
              </w:rPr>
              <w:instrText xml:space="preserve"> PAGEREF _Toc240816693 \h </w:instrText>
            </w:r>
            <w:r>
              <w:rPr>
                <w:noProof/>
                <w:webHidden/>
              </w:rPr>
            </w:r>
            <w:r>
              <w:rPr>
                <w:noProof/>
                <w:webHidden/>
              </w:rPr>
              <w:fldChar w:fldCharType="separate"/>
            </w:r>
            <w:r>
              <w:rPr>
                <w:noProof/>
                <w:webHidden/>
              </w:rPr>
              <w:t>3</w:t>
            </w:r>
            <w:r>
              <w:rPr>
                <w:noProof/>
                <w:webHidden/>
              </w:rPr>
              <w:fldChar w:fldCharType="end"/>
            </w:r>
          </w:hyperlink>
        </w:p>
        <w:p w14:paraId="10C82D6B" w14:textId="6496459B" w:rsidR="00E043CE" w:rsidRDefault="00E043CE">
          <w:pPr>
            <w:pStyle w:val="TM1"/>
            <w:tabs>
              <w:tab w:val="left" w:pos="480"/>
              <w:tab w:val="right" w:leader="dot" w:pos="9396"/>
            </w:tabs>
            <w:rPr>
              <w:rFonts w:eastAsiaTheme="minorEastAsia"/>
              <w:noProof/>
              <w:kern w:val="2"/>
              <w:lang w:val="fr-FR" w:eastAsia="fr-FR"/>
              <w14:ligatures w14:val="standardContextual"/>
            </w:rPr>
          </w:pPr>
          <w:hyperlink w:anchor="_Toc240816694" w:history="1">
            <w:r w:rsidRPr="00C7786E">
              <w:rPr>
                <w:rStyle w:val="Lienhypertexte"/>
                <w:rFonts w:ascii="Times New Roman" w:hAnsi="Times New Roman" w:cs="Times New Roman"/>
                <w:noProof/>
                <w:lang w:val="fr-FR"/>
              </w:rPr>
              <w:t>2.</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Analyse des besoins et spécifications</w:t>
            </w:r>
            <w:r>
              <w:rPr>
                <w:noProof/>
                <w:webHidden/>
              </w:rPr>
              <w:tab/>
            </w:r>
            <w:r>
              <w:rPr>
                <w:noProof/>
                <w:webHidden/>
              </w:rPr>
              <w:fldChar w:fldCharType="begin"/>
            </w:r>
            <w:r>
              <w:rPr>
                <w:noProof/>
                <w:webHidden/>
              </w:rPr>
              <w:instrText xml:space="preserve"> PAGEREF _Toc240816694 \h </w:instrText>
            </w:r>
            <w:r>
              <w:rPr>
                <w:noProof/>
                <w:webHidden/>
              </w:rPr>
            </w:r>
            <w:r>
              <w:rPr>
                <w:noProof/>
                <w:webHidden/>
              </w:rPr>
              <w:fldChar w:fldCharType="separate"/>
            </w:r>
            <w:r>
              <w:rPr>
                <w:noProof/>
                <w:webHidden/>
              </w:rPr>
              <w:t>5</w:t>
            </w:r>
            <w:r>
              <w:rPr>
                <w:noProof/>
                <w:webHidden/>
              </w:rPr>
              <w:fldChar w:fldCharType="end"/>
            </w:r>
          </w:hyperlink>
        </w:p>
        <w:p w14:paraId="6A83211C" w14:textId="3A54BA7C" w:rsidR="00E043CE" w:rsidRDefault="00E043CE">
          <w:pPr>
            <w:pStyle w:val="TM2"/>
            <w:tabs>
              <w:tab w:val="right" w:leader="dot" w:pos="9396"/>
            </w:tabs>
            <w:rPr>
              <w:rFonts w:eastAsiaTheme="minorEastAsia"/>
              <w:noProof/>
              <w:kern w:val="2"/>
              <w:lang w:val="fr-FR" w:eastAsia="fr-FR"/>
              <w14:ligatures w14:val="standardContextual"/>
            </w:rPr>
          </w:pPr>
          <w:hyperlink w:anchor="_Toc240816695" w:history="1">
            <w:r w:rsidRPr="00C7786E">
              <w:rPr>
                <w:rStyle w:val="Lienhypertexte"/>
                <w:rFonts w:ascii="Times New Roman" w:hAnsi="Times New Roman" w:cs="Times New Roman"/>
                <w:noProof/>
                <w:lang w:val="fr-FR"/>
              </w:rPr>
              <w:t>1 Identification des besoins fonctionnels</w:t>
            </w:r>
            <w:r>
              <w:rPr>
                <w:noProof/>
                <w:webHidden/>
              </w:rPr>
              <w:tab/>
            </w:r>
            <w:r>
              <w:rPr>
                <w:noProof/>
                <w:webHidden/>
              </w:rPr>
              <w:fldChar w:fldCharType="begin"/>
            </w:r>
            <w:r>
              <w:rPr>
                <w:noProof/>
                <w:webHidden/>
              </w:rPr>
              <w:instrText xml:space="preserve"> PAGEREF _Toc240816695 \h </w:instrText>
            </w:r>
            <w:r>
              <w:rPr>
                <w:noProof/>
                <w:webHidden/>
              </w:rPr>
            </w:r>
            <w:r>
              <w:rPr>
                <w:noProof/>
                <w:webHidden/>
              </w:rPr>
              <w:fldChar w:fldCharType="separate"/>
            </w:r>
            <w:r>
              <w:rPr>
                <w:noProof/>
                <w:webHidden/>
              </w:rPr>
              <w:t>5</w:t>
            </w:r>
            <w:r>
              <w:rPr>
                <w:noProof/>
                <w:webHidden/>
              </w:rPr>
              <w:fldChar w:fldCharType="end"/>
            </w:r>
          </w:hyperlink>
        </w:p>
        <w:p w14:paraId="439A14B3" w14:textId="3C507DF8" w:rsidR="00E043CE" w:rsidRDefault="00E043CE">
          <w:pPr>
            <w:pStyle w:val="TM3"/>
            <w:tabs>
              <w:tab w:val="left" w:pos="1200"/>
              <w:tab w:val="right" w:leader="dot" w:pos="9396"/>
            </w:tabs>
            <w:rPr>
              <w:rFonts w:eastAsiaTheme="minorEastAsia"/>
              <w:noProof/>
              <w:kern w:val="2"/>
              <w:lang w:val="fr-FR" w:eastAsia="fr-FR"/>
              <w14:ligatures w14:val="standardContextual"/>
            </w:rPr>
          </w:pPr>
          <w:hyperlink w:anchor="_Toc240816696" w:history="1">
            <w:r w:rsidRPr="00C7786E">
              <w:rPr>
                <w:rStyle w:val="Lienhypertexte"/>
                <w:rFonts w:ascii="Times New Roman" w:hAnsi="Times New Roman" w:cs="Times New Roman"/>
                <w:noProof/>
                <w:lang w:val="fr-FR"/>
              </w:rPr>
              <w:t>1.1</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Analyse du skill-gap et personnalisation des recommandations</w:t>
            </w:r>
            <w:r>
              <w:rPr>
                <w:noProof/>
                <w:webHidden/>
              </w:rPr>
              <w:tab/>
            </w:r>
            <w:r>
              <w:rPr>
                <w:noProof/>
                <w:webHidden/>
              </w:rPr>
              <w:fldChar w:fldCharType="begin"/>
            </w:r>
            <w:r>
              <w:rPr>
                <w:noProof/>
                <w:webHidden/>
              </w:rPr>
              <w:instrText xml:space="preserve"> PAGEREF _Toc240816696 \h </w:instrText>
            </w:r>
            <w:r>
              <w:rPr>
                <w:noProof/>
                <w:webHidden/>
              </w:rPr>
            </w:r>
            <w:r>
              <w:rPr>
                <w:noProof/>
                <w:webHidden/>
              </w:rPr>
              <w:fldChar w:fldCharType="separate"/>
            </w:r>
            <w:r>
              <w:rPr>
                <w:noProof/>
                <w:webHidden/>
              </w:rPr>
              <w:t>5</w:t>
            </w:r>
            <w:r>
              <w:rPr>
                <w:noProof/>
                <w:webHidden/>
              </w:rPr>
              <w:fldChar w:fldCharType="end"/>
            </w:r>
          </w:hyperlink>
        </w:p>
        <w:p w14:paraId="0918F597" w14:textId="73B61994" w:rsidR="00E043CE" w:rsidRDefault="00E043CE">
          <w:pPr>
            <w:pStyle w:val="TM3"/>
            <w:tabs>
              <w:tab w:val="left" w:pos="1200"/>
              <w:tab w:val="right" w:leader="dot" w:pos="9396"/>
            </w:tabs>
            <w:rPr>
              <w:rFonts w:eastAsiaTheme="minorEastAsia"/>
              <w:noProof/>
              <w:kern w:val="2"/>
              <w:lang w:val="fr-FR" w:eastAsia="fr-FR"/>
              <w14:ligatures w14:val="standardContextual"/>
            </w:rPr>
          </w:pPr>
          <w:hyperlink w:anchor="_Toc240816697" w:history="1">
            <w:r w:rsidRPr="00C7786E">
              <w:rPr>
                <w:rStyle w:val="Lienhypertexte"/>
                <w:rFonts w:ascii="Times New Roman" w:hAnsi="Times New Roman" w:cs="Times New Roman"/>
                <w:noProof/>
                <w:lang w:val="fr-FR"/>
              </w:rPr>
              <w:t>1.2</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Accessibilité et rapidité de l’analyse CV/offre</w:t>
            </w:r>
            <w:r>
              <w:rPr>
                <w:noProof/>
                <w:webHidden/>
              </w:rPr>
              <w:tab/>
            </w:r>
            <w:r>
              <w:rPr>
                <w:noProof/>
                <w:webHidden/>
              </w:rPr>
              <w:fldChar w:fldCharType="begin"/>
            </w:r>
            <w:r>
              <w:rPr>
                <w:noProof/>
                <w:webHidden/>
              </w:rPr>
              <w:instrText xml:space="preserve"> PAGEREF _Toc240816697 \h </w:instrText>
            </w:r>
            <w:r>
              <w:rPr>
                <w:noProof/>
                <w:webHidden/>
              </w:rPr>
            </w:r>
            <w:r>
              <w:rPr>
                <w:noProof/>
                <w:webHidden/>
              </w:rPr>
              <w:fldChar w:fldCharType="separate"/>
            </w:r>
            <w:r>
              <w:rPr>
                <w:noProof/>
                <w:webHidden/>
              </w:rPr>
              <w:t>5</w:t>
            </w:r>
            <w:r>
              <w:rPr>
                <w:noProof/>
                <w:webHidden/>
              </w:rPr>
              <w:fldChar w:fldCharType="end"/>
            </w:r>
          </w:hyperlink>
        </w:p>
        <w:p w14:paraId="1D925E2D" w14:textId="208BFC0D" w:rsidR="00E043CE" w:rsidRDefault="00E043CE">
          <w:pPr>
            <w:pStyle w:val="TM3"/>
            <w:tabs>
              <w:tab w:val="left" w:pos="1200"/>
              <w:tab w:val="right" w:leader="dot" w:pos="9396"/>
            </w:tabs>
            <w:rPr>
              <w:rFonts w:eastAsiaTheme="minorEastAsia"/>
              <w:noProof/>
              <w:kern w:val="2"/>
              <w:lang w:val="fr-FR" w:eastAsia="fr-FR"/>
              <w14:ligatures w14:val="standardContextual"/>
            </w:rPr>
          </w:pPr>
          <w:hyperlink w:anchor="_Toc240816698" w:history="1">
            <w:r w:rsidRPr="00C7786E">
              <w:rPr>
                <w:rStyle w:val="Lienhypertexte"/>
                <w:rFonts w:ascii="Times New Roman" w:hAnsi="Times New Roman" w:cs="Times New Roman"/>
                <w:noProof/>
                <w:lang w:val="fr-FR"/>
              </w:rPr>
              <w:t>1.3</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Automatisation du pipeline de collecte des offres</w:t>
            </w:r>
            <w:r>
              <w:rPr>
                <w:noProof/>
                <w:webHidden/>
              </w:rPr>
              <w:tab/>
            </w:r>
            <w:r>
              <w:rPr>
                <w:noProof/>
                <w:webHidden/>
              </w:rPr>
              <w:fldChar w:fldCharType="begin"/>
            </w:r>
            <w:r>
              <w:rPr>
                <w:noProof/>
                <w:webHidden/>
              </w:rPr>
              <w:instrText xml:space="preserve"> PAGEREF _Toc240816698 \h </w:instrText>
            </w:r>
            <w:r>
              <w:rPr>
                <w:noProof/>
                <w:webHidden/>
              </w:rPr>
            </w:r>
            <w:r>
              <w:rPr>
                <w:noProof/>
                <w:webHidden/>
              </w:rPr>
              <w:fldChar w:fldCharType="separate"/>
            </w:r>
            <w:r>
              <w:rPr>
                <w:noProof/>
                <w:webHidden/>
              </w:rPr>
              <w:t>6</w:t>
            </w:r>
            <w:r>
              <w:rPr>
                <w:noProof/>
                <w:webHidden/>
              </w:rPr>
              <w:fldChar w:fldCharType="end"/>
            </w:r>
          </w:hyperlink>
        </w:p>
        <w:p w14:paraId="1333A04B" w14:textId="08DFAA9B" w:rsidR="00E043CE" w:rsidRDefault="00E043CE">
          <w:pPr>
            <w:pStyle w:val="TM2"/>
            <w:tabs>
              <w:tab w:val="left" w:pos="720"/>
              <w:tab w:val="right" w:leader="dot" w:pos="9396"/>
            </w:tabs>
            <w:rPr>
              <w:rFonts w:eastAsiaTheme="minorEastAsia"/>
              <w:noProof/>
              <w:kern w:val="2"/>
              <w:lang w:val="fr-FR" w:eastAsia="fr-FR"/>
              <w14:ligatures w14:val="standardContextual"/>
            </w:rPr>
          </w:pPr>
          <w:hyperlink w:anchor="_Toc240816699" w:history="1">
            <w:r w:rsidRPr="00C7786E">
              <w:rPr>
                <w:rStyle w:val="Lienhypertexte"/>
                <w:rFonts w:ascii="Times New Roman" w:hAnsi="Times New Roman" w:cs="Times New Roman"/>
                <w:noProof/>
                <w:lang w:val="fr-FR"/>
              </w:rPr>
              <w:t>2</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Exigences non fonctionnelles et contraintes techniques</w:t>
            </w:r>
            <w:r>
              <w:rPr>
                <w:noProof/>
                <w:webHidden/>
              </w:rPr>
              <w:tab/>
            </w:r>
            <w:r>
              <w:rPr>
                <w:noProof/>
                <w:webHidden/>
              </w:rPr>
              <w:fldChar w:fldCharType="begin"/>
            </w:r>
            <w:r>
              <w:rPr>
                <w:noProof/>
                <w:webHidden/>
              </w:rPr>
              <w:instrText xml:space="preserve"> PAGEREF _Toc240816699 \h </w:instrText>
            </w:r>
            <w:r>
              <w:rPr>
                <w:noProof/>
                <w:webHidden/>
              </w:rPr>
            </w:r>
            <w:r>
              <w:rPr>
                <w:noProof/>
                <w:webHidden/>
              </w:rPr>
              <w:fldChar w:fldCharType="separate"/>
            </w:r>
            <w:r>
              <w:rPr>
                <w:noProof/>
                <w:webHidden/>
              </w:rPr>
              <w:t>6</w:t>
            </w:r>
            <w:r>
              <w:rPr>
                <w:noProof/>
                <w:webHidden/>
              </w:rPr>
              <w:fldChar w:fldCharType="end"/>
            </w:r>
          </w:hyperlink>
        </w:p>
        <w:p w14:paraId="3E991CB6" w14:textId="3ACC6075" w:rsidR="00E043CE" w:rsidRDefault="00E043CE">
          <w:pPr>
            <w:pStyle w:val="TM3"/>
            <w:tabs>
              <w:tab w:val="right" w:leader="dot" w:pos="9396"/>
            </w:tabs>
            <w:rPr>
              <w:rFonts w:eastAsiaTheme="minorEastAsia"/>
              <w:noProof/>
              <w:kern w:val="2"/>
              <w:lang w:val="fr-FR" w:eastAsia="fr-FR"/>
              <w14:ligatures w14:val="standardContextual"/>
            </w:rPr>
          </w:pPr>
          <w:hyperlink w:anchor="_Toc240816700" w:history="1">
            <w:r w:rsidRPr="00C7786E">
              <w:rPr>
                <w:rStyle w:val="Lienhypertexte"/>
                <w:rFonts w:ascii="Times New Roman" w:hAnsi="Times New Roman" w:cs="Times New Roman"/>
                <w:noProof/>
                <w:lang w:val="fr-FR"/>
              </w:rPr>
              <w:t>2.1 Sécurité et conformité (données CV, RGPD)</w:t>
            </w:r>
            <w:r>
              <w:rPr>
                <w:noProof/>
                <w:webHidden/>
              </w:rPr>
              <w:tab/>
            </w:r>
            <w:r>
              <w:rPr>
                <w:noProof/>
                <w:webHidden/>
              </w:rPr>
              <w:fldChar w:fldCharType="begin"/>
            </w:r>
            <w:r>
              <w:rPr>
                <w:noProof/>
                <w:webHidden/>
              </w:rPr>
              <w:instrText xml:space="preserve"> PAGEREF _Toc240816700 \h </w:instrText>
            </w:r>
            <w:r>
              <w:rPr>
                <w:noProof/>
                <w:webHidden/>
              </w:rPr>
            </w:r>
            <w:r>
              <w:rPr>
                <w:noProof/>
                <w:webHidden/>
              </w:rPr>
              <w:fldChar w:fldCharType="separate"/>
            </w:r>
            <w:r>
              <w:rPr>
                <w:noProof/>
                <w:webHidden/>
              </w:rPr>
              <w:t>7</w:t>
            </w:r>
            <w:r>
              <w:rPr>
                <w:noProof/>
                <w:webHidden/>
              </w:rPr>
              <w:fldChar w:fldCharType="end"/>
            </w:r>
          </w:hyperlink>
        </w:p>
        <w:p w14:paraId="12EF4631" w14:textId="26C48799" w:rsidR="00E043CE" w:rsidRDefault="00E043CE">
          <w:pPr>
            <w:pStyle w:val="TM3"/>
            <w:tabs>
              <w:tab w:val="right" w:leader="dot" w:pos="9396"/>
            </w:tabs>
            <w:rPr>
              <w:rFonts w:eastAsiaTheme="minorEastAsia"/>
              <w:noProof/>
              <w:kern w:val="2"/>
              <w:lang w:val="fr-FR" w:eastAsia="fr-FR"/>
              <w14:ligatures w14:val="standardContextual"/>
            </w:rPr>
          </w:pPr>
          <w:hyperlink w:anchor="_Toc240816701" w:history="1">
            <w:r w:rsidRPr="00C7786E">
              <w:rPr>
                <w:rStyle w:val="Lienhypertexte"/>
                <w:rFonts w:ascii="Times New Roman" w:hAnsi="Times New Roman" w:cs="Times New Roman"/>
                <w:noProof/>
                <w:lang w:val="fr-FR"/>
              </w:rPr>
              <w:t>2.2 Scalabilité et fiabilité</w:t>
            </w:r>
            <w:r>
              <w:rPr>
                <w:noProof/>
                <w:webHidden/>
              </w:rPr>
              <w:tab/>
            </w:r>
            <w:r>
              <w:rPr>
                <w:noProof/>
                <w:webHidden/>
              </w:rPr>
              <w:fldChar w:fldCharType="begin"/>
            </w:r>
            <w:r>
              <w:rPr>
                <w:noProof/>
                <w:webHidden/>
              </w:rPr>
              <w:instrText xml:space="preserve"> PAGEREF _Toc240816701 \h </w:instrText>
            </w:r>
            <w:r>
              <w:rPr>
                <w:noProof/>
                <w:webHidden/>
              </w:rPr>
            </w:r>
            <w:r>
              <w:rPr>
                <w:noProof/>
                <w:webHidden/>
              </w:rPr>
              <w:fldChar w:fldCharType="separate"/>
            </w:r>
            <w:r>
              <w:rPr>
                <w:noProof/>
                <w:webHidden/>
              </w:rPr>
              <w:t>7</w:t>
            </w:r>
            <w:r>
              <w:rPr>
                <w:noProof/>
                <w:webHidden/>
              </w:rPr>
              <w:fldChar w:fldCharType="end"/>
            </w:r>
          </w:hyperlink>
        </w:p>
        <w:p w14:paraId="006471A3" w14:textId="03D0D6C0" w:rsidR="00E043CE" w:rsidRDefault="00E043CE">
          <w:pPr>
            <w:pStyle w:val="TM3"/>
            <w:tabs>
              <w:tab w:val="right" w:leader="dot" w:pos="9396"/>
            </w:tabs>
            <w:rPr>
              <w:rFonts w:eastAsiaTheme="minorEastAsia"/>
              <w:noProof/>
              <w:kern w:val="2"/>
              <w:lang w:val="fr-FR" w:eastAsia="fr-FR"/>
              <w14:ligatures w14:val="standardContextual"/>
            </w:rPr>
          </w:pPr>
          <w:hyperlink w:anchor="_Toc240816702" w:history="1">
            <w:r w:rsidRPr="00C7786E">
              <w:rPr>
                <w:rStyle w:val="Lienhypertexte"/>
                <w:rFonts w:ascii="Times New Roman" w:hAnsi="Times New Roman" w:cs="Times New Roman"/>
                <w:noProof/>
                <w:lang w:val="fr-FR"/>
              </w:rPr>
              <w:t>2.3 Disponibilité et performance</w:t>
            </w:r>
            <w:r>
              <w:rPr>
                <w:noProof/>
                <w:webHidden/>
              </w:rPr>
              <w:tab/>
            </w:r>
            <w:r>
              <w:rPr>
                <w:noProof/>
                <w:webHidden/>
              </w:rPr>
              <w:fldChar w:fldCharType="begin"/>
            </w:r>
            <w:r>
              <w:rPr>
                <w:noProof/>
                <w:webHidden/>
              </w:rPr>
              <w:instrText xml:space="preserve"> PAGEREF _Toc240816702 \h </w:instrText>
            </w:r>
            <w:r>
              <w:rPr>
                <w:noProof/>
                <w:webHidden/>
              </w:rPr>
            </w:r>
            <w:r>
              <w:rPr>
                <w:noProof/>
                <w:webHidden/>
              </w:rPr>
              <w:fldChar w:fldCharType="separate"/>
            </w:r>
            <w:r>
              <w:rPr>
                <w:noProof/>
                <w:webHidden/>
              </w:rPr>
              <w:t>8</w:t>
            </w:r>
            <w:r>
              <w:rPr>
                <w:noProof/>
                <w:webHidden/>
              </w:rPr>
              <w:fldChar w:fldCharType="end"/>
            </w:r>
          </w:hyperlink>
        </w:p>
        <w:p w14:paraId="286837A8" w14:textId="7A6582F8" w:rsidR="00E043CE" w:rsidRDefault="00E043CE">
          <w:pPr>
            <w:pStyle w:val="TM3"/>
            <w:tabs>
              <w:tab w:val="right" w:leader="dot" w:pos="9396"/>
            </w:tabs>
            <w:rPr>
              <w:rFonts w:eastAsiaTheme="minorEastAsia"/>
              <w:noProof/>
              <w:kern w:val="2"/>
              <w:lang w:val="fr-FR" w:eastAsia="fr-FR"/>
              <w14:ligatures w14:val="standardContextual"/>
            </w:rPr>
          </w:pPr>
          <w:hyperlink w:anchor="_Toc240816703" w:history="1">
            <w:r w:rsidRPr="00C7786E">
              <w:rPr>
                <w:rStyle w:val="Lienhypertexte"/>
                <w:rFonts w:ascii="Times New Roman" w:hAnsi="Times New Roman" w:cs="Times New Roman"/>
                <w:noProof/>
                <w:lang w:val="fr-FR"/>
              </w:rPr>
              <w:t>2.4 Maintenance du pipeline de données</w:t>
            </w:r>
            <w:r>
              <w:rPr>
                <w:noProof/>
                <w:webHidden/>
              </w:rPr>
              <w:tab/>
            </w:r>
            <w:r>
              <w:rPr>
                <w:noProof/>
                <w:webHidden/>
              </w:rPr>
              <w:fldChar w:fldCharType="begin"/>
            </w:r>
            <w:r>
              <w:rPr>
                <w:noProof/>
                <w:webHidden/>
              </w:rPr>
              <w:instrText xml:space="preserve"> PAGEREF _Toc240816703 \h </w:instrText>
            </w:r>
            <w:r>
              <w:rPr>
                <w:noProof/>
                <w:webHidden/>
              </w:rPr>
            </w:r>
            <w:r>
              <w:rPr>
                <w:noProof/>
                <w:webHidden/>
              </w:rPr>
              <w:fldChar w:fldCharType="separate"/>
            </w:r>
            <w:r>
              <w:rPr>
                <w:noProof/>
                <w:webHidden/>
              </w:rPr>
              <w:t>8</w:t>
            </w:r>
            <w:r>
              <w:rPr>
                <w:noProof/>
                <w:webHidden/>
              </w:rPr>
              <w:fldChar w:fldCharType="end"/>
            </w:r>
          </w:hyperlink>
        </w:p>
        <w:p w14:paraId="412BFFC6" w14:textId="75D059A6" w:rsidR="00E043CE" w:rsidRDefault="00E043CE">
          <w:pPr>
            <w:pStyle w:val="TM2"/>
            <w:tabs>
              <w:tab w:val="left" w:pos="720"/>
              <w:tab w:val="right" w:leader="dot" w:pos="9396"/>
            </w:tabs>
            <w:rPr>
              <w:rFonts w:eastAsiaTheme="minorEastAsia"/>
              <w:noProof/>
              <w:kern w:val="2"/>
              <w:lang w:val="fr-FR" w:eastAsia="fr-FR"/>
              <w14:ligatures w14:val="standardContextual"/>
            </w:rPr>
          </w:pPr>
          <w:hyperlink w:anchor="_Toc240816704" w:history="1">
            <w:r w:rsidRPr="00C7786E">
              <w:rPr>
                <w:rStyle w:val="Lienhypertexte"/>
                <w:rFonts w:ascii="Times New Roman" w:hAnsi="Times New Roman" w:cs="Times New Roman"/>
                <w:noProof/>
                <w:lang w:val="fr-FR"/>
              </w:rPr>
              <w:t>3</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Choix technologiques et justification</w:t>
            </w:r>
            <w:r>
              <w:rPr>
                <w:noProof/>
                <w:webHidden/>
              </w:rPr>
              <w:tab/>
            </w:r>
            <w:r>
              <w:rPr>
                <w:noProof/>
                <w:webHidden/>
              </w:rPr>
              <w:fldChar w:fldCharType="begin"/>
            </w:r>
            <w:r>
              <w:rPr>
                <w:noProof/>
                <w:webHidden/>
              </w:rPr>
              <w:instrText xml:space="preserve"> PAGEREF _Toc240816704 \h </w:instrText>
            </w:r>
            <w:r>
              <w:rPr>
                <w:noProof/>
                <w:webHidden/>
              </w:rPr>
            </w:r>
            <w:r>
              <w:rPr>
                <w:noProof/>
                <w:webHidden/>
              </w:rPr>
              <w:fldChar w:fldCharType="separate"/>
            </w:r>
            <w:r>
              <w:rPr>
                <w:noProof/>
                <w:webHidden/>
              </w:rPr>
              <w:t>9</w:t>
            </w:r>
            <w:r>
              <w:rPr>
                <w:noProof/>
                <w:webHidden/>
              </w:rPr>
              <w:fldChar w:fldCharType="end"/>
            </w:r>
          </w:hyperlink>
        </w:p>
        <w:p w14:paraId="50002BB1" w14:textId="4EBB816D" w:rsidR="00E043CE" w:rsidRDefault="00E043CE">
          <w:pPr>
            <w:pStyle w:val="TM3"/>
            <w:tabs>
              <w:tab w:val="right" w:leader="dot" w:pos="9396"/>
            </w:tabs>
            <w:rPr>
              <w:rFonts w:eastAsiaTheme="minorEastAsia"/>
              <w:noProof/>
              <w:kern w:val="2"/>
              <w:lang w:val="fr-FR" w:eastAsia="fr-FR"/>
              <w14:ligatures w14:val="standardContextual"/>
            </w:rPr>
          </w:pPr>
          <w:hyperlink w:anchor="_Toc240816705" w:history="1">
            <w:r w:rsidRPr="00C7786E">
              <w:rPr>
                <w:rStyle w:val="Lienhypertexte"/>
                <w:rFonts w:ascii="Times New Roman" w:hAnsi="Times New Roman" w:cs="Times New Roman"/>
                <w:noProof/>
                <w:lang w:val="fr-FR"/>
              </w:rPr>
              <w:t>3.1 Docker &amp; Docker Compose</w:t>
            </w:r>
            <w:r>
              <w:rPr>
                <w:noProof/>
                <w:webHidden/>
              </w:rPr>
              <w:tab/>
            </w:r>
            <w:r>
              <w:rPr>
                <w:noProof/>
                <w:webHidden/>
              </w:rPr>
              <w:fldChar w:fldCharType="begin"/>
            </w:r>
            <w:r>
              <w:rPr>
                <w:noProof/>
                <w:webHidden/>
              </w:rPr>
              <w:instrText xml:space="preserve"> PAGEREF _Toc240816705 \h </w:instrText>
            </w:r>
            <w:r>
              <w:rPr>
                <w:noProof/>
                <w:webHidden/>
              </w:rPr>
            </w:r>
            <w:r>
              <w:rPr>
                <w:noProof/>
                <w:webHidden/>
              </w:rPr>
              <w:fldChar w:fldCharType="separate"/>
            </w:r>
            <w:r>
              <w:rPr>
                <w:noProof/>
                <w:webHidden/>
              </w:rPr>
              <w:t>9</w:t>
            </w:r>
            <w:r>
              <w:rPr>
                <w:noProof/>
                <w:webHidden/>
              </w:rPr>
              <w:fldChar w:fldCharType="end"/>
            </w:r>
          </w:hyperlink>
        </w:p>
        <w:p w14:paraId="3198FA32" w14:textId="495A8885" w:rsidR="00E043CE" w:rsidRDefault="00E043CE">
          <w:pPr>
            <w:pStyle w:val="TM3"/>
            <w:tabs>
              <w:tab w:val="right" w:leader="dot" w:pos="9396"/>
            </w:tabs>
            <w:rPr>
              <w:rFonts w:eastAsiaTheme="minorEastAsia"/>
              <w:noProof/>
              <w:kern w:val="2"/>
              <w:lang w:val="fr-FR" w:eastAsia="fr-FR"/>
              <w14:ligatures w14:val="standardContextual"/>
            </w:rPr>
          </w:pPr>
          <w:hyperlink w:anchor="_Toc240816706" w:history="1">
            <w:r w:rsidRPr="00C7786E">
              <w:rPr>
                <w:rStyle w:val="Lienhypertexte"/>
                <w:rFonts w:ascii="Times New Roman" w:hAnsi="Times New Roman" w:cs="Times New Roman"/>
                <w:noProof/>
                <w:lang w:val="fr-FR"/>
              </w:rPr>
              <w:t>3.2 PostgreSQL + pgvector</w:t>
            </w:r>
            <w:r>
              <w:rPr>
                <w:noProof/>
                <w:webHidden/>
              </w:rPr>
              <w:tab/>
            </w:r>
            <w:r>
              <w:rPr>
                <w:noProof/>
                <w:webHidden/>
              </w:rPr>
              <w:fldChar w:fldCharType="begin"/>
            </w:r>
            <w:r>
              <w:rPr>
                <w:noProof/>
                <w:webHidden/>
              </w:rPr>
              <w:instrText xml:space="preserve"> PAGEREF _Toc240816706 \h </w:instrText>
            </w:r>
            <w:r>
              <w:rPr>
                <w:noProof/>
                <w:webHidden/>
              </w:rPr>
            </w:r>
            <w:r>
              <w:rPr>
                <w:noProof/>
                <w:webHidden/>
              </w:rPr>
              <w:fldChar w:fldCharType="separate"/>
            </w:r>
            <w:r>
              <w:rPr>
                <w:noProof/>
                <w:webHidden/>
              </w:rPr>
              <w:t>10</w:t>
            </w:r>
            <w:r>
              <w:rPr>
                <w:noProof/>
                <w:webHidden/>
              </w:rPr>
              <w:fldChar w:fldCharType="end"/>
            </w:r>
          </w:hyperlink>
        </w:p>
        <w:p w14:paraId="54C32249" w14:textId="3CFF7F7C" w:rsidR="00E043CE" w:rsidRDefault="00E043CE">
          <w:pPr>
            <w:pStyle w:val="TM3"/>
            <w:tabs>
              <w:tab w:val="right" w:leader="dot" w:pos="9396"/>
            </w:tabs>
            <w:rPr>
              <w:rFonts w:eastAsiaTheme="minorEastAsia"/>
              <w:noProof/>
              <w:kern w:val="2"/>
              <w:lang w:val="fr-FR" w:eastAsia="fr-FR"/>
              <w14:ligatures w14:val="standardContextual"/>
            </w:rPr>
          </w:pPr>
          <w:hyperlink w:anchor="_Toc240816707" w:history="1">
            <w:r w:rsidRPr="00C7786E">
              <w:rPr>
                <w:rStyle w:val="Lienhypertexte"/>
                <w:rFonts w:ascii="Times New Roman" w:hAnsi="Times New Roman" w:cs="Times New Roman"/>
                <w:noProof/>
                <w:lang w:val="fr-FR"/>
              </w:rPr>
              <w:t>3.3 Streamlit</w:t>
            </w:r>
            <w:r>
              <w:rPr>
                <w:noProof/>
                <w:webHidden/>
              </w:rPr>
              <w:tab/>
            </w:r>
            <w:r>
              <w:rPr>
                <w:noProof/>
                <w:webHidden/>
              </w:rPr>
              <w:fldChar w:fldCharType="begin"/>
            </w:r>
            <w:r>
              <w:rPr>
                <w:noProof/>
                <w:webHidden/>
              </w:rPr>
              <w:instrText xml:space="preserve"> PAGEREF _Toc240816707 \h </w:instrText>
            </w:r>
            <w:r>
              <w:rPr>
                <w:noProof/>
                <w:webHidden/>
              </w:rPr>
            </w:r>
            <w:r>
              <w:rPr>
                <w:noProof/>
                <w:webHidden/>
              </w:rPr>
              <w:fldChar w:fldCharType="separate"/>
            </w:r>
            <w:r>
              <w:rPr>
                <w:noProof/>
                <w:webHidden/>
              </w:rPr>
              <w:t>10</w:t>
            </w:r>
            <w:r>
              <w:rPr>
                <w:noProof/>
                <w:webHidden/>
              </w:rPr>
              <w:fldChar w:fldCharType="end"/>
            </w:r>
          </w:hyperlink>
        </w:p>
        <w:p w14:paraId="5D07275B" w14:textId="6534AFAE" w:rsidR="00E043CE" w:rsidRDefault="00E043CE">
          <w:pPr>
            <w:pStyle w:val="TM3"/>
            <w:tabs>
              <w:tab w:val="right" w:leader="dot" w:pos="9396"/>
            </w:tabs>
            <w:rPr>
              <w:rFonts w:eastAsiaTheme="minorEastAsia"/>
              <w:noProof/>
              <w:kern w:val="2"/>
              <w:lang w:val="fr-FR" w:eastAsia="fr-FR"/>
              <w14:ligatures w14:val="standardContextual"/>
            </w:rPr>
          </w:pPr>
          <w:hyperlink w:anchor="_Toc240816708" w:history="1">
            <w:r w:rsidRPr="00C7786E">
              <w:rPr>
                <w:rStyle w:val="Lienhypertexte"/>
                <w:rFonts w:ascii="Times New Roman" w:hAnsi="Times New Roman" w:cs="Times New Roman"/>
                <w:noProof/>
                <w:lang w:val="fr-FR"/>
              </w:rPr>
              <w:t>3.4 Airflow</w:t>
            </w:r>
            <w:r>
              <w:rPr>
                <w:noProof/>
                <w:webHidden/>
              </w:rPr>
              <w:tab/>
            </w:r>
            <w:r>
              <w:rPr>
                <w:noProof/>
                <w:webHidden/>
              </w:rPr>
              <w:fldChar w:fldCharType="begin"/>
            </w:r>
            <w:r>
              <w:rPr>
                <w:noProof/>
                <w:webHidden/>
              </w:rPr>
              <w:instrText xml:space="preserve"> PAGEREF _Toc240816708 \h </w:instrText>
            </w:r>
            <w:r>
              <w:rPr>
                <w:noProof/>
                <w:webHidden/>
              </w:rPr>
            </w:r>
            <w:r>
              <w:rPr>
                <w:noProof/>
                <w:webHidden/>
              </w:rPr>
              <w:fldChar w:fldCharType="separate"/>
            </w:r>
            <w:r>
              <w:rPr>
                <w:noProof/>
                <w:webHidden/>
              </w:rPr>
              <w:t>11</w:t>
            </w:r>
            <w:r>
              <w:rPr>
                <w:noProof/>
                <w:webHidden/>
              </w:rPr>
              <w:fldChar w:fldCharType="end"/>
            </w:r>
          </w:hyperlink>
        </w:p>
        <w:p w14:paraId="767DA9EB" w14:textId="2E4A095E" w:rsidR="00E043CE" w:rsidRDefault="00E043CE">
          <w:pPr>
            <w:pStyle w:val="TM3"/>
            <w:tabs>
              <w:tab w:val="right" w:leader="dot" w:pos="9396"/>
            </w:tabs>
            <w:rPr>
              <w:rFonts w:eastAsiaTheme="minorEastAsia"/>
              <w:noProof/>
              <w:kern w:val="2"/>
              <w:lang w:val="fr-FR" w:eastAsia="fr-FR"/>
              <w14:ligatures w14:val="standardContextual"/>
            </w:rPr>
          </w:pPr>
          <w:hyperlink w:anchor="_Toc240816709" w:history="1">
            <w:r w:rsidRPr="00C7786E">
              <w:rPr>
                <w:rStyle w:val="Lienhypertexte"/>
                <w:rFonts w:ascii="Times New Roman" w:hAnsi="Times New Roman" w:cs="Times New Roman"/>
                <w:noProof/>
                <w:lang w:val="fr-FR"/>
              </w:rPr>
              <w:t>3.5 MinIO (stockage objet)</w:t>
            </w:r>
            <w:r>
              <w:rPr>
                <w:noProof/>
                <w:webHidden/>
              </w:rPr>
              <w:tab/>
            </w:r>
            <w:r>
              <w:rPr>
                <w:noProof/>
                <w:webHidden/>
              </w:rPr>
              <w:fldChar w:fldCharType="begin"/>
            </w:r>
            <w:r>
              <w:rPr>
                <w:noProof/>
                <w:webHidden/>
              </w:rPr>
              <w:instrText xml:space="preserve"> PAGEREF _Toc240816709 \h </w:instrText>
            </w:r>
            <w:r>
              <w:rPr>
                <w:noProof/>
                <w:webHidden/>
              </w:rPr>
            </w:r>
            <w:r>
              <w:rPr>
                <w:noProof/>
                <w:webHidden/>
              </w:rPr>
              <w:fldChar w:fldCharType="separate"/>
            </w:r>
            <w:r>
              <w:rPr>
                <w:noProof/>
                <w:webHidden/>
              </w:rPr>
              <w:t>11</w:t>
            </w:r>
            <w:r>
              <w:rPr>
                <w:noProof/>
                <w:webHidden/>
              </w:rPr>
              <w:fldChar w:fldCharType="end"/>
            </w:r>
          </w:hyperlink>
        </w:p>
        <w:p w14:paraId="4DEC90BC" w14:textId="28925E3C" w:rsidR="00E043CE" w:rsidRDefault="00E043CE">
          <w:pPr>
            <w:pStyle w:val="TM3"/>
            <w:tabs>
              <w:tab w:val="right" w:leader="dot" w:pos="9396"/>
            </w:tabs>
            <w:rPr>
              <w:rFonts w:eastAsiaTheme="minorEastAsia"/>
              <w:noProof/>
              <w:kern w:val="2"/>
              <w:lang w:val="fr-FR" w:eastAsia="fr-FR"/>
              <w14:ligatures w14:val="standardContextual"/>
            </w:rPr>
          </w:pPr>
          <w:hyperlink w:anchor="_Toc240816710" w:history="1">
            <w:r w:rsidRPr="00C7786E">
              <w:rPr>
                <w:rStyle w:val="Lienhypertexte"/>
                <w:rFonts w:ascii="Times New Roman" w:hAnsi="Times New Roman" w:cs="Times New Roman"/>
                <w:noProof/>
              </w:rPr>
              <w:t>3.6 Mistral API</w:t>
            </w:r>
            <w:r>
              <w:rPr>
                <w:noProof/>
                <w:webHidden/>
              </w:rPr>
              <w:tab/>
            </w:r>
            <w:r>
              <w:rPr>
                <w:noProof/>
                <w:webHidden/>
              </w:rPr>
              <w:fldChar w:fldCharType="begin"/>
            </w:r>
            <w:r>
              <w:rPr>
                <w:noProof/>
                <w:webHidden/>
              </w:rPr>
              <w:instrText xml:space="preserve"> PAGEREF _Toc240816710 \h </w:instrText>
            </w:r>
            <w:r>
              <w:rPr>
                <w:noProof/>
                <w:webHidden/>
              </w:rPr>
            </w:r>
            <w:r>
              <w:rPr>
                <w:noProof/>
                <w:webHidden/>
              </w:rPr>
              <w:fldChar w:fldCharType="separate"/>
            </w:r>
            <w:r>
              <w:rPr>
                <w:noProof/>
                <w:webHidden/>
              </w:rPr>
              <w:t>12</w:t>
            </w:r>
            <w:r>
              <w:rPr>
                <w:noProof/>
                <w:webHidden/>
              </w:rPr>
              <w:fldChar w:fldCharType="end"/>
            </w:r>
          </w:hyperlink>
        </w:p>
        <w:p w14:paraId="07795996" w14:textId="3922AC7D" w:rsidR="00E043CE" w:rsidRDefault="00E043CE">
          <w:pPr>
            <w:pStyle w:val="TM2"/>
            <w:tabs>
              <w:tab w:val="left" w:pos="720"/>
              <w:tab w:val="right" w:leader="dot" w:pos="9396"/>
            </w:tabs>
            <w:rPr>
              <w:rFonts w:eastAsiaTheme="minorEastAsia"/>
              <w:noProof/>
              <w:kern w:val="2"/>
              <w:lang w:val="fr-FR" w:eastAsia="fr-FR"/>
              <w14:ligatures w14:val="standardContextual"/>
            </w:rPr>
          </w:pPr>
          <w:hyperlink w:anchor="_Toc240816711" w:history="1">
            <w:r w:rsidRPr="00C7786E">
              <w:rPr>
                <w:rStyle w:val="Lienhypertexte"/>
                <w:rFonts w:ascii="Times New Roman" w:hAnsi="Times New Roman" w:cs="Times New Roman"/>
                <w:noProof/>
                <w:lang w:val="fr-FR"/>
              </w:rPr>
              <w:t>4</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Cartographie des besoins et fonctionnalités</w:t>
            </w:r>
            <w:r>
              <w:rPr>
                <w:noProof/>
                <w:webHidden/>
              </w:rPr>
              <w:tab/>
            </w:r>
            <w:r>
              <w:rPr>
                <w:noProof/>
                <w:webHidden/>
              </w:rPr>
              <w:fldChar w:fldCharType="begin"/>
            </w:r>
            <w:r>
              <w:rPr>
                <w:noProof/>
                <w:webHidden/>
              </w:rPr>
              <w:instrText xml:space="preserve"> PAGEREF _Toc240816711 \h </w:instrText>
            </w:r>
            <w:r>
              <w:rPr>
                <w:noProof/>
                <w:webHidden/>
              </w:rPr>
            </w:r>
            <w:r>
              <w:rPr>
                <w:noProof/>
                <w:webHidden/>
              </w:rPr>
              <w:fldChar w:fldCharType="separate"/>
            </w:r>
            <w:r>
              <w:rPr>
                <w:noProof/>
                <w:webHidden/>
              </w:rPr>
              <w:t>13</w:t>
            </w:r>
            <w:r>
              <w:rPr>
                <w:noProof/>
                <w:webHidden/>
              </w:rPr>
              <w:fldChar w:fldCharType="end"/>
            </w:r>
          </w:hyperlink>
        </w:p>
        <w:p w14:paraId="556E8870" w14:textId="6B5EDE66" w:rsidR="00E043CE" w:rsidRDefault="00E043CE">
          <w:pPr>
            <w:pStyle w:val="TM1"/>
            <w:tabs>
              <w:tab w:val="left" w:pos="480"/>
              <w:tab w:val="right" w:leader="dot" w:pos="9396"/>
            </w:tabs>
            <w:rPr>
              <w:rFonts w:eastAsiaTheme="minorEastAsia"/>
              <w:noProof/>
              <w:kern w:val="2"/>
              <w:lang w:val="fr-FR" w:eastAsia="fr-FR"/>
              <w14:ligatures w14:val="standardContextual"/>
            </w:rPr>
          </w:pPr>
          <w:hyperlink w:anchor="_Toc240816712" w:history="1">
            <w:r w:rsidRPr="00C7786E">
              <w:rPr>
                <w:rStyle w:val="Lienhypertexte"/>
                <w:rFonts w:ascii="Times New Roman" w:hAnsi="Times New Roman" w:cs="Times New Roman"/>
                <w:noProof/>
                <w:lang w:val="fr-FR"/>
              </w:rPr>
              <w:t>3.</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Conception et architecture</w:t>
            </w:r>
            <w:r>
              <w:rPr>
                <w:noProof/>
                <w:webHidden/>
              </w:rPr>
              <w:tab/>
            </w:r>
            <w:r>
              <w:rPr>
                <w:noProof/>
                <w:webHidden/>
              </w:rPr>
              <w:fldChar w:fldCharType="begin"/>
            </w:r>
            <w:r>
              <w:rPr>
                <w:noProof/>
                <w:webHidden/>
              </w:rPr>
              <w:instrText xml:space="preserve"> PAGEREF _Toc240816712 \h </w:instrText>
            </w:r>
            <w:r>
              <w:rPr>
                <w:noProof/>
                <w:webHidden/>
              </w:rPr>
            </w:r>
            <w:r>
              <w:rPr>
                <w:noProof/>
                <w:webHidden/>
              </w:rPr>
              <w:fldChar w:fldCharType="separate"/>
            </w:r>
            <w:r>
              <w:rPr>
                <w:noProof/>
                <w:webHidden/>
              </w:rPr>
              <w:t>14</w:t>
            </w:r>
            <w:r>
              <w:rPr>
                <w:noProof/>
                <w:webHidden/>
              </w:rPr>
              <w:fldChar w:fldCharType="end"/>
            </w:r>
          </w:hyperlink>
        </w:p>
        <w:p w14:paraId="0C750C54" w14:textId="1E599977" w:rsidR="00E043CE" w:rsidRDefault="00E043CE">
          <w:pPr>
            <w:pStyle w:val="TM2"/>
            <w:tabs>
              <w:tab w:val="right" w:leader="dot" w:pos="9396"/>
            </w:tabs>
            <w:rPr>
              <w:rFonts w:eastAsiaTheme="minorEastAsia"/>
              <w:noProof/>
              <w:kern w:val="2"/>
              <w:lang w:val="fr-FR" w:eastAsia="fr-FR"/>
              <w14:ligatures w14:val="standardContextual"/>
            </w:rPr>
          </w:pPr>
          <w:hyperlink w:anchor="_Toc240816713" w:history="1">
            <w:r w:rsidRPr="00C7786E">
              <w:rPr>
                <w:rStyle w:val="Lienhypertexte"/>
                <w:rFonts w:ascii="Times New Roman" w:hAnsi="Times New Roman" w:cs="Times New Roman"/>
                <w:noProof/>
                <w:lang w:val="fr-FR"/>
              </w:rPr>
              <w:t>1 Présentation générale de l’architecture</w:t>
            </w:r>
            <w:r>
              <w:rPr>
                <w:noProof/>
                <w:webHidden/>
              </w:rPr>
              <w:tab/>
            </w:r>
            <w:r>
              <w:rPr>
                <w:noProof/>
                <w:webHidden/>
              </w:rPr>
              <w:fldChar w:fldCharType="begin"/>
            </w:r>
            <w:r>
              <w:rPr>
                <w:noProof/>
                <w:webHidden/>
              </w:rPr>
              <w:instrText xml:space="preserve"> PAGEREF _Toc240816713 \h </w:instrText>
            </w:r>
            <w:r>
              <w:rPr>
                <w:noProof/>
                <w:webHidden/>
              </w:rPr>
            </w:r>
            <w:r>
              <w:rPr>
                <w:noProof/>
                <w:webHidden/>
              </w:rPr>
              <w:fldChar w:fldCharType="separate"/>
            </w:r>
            <w:r>
              <w:rPr>
                <w:noProof/>
                <w:webHidden/>
              </w:rPr>
              <w:t>14</w:t>
            </w:r>
            <w:r>
              <w:rPr>
                <w:noProof/>
                <w:webHidden/>
              </w:rPr>
              <w:fldChar w:fldCharType="end"/>
            </w:r>
          </w:hyperlink>
        </w:p>
        <w:p w14:paraId="0166AB9D" w14:textId="208685DD" w:rsidR="00E043CE" w:rsidRDefault="00E043CE">
          <w:pPr>
            <w:pStyle w:val="TM3"/>
            <w:tabs>
              <w:tab w:val="right" w:leader="dot" w:pos="9396"/>
            </w:tabs>
            <w:rPr>
              <w:rFonts w:eastAsiaTheme="minorEastAsia"/>
              <w:noProof/>
              <w:kern w:val="2"/>
              <w:lang w:val="fr-FR" w:eastAsia="fr-FR"/>
              <w14:ligatures w14:val="standardContextual"/>
            </w:rPr>
          </w:pPr>
          <w:hyperlink w:anchor="_Toc240816714" w:history="1">
            <w:r w:rsidRPr="00C7786E">
              <w:rPr>
                <w:rStyle w:val="Lienhypertexte"/>
                <w:rFonts w:ascii="Times New Roman" w:hAnsi="Times New Roman" w:cs="Times New Roman"/>
                <w:noProof/>
                <w:lang w:val="fr-FR"/>
              </w:rPr>
              <w:t>1.1 Choix de l’approche</w:t>
            </w:r>
            <w:r>
              <w:rPr>
                <w:noProof/>
                <w:webHidden/>
              </w:rPr>
              <w:tab/>
            </w:r>
            <w:r>
              <w:rPr>
                <w:noProof/>
                <w:webHidden/>
              </w:rPr>
              <w:fldChar w:fldCharType="begin"/>
            </w:r>
            <w:r>
              <w:rPr>
                <w:noProof/>
                <w:webHidden/>
              </w:rPr>
              <w:instrText xml:space="preserve"> PAGEREF _Toc240816714 \h </w:instrText>
            </w:r>
            <w:r>
              <w:rPr>
                <w:noProof/>
                <w:webHidden/>
              </w:rPr>
            </w:r>
            <w:r>
              <w:rPr>
                <w:noProof/>
                <w:webHidden/>
              </w:rPr>
              <w:fldChar w:fldCharType="separate"/>
            </w:r>
            <w:r>
              <w:rPr>
                <w:noProof/>
                <w:webHidden/>
              </w:rPr>
              <w:t>14</w:t>
            </w:r>
            <w:r>
              <w:rPr>
                <w:noProof/>
                <w:webHidden/>
              </w:rPr>
              <w:fldChar w:fldCharType="end"/>
            </w:r>
          </w:hyperlink>
        </w:p>
        <w:p w14:paraId="5AD2693F" w14:textId="61DFE83E" w:rsidR="00E043CE" w:rsidRDefault="00E043CE">
          <w:pPr>
            <w:pStyle w:val="TM3"/>
            <w:tabs>
              <w:tab w:val="right" w:leader="dot" w:pos="9396"/>
            </w:tabs>
            <w:rPr>
              <w:rFonts w:eastAsiaTheme="minorEastAsia"/>
              <w:noProof/>
              <w:kern w:val="2"/>
              <w:lang w:val="fr-FR" w:eastAsia="fr-FR"/>
              <w14:ligatures w14:val="standardContextual"/>
            </w:rPr>
          </w:pPr>
          <w:hyperlink w:anchor="_Toc240816715" w:history="1">
            <w:r w:rsidRPr="00C7786E">
              <w:rPr>
                <w:rStyle w:val="Lienhypertexte"/>
                <w:rFonts w:ascii="Times New Roman" w:hAnsi="Times New Roman" w:cs="Times New Roman"/>
                <w:noProof/>
                <w:lang w:val="fr-FR"/>
              </w:rPr>
              <w:t>1.2 Vue globale de l’architecture</w:t>
            </w:r>
            <w:r>
              <w:rPr>
                <w:noProof/>
                <w:webHidden/>
              </w:rPr>
              <w:tab/>
            </w:r>
            <w:r>
              <w:rPr>
                <w:noProof/>
                <w:webHidden/>
              </w:rPr>
              <w:fldChar w:fldCharType="begin"/>
            </w:r>
            <w:r>
              <w:rPr>
                <w:noProof/>
                <w:webHidden/>
              </w:rPr>
              <w:instrText xml:space="preserve"> PAGEREF _Toc240816715 \h </w:instrText>
            </w:r>
            <w:r>
              <w:rPr>
                <w:noProof/>
                <w:webHidden/>
              </w:rPr>
            </w:r>
            <w:r>
              <w:rPr>
                <w:noProof/>
                <w:webHidden/>
              </w:rPr>
              <w:fldChar w:fldCharType="separate"/>
            </w:r>
            <w:r>
              <w:rPr>
                <w:noProof/>
                <w:webHidden/>
              </w:rPr>
              <w:t>15</w:t>
            </w:r>
            <w:r>
              <w:rPr>
                <w:noProof/>
                <w:webHidden/>
              </w:rPr>
              <w:fldChar w:fldCharType="end"/>
            </w:r>
          </w:hyperlink>
        </w:p>
        <w:p w14:paraId="551C6D1A" w14:textId="7FEB3FE5" w:rsidR="00E043CE" w:rsidRDefault="00E043CE">
          <w:pPr>
            <w:pStyle w:val="TM2"/>
            <w:tabs>
              <w:tab w:val="right" w:leader="dot" w:pos="9396"/>
            </w:tabs>
            <w:rPr>
              <w:rFonts w:eastAsiaTheme="minorEastAsia"/>
              <w:noProof/>
              <w:kern w:val="2"/>
              <w:lang w:val="fr-FR" w:eastAsia="fr-FR"/>
              <w14:ligatures w14:val="standardContextual"/>
            </w:rPr>
          </w:pPr>
          <w:hyperlink w:anchor="_Toc240816716" w:history="1">
            <w:r w:rsidRPr="00C7786E">
              <w:rPr>
                <w:rStyle w:val="Lienhypertexte"/>
                <w:rFonts w:ascii="Times New Roman" w:hAnsi="Times New Roman" w:cs="Times New Roman"/>
                <w:noProof/>
                <w:lang w:val="fr-FR"/>
              </w:rPr>
              <w:t>2 Présentation des composants du pipeline</w:t>
            </w:r>
            <w:r>
              <w:rPr>
                <w:noProof/>
                <w:webHidden/>
              </w:rPr>
              <w:tab/>
            </w:r>
            <w:r>
              <w:rPr>
                <w:noProof/>
                <w:webHidden/>
              </w:rPr>
              <w:fldChar w:fldCharType="begin"/>
            </w:r>
            <w:r>
              <w:rPr>
                <w:noProof/>
                <w:webHidden/>
              </w:rPr>
              <w:instrText xml:space="preserve"> PAGEREF _Toc240816716 \h </w:instrText>
            </w:r>
            <w:r>
              <w:rPr>
                <w:noProof/>
                <w:webHidden/>
              </w:rPr>
            </w:r>
            <w:r>
              <w:rPr>
                <w:noProof/>
                <w:webHidden/>
              </w:rPr>
              <w:fldChar w:fldCharType="separate"/>
            </w:r>
            <w:r>
              <w:rPr>
                <w:noProof/>
                <w:webHidden/>
              </w:rPr>
              <w:t>16</w:t>
            </w:r>
            <w:r>
              <w:rPr>
                <w:noProof/>
                <w:webHidden/>
              </w:rPr>
              <w:fldChar w:fldCharType="end"/>
            </w:r>
          </w:hyperlink>
        </w:p>
        <w:p w14:paraId="3E92743C" w14:textId="1EB52203" w:rsidR="00E043CE" w:rsidRDefault="00E043CE">
          <w:pPr>
            <w:pStyle w:val="TM3"/>
            <w:tabs>
              <w:tab w:val="right" w:leader="dot" w:pos="9396"/>
            </w:tabs>
            <w:rPr>
              <w:rFonts w:eastAsiaTheme="minorEastAsia"/>
              <w:noProof/>
              <w:kern w:val="2"/>
              <w:lang w:val="fr-FR" w:eastAsia="fr-FR"/>
              <w14:ligatures w14:val="standardContextual"/>
            </w:rPr>
          </w:pPr>
          <w:hyperlink w:anchor="_Toc240816717" w:history="1">
            <w:r w:rsidRPr="00C7786E">
              <w:rPr>
                <w:rStyle w:val="Lienhypertexte"/>
                <w:rFonts w:ascii="Times New Roman" w:hAnsi="Times New Roman" w:cs="Times New Roman"/>
                <w:noProof/>
                <w:lang w:val="fr-FR"/>
              </w:rPr>
              <w:t>2.1 Collecte des données</w:t>
            </w:r>
            <w:r>
              <w:rPr>
                <w:noProof/>
                <w:webHidden/>
              </w:rPr>
              <w:tab/>
            </w:r>
            <w:r>
              <w:rPr>
                <w:noProof/>
                <w:webHidden/>
              </w:rPr>
              <w:fldChar w:fldCharType="begin"/>
            </w:r>
            <w:r>
              <w:rPr>
                <w:noProof/>
                <w:webHidden/>
              </w:rPr>
              <w:instrText xml:space="preserve"> PAGEREF _Toc240816717 \h </w:instrText>
            </w:r>
            <w:r>
              <w:rPr>
                <w:noProof/>
                <w:webHidden/>
              </w:rPr>
            </w:r>
            <w:r>
              <w:rPr>
                <w:noProof/>
                <w:webHidden/>
              </w:rPr>
              <w:fldChar w:fldCharType="separate"/>
            </w:r>
            <w:r>
              <w:rPr>
                <w:noProof/>
                <w:webHidden/>
              </w:rPr>
              <w:t>16</w:t>
            </w:r>
            <w:r>
              <w:rPr>
                <w:noProof/>
                <w:webHidden/>
              </w:rPr>
              <w:fldChar w:fldCharType="end"/>
            </w:r>
          </w:hyperlink>
        </w:p>
        <w:p w14:paraId="1381E9F5" w14:textId="17914455" w:rsidR="00E043CE" w:rsidRDefault="00E043CE">
          <w:pPr>
            <w:pStyle w:val="TM3"/>
            <w:tabs>
              <w:tab w:val="right" w:leader="dot" w:pos="9396"/>
            </w:tabs>
            <w:rPr>
              <w:rFonts w:eastAsiaTheme="minorEastAsia"/>
              <w:noProof/>
              <w:kern w:val="2"/>
              <w:lang w:val="fr-FR" w:eastAsia="fr-FR"/>
              <w14:ligatures w14:val="standardContextual"/>
            </w:rPr>
          </w:pPr>
          <w:hyperlink w:anchor="_Toc240816718" w:history="1">
            <w:r w:rsidRPr="00C7786E">
              <w:rPr>
                <w:rStyle w:val="Lienhypertexte"/>
                <w:rFonts w:ascii="Times New Roman" w:hAnsi="Times New Roman" w:cs="Times New Roman"/>
                <w:noProof/>
                <w:lang w:val="fr-FR"/>
              </w:rPr>
              <w:t>2.2 Stockage initial dans PostgreSQL/MinIO</w:t>
            </w:r>
            <w:r>
              <w:rPr>
                <w:noProof/>
                <w:webHidden/>
              </w:rPr>
              <w:tab/>
            </w:r>
            <w:r>
              <w:rPr>
                <w:noProof/>
                <w:webHidden/>
              </w:rPr>
              <w:fldChar w:fldCharType="begin"/>
            </w:r>
            <w:r>
              <w:rPr>
                <w:noProof/>
                <w:webHidden/>
              </w:rPr>
              <w:instrText xml:space="preserve"> PAGEREF _Toc240816718 \h </w:instrText>
            </w:r>
            <w:r>
              <w:rPr>
                <w:noProof/>
                <w:webHidden/>
              </w:rPr>
            </w:r>
            <w:r>
              <w:rPr>
                <w:noProof/>
                <w:webHidden/>
              </w:rPr>
              <w:fldChar w:fldCharType="separate"/>
            </w:r>
            <w:r>
              <w:rPr>
                <w:noProof/>
                <w:webHidden/>
              </w:rPr>
              <w:t>17</w:t>
            </w:r>
            <w:r>
              <w:rPr>
                <w:noProof/>
                <w:webHidden/>
              </w:rPr>
              <w:fldChar w:fldCharType="end"/>
            </w:r>
          </w:hyperlink>
        </w:p>
        <w:p w14:paraId="79F90C68" w14:textId="381D7301" w:rsidR="00E043CE" w:rsidRDefault="00E043CE">
          <w:pPr>
            <w:pStyle w:val="TM3"/>
            <w:tabs>
              <w:tab w:val="right" w:leader="dot" w:pos="9396"/>
            </w:tabs>
            <w:rPr>
              <w:rFonts w:eastAsiaTheme="minorEastAsia"/>
              <w:noProof/>
              <w:kern w:val="2"/>
              <w:lang w:val="fr-FR" w:eastAsia="fr-FR"/>
              <w14:ligatures w14:val="standardContextual"/>
            </w:rPr>
          </w:pPr>
          <w:hyperlink w:anchor="_Toc240816719" w:history="1">
            <w:r w:rsidRPr="00C7786E">
              <w:rPr>
                <w:rStyle w:val="Lienhypertexte"/>
                <w:rFonts w:ascii="Times New Roman" w:hAnsi="Times New Roman" w:cs="Times New Roman"/>
                <w:noProof/>
                <w:lang w:val="fr-FR"/>
              </w:rPr>
              <w:t>2.3 Transformation des données</w:t>
            </w:r>
            <w:r>
              <w:rPr>
                <w:noProof/>
                <w:webHidden/>
              </w:rPr>
              <w:tab/>
            </w:r>
            <w:r>
              <w:rPr>
                <w:noProof/>
                <w:webHidden/>
              </w:rPr>
              <w:fldChar w:fldCharType="begin"/>
            </w:r>
            <w:r>
              <w:rPr>
                <w:noProof/>
                <w:webHidden/>
              </w:rPr>
              <w:instrText xml:space="preserve"> PAGEREF _Toc240816719 \h </w:instrText>
            </w:r>
            <w:r>
              <w:rPr>
                <w:noProof/>
                <w:webHidden/>
              </w:rPr>
            </w:r>
            <w:r>
              <w:rPr>
                <w:noProof/>
                <w:webHidden/>
              </w:rPr>
              <w:fldChar w:fldCharType="separate"/>
            </w:r>
            <w:r>
              <w:rPr>
                <w:noProof/>
                <w:webHidden/>
              </w:rPr>
              <w:t>17</w:t>
            </w:r>
            <w:r>
              <w:rPr>
                <w:noProof/>
                <w:webHidden/>
              </w:rPr>
              <w:fldChar w:fldCharType="end"/>
            </w:r>
          </w:hyperlink>
        </w:p>
        <w:p w14:paraId="625DD8A8" w14:textId="767DAB70" w:rsidR="00E043CE" w:rsidRDefault="00E043CE">
          <w:pPr>
            <w:pStyle w:val="TM2"/>
            <w:tabs>
              <w:tab w:val="right" w:leader="dot" w:pos="9396"/>
            </w:tabs>
            <w:rPr>
              <w:rFonts w:eastAsiaTheme="minorEastAsia"/>
              <w:noProof/>
              <w:kern w:val="2"/>
              <w:lang w:val="fr-FR" w:eastAsia="fr-FR"/>
              <w14:ligatures w14:val="standardContextual"/>
            </w:rPr>
          </w:pPr>
          <w:hyperlink w:anchor="_Toc240816720" w:history="1">
            <w:r w:rsidRPr="00C7786E">
              <w:rPr>
                <w:rStyle w:val="Lienhypertexte"/>
                <w:rFonts w:ascii="Times New Roman" w:hAnsi="Times New Roman" w:cs="Times New Roman"/>
                <w:noProof/>
                <w:lang w:val="fr-FR"/>
              </w:rPr>
              <w:t>3 Architecture applicative avec Streamlit</w:t>
            </w:r>
            <w:r>
              <w:rPr>
                <w:noProof/>
                <w:webHidden/>
              </w:rPr>
              <w:tab/>
            </w:r>
            <w:r>
              <w:rPr>
                <w:noProof/>
                <w:webHidden/>
              </w:rPr>
              <w:fldChar w:fldCharType="begin"/>
            </w:r>
            <w:r>
              <w:rPr>
                <w:noProof/>
                <w:webHidden/>
              </w:rPr>
              <w:instrText xml:space="preserve"> PAGEREF _Toc240816720 \h </w:instrText>
            </w:r>
            <w:r>
              <w:rPr>
                <w:noProof/>
                <w:webHidden/>
              </w:rPr>
            </w:r>
            <w:r>
              <w:rPr>
                <w:noProof/>
                <w:webHidden/>
              </w:rPr>
              <w:fldChar w:fldCharType="separate"/>
            </w:r>
            <w:r>
              <w:rPr>
                <w:noProof/>
                <w:webHidden/>
              </w:rPr>
              <w:t>18</w:t>
            </w:r>
            <w:r>
              <w:rPr>
                <w:noProof/>
                <w:webHidden/>
              </w:rPr>
              <w:fldChar w:fldCharType="end"/>
            </w:r>
          </w:hyperlink>
        </w:p>
        <w:p w14:paraId="454D8E01" w14:textId="46D1599C" w:rsidR="00E043CE" w:rsidRDefault="00E043CE">
          <w:pPr>
            <w:pStyle w:val="TM2"/>
            <w:tabs>
              <w:tab w:val="right" w:leader="dot" w:pos="9396"/>
            </w:tabs>
            <w:rPr>
              <w:rFonts w:eastAsiaTheme="minorEastAsia"/>
              <w:noProof/>
              <w:kern w:val="2"/>
              <w:lang w:val="fr-FR" w:eastAsia="fr-FR"/>
              <w14:ligatures w14:val="standardContextual"/>
            </w:rPr>
          </w:pPr>
          <w:hyperlink w:anchor="_Toc240816721" w:history="1">
            <w:r w:rsidRPr="00C7786E">
              <w:rPr>
                <w:rStyle w:val="Lienhypertexte"/>
                <w:rFonts w:ascii="Times New Roman" w:hAnsi="Times New Roman" w:cs="Times New Roman"/>
                <w:noProof/>
                <w:lang w:val="fr-FR"/>
              </w:rPr>
              <w:t>4 Orchestration et automatisation avec Airflow</w:t>
            </w:r>
            <w:r>
              <w:rPr>
                <w:noProof/>
                <w:webHidden/>
              </w:rPr>
              <w:tab/>
            </w:r>
            <w:r>
              <w:rPr>
                <w:noProof/>
                <w:webHidden/>
              </w:rPr>
              <w:fldChar w:fldCharType="begin"/>
            </w:r>
            <w:r>
              <w:rPr>
                <w:noProof/>
                <w:webHidden/>
              </w:rPr>
              <w:instrText xml:space="preserve"> PAGEREF _Toc240816721 \h </w:instrText>
            </w:r>
            <w:r>
              <w:rPr>
                <w:noProof/>
                <w:webHidden/>
              </w:rPr>
            </w:r>
            <w:r>
              <w:rPr>
                <w:noProof/>
                <w:webHidden/>
              </w:rPr>
              <w:fldChar w:fldCharType="separate"/>
            </w:r>
            <w:r>
              <w:rPr>
                <w:noProof/>
                <w:webHidden/>
              </w:rPr>
              <w:t>18</w:t>
            </w:r>
            <w:r>
              <w:rPr>
                <w:noProof/>
                <w:webHidden/>
              </w:rPr>
              <w:fldChar w:fldCharType="end"/>
            </w:r>
          </w:hyperlink>
        </w:p>
        <w:p w14:paraId="4B4DA88F" w14:textId="657E22D7" w:rsidR="00E043CE" w:rsidRDefault="00E043CE">
          <w:pPr>
            <w:pStyle w:val="TM2"/>
            <w:tabs>
              <w:tab w:val="right" w:leader="dot" w:pos="9396"/>
            </w:tabs>
            <w:rPr>
              <w:rFonts w:eastAsiaTheme="minorEastAsia"/>
              <w:noProof/>
              <w:kern w:val="2"/>
              <w:lang w:val="fr-FR" w:eastAsia="fr-FR"/>
              <w14:ligatures w14:val="standardContextual"/>
            </w:rPr>
          </w:pPr>
          <w:hyperlink w:anchor="_Toc240816722" w:history="1">
            <w:r w:rsidRPr="00C7786E">
              <w:rPr>
                <w:rStyle w:val="Lienhypertexte"/>
                <w:rFonts w:ascii="Times New Roman" w:hAnsi="Times New Roman" w:cs="Times New Roman"/>
                <w:noProof/>
                <w:lang w:val="fr-FR"/>
              </w:rPr>
              <w:t>5 Gestion des coûts API et stratégie de cache</w:t>
            </w:r>
            <w:r>
              <w:rPr>
                <w:noProof/>
                <w:webHidden/>
              </w:rPr>
              <w:tab/>
            </w:r>
            <w:r>
              <w:rPr>
                <w:noProof/>
                <w:webHidden/>
              </w:rPr>
              <w:fldChar w:fldCharType="begin"/>
            </w:r>
            <w:r>
              <w:rPr>
                <w:noProof/>
                <w:webHidden/>
              </w:rPr>
              <w:instrText xml:space="preserve"> PAGEREF _Toc240816722 \h </w:instrText>
            </w:r>
            <w:r>
              <w:rPr>
                <w:noProof/>
                <w:webHidden/>
              </w:rPr>
            </w:r>
            <w:r>
              <w:rPr>
                <w:noProof/>
                <w:webHidden/>
              </w:rPr>
              <w:fldChar w:fldCharType="separate"/>
            </w:r>
            <w:r>
              <w:rPr>
                <w:noProof/>
                <w:webHidden/>
              </w:rPr>
              <w:t>18</w:t>
            </w:r>
            <w:r>
              <w:rPr>
                <w:noProof/>
                <w:webHidden/>
              </w:rPr>
              <w:fldChar w:fldCharType="end"/>
            </w:r>
          </w:hyperlink>
        </w:p>
        <w:p w14:paraId="7D485AE0" w14:textId="5C692459" w:rsidR="00E043CE" w:rsidRDefault="00E043CE">
          <w:pPr>
            <w:pStyle w:val="TM2"/>
            <w:tabs>
              <w:tab w:val="right" w:leader="dot" w:pos="9396"/>
            </w:tabs>
            <w:rPr>
              <w:rFonts w:eastAsiaTheme="minorEastAsia"/>
              <w:noProof/>
              <w:kern w:val="2"/>
              <w:lang w:val="fr-FR" w:eastAsia="fr-FR"/>
              <w14:ligatures w14:val="standardContextual"/>
            </w:rPr>
          </w:pPr>
          <w:hyperlink w:anchor="_Toc240816723" w:history="1">
            <w:r w:rsidRPr="00C7786E">
              <w:rPr>
                <w:rStyle w:val="Lienhypertexte"/>
                <w:rFonts w:ascii="Times New Roman" w:hAnsi="Times New Roman" w:cs="Times New Roman"/>
                <w:noProof/>
                <w:lang w:val="fr-FR"/>
              </w:rPr>
              <w:t>6 Sécurité et contrôle d’accès</w:t>
            </w:r>
            <w:r>
              <w:rPr>
                <w:noProof/>
                <w:webHidden/>
              </w:rPr>
              <w:tab/>
            </w:r>
            <w:r>
              <w:rPr>
                <w:noProof/>
                <w:webHidden/>
              </w:rPr>
              <w:fldChar w:fldCharType="begin"/>
            </w:r>
            <w:r>
              <w:rPr>
                <w:noProof/>
                <w:webHidden/>
              </w:rPr>
              <w:instrText xml:space="preserve"> PAGEREF _Toc240816723 \h </w:instrText>
            </w:r>
            <w:r>
              <w:rPr>
                <w:noProof/>
                <w:webHidden/>
              </w:rPr>
            </w:r>
            <w:r>
              <w:rPr>
                <w:noProof/>
                <w:webHidden/>
              </w:rPr>
              <w:fldChar w:fldCharType="separate"/>
            </w:r>
            <w:r>
              <w:rPr>
                <w:noProof/>
                <w:webHidden/>
              </w:rPr>
              <w:t>19</w:t>
            </w:r>
            <w:r>
              <w:rPr>
                <w:noProof/>
                <w:webHidden/>
              </w:rPr>
              <w:fldChar w:fldCharType="end"/>
            </w:r>
          </w:hyperlink>
        </w:p>
        <w:p w14:paraId="5BD336EA" w14:textId="606242F5" w:rsidR="00E043CE" w:rsidRDefault="00E043CE">
          <w:pPr>
            <w:pStyle w:val="TM1"/>
            <w:tabs>
              <w:tab w:val="right" w:leader="dot" w:pos="9396"/>
            </w:tabs>
            <w:rPr>
              <w:rFonts w:eastAsiaTheme="minorEastAsia"/>
              <w:noProof/>
              <w:kern w:val="2"/>
              <w:lang w:val="fr-FR" w:eastAsia="fr-FR"/>
              <w14:ligatures w14:val="standardContextual"/>
            </w:rPr>
          </w:pPr>
          <w:hyperlink w:anchor="_Toc240816724" w:history="1">
            <w:r w:rsidRPr="00C7786E">
              <w:rPr>
                <w:rStyle w:val="Lienhypertexte"/>
                <w:rFonts w:ascii="Times New Roman" w:hAnsi="Times New Roman" w:cs="Times New Roman"/>
                <w:noProof/>
                <w:lang w:val="fr-FR"/>
              </w:rPr>
              <w:t>4. Collecte des données</w:t>
            </w:r>
            <w:r>
              <w:rPr>
                <w:noProof/>
                <w:webHidden/>
              </w:rPr>
              <w:tab/>
            </w:r>
            <w:r>
              <w:rPr>
                <w:noProof/>
                <w:webHidden/>
              </w:rPr>
              <w:fldChar w:fldCharType="begin"/>
            </w:r>
            <w:r>
              <w:rPr>
                <w:noProof/>
                <w:webHidden/>
              </w:rPr>
              <w:instrText xml:space="preserve"> PAGEREF _Toc240816724 \h </w:instrText>
            </w:r>
            <w:r>
              <w:rPr>
                <w:noProof/>
                <w:webHidden/>
              </w:rPr>
            </w:r>
            <w:r>
              <w:rPr>
                <w:noProof/>
                <w:webHidden/>
              </w:rPr>
              <w:fldChar w:fldCharType="separate"/>
            </w:r>
            <w:r>
              <w:rPr>
                <w:noProof/>
                <w:webHidden/>
              </w:rPr>
              <w:t>20</w:t>
            </w:r>
            <w:r>
              <w:rPr>
                <w:noProof/>
                <w:webHidden/>
              </w:rPr>
              <w:fldChar w:fldCharType="end"/>
            </w:r>
          </w:hyperlink>
        </w:p>
        <w:p w14:paraId="50EE8C71" w14:textId="4FB01825" w:rsidR="00E043CE" w:rsidRDefault="00E043CE">
          <w:pPr>
            <w:pStyle w:val="TM2"/>
            <w:tabs>
              <w:tab w:val="right" w:leader="dot" w:pos="9396"/>
            </w:tabs>
            <w:rPr>
              <w:rFonts w:eastAsiaTheme="minorEastAsia"/>
              <w:noProof/>
              <w:kern w:val="2"/>
              <w:lang w:val="fr-FR" w:eastAsia="fr-FR"/>
              <w14:ligatures w14:val="standardContextual"/>
            </w:rPr>
          </w:pPr>
          <w:hyperlink w:anchor="_Toc240816725" w:history="1">
            <w:r w:rsidRPr="00C7786E">
              <w:rPr>
                <w:rStyle w:val="Lienhypertexte"/>
                <w:rFonts w:ascii="Times New Roman" w:hAnsi="Times New Roman" w:cs="Times New Roman"/>
                <w:noProof/>
                <w:lang w:val="fr-FR"/>
              </w:rPr>
              <w:t>1 Sources de données et méthodes de collecte</w:t>
            </w:r>
            <w:r>
              <w:rPr>
                <w:noProof/>
                <w:webHidden/>
              </w:rPr>
              <w:tab/>
            </w:r>
            <w:r>
              <w:rPr>
                <w:noProof/>
                <w:webHidden/>
              </w:rPr>
              <w:fldChar w:fldCharType="begin"/>
            </w:r>
            <w:r>
              <w:rPr>
                <w:noProof/>
                <w:webHidden/>
              </w:rPr>
              <w:instrText xml:space="preserve"> PAGEREF _Toc240816725 \h </w:instrText>
            </w:r>
            <w:r>
              <w:rPr>
                <w:noProof/>
                <w:webHidden/>
              </w:rPr>
            </w:r>
            <w:r>
              <w:rPr>
                <w:noProof/>
                <w:webHidden/>
              </w:rPr>
              <w:fldChar w:fldCharType="separate"/>
            </w:r>
            <w:r>
              <w:rPr>
                <w:noProof/>
                <w:webHidden/>
              </w:rPr>
              <w:t>20</w:t>
            </w:r>
            <w:r>
              <w:rPr>
                <w:noProof/>
                <w:webHidden/>
              </w:rPr>
              <w:fldChar w:fldCharType="end"/>
            </w:r>
          </w:hyperlink>
        </w:p>
        <w:p w14:paraId="6A8EB84B" w14:textId="2906AA94" w:rsidR="00E043CE" w:rsidRDefault="00E043CE">
          <w:pPr>
            <w:pStyle w:val="TM3"/>
            <w:tabs>
              <w:tab w:val="left" w:pos="1200"/>
              <w:tab w:val="right" w:leader="dot" w:pos="9396"/>
            </w:tabs>
            <w:rPr>
              <w:rFonts w:eastAsiaTheme="minorEastAsia"/>
              <w:noProof/>
              <w:kern w:val="2"/>
              <w:lang w:val="fr-FR" w:eastAsia="fr-FR"/>
              <w14:ligatures w14:val="standardContextual"/>
            </w:rPr>
          </w:pPr>
          <w:hyperlink w:anchor="_Toc240816726" w:history="1">
            <w:r w:rsidRPr="00C7786E">
              <w:rPr>
                <w:rStyle w:val="Lienhypertexte"/>
                <w:rFonts w:ascii="Times New Roman" w:hAnsi="Times New Roman" w:cs="Times New Roman"/>
                <w:noProof/>
                <w:lang w:val="fr-FR"/>
              </w:rPr>
              <w:t>1.1</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lang w:val="fr-FR"/>
              </w:rPr>
              <w:t>Présentation de la source France Travail (API officielle)</w:t>
            </w:r>
            <w:r>
              <w:rPr>
                <w:noProof/>
                <w:webHidden/>
              </w:rPr>
              <w:tab/>
            </w:r>
            <w:r>
              <w:rPr>
                <w:noProof/>
                <w:webHidden/>
              </w:rPr>
              <w:fldChar w:fldCharType="begin"/>
            </w:r>
            <w:r>
              <w:rPr>
                <w:noProof/>
                <w:webHidden/>
              </w:rPr>
              <w:instrText xml:space="preserve"> PAGEREF _Toc240816726 \h </w:instrText>
            </w:r>
            <w:r>
              <w:rPr>
                <w:noProof/>
                <w:webHidden/>
              </w:rPr>
            </w:r>
            <w:r>
              <w:rPr>
                <w:noProof/>
                <w:webHidden/>
              </w:rPr>
              <w:fldChar w:fldCharType="separate"/>
            </w:r>
            <w:r>
              <w:rPr>
                <w:noProof/>
                <w:webHidden/>
              </w:rPr>
              <w:t>20</w:t>
            </w:r>
            <w:r>
              <w:rPr>
                <w:noProof/>
                <w:webHidden/>
              </w:rPr>
              <w:fldChar w:fldCharType="end"/>
            </w:r>
          </w:hyperlink>
        </w:p>
        <w:p w14:paraId="00410F02" w14:textId="1CF0A72C" w:rsidR="00E043CE" w:rsidRDefault="00E043CE">
          <w:pPr>
            <w:pStyle w:val="TM3"/>
            <w:tabs>
              <w:tab w:val="right" w:leader="dot" w:pos="9396"/>
            </w:tabs>
            <w:rPr>
              <w:rFonts w:eastAsiaTheme="minorEastAsia"/>
              <w:noProof/>
              <w:kern w:val="2"/>
              <w:lang w:val="fr-FR" w:eastAsia="fr-FR"/>
              <w14:ligatures w14:val="standardContextual"/>
            </w:rPr>
          </w:pPr>
          <w:hyperlink w:anchor="_Toc240816727" w:history="1">
            <w:r w:rsidRPr="00C7786E">
              <w:rPr>
                <w:rStyle w:val="Lienhypertexte"/>
                <w:rFonts w:ascii="Times New Roman" w:hAnsi="Times New Roman" w:cs="Times New Roman"/>
                <w:noProof/>
                <w:lang w:val="fr-FR"/>
              </w:rPr>
              <w:t>1.2 Autres sources envisagées (scraping et API tierces)</w:t>
            </w:r>
            <w:r>
              <w:rPr>
                <w:noProof/>
                <w:webHidden/>
              </w:rPr>
              <w:tab/>
            </w:r>
            <w:r>
              <w:rPr>
                <w:noProof/>
                <w:webHidden/>
              </w:rPr>
              <w:fldChar w:fldCharType="begin"/>
            </w:r>
            <w:r>
              <w:rPr>
                <w:noProof/>
                <w:webHidden/>
              </w:rPr>
              <w:instrText xml:space="preserve"> PAGEREF _Toc240816727 \h </w:instrText>
            </w:r>
            <w:r>
              <w:rPr>
                <w:noProof/>
                <w:webHidden/>
              </w:rPr>
            </w:r>
            <w:r>
              <w:rPr>
                <w:noProof/>
                <w:webHidden/>
              </w:rPr>
              <w:fldChar w:fldCharType="separate"/>
            </w:r>
            <w:r>
              <w:rPr>
                <w:noProof/>
                <w:webHidden/>
              </w:rPr>
              <w:t>22</w:t>
            </w:r>
            <w:r>
              <w:rPr>
                <w:noProof/>
                <w:webHidden/>
              </w:rPr>
              <w:fldChar w:fldCharType="end"/>
            </w:r>
          </w:hyperlink>
        </w:p>
        <w:p w14:paraId="5AE97992" w14:textId="4B80DE8A" w:rsidR="00E043CE" w:rsidRDefault="00E043CE">
          <w:pPr>
            <w:pStyle w:val="TM2"/>
            <w:tabs>
              <w:tab w:val="right" w:leader="dot" w:pos="9396"/>
            </w:tabs>
            <w:rPr>
              <w:rFonts w:eastAsiaTheme="minorEastAsia"/>
              <w:noProof/>
              <w:kern w:val="2"/>
              <w:lang w:val="fr-FR" w:eastAsia="fr-FR"/>
              <w14:ligatures w14:val="standardContextual"/>
            </w:rPr>
          </w:pPr>
          <w:hyperlink w:anchor="_Toc240816728" w:history="1">
            <w:r w:rsidRPr="00C7786E">
              <w:rPr>
                <w:rStyle w:val="Lienhypertexte"/>
                <w:rFonts w:ascii="Times New Roman" w:hAnsi="Times New Roman" w:cs="Times New Roman"/>
                <w:noProof/>
                <w:lang w:val="fr-FR"/>
              </w:rPr>
              <w:t>2 Préparation des fichiers et vérification des doublons</w:t>
            </w:r>
            <w:r>
              <w:rPr>
                <w:noProof/>
                <w:webHidden/>
              </w:rPr>
              <w:tab/>
            </w:r>
            <w:r>
              <w:rPr>
                <w:noProof/>
                <w:webHidden/>
              </w:rPr>
              <w:fldChar w:fldCharType="begin"/>
            </w:r>
            <w:r>
              <w:rPr>
                <w:noProof/>
                <w:webHidden/>
              </w:rPr>
              <w:instrText xml:space="preserve"> PAGEREF _Toc240816728 \h </w:instrText>
            </w:r>
            <w:r>
              <w:rPr>
                <w:noProof/>
                <w:webHidden/>
              </w:rPr>
            </w:r>
            <w:r>
              <w:rPr>
                <w:noProof/>
                <w:webHidden/>
              </w:rPr>
              <w:fldChar w:fldCharType="separate"/>
            </w:r>
            <w:r>
              <w:rPr>
                <w:noProof/>
                <w:webHidden/>
              </w:rPr>
              <w:t>23</w:t>
            </w:r>
            <w:r>
              <w:rPr>
                <w:noProof/>
                <w:webHidden/>
              </w:rPr>
              <w:fldChar w:fldCharType="end"/>
            </w:r>
          </w:hyperlink>
        </w:p>
        <w:p w14:paraId="49E9B892" w14:textId="7E6D3BE7" w:rsidR="00E043CE" w:rsidRDefault="00E043CE">
          <w:pPr>
            <w:pStyle w:val="TM3"/>
            <w:tabs>
              <w:tab w:val="right" w:leader="dot" w:pos="9396"/>
            </w:tabs>
            <w:rPr>
              <w:rFonts w:eastAsiaTheme="minorEastAsia"/>
              <w:noProof/>
              <w:kern w:val="2"/>
              <w:lang w:val="fr-FR" w:eastAsia="fr-FR"/>
              <w14:ligatures w14:val="standardContextual"/>
            </w:rPr>
          </w:pPr>
          <w:hyperlink w:anchor="_Toc240816729" w:history="1">
            <w:r w:rsidRPr="00C7786E">
              <w:rPr>
                <w:rStyle w:val="Lienhypertexte"/>
                <w:rFonts w:ascii="Times New Roman" w:hAnsi="Times New Roman" w:cs="Times New Roman"/>
                <w:noProof/>
                <w:lang w:val="fr-FR"/>
              </w:rPr>
              <w:t>2.1 Format et structuration des données collectées</w:t>
            </w:r>
            <w:r>
              <w:rPr>
                <w:noProof/>
                <w:webHidden/>
              </w:rPr>
              <w:tab/>
            </w:r>
            <w:r>
              <w:rPr>
                <w:noProof/>
                <w:webHidden/>
              </w:rPr>
              <w:fldChar w:fldCharType="begin"/>
            </w:r>
            <w:r>
              <w:rPr>
                <w:noProof/>
                <w:webHidden/>
              </w:rPr>
              <w:instrText xml:space="preserve"> PAGEREF _Toc240816729 \h </w:instrText>
            </w:r>
            <w:r>
              <w:rPr>
                <w:noProof/>
                <w:webHidden/>
              </w:rPr>
            </w:r>
            <w:r>
              <w:rPr>
                <w:noProof/>
                <w:webHidden/>
              </w:rPr>
              <w:fldChar w:fldCharType="separate"/>
            </w:r>
            <w:r>
              <w:rPr>
                <w:noProof/>
                <w:webHidden/>
              </w:rPr>
              <w:t>23</w:t>
            </w:r>
            <w:r>
              <w:rPr>
                <w:noProof/>
                <w:webHidden/>
              </w:rPr>
              <w:fldChar w:fldCharType="end"/>
            </w:r>
          </w:hyperlink>
        </w:p>
        <w:p w14:paraId="265A9BCC" w14:textId="7807C852" w:rsidR="00E043CE" w:rsidRDefault="00E043CE">
          <w:pPr>
            <w:pStyle w:val="TM3"/>
            <w:tabs>
              <w:tab w:val="right" w:leader="dot" w:pos="9396"/>
            </w:tabs>
            <w:rPr>
              <w:rFonts w:eastAsiaTheme="minorEastAsia"/>
              <w:noProof/>
              <w:kern w:val="2"/>
              <w:lang w:val="fr-FR" w:eastAsia="fr-FR"/>
              <w14:ligatures w14:val="standardContextual"/>
            </w:rPr>
          </w:pPr>
          <w:hyperlink w:anchor="_Toc240816730" w:history="1">
            <w:r w:rsidRPr="00C7786E">
              <w:rPr>
                <w:rStyle w:val="Lienhypertexte"/>
                <w:rFonts w:ascii="Times New Roman" w:hAnsi="Times New Roman" w:cs="Times New Roman"/>
                <w:noProof/>
                <w:lang w:val="fr-FR"/>
              </w:rPr>
              <w:t>2.2 Gestion des erreurs et données défensives</w:t>
            </w:r>
            <w:r>
              <w:rPr>
                <w:noProof/>
                <w:webHidden/>
              </w:rPr>
              <w:tab/>
            </w:r>
            <w:r>
              <w:rPr>
                <w:noProof/>
                <w:webHidden/>
              </w:rPr>
              <w:fldChar w:fldCharType="begin"/>
            </w:r>
            <w:r>
              <w:rPr>
                <w:noProof/>
                <w:webHidden/>
              </w:rPr>
              <w:instrText xml:space="preserve"> PAGEREF _Toc240816730 \h </w:instrText>
            </w:r>
            <w:r>
              <w:rPr>
                <w:noProof/>
                <w:webHidden/>
              </w:rPr>
            </w:r>
            <w:r>
              <w:rPr>
                <w:noProof/>
                <w:webHidden/>
              </w:rPr>
              <w:fldChar w:fldCharType="separate"/>
            </w:r>
            <w:r>
              <w:rPr>
                <w:noProof/>
                <w:webHidden/>
              </w:rPr>
              <w:t>23</w:t>
            </w:r>
            <w:r>
              <w:rPr>
                <w:noProof/>
                <w:webHidden/>
              </w:rPr>
              <w:fldChar w:fldCharType="end"/>
            </w:r>
          </w:hyperlink>
        </w:p>
        <w:p w14:paraId="7D17A404" w14:textId="65563920" w:rsidR="00E043CE" w:rsidRDefault="00E043CE">
          <w:pPr>
            <w:pStyle w:val="TM1"/>
            <w:tabs>
              <w:tab w:val="right" w:leader="dot" w:pos="9396"/>
            </w:tabs>
            <w:rPr>
              <w:rFonts w:eastAsiaTheme="minorEastAsia"/>
              <w:noProof/>
              <w:kern w:val="2"/>
              <w:lang w:val="fr-FR" w:eastAsia="fr-FR"/>
              <w14:ligatures w14:val="standardContextual"/>
            </w:rPr>
          </w:pPr>
          <w:hyperlink w:anchor="_Toc240816731" w:history="1">
            <w:r w:rsidRPr="00C7786E">
              <w:rPr>
                <w:rStyle w:val="Lienhypertexte"/>
                <w:rFonts w:ascii="Times New Roman" w:hAnsi="Times New Roman" w:cs="Times New Roman"/>
                <w:noProof/>
                <w:lang w:val="fr-FR"/>
              </w:rPr>
              <w:t>5. Stockage et modélisation des données</w:t>
            </w:r>
            <w:r>
              <w:rPr>
                <w:noProof/>
                <w:webHidden/>
              </w:rPr>
              <w:tab/>
            </w:r>
            <w:r>
              <w:rPr>
                <w:noProof/>
                <w:webHidden/>
              </w:rPr>
              <w:fldChar w:fldCharType="begin"/>
            </w:r>
            <w:r>
              <w:rPr>
                <w:noProof/>
                <w:webHidden/>
              </w:rPr>
              <w:instrText xml:space="preserve"> PAGEREF _Toc240816731 \h </w:instrText>
            </w:r>
            <w:r>
              <w:rPr>
                <w:noProof/>
                <w:webHidden/>
              </w:rPr>
            </w:r>
            <w:r>
              <w:rPr>
                <w:noProof/>
                <w:webHidden/>
              </w:rPr>
              <w:fldChar w:fldCharType="separate"/>
            </w:r>
            <w:r>
              <w:rPr>
                <w:noProof/>
                <w:webHidden/>
              </w:rPr>
              <w:t>25</w:t>
            </w:r>
            <w:r>
              <w:rPr>
                <w:noProof/>
                <w:webHidden/>
              </w:rPr>
              <w:fldChar w:fldCharType="end"/>
            </w:r>
          </w:hyperlink>
        </w:p>
        <w:p w14:paraId="0EFC3587" w14:textId="50516771" w:rsidR="00E043CE" w:rsidRDefault="00E043CE">
          <w:pPr>
            <w:pStyle w:val="TM2"/>
            <w:tabs>
              <w:tab w:val="right" w:leader="dot" w:pos="9396"/>
            </w:tabs>
            <w:rPr>
              <w:rFonts w:eastAsiaTheme="minorEastAsia"/>
              <w:noProof/>
              <w:kern w:val="2"/>
              <w:lang w:val="fr-FR" w:eastAsia="fr-FR"/>
              <w14:ligatures w14:val="standardContextual"/>
            </w:rPr>
          </w:pPr>
          <w:hyperlink w:anchor="_Toc240816732" w:history="1">
            <w:r w:rsidRPr="00C7786E">
              <w:rPr>
                <w:rStyle w:val="Lienhypertexte"/>
                <w:rFonts w:ascii="Times New Roman" w:hAnsi="Times New Roman" w:cs="Times New Roman"/>
                <w:noProof/>
                <w:lang w:val="fr-FR"/>
              </w:rPr>
              <w:t>1 Objectif du schéma relationnel</w:t>
            </w:r>
            <w:r>
              <w:rPr>
                <w:noProof/>
                <w:webHidden/>
              </w:rPr>
              <w:tab/>
            </w:r>
            <w:r>
              <w:rPr>
                <w:noProof/>
                <w:webHidden/>
              </w:rPr>
              <w:fldChar w:fldCharType="begin"/>
            </w:r>
            <w:r>
              <w:rPr>
                <w:noProof/>
                <w:webHidden/>
              </w:rPr>
              <w:instrText xml:space="preserve"> PAGEREF _Toc240816732 \h </w:instrText>
            </w:r>
            <w:r>
              <w:rPr>
                <w:noProof/>
                <w:webHidden/>
              </w:rPr>
            </w:r>
            <w:r>
              <w:rPr>
                <w:noProof/>
                <w:webHidden/>
              </w:rPr>
              <w:fldChar w:fldCharType="separate"/>
            </w:r>
            <w:r>
              <w:rPr>
                <w:noProof/>
                <w:webHidden/>
              </w:rPr>
              <w:t>25</w:t>
            </w:r>
            <w:r>
              <w:rPr>
                <w:noProof/>
                <w:webHidden/>
              </w:rPr>
              <w:fldChar w:fldCharType="end"/>
            </w:r>
          </w:hyperlink>
        </w:p>
        <w:p w14:paraId="7C9E2A1F" w14:textId="6571434C" w:rsidR="00E043CE" w:rsidRDefault="00E043CE">
          <w:pPr>
            <w:pStyle w:val="TM2"/>
            <w:tabs>
              <w:tab w:val="right" w:leader="dot" w:pos="9396"/>
            </w:tabs>
            <w:rPr>
              <w:rFonts w:eastAsiaTheme="minorEastAsia"/>
              <w:noProof/>
              <w:kern w:val="2"/>
              <w:lang w:val="fr-FR" w:eastAsia="fr-FR"/>
              <w14:ligatures w14:val="standardContextual"/>
            </w:rPr>
          </w:pPr>
          <w:hyperlink w:anchor="_Toc240816733" w:history="1">
            <w:r w:rsidRPr="00C7786E">
              <w:rPr>
                <w:rStyle w:val="Lienhypertexte"/>
                <w:rFonts w:ascii="Times New Roman" w:hAnsi="Times New Roman" w:cs="Times New Roman"/>
                <w:noProof/>
                <w:lang w:val="fr-FR"/>
              </w:rPr>
              <w:t>2 Modèle pgvector : stockage des embeddings</w:t>
            </w:r>
            <w:r>
              <w:rPr>
                <w:noProof/>
                <w:webHidden/>
              </w:rPr>
              <w:tab/>
            </w:r>
            <w:r>
              <w:rPr>
                <w:noProof/>
                <w:webHidden/>
              </w:rPr>
              <w:fldChar w:fldCharType="begin"/>
            </w:r>
            <w:r>
              <w:rPr>
                <w:noProof/>
                <w:webHidden/>
              </w:rPr>
              <w:instrText xml:space="preserve"> PAGEREF _Toc240816733 \h </w:instrText>
            </w:r>
            <w:r>
              <w:rPr>
                <w:noProof/>
                <w:webHidden/>
              </w:rPr>
            </w:r>
            <w:r>
              <w:rPr>
                <w:noProof/>
                <w:webHidden/>
              </w:rPr>
              <w:fldChar w:fldCharType="separate"/>
            </w:r>
            <w:r>
              <w:rPr>
                <w:noProof/>
                <w:webHidden/>
              </w:rPr>
              <w:t>26</w:t>
            </w:r>
            <w:r>
              <w:rPr>
                <w:noProof/>
                <w:webHidden/>
              </w:rPr>
              <w:fldChar w:fldCharType="end"/>
            </w:r>
          </w:hyperlink>
        </w:p>
        <w:p w14:paraId="5AC2DC4C" w14:textId="4EC0618B" w:rsidR="00E043CE" w:rsidRDefault="00E043CE">
          <w:pPr>
            <w:pStyle w:val="TM2"/>
            <w:tabs>
              <w:tab w:val="right" w:leader="dot" w:pos="9396"/>
            </w:tabs>
            <w:rPr>
              <w:rFonts w:eastAsiaTheme="minorEastAsia"/>
              <w:noProof/>
              <w:kern w:val="2"/>
              <w:lang w:val="fr-FR" w:eastAsia="fr-FR"/>
              <w14:ligatures w14:val="standardContextual"/>
            </w:rPr>
          </w:pPr>
          <w:hyperlink w:anchor="_Toc240816734" w:history="1">
            <w:r w:rsidRPr="00C7786E">
              <w:rPr>
                <w:rStyle w:val="Lienhypertexte"/>
                <w:rFonts w:ascii="Times New Roman" w:hAnsi="Times New Roman" w:cs="Times New Roman"/>
                <w:noProof/>
                <w:lang w:val="fr-FR"/>
              </w:rPr>
              <w:t>3 Table recommendations_cache : structure et rôle</w:t>
            </w:r>
            <w:r>
              <w:rPr>
                <w:noProof/>
                <w:webHidden/>
              </w:rPr>
              <w:tab/>
            </w:r>
            <w:r>
              <w:rPr>
                <w:noProof/>
                <w:webHidden/>
              </w:rPr>
              <w:fldChar w:fldCharType="begin"/>
            </w:r>
            <w:r>
              <w:rPr>
                <w:noProof/>
                <w:webHidden/>
              </w:rPr>
              <w:instrText xml:space="preserve"> PAGEREF _Toc240816734 \h </w:instrText>
            </w:r>
            <w:r>
              <w:rPr>
                <w:noProof/>
                <w:webHidden/>
              </w:rPr>
            </w:r>
            <w:r>
              <w:rPr>
                <w:noProof/>
                <w:webHidden/>
              </w:rPr>
              <w:fldChar w:fldCharType="separate"/>
            </w:r>
            <w:r>
              <w:rPr>
                <w:noProof/>
                <w:webHidden/>
              </w:rPr>
              <w:t>26</w:t>
            </w:r>
            <w:r>
              <w:rPr>
                <w:noProof/>
                <w:webHidden/>
              </w:rPr>
              <w:fldChar w:fldCharType="end"/>
            </w:r>
          </w:hyperlink>
        </w:p>
        <w:p w14:paraId="008A4553" w14:textId="308882CA" w:rsidR="00E043CE" w:rsidRDefault="00E043CE">
          <w:pPr>
            <w:pStyle w:val="TM2"/>
            <w:tabs>
              <w:tab w:val="right" w:leader="dot" w:pos="9396"/>
            </w:tabs>
            <w:rPr>
              <w:rFonts w:eastAsiaTheme="minorEastAsia"/>
              <w:noProof/>
              <w:kern w:val="2"/>
              <w:lang w:val="fr-FR" w:eastAsia="fr-FR"/>
              <w14:ligatures w14:val="standardContextual"/>
            </w:rPr>
          </w:pPr>
          <w:hyperlink w:anchor="_Toc240816735" w:history="1">
            <w:r w:rsidRPr="00C7786E">
              <w:rPr>
                <w:rStyle w:val="Lienhypertexte"/>
                <w:rFonts w:ascii="Times New Roman" w:hAnsi="Times New Roman" w:cs="Times New Roman"/>
                <w:noProof/>
                <w:lang w:val="fr-FR"/>
              </w:rPr>
              <w:t>4 Accès aux données pour les étapes ultérieures</w:t>
            </w:r>
            <w:r>
              <w:rPr>
                <w:noProof/>
                <w:webHidden/>
              </w:rPr>
              <w:tab/>
            </w:r>
            <w:r>
              <w:rPr>
                <w:noProof/>
                <w:webHidden/>
              </w:rPr>
              <w:fldChar w:fldCharType="begin"/>
            </w:r>
            <w:r>
              <w:rPr>
                <w:noProof/>
                <w:webHidden/>
              </w:rPr>
              <w:instrText xml:space="preserve"> PAGEREF _Toc240816735 \h </w:instrText>
            </w:r>
            <w:r>
              <w:rPr>
                <w:noProof/>
                <w:webHidden/>
              </w:rPr>
            </w:r>
            <w:r>
              <w:rPr>
                <w:noProof/>
                <w:webHidden/>
              </w:rPr>
              <w:fldChar w:fldCharType="separate"/>
            </w:r>
            <w:r>
              <w:rPr>
                <w:noProof/>
                <w:webHidden/>
              </w:rPr>
              <w:t>26</w:t>
            </w:r>
            <w:r>
              <w:rPr>
                <w:noProof/>
                <w:webHidden/>
              </w:rPr>
              <w:fldChar w:fldCharType="end"/>
            </w:r>
          </w:hyperlink>
        </w:p>
        <w:p w14:paraId="53924257" w14:textId="3DB8FCF6" w:rsidR="00E043CE" w:rsidRDefault="00E043CE">
          <w:pPr>
            <w:pStyle w:val="TM1"/>
            <w:tabs>
              <w:tab w:val="right" w:leader="dot" w:pos="9396"/>
            </w:tabs>
            <w:rPr>
              <w:rFonts w:eastAsiaTheme="minorEastAsia"/>
              <w:noProof/>
              <w:kern w:val="2"/>
              <w:lang w:val="fr-FR" w:eastAsia="fr-FR"/>
              <w14:ligatures w14:val="standardContextual"/>
            </w:rPr>
          </w:pPr>
          <w:hyperlink w:anchor="_Toc240816736" w:history="1">
            <w:r w:rsidRPr="00C7786E">
              <w:rPr>
                <w:rStyle w:val="Lienhypertexte"/>
                <w:rFonts w:ascii="Times New Roman" w:hAnsi="Times New Roman" w:cs="Times New Roman"/>
                <w:noProof/>
                <w:lang w:val="fr-FR"/>
              </w:rPr>
              <w:t>6. Extraction et structuration des compétences (CV &amp; offres)</w:t>
            </w:r>
            <w:r>
              <w:rPr>
                <w:noProof/>
                <w:webHidden/>
              </w:rPr>
              <w:tab/>
            </w:r>
            <w:r>
              <w:rPr>
                <w:noProof/>
                <w:webHidden/>
              </w:rPr>
              <w:fldChar w:fldCharType="begin"/>
            </w:r>
            <w:r>
              <w:rPr>
                <w:noProof/>
                <w:webHidden/>
              </w:rPr>
              <w:instrText xml:space="preserve"> PAGEREF _Toc240816736 \h </w:instrText>
            </w:r>
            <w:r>
              <w:rPr>
                <w:noProof/>
                <w:webHidden/>
              </w:rPr>
            </w:r>
            <w:r>
              <w:rPr>
                <w:noProof/>
                <w:webHidden/>
              </w:rPr>
              <w:fldChar w:fldCharType="separate"/>
            </w:r>
            <w:r>
              <w:rPr>
                <w:noProof/>
                <w:webHidden/>
              </w:rPr>
              <w:t>27</w:t>
            </w:r>
            <w:r>
              <w:rPr>
                <w:noProof/>
                <w:webHidden/>
              </w:rPr>
              <w:fldChar w:fldCharType="end"/>
            </w:r>
          </w:hyperlink>
        </w:p>
        <w:p w14:paraId="2D07DE7F" w14:textId="6AAEFB04" w:rsidR="00E043CE" w:rsidRDefault="00E043CE">
          <w:pPr>
            <w:pStyle w:val="TM2"/>
            <w:tabs>
              <w:tab w:val="right" w:leader="dot" w:pos="9396"/>
            </w:tabs>
            <w:rPr>
              <w:rFonts w:eastAsiaTheme="minorEastAsia"/>
              <w:noProof/>
              <w:kern w:val="2"/>
              <w:lang w:val="fr-FR" w:eastAsia="fr-FR"/>
              <w14:ligatures w14:val="standardContextual"/>
            </w:rPr>
          </w:pPr>
          <w:hyperlink w:anchor="_Toc240816737" w:history="1">
            <w:r w:rsidRPr="00C7786E">
              <w:rPr>
                <w:rStyle w:val="Lienhypertexte"/>
                <w:rFonts w:ascii="Times New Roman" w:hAnsi="Times New Roman" w:cs="Times New Roman"/>
                <w:noProof/>
                <w:lang w:val="fr-FR"/>
              </w:rPr>
              <w:t>1 Parsing des CV avec pdfplumber</w:t>
            </w:r>
            <w:r>
              <w:rPr>
                <w:noProof/>
                <w:webHidden/>
              </w:rPr>
              <w:tab/>
            </w:r>
            <w:r>
              <w:rPr>
                <w:noProof/>
                <w:webHidden/>
              </w:rPr>
              <w:fldChar w:fldCharType="begin"/>
            </w:r>
            <w:r>
              <w:rPr>
                <w:noProof/>
                <w:webHidden/>
              </w:rPr>
              <w:instrText xml:space="preserve"> PAGEREF _Toc240816737 \h </w:instrText>
            </w:r>
            <w:r>
              <w:rPr>
                <w:noProof/>
                <w:webHidden/>
              </w:rPr>
            </w:r>
            <w:r>
              <w:rPr>
                <w:noProof/>
                <w:webHidden/>
              </w:rPr>
              <w:fldChar w:fldCharType="separate"/>
            </w:r>
            <w:r>
              <w:rPr>
                <w:noProof/>
                <w:webHidden/>
              </w:rPr>
              <w:t>27</w:t>
            </w:r>
            <w:r>
              <w:rPr>
                <w:noProof/>
                <w:webHidden/>
              </w:rPr>
              <w:fldChar w:fldCharType="end"/>
            </w:r>
          </w:hyperlink>
        </w:p>
        <w:p w14:paraId="21EF79BE" w14:textId="295C7F47" w:rsidR="00E043CE" w:rsidRDefault="00E043CE">
          <w:pPr>
            <w:pStyle w:val="TM2"/>
            <w:tabs>
              <w:tab w:val="right" w:leader="dot" w:pos="9396"/>
            </w:tabs>
            <w:rPr>
              <w:rFonts w:eastAsiaTheme="minorEastAsia"/>
              <w:noProof/>
              <w:kern w:val="2"/>
              <w:lang w:val="fr-FR" w:eastAsia="fr-FR"/>
              <w14:ligatures w14:val="standardContextual"/>
            </w:rPr>
          </w:pPr>
          <w:hyperlink w:anchor="_Toc240816738" w:history="1">
            <w:r w:rsidRPr="00C7786E">
              <w:rPr>
                <w:rStyle w:val="Lienhypertexte"/>
                <w:rFonts w:ascii="Times New Roman" w:hAnsi="Times New Roman" w:cs="Times New Roman"/>
                <w:noProof/>
                <w:lang w:val="fr-FR"/>
              </w:rPr>
              <w:t>2 Extraction des compétences depuis les offres d’emploi</w:t>
            </w:r>
            <w:r>
              <w:rPr>
                <w:noProof/>
                <w:webHidden/>
              </w:rPr>
              <w:tab/>
            </w:r>
            <w:r>
              <w:rPr>
                <w:noProof/>
                <w:webHidden/>
              </w:rPr>
              <w:fldChar w:fldCharType="begin"/>
            </w:r>
            <w:r>
              <w:rPr>
                <w:noProof/>
                <w:webHidden/>
              </w:rPr>
              <w:instrText xml:space="preserve"> PAGEREF _Toc240816738 \h </w:instrText>
            </w:r>
            <w:r>
              <w:rPr>
                <w:noProof/>
                <w:webHidden/>
              </w:rPr>
            </w:r>
            <w:r>
              <w:rPr>
                <w:noProof/>
                <w:webHidden/>
              </w:rPr>
              <w:fldChar w:fldCharType="separate"/>
            </w:r>
            <w:r>
              <w:rPr>
                <w:noProof/>
                <w:webHidden/>
              </w:rPr>
              <w:t>27</w:t>
            </w:r>
            <w:r>
              <w:rPr>
                <w:noProof/>
                <w:webHidden/>
              </w:rPr>
              <w:fldChar w:fldCharType="end"/>
            </w:r>
          </w:hyperlink>
        </w:p>
        <w:p w14:paraId="7B1E2C10" w14:textId="7028E05A" w:rsidR="00E043CE" w:rsidRDefault="00E043CE">
          <w:pPr>
            <w:pStyle w:val="TM2"/>
            <w:tabs>
              <w:tab w:val="right" w:leader="dot" w:pos="9396"/>
            </w:tabs>
            <w:rPr>
              <w:rFonts w:eastAsiaTheme="minorEastAsia"/>
              <w:noProof/>
              <w:kern w:val="2"/>
              <w:lang w:val="fr-FR" w:eastAsia="fr-FR"/>
              <w14:ligatures w14:val="standardContextual"/>
            </w:rPr>
          </w:pPr>
          <w:hyperlink w:anchor="_Toc240816739" w:history="1">
            <w:r w:rsidRPr="00C7786E">
              <w:rPr>
                <w:rStyle w:val="Lienhypertexte"/>
                <w:rFonts w:ascii="Times New Roman" w:hAnsi="Times New Roman" w:cs="Times New Roman"/>
                <w:noProof/>
                <w:lang w:val="fr-FR"/>
              </w:rPr>
              <w:t>3 Normalisation et nettoyage des données de compétences</w:t>
            </w:r>
            <w:r>
              <w:rPr>
                <w:noProof/>
                <w:webHidden/>
              </w:rPr>
              <w:tab/>
            </w:r>
            <w:r>
              <w:rPr>
                <w:noProof/>
                <w:webHidden/>
              </w:rPr>
              <w:fldChar w:fldCharType="begin"/>
            </w:r>
            <w:r>
              <w:rPr>
                <w:noProof/>
                <w:webHidden/>
              </w:rPr>
              <w:instrText xml:space="preserve"> PAGEREF _Toc240816739 \h </w:instrText>
            </w:r>
            <w:r>
              <w:rPr>
                <w:noProof/>
                <w:webHidden/>
              </w:rPr>
            </w:r>
            <w:r>
              <w:rPr>
                <w:noProof/>
                <w:webHidden/>
              </w:rPr>
              <w:fldChar w:fldCharType="separate"/>
            </w:r>
            <w:r>
              <w:rPr>
                <w:noProof/>
                <w:webHidden/>
              </w:rPr>
              <w:t>27</w:t>
            </w:r>
            <w:r>
              <w:rPr>
                <w:noProof/>
                <w:webHidden/>
              </w:rPr>
              <w:fldChar w:fldCharType="end"/>
            </w:r>
          </w:hyperlink>
        </w:p>
        <w:p w14:paraId="4F8D4AF0" w14:textId="401B7063" w:rsidR="00E043CE" w:rsidRDefault="00E043CE">
          <w:pPr>
            <w:pStyle w:val="TM1"/>
            <w:tabs>
              <w:tab w:val="left" w:pos="480"/>
              <w:tab w:val="right" w:leader="dot" w:pos="9396"/>
            </w:tabs>
            <w:rPr>
              <w:rFonts w:eastAsiaTheme="minorEastAsia"/>
              <w:noProof/>
              <w:kern w:val="2"/>
              <w:lang w:val="fr-FR" w:eastAsia="fr-FR"/>
              <w14:ligatures w14:val="standardContextual"/>
            </w:rPr>
          </w:pPr>
          <w:hyperlink w:anchor="_Toc240816740" w:history="1">
            <w:r w:rsidRPr="00C7786E">
              <w:rPr>
                <w:rStyle w:val="Lienhypertexte"/>
                <w:rFonts w:ascii="Times New Roman" w:hAnsi="Times New Roman" w:cs="Times New Roman"/>
                <w:noProof/>
              </w:rPr>
              <w:t>7.</w:t>
            </w:r>
            <w:r>
              <w:rPr>
                <w:rFonts w:eastAsiaTheme="minorEastAsia"/>
                <w:noProof/>
                <w:kern w:val="2"/>
                <w:lang w:val="fr-FR" w:eastAsia="fr-FR"/>
                <w14:ligatures w14:val="standardContextual"/>
              </w:rPr>
              <w:tab/>
            </w:r>
            <w:r w:rsidRPr="00C7786E">
              <w:rPr>
                <w:rStyle w:val="Lienhypertexte"/>
                <w:rFonts w:ascii="Times New Roman" w:hAnsi="Times New Roman" w:cs="Times New Roman"/>
                <w:noProof/>
              </w:rPr>
              <w:t>Machine Learning : matching sémantique et skill-gap</w:t>
            </w:r>
            <w:r>
              <w:rPr>
                <w:noProof/>
                <w:webHidden/>
              </w:rPr>
              <w:tab/>
            </w:r>
            <w:r>
              <w:rPr>
                <w:noProof/>
                <w:webHidden/>
              </w:rPr>
              <w:fldChar w:fldCharType="begin"/>
            </w:r>
            <w:r>
              <w:rPr>
                <w:noProof/>
                <w:webHidden/>
              </w:rPr>
              <w:instrText xml:space="preserve"> PAGEREF _Toc240816740 \h </w:instrText>
            </w:r>
            <w:r>
              <w:rPr>
                <w:noProof/>
                <w:webHidden/>
              </w:rPr>
            </w:r>
            <w:r>
              <w:rPr>
                <w:noProof/>
                <w:webHidden/>
              </w:rPr>
              <w:fldChar w:fldCharType="separate"/>
            </w:r>
            <w:r>
              <w:rPr>
                <w:noProof/>
                <w:webHidden/>
              </w:rPr>
              <w:t>29</w:t>
            </w:r>
            <w:r>
              <w:rPr>
                <w:noProof/>
                <w:webHidden/>
              </w:rPr>
              <w:fldChar w:fldCharType="end"/>
            </w:r>
          </w:hyperlink>
        </w:p>
        <w:p w14:paraId="7A80AD07" w14:textId="37F36D8F" w:rsidR="00E043CE" w:rsidRDefault="00E043CE">
          <w:pPr>
            <w:pStyle w:val="TM2"/>
            <w:tabs>
              <w:tab w:val="right" w:leader="dot" w:pos="9396"/>
            </w:tabs>
            <w:rPr>
              <w:rFonts w:eastAsiaTheme="minorEastAsia"/>
              <w:noProof/>
              <w:kern w:val="2"/>
              <w:lang w:val="fr-FR" w:eastAsia="fr-FR"/>
              <w14:ligatures w14:val="standardContextual"/>
            </w:rPr>
          </w:pPr>
          <w:hyperlink w:anchor="_Toc240816741" w:history="1">
            <w:r w:rsidRPr="00C7786E">
              <w:rPr>
                <w:rStyle w:val="Lienhypertexte"/>
                <w:rFonts w:ascii="Times New Roman" w:hAnsi="Times New Roman" w:cs="Times New Roman"/>
                <w:noProof/>
                <w:lang w:val="fr-FR"/>
              </w:rPr>
              <w:t>1 Préparation des données textuelles (CV et offres)</w:t>
            </w:r>
            <w:r>
              <w:rPr>
                <w:noProof/>
                <w:webHidden/>
              </w:rPr>
              <w:tab/>
            </w:r>
            <w:r>
              <w:rPr>
                <w:noProof/>
                <w:webHidden/>
              </w:rPr>
              <w:fldChar w:fldCharType="begin"/>
            </w:r>
            <w:r>
              <w:rPr>
                <w:noProof/>
                <w:webHidden/>
              </w:rPr>
              <w:instrText xml:space="preserve"> PAGEREF _Toc240816741 \h </w:instrText>
            </w:r>
            <w:r>
              <w:rPr>
                <w:noProof/>
                <w:webHidden/>
              </w:rPr>
            </w:r>
            <w:r>
              <w:rPr>
                <w:noProof/>
                <w:webHidden/>
              </w:rPr>
              <w:fldChar w:fldCharType="separate"/>
            </w:r>
            <w:r>
              <w:rPr>
                <w:noProof/>
                <w:webHidden/>
              </w:rPr>
              <w:t>29</w:t>
            </w:r>
            <w:r>
              <w:rPr>
                <w:noProof/>
                <w:webHidden/>
              </w:rPr>
              <w:fldChar w:fldCharType="end"/>
            </w:r>
          </w:hyperlink>
        </w:p>
        <w:p w14:paraId="357AEF90" w14:textId="060773F4" w:rsidR="00E043CE" w:rsidRDefault="00E043CE">
          <w:pPr>
            <w:pStyle w:val="TM2"/>
            <w:tabs>
              <w:tab w:val="right" w:leader="dot" w:pos="9396"/>
            </w:tabs>
            <w:rPr>
              <w:rFonts w:eastAsiaTheme="minorEastAsia"/>
              <w:noProof/>
              <w:kern w:val="2"/>
              <w:lang w:val="fr-FR" w:eastAsia="fr-FR"/>
              <w14:ligatures w14:val="standardContextual"/>
            </w:rPr>
          </w:pPr>
          <w:hyperlink w:anchor="_Toc240816742" w:history="1">
            <w:r w:rsidRPr="00C7786E">
              <w:rPr>
                <w:rStyle w:val="Lienhypertexte"/>
                <w:rFonts w:ascii="Times New Roman" w:hAnsi="Times New Roman" w:cs="Times New Roman"/>
                <w:noProof/>
                <w:lang w:val="fr-FR"/>
              </w:rPr>
              <w:t>2 Génération des embeddings et similarité vectorielle (pgvector)</w:t>
            </w:r>
            <w:r>
              <w:rPr>
                <w:noProof/>
                <w:webHidden/>
              </w:rPr>
              <w:tab/>
            </w:r>
            <w:r>
              <w:rPr>
                <w:noProof/>
                <w:webHidden/>
              </w:rPr>
              <w:fldChar w:fldCharType="begin"/>
            </w:r>
            <w:r>
              <w:rPr>
                <w:noProof/>
                <w:webHidden/>
              </w:rPr>
              <w:instrText xml:space="preserve"> PAGEREF _Toc240816742 \h </w:instrText>
            </w:r>
            <w:r>
              <w:rPr>
                <w:noProof/>
                <w:webHidden/>
              </w:rPr>
            </w:r>
            <w:r>
              <w:rPr>
                <w:noProof/>
                <w:webHidden/>
              </w:rPr>
              <w:fldChar w:fldCharType="separate"/>
            </w:r>
            <w:r>
              <w:rPr>
                <w:noProof/>
                <w:webHidden/>
              </w:rPr>
              <w:t>29</w:t>
            </w:r>
            <w:r>
              <w:rPr>
                <w:noProof/>
                <w:webHidden/>
              </w:rPr>
              <w:fldChar w:fldCharType="end"/>
            </w:r>
          </w:hyperlink>
        </w:p>
        <w:p w14:paraId="48453144" w14:textId="572AF469" w:rsidR="00E043CE" w:rsidRDefault="00E043CE">
          <w:pPr>
            <w:pStyle w:val="TM2"/>
            <w:tabs>
              <w:tab w:val="right" w:leader="dot" w:pos="9396"/>
            </w:tabs>
            <w:rPr>
              <w:rFonts w:eastAsiaTheme="minorEastAsia"/>
              <w:noProof/>
              <w:kern w:val="2"/>
              <w:lang w:val="fr-FR" w:eastAsia="fr-FR"/>
              <w14:ligatures w14:val="standardContextual"/>
            </w:rPr>
          </w:pPr>
          <w:hyperlink w:anchor="_Toc240816743" w:history="1">
            <w:r w:rsidRPr="00C7786E">
              <w:rPr>
                <w:rStyle w:val="Lienhypertexte"/>
                <w:rFonts w:ascii="Times New Roman" w:hAnsi="Times New Roman" w:cs="Times New Roman"/>
                <w:noProof/>
                <w:lang w:val="fr-FR"/>
              </w:rPr>
              <w:t>3 Formule de matching</w:t>
            </w:r>
            <w:r>
              <w:rPr>
                <w:noProof/>
                <w:webHidden/>
              </w:rPr>
              <w:tab/>
            </w:r>
            <w:r>
              <w:rPr>
                <w:noProof/>
                <w:webHidden/>
              </w:rPr>
              <w:fldChar w:fldCharType="begin"/>
            </w:r>
            <w:r>
              <w:rPr>
                <w:noProof/>
                <w:webHidden/>
              </w:rPr>
              <w:instrText xml:space="preserve"> PAGEREF _Toc240816743 \h </w:instrText>
            </w:r>
            <w:r>
              <w:rPr>
                <w:noProof/>
                <w:webHidden/>
              </w:rPr>
            </w:r>
            <w:r>
              <w:rPr>
                <w:noProof/>
                <w:webHidden/>
              </w:rPr>
              <w:fldChar w:fldCharType="separate"/>
            </w:r>
            <w:r>
              <w:rPr>
                <w:noProof/>
                <w:webHidden/>
              </w:rPr>
              <w:t>30</w:t>
            </w:r>
            <w:r>
              <w:rPr>
                <w:noProof/>
                <w:webHidden/>
              </w:rPr>
              <w:fldChar w:fldCharType="end"/>
            </w:r>
          </w:hyperlink>
        </w:p>
        <w:p w14:paraId="217FE242" w14:textId="6808ADC4" w:rsidR="00E043CE" w:rsidRDefault="00E043CE">
          <w:pPr>
            <w:pStyle w:val="TM2"/>
            <w:tabs>
              <w:tab w:val="right" w:leader="dot" w:pos="9396"/>
            </w:tabs>
            <w:rPr>
              <w:rFonts w:eastAsiaTheme="minorEastAsia"/>
              <w:noProof/>
              <w:kern w:val="2"/>
              <w:lang w:val="fr-FR" w:eastAsia="fr-FR"/>
              <w14:ligatures w14:val="standardContextual"/>
            </w:rPr>
          </w:pPr>
          <w:hyperlink w:anchor="_Toc240816744" w:history="1">
            <w:r w:rsidRPr="00C7786E">
              <w:rPr>
                <w:rStyle w:val="Lienhypertexte"/>
                <w:rFonts w:ascii="Times New Roman" w:hAnsi="Times New Roman" w:cs="Times New Roman"/>
                <w:noProof/>
                <w:lang w:val="fr-FR"/>
              </w:rPr>
              <w:t>4 Calcul du skill-gap et classification (compétences acquises/manquantes)</w:t>
            </w:r>
            <w:r>
              <w:rPr>
                <w:noProof/>
                <w:webHidden/>
              </w:rPr>
              <w:tab/>
            </w:r>
            <w:r>
              <w:rPr>
                <w:noProof/>
                <w:webHidden/>
              </w:rPr>
              <w:fldChar w:fldCharType="begin"/>
            </w:r>
            <w:r>
              <w:rPr>
                <w:noProof/>
                <w:webHidden/>
              </w:rPr>
              <w:instrText xml:space="preserve"> PAGEREF _Toc240816744 \h </w:instrText>
            </w:r>
            <w:r>
              <w:rPr>
                <w:noProof/>
                <w:webHidden/>
              </w:rPr>
            </w:r>
            <w:r>
              <w:rPr>
                <w:noProof/>
                <w:webHidden/>
              </w:rPr>
              <w:fldChar w:fldCharType="separate"/>
            </w:r>
            <w:r>
              <w:rPr>
                <w:noProof/>
                <w:webHidden/>
              </w:rPr>
              <w:t>30</w:t>
            </w:r>
            <w:r>
              <w:rPr>
                <w:noProof/>
                <w:webHidden/>
              </w:rPr>
              <w:fldChar w:fldCharType="end"/>
            </w:r>
          </w:hyperlink>
        </w:p>
        <w:p w14:paraId="4217CEAD" w14:textId="696F2A21" w:rsidR="00E043CE" w:rsidRDefault="00E043CE">
          <w:pPr>
            <w:pStyle w:val="TM2"/>
            <w:tabs>
              <w:tab w:val="right" w:leader="dot" w:pos="9396"/>
            </w:tabs>
            <w:rPr>
              <w:rFonts w:eastAsiaTheme="minorEastAsia"/>
              <w:noProof/>
              <w:kern w:val="2"/>
              <w:lang w:val="fr-FR" w:eastAsia="fr-FR"/>
              <w14:ligatures w14:val="standardContextual"/>
            </w:rPr>
          </w:pPr>
          <w:hyperlink w:anchor="_Toc240816745" w:history="1">
            <w:r w:rsidRPr="00C7786E">
              <w:rPr>
                <w:rStyle w:val="Lienhypertexte"/>
                <w:rFonts w:ascii="Times New Roman" w:hAnsi="Times New Roman" w:cs="Times New Roman"/>
                <w:noProof/>
                <w:lang w:val="fr-FR"/>
              </w:rPr>
              <w:t>5 Score d’impact et priorisation</w:t>
            </w:r>
            <w:r>
              <w:rPr>
                <w:noProof/>
                <w:webHidden/>
              </w:rPr>
              <w:tab/>
            </w:r>
            <w:r>
              <w:rPr>
                <w:noProof/>
                <w:webHidden/>
              </w:rPr>
              <w:fldChar w:fldCharType="begin"/>
            </w:r>
            <w:r>
              <w:rPr>
                <w:noProof/>
                <w:webHidden/>
              </w:rPr>
              <w:instrText xml:space="preserve"> PAGEREF _Toc240816745 \h </w:instrText>
            </w:r>
            <w:r>
              <w:rPr>
                <w:noProof/>
                <w:webHidden/>
              </w:rPr>
            </w:r>
            <w:r>
              <w:rPr>
                <w:noProof/>
                <w:webHidden/>
              </w:rPr>
              <w:fldChar w:fldCharType="separate"/>
            </w:r>
            <w:r>
              <w:rPr>
                <w:noProof/>
                <w:webHidden/>
              </w:rPr>
              <w:t>30</w:t>
            </w:r>
            <w:r>
              <w:rPr>
                <w:noProof/>
                <w:webHidden/>
              </w:rPr>
              <w:fldChar w:fldCharType="end"/>
            </w:r>
          </w:hyperlink>
        </w:p>
        <w:p w14:paraId="26608E61" w14:textId="479332B8" w:rsidR="00E043CE" w:rsidRDefault="00E043CE">
          <w:pPr>
            <w:pStyle w:val="TM1"/>
            <w:tabs>
              <w:tab w:val="right" w:leader="dot" w:pos="9396"/>
            </w:tabs>
            <w:rPr>
              <w:rFonts w:eastAsiaTheme="minorEastAsia"/>
              <w:noProof/>
              <w:kern w:val="2"/>
              <w:lang w:val="fr-FR" w:eastAsia="fr-FR"/>
              <w14:ligatures w14:val="standardContextual"/>
            </w:rPr>
          </w:pPr>
          <w:hyperlink w:anchor="_Toc240816746" w:history="1">
            <w:r w:rsidRPr="00C7786E">
              <w:rPr>
                <w:rStyle w:val="Lienhypertexte"/>
                <w:rFonts w:ascii="Times New Roman" w:hAnsi="Times New Roman" w:cs="Times New Roman"/>
                <w:noProof/>
                <w:lang w:val="fr-FR"/>
              </w:rPr>
              <w:t>8. Intégration de l’intelligence artificielle générative (Mistral)</w:t>
            </w:r>
            <w:r>
              <w:rPr>
                <w:noProof/>
                <w:webHidden/>
              </w:rPr>
              <w:tab/>
            </w:r>
            <w:r>
              <w:rPr>
                <w:noProof/>
                <w:webHidden/>
              </w:rPr>
              <w:fldChar w:fldCharType="begin"/>
            </w:r>
            <w:r>
              <w:rPr>
                <w:noProof/>
                <w:webHidden/>
              </w:rPr>
              <w:instrText xml:space="preserve"> PAGEREF _Toc240816746 \h </w:instrText>
            </w:r>
            <w:r>
              <w:rPr>
                <w:noProof/>
                <w:webHidden/>
              </w:rPr>
            </w:r>
            <w:r>
              <w:rPr>
                <w:noProof/>
                <w:webHidden/>
              </w:rPr>
              <w:fldChar w:fldCharType="separate"/>
            </w:r>
            <w:r>
              <w:rPr>
                <w:noProof/>
                <w:webHidden/>
              </w:rPr>
              <w:t>32</w:t>
            </w:r>
            <w:r>
              <w:rPr>
                <w:noProof/>
                <w:webHidden/>
              </w:rPr>
              <w:fldChar w:fldCharType="end"/>
            </w:r>
          </w:hyperlink>
        </w:p>
        <w:p w14:paraId="6142D64F" w14:textId="24ED4E2A" w:rsidR="00E043CE" w:rsidRDefault="00E043CE">
          <w:pPr>
            <w:pStyle w:val="TM2"/>
            <w:tabs>
              <w:tab w:val="right" w:leader="dot" w:pos="9396"/>
            </w:tabs>
            <w:rPr>
              <w:rFonts w:eastAsiaTheme="minorEastAsia"/>
              <w:noProof/>
              <w:kern w:val="2"/>
              <w:lang w:val="fr-FR" w:eastAsia="fr-FR"/>
              <w14:ligatures w14:val="standardContextual"/>
            </w:rPr>
          </w:pPr>
          <w:hyperlink w:anchor="_Toc240816747" w:history="1">
            <w:r w:rsidRPr="00C7786E">
              <w:rPr>
                <w:rStyle w:val="Lienhypertexte"/>
                <w:rFonts w:ascii="Times New Roman" w:hAnsi="Times New Roman" w:cs="Times New Roman"/>
                <w:noProof/>
                <w:lang w:val="fr-FR"/>
              </w:rPr>
              <w:t>1 Choix du fournisseur LLM et comparatif</w:t>
            </w:r>
            <w:r>
              <w:rPr>
                <w:noProof/>
                <w:webHidden/>
              </w:rPr>
              <w:tab/>
            </w:r>
            <w:r>
              <w:rPr>
                <w:noProof/>
                <w:webHidden/>
              </w:rPr>
              <w:fldChar w:fldCharType="begin"/>
            </w:r>
            <w:r>
              <w:rPr>
                <w:noProof/>
                <w:webHidden/>
              </w:rPr>
              <w:instrText xml:space="preserve"> PAGEREF _Toc240816747 \h </w:instrText>
            </w:r>
            <w:r>
              <w:rPr>
                <w:noProof/>
                <w:webHidden/>
              </w:rPr>
            </w:r>
            <w:r>
              <w:rPr>
                <w:noProof/>
                <w:webHidden/>
              </w:rPr>
              <w:fldChar w:fldCharType="separate"/>
            </w:r>
            <w:r>
              <w:rPr>
                <w:noProof/>
                <w:webHidden/>
              </w:rPr>
              <w:t>32</w:t>
            </w:r>
            <w:r>
              <w:rPr>
                <w:noProof/>
                <w:webHidden/>
              </w:rPr>
              <w:fldChar w:fldCharType="end"/>
            </w:r>
          </w:hyperlink>
        </w:p>
        <w:p w14:paraId="5C2481F1" w14:textId="2612FD51" w:rsidR="00E043CE" w:rsidRDefault="00E043CE">
          <w:pPr>
            <w:pStyle w:val="TM2"/>
            <w:tabs>
              <w:tab w:val="right" w:leader="dot" w:pos="9396"/>
            </w:tabs>
            <w:rPr>
              <w:rFonts w:eastAsiaTheme="minorEastAsia"/>
              <w:noProof/>
              <w:kern w:val="2"/>
              <w:lang w:val="fr-FR" w:eastAsia="fr-FR"/>
              <w14:ligatures w14:val="standardContextual"/>
            </w:rPr>
          </w:pPr>
          <w:hyperlink w:anchor="_Toc240816748" w:history="1">
            <w:r w:rsidRPr="00C7786E">
              <w:rPr>
                <w:rStyle w:val="Lienhypertexte"/>
                <w:rFonts w:ascii="Times New Roman" w:hAnsi="Times New Roman" w:cs="Times New Roman"/>
                <w:noProof/>
                <w:lang w:val="fr-FR"/>
              </w:rPr>
              <w:t>2 Le client Mistral partagé</w:t>
            </w:r>
            <w:r>
              <w:rPr>
                <w:noProof/>
                <w:webHidden/>
              </w:rPr>
              <w:tab/>
            </w:r>
            <w:r>
              <w:rPr>
                <w:noProof/>
                <w:webHidden/>
              </w:rPr>
              <w:fldChar w:fldCharType="begin"/>
            </w:r>
            <w:r>
              <w:rPr>
                <w:noProof/>
                <w:webHidden/>
              </w:rPr>
              <w:instrText xml:space="preserve"> PAGEREF _Toc240816748 \h </w:instrText>
            </w:r>
            <w:r>
              <w:rPr>
                <w:noProof/>
                <w:webHidden/>
              </w:rPr>
            </w:r>
            <w:r>
              <w:rPr>
                <w:noProof/>
                <w:webHidden/>
              </w:rPr>
              <w:fldChar w:fldCharType="separate"/>
            </w:r>
            <w:r>
              <w:rPr>
                <w:noProof/>
                <w:webHidden/>
              </w:rPr>
              <w:t>32</w:t>
            </w:r>
            <w:r>
              <w:rPr>
                <w:noProof/>
                <w:webHidden/>
              </w:rPr>
              <w:fldChar w:fldCharType="end"/>
            </w:r>
          </w:hyperlink>
        </w:p>
        <w:p w14:paraId="7F99F44E" w14:textId="505D0A92" w:rsidR="00E043CE" w:rsidRDefault="00E043CE">
          <w:pPr>
            <w:pStyle w:val="TM2"/>
            <w:tabs>
              <w:tab w:val="right" w:leader="dot" w:pos="9396"/>
            </w:tabs>
            <w:rPr>
              <w:rFonts w:eastAsiaTheme="minorEastAsia"/>
              <w:noProof/>
              <w:kern w:val="2"/>
              <w:lang w:val="fr-FR" w:eastAsia="fr-FR"/>
              <w14:ligatures w14:val="standardContextual"/>
            </w:rPr>
          </w:pPr>
          <w:hyperlink w:anchor="_Toc240816749" w:history="1">
            <w:r w:rsidRPr="00C7786E">
              <w:rPr>
                <w:rStyle w:val="Lienhypertexte"/>
                <w:rFonts w:ascii="Times New Roman" w:hAnsi="Times New Roman" w:cs="Times New Roman"/>
                <w:noProof/>
                <w:lang w:val="fr-FR"/>
              </w:rPr>
              <w:t>3 Génération des recommandations personnalisées (mini-missions pratiques)</w:t>
            </w:r>
            <w:r>
              <w:rPr>
                <w:noProof/>
                <w:webHidden/>
              </w:rPr>
              <w:tab/>
            </w:r>
            <w:r>
              <w:rPr>
                <w:noProof/>
                <w:webHidden/>
              </w:rPr>
              <w:fldChar w:fldCharType="begin"/>
            </w:r>
            <w:r>
              <w:rPr>
                <w:noProof/>
                <w:webHidden/>
              </w:rPr>
              <w:instrText xml:space="preserve"> PAGEREF _Toc240816749 \h </w:instrText>
            </w:r>
            <w:r>
              <w:rPr>
                <w:noProof/>
                <w:webHidden/>
              </w:rPr>
            </w:r>
            <w:r>
              <w:rPr>
                <w:noProof/>
                <w:webHidden/>
              </w:rPr>
              <w:fldChar w:fldCharType="separate"/>
            </w:r>
            <w:r>
              <w:rPr>
                <w:noProof/>
                <w:webHidden/>
              </w:rPr>
              <w:t>33</w:t>
            </w:r>
            <w:r>
              <w:rPr>
                <w:noProof/>
                <w:webHidden/>
              </w:rPr>
              <w:fldChar w:fldCharType="end"/>
            </w:r>
          </w:hyperlink>
        </w:p>
        <w:p w14:paraId="503E5AE8" w14:textId="5FB9DFAF" w:rsidR="00E043CE" w:rsidRDefault="00E043CE">
          <w:pPr>
            <w:pStyle w:val="TM2"/>
            <w:tabs>
              <w:tab w:val="right" w:leader="dot" w:pos="9396"/>
            </w:tabs>
            <w:rPr>
              <w:rFonts w:eastAsiaTheme="minorEastAsia"/>
              <w:noProof/>
              <w:kern w:val="2"/>
              <w:lang w:val="fr-FR" w:eastAsia="fr-FR"/>
              <w14:ligatures w14:val="standardContextual"/>
            </w:rPr>
          </w:pPr>
          <w:hyperlink w:anchor="_Toc240816750" w:history="1">
            <w:r w:rsidRPr="00C7786E">
              <w:rPr>
                <w:rStyle w:val="Lienhypertexte"/>
                <w:rFonts w:ascii="Times New Roman" w:hAnsi="Times New Roman" w:cs="Times New Roman"/>
                <w:noProof/>
                <w:lang w:val="fr-FR"/>
              </w:rPr>
              <w:t>4 Stratégie de cache pour l’optimisation des coûts API</w:t>
            </w:r>
            <w:r>
              <w:rPr>
                <w:noProof/>
                <w:webHidden/>
              </w:rPr>
              <w:tab/>
            </w:r>
            <w:r>
              <w:rPr>
                <w:noProof/>
                <w:webHidden/>
              </w:rPr>
              <w:fldChar w:fldCharType="begin"/>
            </w:r>
            <w:r>
              <w:rPr>
                <w:noProof/>
                <w:webHidden/>
              </w:rPr>
              <w:instrText xml:space="preserve"> PAGEREF _Toc240816750 \h </w:instrText>
            </w:r>
            <w:r>
              <w:rPr>
                <w:noProof/>
                <w:webHidden/>
              </w:rPr>
            </w:r>
            <w:r>
              <w:rPr>
                <w:noProof/>
                <w:webHidden/>
              </w:rPr>
              <w:fldChar w:fldCharType="separate"/>
            </w:r>
            <w:r>
              <w:rPr>
                <w:noProof/>
                <w:webHidden/>
              </w:rPr>
              <w:t>33</w:t>
            </w:r>
            <w:r>
              <w:rPr>
                <w:noProof/>
                <w:webHidden/>
              </w:rPr>
              <w:fldChar w:fldCharType="end"/>
            </w:r>
          </w:hyperlink>
        </w:p>
        <w:p w14:paraId="033258D1" w14:textId="085D7610" w:rsidR="00E043CE" w:rsidRDefault="00E043CE">
          <w:pPr>
            <w:pStyle w:val="TM1"/>
            <w:tabs>
              <w:tab w:val="right" w:leader="dot" w:pos="9396"/>
            </w:tabs>
            <w:rPr>
              <w:rFonts w:eastAsiaTheme="minorEastAsia"/>
              <w:noProof/>
              <w:kern w:val="2"/>
              <w:lang w:val="fr-FR" w:eastAsia="fr-FR"/>
              <w14:ligatures w14:val="standardContextual"/>
            </w:rPr>
          </w:pPr>
          <w:hyperlink w:anchor="_Toc240816751" w:history="1">
            <w:r w:rsidRPr="00C7786E">
              <w:rPr>
                <w:rStyle w:val="Lienhypertexte"/>
                <w:rFonts w:ascii="Times New Roman" w:hAnsi="Times New Roman" w:cs="Times New Roman"/>
                <w:noProof/>
                <w:lang w:val="fr-FR"/>
              </w:rPr>
              <w:t>9. Développement de l’interface utilisateur (Streamlit)</w:t>
            </w:r>
            <w:r>
              <w:rPr>
                <w:noProof/>
                <w:webHidden/>
              </w:rPr>
              <w:tab/>
            </w:r>
            <w:r>
              <w:rPr>
                <w:noProof/>
                <w:webHidden/>
              </w:rPr>
              <w:fldChar w:fldCharType="begin"/>
            </w:r>
            <w:r>
              <w:rPr>
                <w:noProof/>
                <w:webHidden/>
              </w:rPr>
              <w:instrText xml:space="preserve"> PAGEREF _Toc240816751 \h </w:instrText>
            </w:r>
            <w:r>
              <w:rPr>
                <w:noProof/>
                <w:webHidden/>
              </w:rPr>
            </w:r>
            <w:r>
              <w:rPr>
                <w:noProof/>
                <w:webHidden/>
              </w:rPr>
              <w:fldChar w:fldCharType="separate"/>
            </w:r>
            <w:r>
              <w:rPr>
                <w:noProof/>
                <w:webHidden/>
              </w:rPr>
              <w:t>34</w:t>
            </w:r>
            <w:r>
              <w:rPr>
                <w:noProof/>
                <w:webHidden/>
              </w:rPr>
              <w:fldChar w:fldCharType="end"/>
            </w:r>
          </w:hyperlink>
        </w:p>
        <w:p w14:paraId="3D85F7EF" w14:textId="4A001596" w:rsidR="00E043CE" w:rsidRDefault="00E043CE">
          <w:pPr>
            <w:pStyle w:val="TM2"/>
            <w:tabs>
              <w:tab w:val="right" w:leader="dot" w:pos="9396"/>
            </w:tabs>
            <w:rPr>
              <w:rFonts w:eastAsiaTheme="minorEastAsia"/>
              <w:noProof/>
              <w:kern w:val="2"/>
              <w:lang w:val="fr-FR" w:eastAsia="fr-FR"/>
              <w14:ligatures w14:val="standardContextual"/>
            </w:rPr>
          </w:pPr>
          <w:hyperlink w:anchor="_Toc240816752" w:history="1">
            <w:r w:rsidRPr="00C7786E">
              <w:rPr>
                <w:rStyle w:val="Lienhypertexte"/>
                <w:rFonts w:ascii="Times New Roman" w:hAnsi="Times New Roman" w:cs="Times New Roman"/>
                <w:noProof/>
                <w:lang w:val="fr-FR"/>
              </w:rPr>
              <w:t>1 Structure générale de l’application</w:t>
            </w:r>
            <w:r>
              <w:rPr>
                <w:noProof/>
                <w:webHidden/>
              </w:rPr>
              <w:tab/>
            </w:r>
            <w:r>
              <w:rPr>
                <w:noProof/>
                <w:webHidden/>
              </w:rPr>
              <w:fldChar w:fldCharType="begin"/>
            </w:r>
            <w:r>
              <w:rPr>
                <w:noProof/>
                <w:webHidden/>
              </w:rPr>
              <w:instrText xml:space="preserve"> PAGEREF _Toc240816752 \h </w:instrText>
            </w:r>
            <w:r>
              <w:rPr>
                <w:noProof/>
                <w:webHidden/>
              </w:rPr>
            </w:r>
            <w:r>
              <w:rPr>
                <w:noProof/>
                <w:webHidden/>
              </w:rPr>
              <w:fldChar w:fldCharType="separate"/>
            </w:r>
            <w:r>
              <w:rPr>
                <w:noProof/>
                <w:webHidden/>
              </w:rPr>
              <w:t>34</w:t>
            </w:r>
            <w:r>
              <w:rPr>
                <w:noProof/>
                <w:webHidden/>
              </w:rPr>
              <w:fldChar w:fldCharType="end"/>
            </w:r>
          </w:hyperlink>
        </w:p>
        <w:p w14:paraId="57855388" w14:textId="0C31B5F3" w:rsidR="00E043CE" w:rsidRDefault="00E043CE">
          <w:pPr>
            <w:pStyle w:val="TM2"/>
            <w:tabs>
              <w:tab w:val="right" w:leader="dot" w:pos="9396"/>
            </w:tabs>
            <w:rPr>
              <w:rFonts w:eastAsiaTheme="minorEastAsia"/>
              <w:noProof/>
              <w:kern w:val="2"/>
              <w:lang w:val="fr-FR" w:eastAsia="fr-FR"/>
              <w14:ligatures w14:val="standardContextual"/>
            </w:rPr>
          </w:pPr>
          <w:hyperlink w:anchor="_Toc240816753" w:history="1">
            <w:r w:rsidRPr="00C7786E">
              <w:rPr>
                <w:rStyle w:val="Lienhypertexte"/>
                <w:rFonts w:ascii="Times New Roman" w:hAnsi="Times New Roman" w:cs="Times New Roman"/>
                <w:noProof/>
                <w:lang w:val="fr-FR"/>
              </w:rPr>
              <w:t>2 Page d’analyse et résultats</w:t>
            </w:r>
            <w:r>
              <w:rPr>
                <w:noProof/>
                <w:webHidden/>
              </w:rPr>
              <w:tab/>
            </w:r>
            <w:r>
              <w:rPr>
                <w:noProof/>
                <w:webHidden/>
              </w:rPr>
              <w:fldChar w:fldCharType="begin"/>
            </w:r>
            <w:r>
              <w:rPr>
                <w:noProof/>
                <w:webHidden/>
              </w:rPr>
              <w:instrText xml:space="preserve"> PAGEREF _Toc240816753 \h </w:instrText>
            </w:r>
            <w:r>
              <w:rPr>
                <w:noProof/>
                <w:webHidden/>
              </w:rPr>
            </w:r>
            <w:r>
              <w:rPr>
                <w:noProof/>
                <w:webHidden/>
              </w:rPr>
              <w:fldChar w:fldCharType="separate"/>
            </w:r>
            <w:r>
              <w:rPr>
                <w:noProof/>
                <w:webHidden/>
              </w:rPr>
              <w:t>34</w:t>
            </w:r>
            <w:r>
              <w:rPr>
                <w:noProof/>
                <w:webHidden/>
              </w:rPr>
              <w:fldChar w:fldCharType="end"/>
            </w:r>
          </w:hyperlink>
        </w:p>
        <w:p w14:paraId="30E272BB" w14:textId="155984CA" w:rsidR="00E043CE" w:rsidRDefault="00E043CE">
          <w:pPr>
            <w:pStyle w:val="TM2"/>
            <w:tabs>
              <w:tab w:val="right" w:leader="dot" w:pos="9396"/>
            </w:tabs>
            <w:rPr>
              <w:rFonts w:eastAsiaTheme="minorEastAsia"/>
              <w:noProof/>
              <w:kern w:val="2"/>
              <w:lang w:val="fr-FR" w:eastAsia="fr-FR"/>
              <w14:ligatures w14:val="standardContextual"/>
            </w:rPr>
          </w:pPr>
          <w:hyperlink w:anchor="_Toc240816754" w:history="1">
            <w:r w:rsidRPr="00C7786E">
              <w:rPr>
                <w:rStyle w:val="Lienhypertexte"/>
                <w:rFonts w:ascii="Times New Roman" w:hAnsi="Times New Roman" w:cs="Times New Roman"/>
                <w:noProof/>
                <w:lang w:val="fr-FR"/>
              </w:rPr>
              <w:t>3 Page Tendances (KPIs marché : compétences demandées, distribution des scores, évolution temporelle)</w:t>
            </w:r>
            <w:r>
              <w:rPr>
                <w:noProof/>
                <w:webHidden/>
              </w:rPr>
              <w:tab/>
            </w:r>
            <w:r>
              <w:rPr>
                <w:noProof/>
                <w:webHidden/>
              </w:rPr>
              <w:fldChar w:fldCharType="begin"/>
            </w:r>
            <w:r>
              <w:rPr>
                <w:noProof/>
                <w:webHidden/>
              </w:rPr>
              <w:instrText xml:space="preserve"> PAGEREF _Toc240816754 \h </w:instrText>
            </w:r>
            <w:r>
              <w:rPr>
                <w:noProof/>
                <w:webHidden/>
              </w:rPr>
            </w:r>
            <w:r>
              <w:rPr>
                <w:noProof/>
                <w:webHidden/>
              </w:rPr>
              <w:fldChar w:fldCharType="separate"/>
            </w:r>
            <w:r>
              <w:rPr>
                <w:noProof/>
                <w:webHidden/>
              </w:rPr>
              <w:t>36</w:t>
            </w:r>
            <w:r>
              <w:rPr>
                <w:noProof/>
                <w:webHidden/>
              </w:rPr>
              <w:fldChar w:fldCharType="end"/>
            </w:r>
          </w:hyperlink>
        </w:p>
        <w:p w14:paraId="7A58401B" w14:textId="2FF4C9FE" w:rsidR="00E043CE" w:rsidRDefault="00E043CE">
          <w:pPr>
            <w:pStyle w:val="TM2"/>
            <w:tabs>
              <w:tab w:val="right" w:leader="dot" w:pos="9396"/>
            </w:tabs>
            <w:rPr>
              <w:rFonts w:eastAsiaTheme="minorEastAsia"/>
              <w:noProof/>
              <w:kern w:val="2"/>
              <w:lang w:val="fr-FR" w:eastAsia="fr-FR"/>
              <w14:ligatures w14:val="standardContextual"/>
            </w:rPr>
          </w:pPr>
          <w:hyperlink w:anchor="_Toc240816755" w:history="1">
            <w:r w:rsidRPr="00C7786E">
              <w:rPr>
                <w:rStyle w:val="Lienhypertexte"/>
                <w:rFonts w:ascii="Times New Roman" w:hAnsi="Times New Roman" w:cs="Times New Roman"/>
                <w:noProof/>
                <w:lang w:val="fr-FR"/>
              </w:rPr>
              <w:t>4 Page Recommandations et routage</w:t>
            </w:r>
            <w:r>
              <w:rPr>
                <w:noProof/>
                <w:webHidden/>
              </w:rPr>
              <w:tab/>
            </w:r>
            <w:r>
              <w:rPr>
                <w:noProof/>
                <w:webHidden/>
              </w:rPr>
              <w:fldChar w:fldCharType="begin"/>
            </w:r>
            <w:r>
              <w:rPr>
                <w:noProof/>
                <w:webHidden/>
              </w:rPr>
              <w:instrText xml:space="preserve"> PAGEREF _Toc240816755 \h </w:instrText>
            </w:r>
            <w:r>
              <w:rPr>
                <w:noProof/>
                <w:webHidden/>
              </w:rPr>
            </w:r>
            <w:r>
              <w:rPr>
                <w:noProof/>
                <w:webHidden/>
              </w:rPr>
              <w:fldChar w:fldCharType="separate"/>
            </w:r>
            <w:r>
              <w:rPr>
                <w:noProof/>
                <w:webHidden/>
              </w:rPr>
              <w:t>37</w:t>
            </w:r>
            <w:r>
              <w:rPr>
                <w:noProof/>
                <w:webHidden/>
              </w:rPr>
              <w:fldChar w:fldCharType="end"/>
            </w:r>
          </w:hyperlink>
        </w:p>
        <w:p w14:paraId="26A03349" w14:textId="5FD21500" w:rsidR="00E043CE" w:rsidRDefault="00E043CE">
          <w:pPr>
            <w:pStyle w:val="TM2"/>
            <w:tabs>
              <w:tab w:val="right" w:leader="dot" w:pos="9396"/>
            </w:tabs>
            <w:rPr>
              <w:rFonts w:eastAsiaTheme="minorEastAsia"/>
              <w:noProof/>
              <w:kern w:val="2"/>
              <w:lang w:val="fr-FR" w:eastAsia="fr-FR"/>
              <w14:ligatures w14:val="standardContextual"/>
            </w:rPr>
          </w:pPr>
          <w:hyperlink w:anchor="_Toc240816756" w:history="1">
            <w:r w:rsidRPr="00C7786E">
              <w:rPr>
                <w:rStyle w:val="Lienhypertexte"/>
                <w:rFonts w:ascii="Times New Roman" w:hAnsi="Times New Roman" w:cs="Times New Roman"/>
                <w:noProof/>
                <w:lang w:val="fr-FR"/>
              </w:rPr>
              <w:t>5 Authentification et gestion des utilisateurs</w:t>
            </w:r>
            <w:r>
              <w:rPr>
                <w:noProof/>
                <w:webHidden/>
              </w:rPr>
              <w:tab/>
            </w:r>
            <w:r>
              <w:rPr>
                <w:noProof/>
                <w:webHidden/>
              </w:rPr>
              <w:fldChar w:fldCharType="begin"/>
            </w:r>
            <w:r>
              <w:rPr>
                <w:noProof/>
                <w:webHidden/>
              </w:rPr>
              <w:instrText xml:space="preserve"> PAGEREF _Toc240816756 \h </w:instrText>
            </w:r>
            <w:r>
              <w:rPr>
                <w:noProof/>
                <w:webHidden/>
              </w:rPr>
            </w:r>
            <w:r>
              <w:rPr>
                <w:noProof/>
                <w:webHidden/>
              </w:rPr>
              <w:fldChar w:fldCharType="separate"/>
            </w:r>
            <w:r>
              <w:rPr>
                <w:noProof/>
                <w:webHidden/>
              </w:rPr>
              <w:t>38</w:t>
            </w:r>
            <w:r>
              <w:rPr>
                <w:noProof/>
                <w:webHidden/>
              </w:rPr>
              <w:fldChar w:fldCharType="end"/>
            </w:r>
          </w:hyperlink>
        </w:p>
        <w:p w14:paraId="6ADC4B83" w14:textId="5BD6E9DB" w:rsidR="00E043CE" w:rsidRDefault="00E043CE">
          <w:pPr>
            <w:pStyle w:val="TM1"/>
            <w:tabs>
              <w:tab w:val="right" w:leader="dot" w:pos="9396"/>
            </w:tabs>
            <w:rPr>
              <w:rFonts w:eastAsiaTheme="minorEastAsia"/>
              <w:noProof/>
              <w:kern w:val="2"/>
              <w:lang w:val="fr-FR" w:eastAsia="fr-FR"/>
              <w14:ligatures w14:val="standardContextual"/>
            </w:rPr>
          </w:pPr>
          <w:hyperlink w:anchor="_Toc240816757" w:history="1">
            <w:r w:rsidRPr="00C7786E">
              <w:rPr>
                <w:rStyle w:val="Lienhypertexte"/>
                <w:rFonts w:ascii="Times New Roman" w:hAnsi="Times New Roman" w:cs="Times New Roman"/>
                <w:noProof/>
                <w:lang w:val="fr-FR"/>
              </w:rPr>
              <w:t>10. Automatisation avec Airflow</w:t>
            </w:r>
            <w:r>
              <w:rPr>
                <w:noProof/>
                <w:webHidden/>
              </w:rPr>
              <w:tab/>
            </w:r>
            <w:r>
              <w:rPr>
                <w:noProof/>
                <w:webHidden/>
              </w:rPr>
              <w:fldChar w:fldCharType="begin"/>
            </w:r>
            <w:r>
              <w:rPr>
                <w:noProof/>
                <w:webHidden/>
              </w:rPr>
              <w:instrText xml:space="preserve"> PAGEREF _Toc240816757 \h </w:instrText>
            </w:r>
            <w:r>
              <w:rPr>
                <w:noProof/>
                <w:webHidden/>
              </w:rPr>
            </w:r>
            <w:r>
              <w:rPr>
                <w:noProof/>
                <w:webHidden/>
              </w:rPr>
              <w:fldChar w:fldCharType="separate"/>
            </w:r>
            <w:r>
              <w:rPr>
                <w:noProof/>
                <w:webHidden/>
              </w:rPr>
              <w:t>41</w:t>
            </w:r>
            <w:r>
              <w:rPr>
                <w:noProof/>
                <w:webHidden/>
              </w:rPr>
              <w:fldChar w:fldCharType="end"/>
            </w:r>
          </w:hyperlink>
        </w:p>
        <w:p w14:paraId="2049D22F" w14:textId="61D98811" w:rsidR="00E043CE" w:rsidRDefault="00E043CE">
          <w:pPr>
            <w:pStyle w:val="TM2"/>
            <w:tabs>
              <w:tab w:val="right" w:leader="dot" w:pos="9396"/>
            </w:tabs>
            <w:rPr>
              <w:rFonts w:eastAsiaTheme="minorEastAsia"/>
              <w:noProof/>
              <w:kern w:val="2"/>
              <w:lang w:val="fr-FR" w:eastAsia="fr-FR"/>
              <w14:ligatures w14:val="standardContextual"/>
            </w:rPr>
          </w:pPr>
          <w:hyperlink w:anchor="_Toc240816758" w:history="1">
            <w:r w:rsidRPr="00C7786E">
              <w:rPr>
                <w:rStyle w:val="Lienhypertexte"/>
                <w:rFonts w:ascii="Times New Roman" w:hAnsi="Times New Roman" w:cs="Times New Roman"/>
                <w:noProof/>
                <w:lang w:val="fr-FR"/>
              </w:rPr>
              <w:t>1 Configuration du DAG de collecte et transformation</w:t>
            </w:r>
            <w:r>
              <w:rPr>
                <w:noProof/>
                <w:webHidden/>
              </w:rPr>
              <w:tab/>
            </w:r>
            <w:r>
              <w:rPr>
                <w:noProof/>
                <w:webHidden/>
              </w:rPr>
              <w:fldChar w:fldCharType="begin"/>
            </w:r>
            <w:r>
              <w:rPr>
                <w:noProof/>
                <w:webHidden/>
              </w:rPr>
              <w:instrText xml:space="preserve"> PAGEREF _Toc240816758 \h </w:instrText>
            </w:r>
            <w:r>
              <w:rPr>
                <w:noProof/>
                <w:webHidden/>
              </w:rPr>
            </w:r>
            <w:r>
              <w:rPr>
                <w:noProof/>
                <w:webHidden/>
              </w:rPr>
              <w:fldChar w:fldCharType="separate"/>
            </w:r>
            <w:r>
              <w:rPr>
                <w:noProof/>
                <w:webHidden/>
              </w:rPr>
              <w:t>41</w:t>
            </w:r>
            <w:r>
              <w:rPr>
                <w:noProof/>
                <w:webHidden/>
              </w:rPr>
              <w:fldChar w:fldCharType="end"/>
            </w:r>
          </w:hyperlink>
        </w:p>
        <w:p w14:paraId="4B1116A3" w14:textId="1F2273F0" w:rsidR="00E043CE" w:rsidRDefault="00E043CE">
          <w:pPr>
            <w:pStyle w:val="TM3"/>
            <w:tabs>
              <w:tab w:val="right" w:leader="dot" w:pos="9396"/>
            </w:tabs>
            <w:rPr>
              <w:rFonts w:eastAsiaTheme="minorEastAsia"/>
              <w:noProof/>
              <w:kern w:val="2"/>
              <w:lang w:val="fr-FR" w:eastAsia="fr-FR"/>
              <w14:ligatures w14:val="standardContextual"/>
            </w:rPr>
          </w:pPr>
          <w:hyperlink w:anchor="_Toc240816759" w:history="1">
            <w:r w:rsidRPr="00C7786E">
              <w:rPr>
                <w:rStyle w:val="Lienhypertexte"/>
                <w:rFonts w:ascii="Times New Roman" w:hAnsi="Times New Roman" w:cs="Times New Roman"/>
                <w:noProof/>
                <w:lang w:val="fr-FR"/>
              </w:rPr>
              <w:t>1.1 Paramètres généraux</w:t>
            </w:r>
            <w:r>
              <w:rPr>
                <w:noProof/>
                <w:webHidden/>
              </w:rPr>
              <w:tab/>
            </w:r>
            <w:r>
              <w:rPr>
                <w:noProof/>
                <w:webHidden/>
              </w:rPr>
              <w:fldChar w:fldCharType="begin"/>
            </w:r>
            <w:r>
              <w:rPr>
                <w:noProof/>
                <w:webHidden/>
              </w:rPr>
              <w:instrText xml:space="preserve"> PAGEREF _Toc240816759 \h </w:instrText>
            </w:r>
            <w:r>
              <w:rPr>
                <w:noProof/>
                <w:webHidden/>
              </w:rPr>
            </w:r>
            <w:r>
              <w:rPr>
                <w:noProof/>
                <w:webHidden/>
              </w:rPr>
              <w:fldChar w:fldCharType="separate"/>
            </w:r>
            <w:r>
              <w:rPr>
                <w:noProof/>
                <w:webHidden/>
              </w:rPr>
              <w:t>41</w:t>
            </w:r>
            <w:r>
              <w:rPr>
                <w:noProof/>
                <w:webHidden/>
              </w:rPr>
              <w:fldChar w:fldCharType="end"/>
            </w:r>
          </w:hyperlink>
        </w:p>
        <w:p w14:paraId="699E4294" w14:textId="6331565C" w:rsidR="00E043CE" w:rsidRDefault="00E043CE">
          <w:pPr>
            <w:pStyle w:val="TM3"/>
            <w:tabs>
              <w:tab w:val="right" w:leader="dot" w:pos="9396"/>
            </w:tabs>
            <w:rPr>
              <w:rFonts w:eastAsiaTheme="minorEastAsia"/>
              <w:noProof/>
              <w:kern w:val="2"/>
              <w:lang w:val="fr-FR" w:eastAsia="fr-FR"/>
              <w14:ligatures w14:val="standardContextual"/>
            </w:rPr>
          </w:pPr>
          <w:hyperlink w:anchor="_Toc240816760" w:history="1">
            <w:r w:rsidRPr="00C7786E">
              <w:rPr>
                <w:rStyle w:val="Lienhypertexte"/>
                <w:rFonts w:ascii="Times New Roman" w:hAnsi="Times New Roman" w:cs="Times New Roman"/>
                <w:noProof/>
                <w:lang w:val="fr-FR"/>
              </w:rPr>
              <w:t>1.2 Définition des tâches</w:t>
            </w:r>
            <w:r>
              <w:rPr>
                <w:noProof/>
                <w:webHidden/>
              </w:rPr>
              <w:tab/>
            </w:r>
            <w:r>
              <w:rPr>
                <w:noProof/>
                <w:webHidden/>
              </w:rPr>
              <w:fldChar w:fldCharType="begin"/>
            </w:r>
            <w:r>
              <w:rPr>
                <w:noProof/>
                <w:webHidden/>
              </w:rPr>
              <w:instrText xml:space="preserve"> PAGEREF _Toc240816760 \h </w:instrText>
            </w:r>
            <w:r>
              <w:rPr>
                <w:noProof/>
                <w:webHidden/>
              </w:rPr>
            </w:r>
            <w:r>
              <w:rPr>
                <w:noProof/>
                <w:webHidden/>
              </w:rPr>
              <w:fldChar w:fldCharType="separate"/>
            </w:r>
            <w:r>
              <w:rPr>
                <w:noProof/>
                <w:webHidden/>
              </w:rPr>
              <w:t>41</w:t>
            </w:r>
            <w:r>
              <w:rPr>
                <w:noProof/>
                <w:webHidden/>
              </w:rPr>
              <w:fldChar w:fldCharType="end"/>
            </w:r>
          </w:hyperlink>
        </w:p>
        <w:p w14:paraId="776D2006" w14:textId="61BD472A" w:rsidR="00E043CE" w:rsidRDefault="00E043CE">
          <w:pPr>
            <w:pStyle w:val="TM3"/>
            <w:tabs>
              <w:tab w:val="right" w:leader="dot" w:pos="9396"/>
            </w:tabs>
            <w:rPr>
              <w:rFonts w:eastAsiaTheme="minorEastAsia"/>
              <w:noProof/>
              <w:kern w:val="2"/>
              <w:lang w:val="fr-FR" w:eastAsia="fr-FR"/>
              <w14:ligatures w14:val="standardContextual"/>
            </w:rPr>
          </w:pPr>
          <w:hyperlink w:anchor="_Toc240816761" w:history="1">
            <w:r w:rsidRPr="00C7786E">
              <w:rPr>
                <w:rStyle w:val="Lienhypertexte"/>
                <w:rFonts w:ascii="Times New Roman" w:hAnsi="Times New Roman" w:cs="Times New Roman"/>
                <w:noProof/>
                <w:lang w:val="fr-FR"/>
              </w:rPr>
              <w:t>1.3 Dépendances des tâches</w:t>
            </w:r>
            <w:r>
              <w:rPr>
                <w:noProof/>
                <w:webHidden/>
              </w:rPr>
              <w:tab/>
            </w:r>
            <w:r>
              <w:rPr>
                <w:noProof/>
                <w:webHidden/>
              </w:rPr>
              <w:fldChar w:fldCharType="begin"/>
            </w:r>
            <w:r>
              <w:rPr>
                <w:noProof/>
                <w:webHidden/>
              </w:rPr>
              <w:instrText xml:space="preserve"> PAGEREF _Toc240816761 \h </w:instrText>
            </w:r>
            <w:r>
              <w:rPr>
                <w:noProof/>
                <w:webHidden/>
              </w:rPr>
            </w:r>
            <w:r>
              <w:rPr>
                <w:noProof/>
                <w:webHidden/>
              </w:rPr>
              <w:fldChar w:fldCharType="separate"/>
            </w:r>
            <w:r>
              <w:rPr>
                <w:noProof/>
                <w:webHidden/>
              </w:rPr>
              <w:t>43</w:t>
            </w:r>
            <w:r>
              <w:rPr>
                <w:noProof/>
                <w:webHidden/>
              </w:rPr>
              <w:fldChar w:fldCharType="end"/>
            </w:r>
          </w:hyperlink>
        </w:p>
        <w:p w14:paraId="3072747A" w14:textId="3D7C35E4" w:rsidR="00E043CE" w:rsidRDefault="00E043CE">
          <w:pPr>
            <w:pStyle w:val="TM2"/>
            <w:tabs>
              <w:tab w:val="right" w:leader="dot" w:pos="9396"/>
            </w:tabs>
            <w:rPr>
              <w:rFonts w:eastAsiaTheme="minorEastAsia"/>
              <w:noProof/>
              <w:kern w:val="2"/>
              <w:lang w:val="fr-FR" w:eastAsia="fr-FR"/>
              <w14:ligatures w14:val="standardContextual"/>
            </w:rPr>
          </w:pPr>
          <w:hyperlink w:anchor="_Toc240816762" w:history="1">
            <w:r w:rsidRPr="00C7786E">
              <w:rPr>
                <w:rStyle w:val="Lienhypertexte"/>
                <w:rFonts w:ascii="Times New Roman" w:hAnsi="Times New Roman" w:cs="Times New Roman"/>
                <w:noProof/>
                <w:lang w:val="fr-FR"/>
              </w:rPr>
              <w:t>2 Visualisation du DAG</w:t>
            </w:r>
            <w:r>
              <w:rPr>
                <w:noProof/>
                <w:webHidden/>
              </w:rPr>
              <w:tab/>
            </w:r>
            <w:r>
              <w:rPr>
                <w:noProof/>
                <w:webHidden/>
              </w:rPr>
              <w:fldChar w:fldCharType="begin"/>
            </w:r>
            <w:r>
              <w:rPr>
                <w:noProof/>
                <w:webHidden/>
              </w:rPr>
              <w:instrText xml:space="preserve"> PAGEREF _Toc240816762 \h </w:instrText>
            </w:r>
            <w:r>
              <w:rPr>
                <w:noProof/>
                <w:webHidden/>
              </w:rPr>
            </w:r>
            <w:r>
              <w:rPr>
                <w:noProof/>
                <w:webHidden/>
              </w:rPr>
              <w:fldChar w:fldCharType="separate"/>
            </w:r>
            <w:r>
              <w:rPr>
                <w:noProof/>
                <w:webHidden/>
              </w:rPr>
              <w:t>44</w:t>
            </w:r>
            <w:r>
              <w:rPr>
                <w:noProof/>
                <w:webHidden/>
              </w:rPr>
              <w:fldChar w:fldCharType="end"/>
            </w:r>
          </w:hyperlink>
        </w:p>
        <w:p w14:paraId="31EB2E2F" w14:textId="7A45C51E" w:rsidR="00E043CE" w:rsidRDefault="00E043CE">
          <w:pPr>
            <w:pStyle w:val="TM2"/>
            <w:tabs>
              <w:tab w:val="right" w:leader="dot" w:pos="9396"/>
            </w:tabs>
            <w:rPr>
              <w:rFonts w:eastAsiaTheme="minorEastAsia"/>
              <w:noProof/>
              <w:kern w:val="2"/>
              <w:lang w:val="fr-FR" w:eastAsia="fr-FR"/>
              <w14:ligatures w14:val="standardContextual"/>
            </w:rPr>
          </w:pPr>
          <w:hyperlink w:anchor="_Toc240816763" w:history="1">
            <w:r w:rsidRPr="00C7786E">
              <w:rPr>
                <w:rStyle w:val="Lienhypertexte"/>
                <w:rFonts w:ascii="Times New Roman" w:hAnsi="Times New Roman" w:cs="Times New Roman"/>
                <w:noProof/>
                <w:lang w:val="fr-FR"/>
              </w:rPr>
              <w:t>3 Avantages de l’automatisation pour le projet</w:t>
            </w:r>
            <w:r>
              <w:rPr>
                <w:noProof/>
                <w:webHidden/>
              </w:rPr>
              <w:tab/>
            </w:r>
            <w:r>
              <w:rPr>
                <w:noProof/>
                <w:webHidden/>
              </w:rPr>
              <w:fldChar w:fldCharType="begin"/>
            </w:r>
            <w:r>
              <w:rPr>
                <w:noProof/>
                <w:webHidden/>
              </w:rPr>
              <w:instrText xml:space="preserve"> PAGEREF _Toc240816763 \h </w:instrText>
            </w:r>
            <w:r>
              <w:rPr>
                <w:noProof/>
                <w:webHidden/>
              </w:rPr>
            </w:r>
            <w:r>
              <w:rPr>
                <w:noProof/>
                <w:webHidden/>
              </w:rPr>
              <w:fldChar w:fldCharType="separate"/>
            </w:r>
            <w:r>
              <w:rPr>
                <w:noProof/>
                <w:webHidden/>
              </w:rPr>
              <w:t>44</w:t>
            </w:r>
            <w:r>
              <w:rPr>
                <w:noProof/>
                <w:webHidden/>
              </w:rPr>
              <w:fldChar w:fldCharType="end"/>
            </w:r>
          </w:hyperlink>
        </w:p>
        <w:p w14:paraId="26578DF4" w14:textId="070B8C5E" w:rsidR="00E043CE" w:rsidRDefault="00E043CE">
          <w:pPr>
            <w:pStyle w:val="TM1"/>
            <w:tabs>
              <w:tab w:val="right" w:leader="dot" w:pos="9396"/>
            </w:tabs>
            <w:rPr>
              <w:rFonts w:eastAsiaTheme="minorEastAsia"/>
              <w:noProof/>
              <w:kern w:val="2"/>
              <w:lang w:val="fr-FR" w:eastAsia="fr-FR"/>
              <w14:ligatures w14:val="standardContextual"/>
            </w:rPr>
          </w:pPr>
          <w:hyperlink w:anchor="_Toc240816764" w:history="1">
            <w:r w:rsidRPr="00C7786E">
              <w:rPr>
                <w:rStyle w:val="Lienhypertexte"/>
                <w:rFonts w:ascii="Times New Roman" w:hAnsi="Times New Roman"/>
                <w:noProof/>
                <w:lang w:val="fr-FR"/>
              </w:rPr>
              <w:t>11. Déploiement en production</w:t>
            </w:r>
            <w:r>
              <w:rPr>
                <w:noProof/>
                <w:webHidden/>
              </w:rPr>
              <w:tab/>
            </w:r>
            <w:r>
              <w:rPr>
                <w:noProof/>
                <w:webHidden/>
              </w:rPr>
              <w:fldChar w:fldCharType="begin"/>
            </w:r>
            <w:r>
              <w:rPr>
                <w:noProof/>
                <w:webHidden/>
              </w:rPr>
              <w:instrText xml:space="preserve"> PAGEREF _Toc240816764 \h </w:instrText>
            </w:r>
            <w:r>
              <w:rPr>
                <w:noProof/>
                <w:webHidden/>
              </w:rPr>
            </w:r>
            <w:r>
              <w:rPr>
                <w:noProof/>
                <w:webHidden/>
              </w:rPr>
              <w:fldChar w:fldCharType="separate"/>
            </w:r>
            <w:r>
              <w:rPr>
                <w:noProof/>
                <w:webHidden/>
              </w:rPr>
              <w:t>45</w:t>
            </w:r>
            <w:r>
              <w:rPr>
                <w:noProof/>
                <w:webHidden/>
              </w:rPr>
              <w:fldChar w:fldCharType="end"/>
            </w:r>
          </w:hyperlink>
        </w:p>
        <w:p w14:paraId="07ED8B0F" w14:textId="72D1BDE3" w:rsidR="00E043CE" w:rsidRDefault="00E043CE">
          <w:pPr>
            <w:pStyle w:val="TM2"/>
            <w:tabs>
              <w:tab w:val="right" w:leader="dot" w:pos="9396"/>
            </w:tabs>
            <w:rPr>
              <w:rFonts w:eastAsiaTheme="minorEastAsia"/>
              <w:noProof/>
              <w:kern w:val="2"/>
              <w:lang w:val="fr-FR" w:eastAsia="fr-FR"/>
              <w14:ligatures w14:val="standardContextual"/>
            </w:rPr>
          </w:pPr>
          <w:hyperlink w:anchor="_Toc240816765" w:history="1">
            <w:r w:rsidRPr="00C7786E">
              <w:rPr>
                <w:rStyle w:val="Lienhypertexte"/>
                <w:rFonts w:ascii="Times New Roman" w:hAnsi="Times New Roman"/>
                <w:noProof/>
                <w:lang w:val="fr-FR"/>
              </w:rPr>
              <w:t>1 Déploiement du frontend (Streamlit Community Cloud)</w:t>
            </w:r>
            <w:r>
              <w:rPr>
                <w:noProof/>
                <w:webHidden/>
              </w:rPr>
              <w:tab/>
            </w:r>
            <w:r>
              <w:rPr>
                <w:noProof/>
                <w:webHidden/>
              </w:rPr>
              <w:fldChar w:fldCharType="begin"/>
            </w:r>
            <w:r>
              <w:rPr>
                <w:noProof/>
                <w:webHidden/>
              </w:rPr>
              <w:instrText xml:space="preserve"> PAGEREF _Toc240816765 \h </w:instrText>
            </w:r>
            <w:r>
              <w:rPr>
                <w:noProof/>
                <w:webHidden/>
              </w:rPr>
            </w:r>
            <w:r>
              <w:rPr>
                <w:noProof/>
                <w:webHidden/>
              </w:rPr>
              <w:fldChar w:fldCharType="separate"/>
            </w:r>
            <w:r>
              <w:rPr>
                <w:noProof/>
                <w:webHidden/>
              </w:rPr>
              <w:t>45</w:t>
            </w:r>
            <w:r>
              <w:rPr>
                <w:noProof/>
                <w:webHidden/>
              </w:rPr>
              <w:fldChar w:fldCharType="end"/>
            </w:r>
          </w:hyperlink>
        </w:p>
        <w:p w14:paraId="3EFC6184" w14:textId="7418582F" w:rsidR="00E043CE" w:rsidRDefault="00E043CE">
          <w:pPr>
            <w:pStyle w:val="TM2"/>
            <w:tabs>
              <w:tab w:val="right" w:leader="dot" w:pos="9396"/>
            </w:tabs>
            <w:rPr>
              <w:rFonts w:eastAsiaTheme="minorEastAsia"/>
              <w:noProof/>
              <w:kern w:val="2"/>
              <w:lang w:val="fr-FR" w:eastAsia="fr-FR"/>
              <w14:ligatures w14:val="standardContextual"/>
            </w:rPr>
          </w:pPr>
          <w:hyperlink w:anchor="_Toc240816766" w:history="1">
            <w:r w:rsidRPr="00C7786E">
              <w:rPr>
                <w:rStyle w:val="Lienhypertexte"/>
                <w:rFonts w:ascii="Times New Roman" w:hAnsi="Times New Roman"/>
                <w:noProof/>
                <w:lang w:val="fr-FR"/>
              </w:rPr>
              <w:t>2 Migration de la base de données vers une instance hébergée (Supabase)</w:t>
            </w:r>
            <w:r>
              <w:rPr>
                <w:noProof/>
                <w:webHidden/>
              </w:rPr>
              <w:tab/>
            </w:r>
            <w:r>
              <w:rPr>
                <w:noProof/>
                <w:webHidden/>
              </w:rPr>
              <w:fldChar w:fldCharType="begin"/>
            </w:r>
            <w:r>
              <w:rPr>
                <w:noProof/>
                <w:webHidden/>
              </w:rPr>
              <w:instrText xml:space="preserve"> PAGEREF _Toc240816766 \h </w:instrText>
            </w:r>
            <w:r>
              <w:rPr>
                <w:noProof/>
                <w:webHidden/>
              </w:rPr>
            </w:r>
            <w:r>
              <w:rPr>
                <w:noProof/>
                <w:webHidden/>
              </w:rPr>
              <w:fldChar w:fldCharType="separate"/>
            </w:r>
            <w:r>
              <w:rPr>
                <w:noProof/>
                <w:webHidden/>
              </w:rPr>
              <w:t>46</w:t>
            </w:r>
            <w:r>
              <w:rPr>
                <w:noProof/>
                <w:webHidden/>
              </w:rPr>
              <w:fldChar w:fldCharType="end"/>
            </w:r>
          </w:hyperlink>
        </w:p>
        <w:p w14:paraId="7335DF17" w14:textId="315620B7" w:rsidR="00E043CE" w:rsidRDefault="00E043CE">
          <w:pPr>
            <w:pStyle w:val="TM2"/>
            <w:tabs>
              <w:tab w:val="right" w:leader="dot" w:pos="9396"/>
            </w:tabs>
            <w:rPr>
              <w:rFonts w:eastAsiaTheme="minorEastAsia"/>
              <w:noProof/>
              <w:kern w:val="2"/>
              <w:lang w:val="fr-FR" w:eastAsia="fr-FR"/>
              <w14:ligatures w14:val="standardContextual"/>
            </w:rPr>
          </w:pPr>
          <w:hyperlink w:anchor="_Toc240816767" w:history="1">
            <w:r w:rsidRPr="00C7786E">
              <w:rPr>
                <w:rStyle w:val="Lienhypertexte"/>
                <w:rFonts w:ascii="Times New Roman" w:hAnsi="Times New Roman"/>
                <w:noProof/>
                <w:lang w:val="fr-FR"/>
              </w:rPr>
              <w:t>3 Remplacement de l'API Mistral par Groq en production</w:t>
            </w:r>
            <w:r>
              <w:rPr>
                <w:noProof/>
                <w:webHidden/>
              </w:rPr>
              <w:tab/>
            </w:r>
            <w:r>
              <w:rPr>
                <w:noProof/>
                <w:webHidden/>
              </w:rPr>
              <w:fldChar w:fldCharType="begin"/>
            </w:r>
            <w:r>
              <w:rPr>
                <w:noProof/>
                <w:webHidden/>
              </w:rPr>
              <w:instrText xml:space="preserve"> PAGEREF _Toc240816767 \h </w:instrText>
            </w:r>
            <w:r>
              <w:rPr>
                <w:noProof/>
                <w:webHidden/>
              </w:rPr>
            </w:r>
            <w:r>
              <w:rPr>
                <w:noProof/>
                <w:webHidden/>
              </w:rPr>
              <w:fldChar w:fldCharType="separate"/>
            </w:r>
            <w:r>
              <w:rPr>
                <w:noProof/>
                <w:webHidden/>
              </w:rPr>
              <w:t>47</w:t>
            </w:r>
            <w:r>
              <w:rPr>
                <w:noProof/>
                <w:webHidden/>
              </w:rPr>
              <w:fldChar w:fldCharType="end"/>
            </w:r>
          </w:hyperlink>
        </w:p>
        <w:p w14:paraId="74BC62E6" w14:textId="24F34E3F" w:rsidR="00E043CE" w:rsidRDefault="00E043CE">
          <w:pPr>
            <w:pStyle w:val="TM2"/>
            <w:tabs>
              <w:tab w:val="right" w:leader="dot" w:pos="9396"/>
            </w:tabs>
            <w:rPr>
              <w:rFonts w:eastAsiaTheme="minorEastAsia"/>
              <w:noProof/>
              <w:kern w:val="2"/>
              <w:lang w:val="fr-FR" w:eastAsia="fr-FR"/>
              <w14:ligatures w14:val="standardContextual"/>
            </w:rPr>
          </w:pPr>
          <w:hyperlink w:anchor="_Toc240816768" w:history="1">
            <w:r w:rsidRPr="00C7786E">
              <w:rPr>
                <w:rStyle w:val="Lienhypertexte"/>
                <w:rFonts w:ascii="Times New Roman" w:hAnsi="Times New Roman"/>
                <w:noProof/>
                <w:lang w:val="fr-FR"/>
              </w:rPr>
              <w:t>4 Composants non déployés</w:t>
            </w:r>
            <w:r>
              <w:rPr>
                <w:noProof/>
                <w:webHidden/>
              </w:rPr>
              <w:tab/>
            </w:r>
            <w:r>
              <w:rPr>
                <w:noProof/>
                <w:webHidden/>
              </w:rPr>
              <w:fldChar w:fldCharType="begin"/>
            </w:r>
            <w:r>
              <w:rPr>
                <w:noProof/>
                <w:webHidden/>
              </w:rPr>
              <w:instrText xml:space="preserve"> PAGEREF _Toc240816768 \h </w:instrText>
            </w:r>
            <w:r>
              <w:rPr>
                <w:noProof/>
                <w:webHidden/>
              </w:rPr>
            </w:r>
            <w:r>
              <w:rPr>
                <w:noProof/>
                <w:webHidden/>
              </w:rPr>
              <w:fldChar w:fldCharType="separate"/>
            </w:r>
            <w:r>
              <w:rPr>
                <w:noProof/>
                <w:webHidden/>
              </w:rPr>
              <w:t>47</w:t>
            </w:r>
            <w:r>
              <w:rPr>
                <w:noProof/>
                <w:webHidden/>
              </w:rPr>
              <w:fldChar w:fldCharType="end"/>
            </w:r>
          </w:hyperlink>
        </w:p>
        <w:p w14:paraId="7A2B00F8" w14:textId="16A533B4" w:rsidR="00E043CE" w:rsidRDefault="00E043CE">
          <w:pPr>
            <w:pStyle w:val="TM1"/>
            <w:tabs>
              <w:tab w:val="right" w:leader="dot" w:pos="9396"/>
            </w:tabs>
            <w:rPr>
              <w:rFonts w:eastAsiaTheme="minorEastAsia"/>
              <w:noProof/>
              <w:kern w:val="2"/>
              <w:lang w:val="fr-FR" w:eastAsia="fr-FR"/>
              <w14:ligatures w14:val="standardContextual"/>
            </w:rPr>
          </w:pPr>
          <w:hyperlink w:anchor="_Toc240816769" w:history="1">
            <w:r w:rsidRPr="00C7786E">
              <w:rPr>
                <w:rStyle w:val="Lienhypertexte"/>
                <w:rFonts w:ascii="Times New Roman" w:hAnsi="Times New Roman" w:cs="Times New Roman"/>
                <w:noProof/>
                <w:lang w:val="fr-FR"/>
              </w:rPr>
              <w:t>12. Difficultés rencontrées et solutions</w:t>
            </w:r>
            <w:r>
              <w:rPr>
                <w:noProof/>
                <w:webHidden/>
              </w:rPr>
              <w:tab/>
            </w:r>
            <w:r>
              <w:rPr>
                <w:noProof/>
                <w:webHidden/>
              </w:rPr>
              <w:fldChar w:fldCharType="begin"/>
            </w:r>
            <w:r>
              <w:rPr>
                <w:noProof/>
                <w:webHidden/>
              </w:rPr>
              <w:instrText xml:space="preserve"> PAGEREF _Toc240816769 \h </w:instrText>
            </w:r>
            <w:r>
              <w:rPr>
                <w:noProof/>
                <w:webHidden/>
              </w:rPr>
            </w:r>
            <w:r>
              <w:rPr>
                <w:noProof/>
                <w:webHidden/>
              </w:rPr>
              <w:fldChar w:fldCharType="separate"/>
            </w:r>
            <w:r>
              <w:rPr>
                <w:noProof/>
                <w:webHidden/>
              </w:rPr>
              <w:t>48</w:t>
            </w:r>
            <w:r>
              <w:rPr>
                <w:noProof/>
                <w:webHidden/>
              </w:rPr>
              <w:fldChar w:fldCharType="end"/>
            </w:r>
          </w:hyperlink>
        </w:p>
        <w:p w14:paraId="5ED12E31" w14:textId="27A6BB62" w:rsidR="00E043CE" w:rsidRDefault="00E043CE">
          <w:pPr>
            <w:pStyle w:val="TM2"/>
            <w:tabs>
              <w:tab w:val="right" w:leader="dot" w:pos="9396"/>
            </w:tabs>
            <w:rPr>
              <w:rFonts w:eastAsiaTheme="minorEastAsia"/>
              <w:noProof/>
              <w:kern w:val="2"/>
              <w:lang w:val="fr-FR" w:eastAsia="fr-FR"/>
              <w14:ligatures w14:val="standardContextual"/>
            </w:rPr>
          </w:pPr>
          <w:hyperlink w:anchor="_Toc240816770" w:history="1">
            <w:r w:rsidRPr="00C7786E">
              <w:rPr>
                <w:rStyle w:val="Lienhypertexte"/>
                <w:rFonts w:ascii="Times New Roman" w:hAnsi="Times New Roman" w:cs="Times New Roman"/>
                <w:noProof/>
                <w:lang w:val="fr-FR"/>
              </w:rPr>
              <w:t>1 Problèmes de réseau Docker (service name vs localhost)</w:t>
            </w:r>
            <w:r>
              <w:rPr>
                <w:noProof/>
                <w:webHidden/>
              </w:rPr>
              <w:tab/>
            </w:r>
            <w:r>
              <w:rPr>
                <w:noProof/>
                <w:webHidden/>
              </w:rPr>
              <w:fldChar w:fldCharType="begin"/>
            </w:r>
            <w:r>
              <w:rPr>
                <w:noProof/>
                <w:webHidden/>
              </w:rPr>
              <w:instrText xml:space="preserve"> PAGEREF _Toc240816770 \h </w:instrText>
            </w:r>
            <w:r>
              <w:rPr>
                <w:noProof/>
                <w:webHidden/>
              </w:rPr>
            </w:r>
            <w:r>
              <w:rPr>
                <w:noProof/>
                <w:webHidden/>
              </w:rPr>
              <w:fldChar w:fldCharType="separate"/>
            </w:r>
            <w:r>
              <w:rPr>
                <w:noProof/>
                <w:webHidden/>
              </w:rPr>
              <w:t>48</w:t>
            </w:r>
            <w:r>
              <w:rPr>
                <w:noProof/>
                <w:webHidden/>
              </w:rPr>
              <w:fldChar w:fldCharType="end"/>
            </w:r>
          </w:hyperlink>
        </w:p>
        <w:p w14:paraId="19E5F0A2" w14:textId="45D761FA" w:rsidR="00E043CE" w:rsidRDefault="00E043CE">
          <w:pPr>
            <w:pStyle w:val="TM2"/>
            <w:tabs>
              <w:tab w:val="right" w:leader="dot" w:pos="9396"/>
            </w:tabs>
            <w:rPr>
              <w:rFonts w:eastAsiaTheme="minorEastAsia"/>
              <w:noProof/>
              <w:kern w:val="2"/>
              <w:lang w:val="fr-FR" w:eastAsia="fr-FR"/>
              <w14:ligatures w14:val="standardContextual"/>
            </w:rPr>
          </w:pPr>
          <w:hyperlink w:anchor="_Toc240816771" w:history="1">
            <w:r w:rsidRPr="00C7786E">
              <w:rPr>
                <w:rStyle w:val="Lienhypertexte"/>
                <w:rFonts w:ascii="Times New Roman" w:hAnsi="Times New Roman" w:cs="Times New Roman"/>
                <w:noProof/>
                <w:lang w:val="fr-FR"/>
              </w:rPr>
              <w:t>2 Confusion environnement d’exécution (local vs conteneurisé)</w:t>
            </w:r>
            <w:r>
              <w:rPr>
                <w:noProof/>
                <w:webHidden/>
              </w:rPr>
              <w:tab/>
            </w:r>
            <w:r>
              <w:rPr>
                <w:noProof/>
                <w:webHidden/>
              </w:rPr>
              <w:fldChar w:fldCharType="begin"/>
            </w:r>
            <w:r>
              <w:rPr>
                <w:noProof/>
                <w:webHidden/>
              </w:rPr>
              <w:instrText xml:space="preserve"> PAGEREF _Toc240816771 \h </w:instrText>
            </w:r>
            <w:r>
              <w:rPr>
                <w:noProof/>
                <w:webHidden/>
              </w:rPr>
            </w:r>
            <w:r>
              <w:rPr>
                <w:noProof/>
                <w:webHidden/>
              </w:rPr>
              <w:fldChar w:fldCharType="separate"/>
            </w:r>
            <w:r>
              <w:rPr>
                <w:noProof/>
                <w:webHidden/>
              </w:rPr>
              <w:t>48</w:t>
            </w:r>
            <w:r>
              <w:rPr>
                <w:noProof/>
                <w:webHidden/>
              </w:rPr>
              <w:fldChar w:fldCharType="end"/>
            </w:r>
          </w:hyperlink>
        </w:p>
        <w:p w14:paraId="254D40BC" w14:textId="2D7DED20" w:rsidR="00E043CE" w:rsidRDefault="00E043CE">
          <w:pPr>
            <w:pStyle w:val="TM2"/>
            <w:tabs>
              <w:tab w:val="right" w:leader="dot" w:pos="9396"/>
            </w:tabs>
            <w:rPr>
              <w:rFonts w:eastAsiaTheme="minorEastAsia"/>
              <w:noProof/>
              <w:kern w:val="2"/>
              <w:lang w:val="fr-FR" w:eastAsia="fr-FR"/>
              <w14:ligatures w14:val="standardContextual"/>
            </w:rPr>
          </w:pPr>
          <w:hyperlink w:anchor="_Toc240816772" w:history="1">
            <w:r w:rsidRPr="00C7786E">
              <w:rPr>
                <w:rStyle w:val="Lienhypertexte"/>
                <w:rFonts w:ascii="Times New Roman" w:hAnsi="Times New Roman" w:cs="Times New Roman"/>
                <w:noProof/>
                <w:lang w:val="fr-FR"/>
              </w:rPr>
              <w:t>3 Robustesse du traitement des données JSON</w:t>
            </w:r>
            <w:r>
              <w:rPr>
                <w:noProof/>
                <w:webHidden/>
              </w:rPr>
              <w:tab/>
            </w:r>
            <w:r>
              <w:rPr>
                <w:noProof/>
                <w:webHidden/>
              </w:rPr>
              <w:fldChar w:fldCharType="begin"/>
            </w:r>
            <w:r>
              <w:rPr>
                <w:noProof/>
                <w:webHidden/>
              </w:rPr>
              <w:instrText xml:space="preserve"> PAGEREF _Toc240816772 \h </w:instrText>
            </w:r>
            <w:r>
              <w:rPr>
                <w:noProof/>
                <w:webHidden/>
              </w:rPr>
            </w:r>
            <w:r>
              <w:rPr>
                <w:noProof/>
                <w:webHidden/>
              </w:rPr>
              <w:fldChar w:fldCharType="separate"/>
            </w:r>
            <w:r>
              <w:rPr>
                <w:noProof/>
                <w:webHidden/>
              </w:rPr>
              <w:t>48</w:t>
            </w:r>
            <w:r>
              <w:rPr>
                <w:noProof/>
                <w:webHidden/>
              </w:rPr>
              <w:fldChar w:fldCharType="end"/>
            </w:r>
          </w:hyperlink>
        </w:p>
        <w:p w14:paraId="1FB92385" w14:textId="1164F256" w:rsidR="00E043CE" w:rsidRDefault="00E043CE">
          <w:pPr>
            <w:pStyle w:val="TM2"/>
            <w:tabs>
              <w:tab w:val="right" w:leader="dot" w:pos="9396"/>
            </w:tabs>
            <w:rPr>
              <w:rFonts w:eastAsiaTheme="minorEastAsia"/>
              <w:noProof/>
              <w:kern w:val="2"/>
              <w:lang w:val="fr-FR" w:eastAsia="fr-FR"/>
              <w14:ligatures w14:val="standardContextual"/>
            </w:rPr>
          </w:pPr>
          <w:hyperlink w:anchor="_Toc240816773" w:history="1">
            <w:r w:rsidRPr="00C7786E">
              <w:rPr>
                <w:rStyle w:val="Lienhypertexte"/>
                <w:rFonts w:ascii="Times New Roman" w:hAnsi="Times New Roman" w:cs="Times New Roman"/>
                <w:noProof/>
                <w:lang w:val="fr-FR"/>
              </w:rPr>
              <w:t>4 Choix techniques revus (ex : abandon SMTP, simplification)</w:t>
            </w:r>
            <w:r>
              <w:rPr>
                <w:noProof/>
                <w:webHidden/>
              </w:rPr>
              <w:tab/>
            </w:r>
            <w:r>
              <w:rPr>
                <w:noProof/>
                <w:webHidden/>
              </w:rPr>
              <w:fldChar w:fldCharType="begin"/>
            </w:r>
            <w:r>
              <w:rPr>
                <w:noProof/>
                <w:webHidden/>
              </w:rPr>
              <w:instrText xml:space="preserve"> PAGEREF _Toc240816773 \h </w:instrText>
            </w:r>
            <w:r>
              <w:rPr>
                <w:noProof/>
                <w:webHidden/>
              </w:rPr>
            </w:r>
            <w:r>
              <w:rPr>
                <w:noProof/>
                <w:webHidden/>
              </w:rPr>
              <w:fldChar w:fldCharType="separate"/>
            </w:r>
            <w:r>
              <w:rPr>
                <w:noProof/>
                <w:webHidden/>
              </w:rPr>
              <w:t>48</w:t>
            </w:r>
            <w:r>
              <w:rPr>
                <w:noProof/>
                <w:webHidden/>
              </w:rPr>
              <w:fldChar w:fldCharType="end"/>
            </w:r>
          </w:hyperlink>
        </w:p>
        <w:p w14:paraId="1C947A23" w14:textId="7F83C368" w:rsidR="00E043CE" w:rsidRDefault="00E043CE">
          <w:pPr>
            <w:pStyle w:val="TM2"/>
            <w:tabs>
              <w:tab w:val="right" w:leader="dot" w:pos="9396"/>
            </w:tabs>
            <w:rPr>
              <w:rFonts w:eastAsiaTheme="minorEastAsia"/>
              <w:noProof/>
              <w:kern w:val="2"/>
              <w:lang w:val="fr-FR" w:eastAsia="fr-FR"/>
              <w14:ligatures w14:val="standardContextual"/>
            </w:rPr>
          </w:pPr>
          <w:hyperlink w:anchor="_Toc240816774" w:history="1">
            <w:r w:rsidRPr="00C7786E">
              <w:rPr>
                <w:rStyle w:val="Lienhypertexte"/>
                <w:rFonts w:ascii="Times New Roman" w:hAnsi="Times New Roman"/>
                <w:noProof/>
                <w:lang w:val="fr-FR"/>
              </w:rPr>
              <w:t>5 Configuration de base de données codée en dur</w:t>
            </w:r>
            <w:r>
              <w:rPr>
                <w:noProof/>
                <w:webHidden/>
              </w:rPr>
              <w:tab/>
            </w:r>
            <w:r>
              <w:rPr>
                <w:noProof/>
                <w:webHidden/>
              </w:rPr>
              <w:fldChar w:fldCharType="begin"/>
            </w:r>
            <w:r>
              <w:rPr>
                <w:noProof/>
                <w:webHidden/>
              </w:rPr>
              <w:instrText xml:space="preserve"> PAGEREF _Toc240816774 \h </w:instrText>
            </w:r>
            <w:r>
              <w:rPr>
                <w:noProof/>
                <w:webHidden/>
              </w:rPr>
            </w:r>
            <w:r>
              <w:rPr>
                <w:noProof/>
                <w:webHidden/>
              </w:rPr>
              <w:fldChar w:fldCharType="separate"/>
            </w:r>
            <w:r>
              <w:rPr>
                <w:noProof/>
                <w:webHidden/>
              </w:rPr>
              <w:t>49</w:t>
            </w:r>
            <w:r>
              <w:rPr>
                <w:noProof/>
                <w:webHidden/>
              </w:rPr>
              <w:fldChar w:fldCharType="end"/>
            </w:r>
          </w:hyperlink>
        </w:p>
        <w:p w14:paraId="071E5BDF" w14:textId="122CB32E" w:rsidR="00E043CE" w:rsidRDefault="00E043CE">
          <w:pPr>
            <w:pStyle w:val="TM2"/>
            <w:tabs>
              <w:tab w:val="right" w:leader="dot" w:pos="9396"/>
            </w:tabs>
            <w:rPr>
              <w:rFonts w:eastAsiaTheme="minorEastAsia"/>
              <w:noProof/>
              <w:kern w:val="2"/>
              <w:lang w:val="fr-FR" w:eastAsia="fr-FR"/>
              <w14:ligatures w14:val="standardContextual"/>
            </w:rPr>
          </w:pPr>
          <w:hyperlink w:anchor="_Toc240816775" w:history="1">
            <w:r w:rsidRPr="00C7786E">
              <w:rPr>
                <w:rStyle w:val="Lienhypertexte"/>
                <w:rFonts w:ascii="Times New Roman" w:hAnsi="Times New Roman"/>
                <w:noProof/>
                <w:lang w:val="fr-FR"/>
              </w:rPr>
              <w:t>6 Compte du fournisseur LLM sans moyen de paiement</w:t>
            </w:r>
            <w:r>
              <w:rPr>
                <w:noProof/>
                <w:webHidden/>
              </w:rPr>
              <w:tab/>
            </w:r>
            <w:r>
              <w:rPr>
                <w:noProof/>
                <w:webHidden/>
              </w:rPr>
              <w:fldChar w:fldCharType="begin"/>
            </w:r>
            <w:r>
              <w:rPr>
                <w:noProof/>
                <w:webHidden/>
              </w:rPr>
              <w:instrText xml:space="preserve"> PAGEREF _Toc240816775 \h </w:instrText>
            </w:r>
            <w:r>
              <w:rPr>
                <w:noProof/>
                <w:webHidden/>
              </w:rPr>
            </w:r>
            <w:r>
              <w:rPr>
                <w:noProof/>
                <w:webHidden/>
              </w:rPr>
              <w:fldChar w:fldCharType="separate"/>
            </w:r>
            <w:r>
              <w:rPr>
                <w:noProof/>
                <w:webHidden/>
              </w:rPr>
              <w:t>49</w:t>
            </w:r>
            <w:r>
              <w:rPr>
                <w:noProof/>
                <w:webHidden/>
              </w:rPr>
              <w:fldChar w:fldCharType="end"/>
            </w:r>
          </w:hyperlink>
        </w:p>
        <w:p w14:paraId="32B7349B" w14:textId="2DD37129" w:rsidR="00E043CE" w:rsidRDefault="00E043CE">
          <w:pPr>
            <w:pStyle w:val="TM1"/>
            <w:tabs>
              <w:tab w:val="right" w:leader="dot" w:pos="9396"/>
            </w:tabs>
            <w:rPr>
              <w:rFonts w:eastAsiaTheme="minorEastAsia"/>
              <w:noProof/>
              <w:kern w:val="2"/>
              <w:lang w:val="fr-FR" w:eastAsia="fr-FR"/>
              <w14:ligatures w14:val="standardContextual"/>
            </w:rPr>
          </w:pPr>
          <w:hyperlink w:anchor="_Toc240816776" w:history="1">
            <w:r w:rsidRPr="00C7786E">
              <w:rPr>
                <w:rStyle w:val="Lienhypertexte"/>
                <w:rFonts w:ascii="Times New Roman" w:hAnsi="Times New Roman" w:cs="Times New Roman"/>
                <w:noProof/>
                <w:lang w:val="fr-FR"/>
              </w:rPr>
              <w:t>Conclusion générale et perspectives</w:t>
            </w:r>
            <w:r>
              <w:rPr>
                <w:noProof/>
                <w:webHidden/>
              </w:rPr>
              <w:tab/>
            </w:r>
            <w:r>
              <w:rPr>
                <w:noProof/>
                <w:webHidden/>
              </w:rPr>
              <w:fldChar w:fldCharType="begin"/>
            </w:r>
            <w:r>
              <w:rPr>
                <w:noProof/>
                <w:webHidden/>
              </w:rPr>
              <w:instrText xml:space="preserve"> PAGEREF _Toc240816776 \h </w:instrText>
            </w:r>
            <w:r>
              <w:rPr>
                <w:noProof/>
                <w:webHidden/>
              </w:rPr>
            </w:r>
            <w:r>
              <w:rPr>
                <w:noProof/>
                <w:webHidden/>
              </w:rPr>
              <w:fldChar w:fldCharType="separate"/>
            </w:r>
            <w:r>
              <w:rPr>
                <w:noProof/>
                <w:webHidden/>
              </w:rPr>
              <w:t>50</w:t>
            </w:r>
            <w:r>
              <w:rPr>
                <w:noProof/>
                <w:webHidden/>
              </w:rPr>
              <w:fldChar w:fldCharType="end"/>
            </w:r>
          </w:hyperlink>
        </w:p>
        <w:p w14:paraId="3969F9CC" w14:textId="24D29863" w:rsidR="00E043CE" w:rsidRDefault="00E043CE">
          <w:pPr>
            <w:pStyle w:val="TM1"/>
            <w:tabs>
              <w:tab w:val="right" w:leader="dot" w:pos="9396"/>
            </w:tabs>
            <w:rPr>
              <w:rFonts w:eastAsiaTheme="minorEastAsia"/>
              <w:noProof/>
              <w:kern w:val="2"/>
              <w:lang w:val="fr-FR" w:eastAsia="fr-FR"/>
              <w14:ligatures w14:val="standardContextual"/>
            </w:rPr>
          </w:pPr>
          <w:hyperlink w:anchor="_Toc240816777" w:history="1">
            <w:r w:rsidRPr="00C7786E">
              <w:rPr>
                <w:rStyle w:val="Lienhypertexte"/>
                <w:rFonts w:ascii="Times New Roman" w:hAnsi="Times New Roman" w:cs="Times New Roman"/>
                <w:noProof/>
                <w:lang w:val="fr-FR"/>
              </w:rPr>
              <w:t>Bibliographie</w:t>
            </w:r>
            <w:r>
              <w:rPr>
                <w:noProof/>
                <w:webHidden/>
              </w:rPr>
              <w:tab/>
            </w:r>
            <w:r>
              <w:rPr>
                <w:noProof/>
                <w:webHidden/>
              </w:rPr>
              <w:fldChar w:fldCharType="begin"/>
            </w:r>
            <w:r>
              <w:rPr>
                <w:noProof/>
                <w:webHidden/>
              </w:rPr>
              <w:instrText xml:space="preserve"> PAGEREF _Toc240816777 \h </w:instrText>
            </w:r>
            <w:r>
              <w:rPr>
                <w:noProof/>
                <w:webHidden/>
              </w:rPr>
            </w:r>
            <w:r>
              <w:rPr>
                <w:noProof/>
                <w:webHidden/>
              </w:rPr>
              <w:fldChar w:fldCharType="separate"/>
            </w:r>
            <w:r>
              <w:rPr>
                <w:noProof/>
                <w:webHidden/>
              </w:rPr>
              <w:t>52</w:t>
            </w:r>
            <w:r>
              <w:rPr>
                <w:noProof/>
                <w:webHidden/>
              </w:rPr>
              <w:fldChar w:fldCharType="end"/>
            </w:r>
          </w:hyperlink>
        </w:p>
        <w:p w14:paraId="31A0D8A2" w14:textId="5A66EB49" w:rsidR="00E043CE" w:rsidRDefault="00E043CE">
          <w:pPr>
            <w:pStyle w:val="TM1"/>
            <w:tabs>
              <w:tab w:val="right" w:leader="dot" w:pos="9396"/>
            </w:tabs>
            <w:rPr>
              <w:rFonts w:eastAsiaTheme="minorEastAsia"/>
              <w:noProof/>
              <w:kern w:val="2"/>
              <w:lang w:val="fr-FR" w:eastAsia="fr-FR"/>
              <w14:ligatures w14:val="standardContextual"/>
            </w:rPr>
          </w:pPr>
          <w:hyperlink w:anchor="_Toc240816778" w:history="1">
            <w:r w:rsidRPr="00C7786E">
              <w:rPr>
                <w:rStyle w:val="Lienhypertexte"/>
                <w:noProof/>
                <w:lang w:val="fr-FR"/>
              </w:rPr>
              <w:t>Lexique</w:t>
            </w:r>
            <w:r>
              <w:rPr>
                <w:noProof/>
                <w:webHidden/>
              </w:rPr>
              <w:tab/>
            </w:r>
            <w:r>
              <w:rPr>
                <w:noProof/>
                <w:webHidden/>
              </w:rPr>
              <w:fldChar w:fldCharType="begin"/>
            </w:r>
            <w:r>
              <w:rPr>
                <w:noProof/>
                <w:webHidden/>
              </w:rPr>
              <w:instrText xml:space="preserve"> PAGEREF _Toc240816778 \h </w:instrText>
            </w:r>
            <w:r>
              <w:rPr>
                <w:noProof/>
                <w:webHidden/>
              </w:rPr>
            </w:r>
            <w:r>
              <w:rPr>
                <w:noProof/>
                <w:webHidden/>
              </w:rPr>
              <w:fldChar w:fldCharType="separate"/>
            </w:r>
            <w:r>
              <w:rPr>
                <w:noProof/>
                <w:webHidden/>
              </w:rPr>
              <w:t>53</w:t>
            </w:r>
            <w:r>
              <w:rPr>
                <w:noProof/>
                <w:webHidden/>
              </w:rPr>
              <w:fldChar w:fldCharType="end"/>
            </w:r>
          </w:hyperlink>
        </w:p>
        <w:p w14:paraId="68BE7103" w14:textId="43E09D1F" w:rsidR="00AD725B" w:rsidRPr="00E043CE" w:rsidRDefault="00791C58" w:rsidP="00E043CE">
          <w:pPr>
            <w:jc w:val="both"/>
            <w:rPr>
              <w:rFonts w:ascii="Times New Roman" w:hAnsi="Times New Roman" w:cs="Times New Roman"/>
            </w:rPr>
          </w:pPr>
          <w:r w:rsidRPr="00CB290F">
            <w:rPr>
              <w:rFonts w:ascii="Times New Roman" w:hAnsi="Times New Roman" w:cs="Times New Roman"/>
              <w:b/>
              <w:bCs/>
              <w:sz w:val="26"/>
              <w:szCs w:val="26"/>
            </w:rPr>
            <w:fldChar w:fldCharType="end"/>
          </w:r>
        </w:p>
      </w:sdtContent>
    </w:sdt>
    <w:p w14:paraId="6D026A7C" w14:textId="77777777" w:rsidR="00F32740" w:rsidRPr="00583AE0" w:rsidRDefault="00000000" w:rsidP="00CB290F">
      <w:pPr>
        <w:pStyle w:val="Titre1"/>
        <w:rPr>
          <w:rFonts w:ascii="Times New Roman" w:hAnsi="Times New Roman" w:cs="Times New Roman"/>
          <w:b w:val="0"/>
          <w:bCs w:val="0"/>
          <w:color w:val="0D0D0D" w:themeColor="text1" w:themeTint="F2"/>
          <w:sz w:val="40"/>
          <w:szCs w:val="40"/>
          <w:lang w:val="fr-FR"/>
        </w:rPr>
      </w:pPr>
      <w:bookmarkStart w:id="5" w:name="table-des-figures"/>
      <w:bookmarkStart w:id="6" w:name="_Toc240816686"/>
      <w:bookmarkEnd w:id="4"/>
      <w:r w:rsidRPr="00583AE0">
        <w:rPr>
          <w:rFonts w:ascii="Times New Roman" w:hAnsi="Times New Roman" w:cs="Times New Roman"/>
          <w:b w:val="0"/>
          <w:bCs w:val="0"/>
          <w:color w:val="0D0D0D" w:themeColor="text1" w:themeTint="F2"/>
          <w:sz w:val="40"/>
          <w:szCs w:val="40"/>
          <w:lang w:val="fr-FR"/>
        </w:rPr>
        <w:lastRenderedPageBreak/>
        <w:t>Table des figures</w:t>
      </w:r>
      <w:bookmarkEnd w:id="6"/>
    </w:p>
    <w:p w14:paraId="10BC148E" w14:textId="77777777" w:rsidR="007251B6" w:rsidRDefault="007251B6" w:rsidP="00B36FF4">
      <w:pPr>
        <w:jc w:val="both"/>
        <w:rPr>
          <w:rFonts w:ascii="Times New Roman" w:hAnsi="Times New Roman" w:cs="Times New Roman"/>
          <w:color w:val="000000" w:themeColor="text1"/>
          <w:lang w:val="fr-FR"/>
        </w:rPr>
      </w:pPr>
    </w:p>
    <w:p w14:paraId="0671CF25" w14:textId="20C34FE1" w:rsidR="00E043CE" w:rsidRDefault="00583AE0">
      <w:pPr>
        <w:pStyle w:val="Tabledesillustrations"/>
        <w:tabs>
          <w:tab w:val="right" w:leader="dot" w:pos="9396"/>
        </w:tabs>
        <w:rPr>
          <w:rFonts w:eastAsiaTheme="minorEastAsia"/>
          <w:noProof/>
          <w:kern w:val="2"/>
          <w:lang w:val="fr-FR" w:eastAsia="fr-FR"/>
          <w14:ligatures w14:val="standardContextual"/>
        </w:rPr>
      </w:pPr>
      <w:r>
        <w:rPr>
          <w:rFonts w:ascii="Times New Roman" w:hAnsi="Times New Roman" w:cs="Times New Roman"/>
          <w:color w:val="000000" w:themeColor="text1"/>
          <w:lang w:val="fr-FR"/>
        </w:rPr>
        <w:fldChar w:fldCharType="begin"/>
      </w:r>
      <w:r>
        <w:rPr>
          <w:rFonts w:ascii="Times New Roman" w:hAnsi="Times New Roman" w:cs="Times New Roman"/>
          <w:color w:val="000000" w:themeColor="text1"/>
          <w:lang w:val="fr-FR"/>
        </w:rPr>
        <w:instrText xml:space="preserve"> TOC \h \z \c "Figure" </w:instrText>
      </w:r>
      <w:r>
        <w:rPr>
          <w:rFonts w:ascii="Times New Roman" w:hAnsi="Times New Roman" w:cs="Times New Roman"/>
          <w:color w:val="000000" w:themeColor="text1"/>
          <w:lang w:val="fr-FR"/>
        </w:rPr>
        <w:fldChar w:fldCharType="separate"/>
      </w:r>
      <w:hyperlink w:anchor="_Toc240816785" w:history="1">
        <w:r w:rsidR="00E043CE" w:rsidRPr="00D469EA">
          <w:rPr>
            <w:rStyle w:val="Lienhypertexte"/>
            <w:iCs/>
            <w:noProof/>
          </w:rPr>
          <w:t>Figure 1- Bucket bronze</w:t>
        </w:r>
        <w:r w:rsidR="00E043CE">
          <w:rPr>
            <w:noProof/>
            <w:webHidden/>
          </w:rPr>
          <w:tab/>
        </w:r>
        <w:r w:rsidR="00E043CE">
          <w:rPr>
            <w:noProof/>
            <w:webHidden/>
          </w:rPr>
          <w:fldChar w:fldCharType="begin"/>
        </w:r>
        <w:r w:rsidR="00E043CE">
          <w:rPr>
            <w:noProof/>
            <w:webHidden/>
          </w:rPr>
          <w:instrText xml:space="preserve"> PAGEREF _Toc240816785 \h </w:instrText>
        </w:r>
        <w:r w:rsidR="00E043CE">
          <w:rPr>
            <w:noProof/>
            <w:webHidden/>
          </w:rPr>
        </w:r>
        <w:r w:rsidR="00E043CE">
          <w:rPr>
            <w:noProof/>
            <w:webHidden/>
          </w:rPr>
          <w:fldChar w:fldCharType="separate"/>
        </w:r>
        <w:r w:rsidR="00E043CE">
          <w:rPr>
            <w:noProof/>
            <w:webHidden/>
          </w:rPr>
          <w:t>12</w:t>
        </w:r>
        <w:r w:rsidR="00E043CE">
          <w:rPr>
            <w:noProof/>
            <w:webHidden/>
          </w:rPr>
          <w:fldChar w:fldCharType="end"/>
        </w:r>
      </w:hyperlink>
    </w:p>
    <w:p w14:paraId="5724712B" w14:textId="3ADED163"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86" w:history="1">
        <w:r w:rsidRPr="00D469EA">
          <w:rPr>
            <w:rStyle w:val="Lienhypertexte"/>
            <w:iCs/>
            <w:noProof/>
          </w:rPr>
          <w:t>Figure 2- Bucket Silver</w:t>
        </w:r>
        <w:r>
          <w:rPr>
            <w:noProof/>
            <w:webHidden/>
          </w:rPr>
          <w:tab/>
        </w:r>
        <w:r>
          <w:rPr>
            <w:noProof/>
            <w:webHidden/>
          </w:rPr>
          <w:fldChar w:fldCharType="begin"/>
        </w:r>
        <w:r>
          <w:rPr>
            <w:noProof/>
            <w:webHidden/>
          </w:rPr>
          <w:instrText xml:space="preserve"> PAGEREF _Toc240816786 \h </w:instrText>
        </w:r>
        <w:r>
          <w:rPr>
            <w:noProof/>
            <w:webHidden/>
          </w:rPr>
        </w:r>
        <w:r>
          <w:rPr>
            <w:noProof/>
            <w:webHidden/>
          </w:rPr>
          <w:fldChar w:fldCharType="separate"/>
        </w:r>
        <w:r>
          <w:rPr>
            <w:noProof/>
            <w:webHidden/>
          </w:rPr>
          <w:t>12</w:t>
        </w:r>
        <w:r>
          <w:rPr>
            <w:noProof/>
            <w:webHidden/>
          </w:rPr>
          <w:fldChar w:fldCharType="end"/>
        </w:r>
      </w:hyperlink>
    </w:p>
    <w:p w14:paraId="2C165756" w14:textId="3543013D"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87" w:history="1">
        <w:r w:rsidRPr="00D469EA">
          <w:rPr>
            <w:rStyle w:val="Lienhypertexte"/>
            <w:iCs/>
            <w:noProof/>
            <w:lang w:val="fr-FR"/>
          </w:rPr>
          <w:t>Figure 3: Pipeline ETL</w:t>
        </w:r>
        <w:r>
          <w:rPr>
            <w:noProof/>
            <w:webHidden/>
          </w:rPr>
          <w:tab/>
        </w:r>
        <w:r>
          <w:rPr>
            <w:noProof/>
            <w:webHidden/>
          </w:rPr>
          <w:fldChar w:fldCharType="begin"/>
        </w:r>
        <w:r>
          <w:rPr>
            <w:noProof/>
            <w:webHidden/>
          </w:rPr>
          <w:instrText xml:space="preserve"> PAGEREF _Toc240816787 \h </w:instrText>
        </w:r>
        <w:r>
          <w:rPr>
            <w:noProof/>
            <w:webHidden/>
          </w:rPr>
        </w:r>
        <w:r>
          <w:rPr>
            <w:noProof/>
            <w:webHidden/>
          </w:rPr>
          <w:fldChar w:fldCharType="separate"/>
        </w:r>
        <w:r>
          <w:rPr>
            <w:noProof/>
            <w:webHidden/>
          </w:rPr>
          <w:t>15</w:t>
        </w:r>
        <w:r>
          <w:rPr>
            <w:noProof/>
            <w:webHidden/>
          </w:rPr>
          <w:fldChar w:fldCharType="end"/>
        </w:r>
      </w:hyperlink>
    </w:p>
    <w:p w14:paraId="70215A7A" w14:textId="3B31420A"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88" w:history="1">
        <w:r w:rsidRPr="00D469EA">
          <w:rPr>
            <w:rStyle w:val="Lienhypertexte"/>
            <w:noProof/>
            <w:lang w:val="fr-FR"/>
          </w:rPr>
          <w:t>Figure 4: Architecture globale</w:t>
        </w:r>
        <w:r>
          <w:rPr>
            <w:noProof/>
            <w:webHidden/>
          </w:rPr>
          <w:tab/>
        </w:r>
        <w:r>
          <w:rPr>
            <w:noProof/>
            <w:webHidden/>
          </w:rPr>
          <w:fldChar w:fldCharType="begin"/>
        </w:r>
        <w:r>
          <w:rPr>
            <w:noProof/>
            <w:webHidden/>
          </w:rPr>
          <w:instrText xml:space="preserve"> PAGEREF _Toc240816788 \h </w:instrText>
        </w:r>
        <w:r>
          <w:rPr>
            <w:noProof/>
            <w:webHidden/>
          </w:rPr>
        </w:r>
        <w:r>
          <w:rPr>
            <w:noProof/>
            <w:webHidden/>
          </w:rPr>
          <w:fldChar w:fldCharType="separate"/>
        </w:r>
        <w:r>
          <w:rPr>
            <w:noProof/>
            <w:webHidden/>
          </w:rPr>
          <w:t>16</w:t>
        </w:r>
        <w:r>
          <w:rPr>
            <w:noProof/>
            <w:webHidden/>
          </w:rPr>
          <w:fldChar w:fldCharType="end"/>
        </w:r>
      </w:hyperlink>
    </w:p>
    <w:p w14:paraId="4A98EB29" w14:textId="243D2E4A"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89" w:history="1">
        <w:r w:rsidRPr="00D469EA">
          <w:rPr>
            <w:rStyle w:val="Lienhypertexte"/>
            <w:iCs/>
            <w:noProof/>
            <w:lang w:val="fr-FR"/>
          </w:rPr>
          <w:t>Figure 5- Extrait de code d’authentification OAuth2 (France Travail)</w:t>
        </w:r>
        <w:r>
          <w:rPr>
            <w:noProof/>
            <w:webHidden/>
          </w:rPr>
          <w:tab/>
        </w:r>
        <w:r>
          <w:rPr>
            <w:noProof/>
            <w:webHidden/>
          </w:rPr>
          <w:fldChar w:fldCharType="begin"/>
        </w:r>
        <w:r>
          <w:rPr>
            <w:noProof/>
            <w:webHidden/>
          </w:rPr>
          <w:instrText xml:space="preserve"> PAGEREF _Toc240816789 \h </w:instrText>
        </w:r>
        <w:r>
          <w:rPr>
            <w:noProof/>
            <w:webHidden/>
          </w:rPr>
        </w:r>
        <w:r>
          <w:rPr>
            <w:noProof/>
            <w:webHidden/>
          </w:rPr>
          <w:fldChar w:fldCharType="separate"/>
        </w:r>
        <w:r>
          <w:rPr>
            <w:noProof/>
            <w:webHidden/>
          </w:rPr>
          <w:t>21</w:t>
        </w:r>
        <w:r>
          <w:rPr>
            <w:noProof/>
            <w:webHidden/>
          </w:rPr>
          <w:fldChar w:fldCharType="end"/>
        </w:r>
      </w:hyperlink>
    </w:p>
    <w:p w14:paraId="67827303" w14:textId="6D9185E2"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0" w:history="1">
        <w:r w:rsidRPr="00D469EA">
          <w:rPr>
            <w:rStyle w:val="Lienhypertexte"/>
            <w:iCs/>
            <w:noProof/>
            <w:lang w:val="fr-FR"/>
          </w:rPr>
          <w:t>Figure 6- Fonction de pagination pour la collecte des offres</w:t>
        </w:r>
        <w:r>
          <w:rPr>
            <w:noProof/>
            <w:webHidden/>
          </w:rPr>
          <w:tab/>
        </w:r>
        <w:r>
          <w:rPr>
            <w:noProof/>
            <w:webHidden/>
          </w:rPr>
          <w:fldChar w:fldCharType="begin"/>
        </w:r>
        <w:r>
          <w:rPr>
            <w:noProof/>
            <w:webHidden/>
          </w:rPr>
          <w:instrText xml:space="preserve"> PAGEREF _Toc240816790 \h </w:instrText>
        </w:r>
        <w:r>
          <w:rPr>
            <w:noProof/>
            <w:webHidden/>
          </w:rPr>
        </w:r>
        <w:r>
          <w:rPr>
            <w:noProof/>
            <w:webHidden/>
          </w:rPr>
          <w:fldChar w:fldCharType="separate"/>
        </w:r>
        <w:r>
          <w:rPr>
            <w:noProof/>
            <w:webHidden/>
          </w:rPr>
          <w:t>22</w:t>
        </w:r>
        <w:r>
          <w:rPr>
            <w:noProof/>
            <w:webHidden/>
          </w:rPr>
          <w:fldChar w:fldCharType="end"/>
        </w:r>
      </w:hyperlink>
    </w:p>
    <w:p w14:paraId="1283223E" w14:textId="1DE7FEBA"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1" w:history="1">
        <w:r w:rsidRPr="00D469EA">
          <w:rPr>
            <w:rStyle w:val="Lienhypertexte"/>
            <w:noProof/>
            <w:lang w:val="fr-FR"/>
          </w:rPr>
          <w:t>Figure 7- Dépôt du CV sur la page Matching</w:t>
        </w:r>
        <w:r>
          <w:rPr>
            <w:noProof/>
            <w:webHidden/>
          </w:rPr>
          <w:tab/>
        </w:r>
        <w:r>
          <w:rPr>
            <w:noProof/>
            <w:webHidden/>
          </w:rPr>
          <w:fldChar w:fldCharType="begin"/>
        </w:r>
        <w:r>
          <w:rPr>
            <w:noProof/>
            <w:webHidden/>
          </w:rPr>
          <w:instrText xml:space="preserve"> PAGEREF _Toc240816791 \h </w:instrText>
        </w:r>
        <w:r>
          <w:rPr>
            <w:noProof/>
            <w:webHidden/>
          </w:rPr>
        </w:r>
        <w:r>
          <w:rPr>
            <w:noProof/>
            <w:webHidden/>
          </w:rPr>
          <w:fldChar w:fldCharType="separate"/>
        </w:r>
        <w:r>
          <w:rPr>
            <w:noProof/>
            <w:webHidden/>
          </w:rPr>
          <w:t>34</w:t>
        </w:r>
        <w:r>
          <w:rPr>
            <w:noProof/>
            <w:webHidden/>
          </w:rPr>
          <w:fldChar w:fldCharType="end"/>
        </w:r>
      </w:hyperlink>
    </w:p>
    <w:p w14:paraId="4BC56A6E" w14:textId="46A8B7BA"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2" w:history="1">
        <w:r w:rsidRPr="00D469EA">
          <w:rPr>
            <w:rStyle w:val="Lienhypertexte"/>
            <w:iCs/>
            <w:noProof/>
            <w:lang w:val="fr-FR"/>
          </w:rPr>
          <w:t>Figure 8- Résultat d’analyse du matching CV</w:t>
        </w:r>
        <w:r>
          <w:rPr>
            <w:noProof/>
            <w:webHidden/>
          </w:rPr>
          <w:tab/>
        </w:r>
        <w:r>
          <w:rPr>
            <w:noProof/>
            <w:webHidden/>
          </w:rPr>
          <w:fldChar w:fldCharType="begin"/>
        </w:r>
        <w:r>
          <w:rPr>
            <w:noProof/>
            <w:webHidden/>
          </w:rPr>
          <w:instrText xml:space="preserve"> PAGEREF _Toc240816792 \h </w:instrText>
        </w:r>
        <w:r>
          <w:rPr>
            <w:noProof/>
            <w:webHidden/>
          </w:rPr>
        </w:r>
        <w:r>
          <w:rPr>
            <w:noProof/>
            <w:webHidden/>
          </w:rPr>
          <w:fldChar w:fldCharType="separate"/>
        </w:r>
        <w:r>
          <w:rPr>
            <w:noProof/>
            <w:webHidden/>
          </w:rPr>
          <w:t>35</w:t>
        </w:r>
        <w:r>
          <w:rPr>
            <w:noProof/>
            <w:webHidden/>
          </w:rPr>
          <w:fldChar w:fldCharType="end"/>
        </w:r>
      </w:hyperlink>
    </w:p>
    <w:p w14:paraId="6F90E9DB" w14:textId="16BCB426"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3" w:history="1">
        <w:r w:rsidRPr="00D469EA">
          <w:rPr>
            <w:rStyle w:val="Lienhypertexte"/>
            <w:iCs/>
            <w:noProof/>
            <w:lang w:val="fr-FR"/>
          </w:rPr>
          <w:t>Figure 9- Page Offres trouvées</w:t>
        </w:r>
        <w:r>
          <w:rPr>
            <w:noProof/>
            <w:webHidden/>
          </w:rPr>
          <w:tab/>
        </w:r>
        <w:r>
          <w:rPr>
            <w:noProof/>
            <w:webHidden/>
          </w:rPr>
          <w:fldChar w:fldCharType="begin"/>
        </w:r>
        <w:r>
          <w:rPr>
            <w:noProof/>
            <w:webHidden/>
          </w:rPr>
          <w:instrText xml:space="preserve"> PAGEREF _Toc240816793 \h </w:instrText>
        </w:r>
        <w:r>
          <w:rPr>
            <w:noProof/>
            <w:webHidden/>
          </w:rPr>
        </w:r>
        <w:r>
          <w:rPr>
            <w:noProof/>
            <w:webHidden/>
          </w:rPr>
          <w:fldChar w:fldCharType="separate"/>
        </w:r>
        <w:r>
          <w:rPr>
            <w:noProof/>
            <w:webHidden/>
          </w:rPr>
          <w:t>36</w:t>
        </w:r>
        <w:r>
          <w:rPr>
            <w:noProof/>
            <w:webHidden/>
          </w:rPr>
          <w:fldChar w:fldCharType="end"/>
        </w:r>
      </w:hyperlink>
    </w:p>
    <w:p w14:paraId="256865FB" w14:textId="225EA601"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4" w:history="1">
        <w:r w:rsidRPr="00D469EA">
          <w:rPr>
            <w:rStyle w:val="Lienhypertexte"/>
            <w:iCs/>
            <w:noProof/>
            <w:lang w:val="fr-FR"/>
          </w:rPr>
          <w:t>Figure 10- Page Tendances du marché</w:t>
        </w:r>
        <w:r>
          <w:rPr>
            <w:noProof/>
            <w:webHidden/>
          </w:rPr>
          <w:tab/>
        </w:r>
        <w:r>
          <w:rPr>
            <w:noProof/>
            <w:webHidden/>
          </w:rPr>
          <w:fldChar w:fldCharType="begin"/>
        </w:r>
        <w:r>
          <w:rPr>
            <w:noProof/>
            <w:webHidden/>
          </w:rPr>
          <w:instrText xml:space="preserve"> PAGEREF _Toc240816794 \h </w:instrText>
        </w:r>
        <w:r>
          <w:rPr>
            <w:noProof/>
            <w:webHidden/>
          </w:rPr>
        </w:r>
        <w:r>
          <w:rPr>
            <w:noProof/>
            <w:webHidden/>
          </w:rPr>
          <w:fldChar w:fldCharType="separate"/>
        </w:r>
        <w:r>
          <w:rPr>
            <w:noProof/>
            <w:webHidden/>
          </w:rPr>
          <w:t>37</w:t>
        </w:r>
        <w:r>
          <w:rPr>
            <w:noProof/>
            <w:webHidden/>
          </w:rPr>
          <w:fldChar w:fldCharType="end"/>
        </w:r>
      </w:hyperlink>
    </w:p>
    <w:p w14:paraId="311D058F" w14:textId="0F8FE1E6"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5" w:history="1">
        <w:r w:rsidRPr="00D469EA">
          <w:rPr>
            <w:rStyle w:val="Lienhypertexte"/>
            <w:noProof/>
            <w:lang w:val="fr-FR"/>
          </w:rPr>
          <w:t>Figure 11- Page Recommandations de formations</w:t>
        </w:r>
        <w:r>
          <w:rPr>
            <w:noProof/>
            <w:webHidden/>
          </w:rPr>
          <w:tab/>
        </w:r>
        <w:r>
          <w:rPr>
            <w:noProof/>
            <w:webHidden/>
          </w:rPr>
          <w:fldChar w:fldCharType="begin"/>
        </w:r>
        <w:r>
          <w:rPr>
            <w:noProof/>
            <w:webHidden/>
          </w:rPr>
          <w:instrText xml:space="preserve"> PAGEREF _Toc240816795 \h </w:instrText>
        </w:r>
        <w:r>
          <w:rPr>
            <w:noProof/>
            <w:webHidden/>
          </w:rPr>
        </w:r>
        <w:r>
          <w:rPr>
            <w:noProof/>
            <w:webHidden/>
          </w:rPr>
          <w:fldChar w:fldCharType="separate"/>
        </w:r>
        <w:r>
          <w:rPr>
            <w:noProof/>
            <w:webHidden/>
          </w:rPr>
          <w:t>38</w:t>
        </w:r>
        <w:r>
          <w:rPr>
            <w:noProof/>
            <w:webHidden/>
          </w:rPr>
          <w:fldChar w:fldCharType="end"/>
        </w:r>
      </w:hyperlink>
    </w:p>
    <w:p w14:paraId="416AFB57" w14:textId="4D67B867"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6" w:history="1">
        <w:r w:rsidRPr="00D469EA">
          <w:rPr>
            <w:rStyle w:val="Lienhypertexte"/>
            <w:noProof/>
            <w:lang w:val="fr-FR"/>
          </w:rPr>
          <w:t>Figure 12- Assistant IA conversationnel</w:t>
        </w:r>
        <w:r>
          <w:rPr>
            <w:noProof/>
            <w:webHidden/>
          </w:rPr>
          <w:tab/>
        </w:r>
        <w:r>
          <w:rPr>
            <w:noProof/>
            <w:webHidden/>
          </w:rPr>
          <w:fldChar w:fldCharType="begin"/>
        </w:r>
        <w:r>
          <w:rPr>
            <w:noProof/>
            <w:webHidden/>
          </w:rPr>
          <w:instrText xml:space="preserve"> PAGEREF _Toc240816796 \h </w:instrText>
        </w:r>
        <w:r>
          <w:rPr>
            <w:noProof/>
            <w:webHidden/>
          </w:rPr>
        </w:r>
        <w:r>
          <w:rPr>
            <w:noProof/>
            <w:webHidden/>
          </w:rPr>
          <w:fldChar w:fldCharType="separate"/>
        </w:r>
        <w:r>
          <w:rPr>
            <w:noProof/>
            <w:webHidden/>
          </w:rPr>
          <w:t>38</w:t>
        </w:r>
        <w:r>
          <w:rPr>
            <w:noProof/>
            <w:webHidden/>
          </w:rPr>
          <w:fldChar w:fldCharType="end"/>
        </w:r>
      </w:hyperlink>
    </w:p>
    <w:p w14:paraId="403921E1" w14:textId="49CDE363"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7" w:history="1">
        <w:r w:rsidRPr="00D469EA">
          <w:rPr>
            <w:rStyle w:val="Lienhypertexte"/>
            <w:iCs/>
            <w:noProof/>
          </w:rPr>
          <w:t>Figure 13- Page d’accueil</w:t>
        </w:r>
        <w:r>
          <w:rPr>
            <w:noProof/>
            <w:webHidden/>
          </w:rPr>
          <w:tab/>
        </w:r>
        <w:r>
          <w:rPr>
            <w:noProof/>
            <w:webHidden/>
          </w:rPr>
          <w:fldChar w:fldCharType="begin"/>
        </w:r>
        <w:r>
          <w:rPr>
            <w:noProof/>
            <w:webHidden/>
          </w:rPr>
          <w:instrText xml:space="preserve"> PAGEREF _Toc240816797 \h </w:instrText>
        </w:r>
        <w:r>
          <w:rPr>
            <w:noProof/>
            <w:webHidden/>
          </w:rPr>
        </w:r>
        <w:r>
          <w:rPr>
            <w:noProof/>
            <w:webHidden/>
          </w:rPr>
          <w:fldChar w:fldCharType="separate"/>
        </w:r>
        <w:r>
          <w:rPr>
            <w:noProof/>
            <w:webHidden/>
          </w:rPr>
          <w:t>39</w:t>
        </w:r>
        <w:r>
          <w:rPr>
            <w:noProof/>
            <w:webHidden/>
          </w:rPr>
          <w:fldChar w:fldCharType="end"/>
        </w:r>
      </w:hyperlink>
    </w:p>
    <w:p w14:paraId="6AD59671" w14:textId="623E69D0"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8" w:history="1">
        <w:r w:rsidRPr="00D469EA">
          <w:rPr>
            <w:rStyle w:val="Lienhypertexte"/>
            <w:iCs/>
            <w:noProof/>
            <w:lang w:val="fr-FR"/>
          </w:rPr>
          <w:t>Figure 14 – Page de connexion</w:t>
        </w:r>
        <w:r>
          <w:rPr>
            <w:noProof/>
            <w:webHidden/>
          </w:rPr>
          <w:tab/>
        </w:r>
        <w:r>
          <w:rPr>
            <w:noProof/>
            <w:webHidden/>
          </w:rPr>
          <w:fldChar w:fldCharType="begin"/>
        </w:r>
        <w:r>
          <w:rPr>
            <w:noProof/>
            <w:webHidden/>
          </w:rPr>
          <w:instrText xml:space="preserve"> PAGEREF _Toc240816798 \h </w:instrText>
        </w:r>
        <w:r>
          <w:rPr>
            <w:noProof/>
            <w:webHidden/>
          </w:rPr>
        </w:r>
        <w:r>
          <w:rPr>
            <w:noProof/>
            <w:webHidden/>
          </w:rPr>
          <w:fldChar w:fldCharType="separate"/>
        </w:r>
        <w:r>
          <w:rPr>
            <w:noProof/>
            <w:webHidden/>
          </w:rPr>
          <w:t>40</w:t>
        </w:r>
        <w:r>
          <w:rPr>
            <w:noProof/>
            <w:webHidden/>
          </w:rPr>
          <w:fldChar w:fldCharType="end"/>
        </w:r>
      </w:hyperlink>
    </w:p>
    <w:p w14:paraId="1EF967DC" w14:textId="14FDCDCF"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799" w:history="1">
        <w:r w:rsidRPr="00D469EA">
          <w:rPr>
            <w:rStyle w:val="Lienhypertexte"/>
            <w:iCs/>
            <w:noProof/>
            <w:lang w:val="fr-FR"/>
          </w:rPr>
          <w:t>Figure 15- Ensembles des dags</w:t>
        </w:r>
        <w:r>
          <w:rPr>
            <w:noProof/>
            <w:webHidden/>
          </w:rPr>
          <w:tab/>
        </w:r>
        <w:r>
          <w:rPr>
            <w:noProof/>
            <w:webHidden/>
          </w:rPr>
          <w:fldChar w:fldCharType="begin"/>
        </w:r>
        <w:r>
          <w:rPr>
            <w:noProof/>
            <w:webHidden/>
          </w:rPr>
          <w:instrText xml:space="preserve"> PAGEREF _Toc240816799 \h </w:instrText>
        </w:r>
        <w:r>
          <w:rPr>
            <w:noProof/>
            <w:webHidden/>
          </w:rPr>
        </w:r>
        <w:r>
          <w:rPr>
            <w:noProof/>
            <w:webHidden/>
          </w:rPr>
          <w:fldChar w:fldCharType="separate"/>
        </w:r>
        <w:r>
          <w:rPr>
            <w:noProof/>
            <w:webHidden/>
          </w:rPr>
          <w:t>41</w:t>
        </w:r>
        <w:r>
          <w:rPr>
            <w:noProof/>
            <w:webHidden/>
          </w:rPr>
          <w:fldChar w:fldCharType="end"/>
        </w:r>
      </w:hyperlink>
    </w:p>
    <w:p w14:paraId="611231AB" w14:textId="4A2A9B27"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800" w:history="1">
        <w:r w:rsidRPr="00D469EA">
          <w:rPr>
            <w:rStyle w:val="Lienhypertexte"/>
            <w:iCs/>
            <w:noProof/>
          </w:rPr>
          <w:t>Figure 16- Dag d’ingestion</w:t>
        </w:r>
        <w:r>
          <w:rPr>
            <w:noProof/>
            <w:webHidden/>
          </w:rPr>
          <w:tab/>
        </w:r>
        <w:r>
          <w:rPr>
            <w:noProof/>
            <w:webHidden/>
          </w:rPr>
          <w:fldChar w:fldCharType="begin"/>
        </w:r>
        <w:r>
          <w:rPr>
            <w:noProof/>
            <w:webHidden/>
          </w:rPr>
          <w:instrText xml:space="preserve"> PAGEREF _Toc240816800 \h </w:instrText>
        </w:r>
        <w:r>
          <w:rPr>
            <w:noProof/>
            <w:webHidden/>
          </w:rPr>
        </w:r>
        <w:r>
          <w:rPr>
            <w:noProof/>
            <w:webHidden/>
          </w:rPr>
          <w:fldChar w:fldCharType="separate"/>
        </w:r>
        <w:r>
          <w:rPr>
            <w:noProof/>
            <w:webHidden/>
          </w:rPr>
          <w:t>42</w:t>
        </w:r>
        <w:r>
          <w:rPr>
            <w:noProof/>
            <w:webHidden/>
          </w:rPr>
          <w:fldChar w:fldCharType="end"/>
        </w:r>
      </w:hyperlink>
    </w:p>
    <w:p w14:paraId="120869A8" w14:textId="0B1287D1"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801" w:history="1">
        <w:r w:rsidRPr="00D469EA">
          <w:rPr>
            <w:rStyle w:val="Lienhypertexte"/>
            <w:iCs/>
            <w:noProof/>
          </w:rPr>
          <w:t>Figure 17-Dag de transformation</w:t>
        </w:r>
        <w:r>
          <w:rPr>
            <w:noProof/>
            <w:webHidden/>
          </w:rPr>
          <w:tab/>
        </w:r>
        <w:r>
          <w:rPr>
            <w:noProof/>
            <w:webHidden/>
          </w:rPr>
          <w:fldChar w:fldCharType="begin"/>
        </w:r>
        <w:r>
          <w:rPr>
            <w:noProof/>
            <w:webHidden/>
          </w:rPr>
          <w:instrText xml:space="preserve"> PAGEREF _Toc240816801 \h </w:instrText>
        </w:r>
        <w:r>
          <w:rPr>
            <w:noProof/>
            <w:webHidden/>
          </w:rPr>
        </w:r>
        <w:r>
          <w:rPr>
            <w:noProof/>
            <w:webHidden/>
          </w:rPr>
          <w:fldChar w:fldCharType="separate"/>
        </w:r>
        <w:r>
          <w:rPr>
            <w:noProof/>
            <w:webHidden/>
          </w:rPr>
          <w:t>42</w:t>
        </w:r>
        <w:r>
          <w:rPr>
            <w:noProof/>
            <w:webHidden/>
          </w:rPr>
          <w:fldChar w:fldCharType="end"/>
        </w:r>
      </w:hyperlink>
    </w:p>
    <w:p w14:paraId="67CA0129" w14:textId="1CC9BD2D"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802" w:history="1">
        <w:r w:rsidRPr="00D469EA">
          <w:rPr>
            <w:rStyle w:val="Lienhypertexte"/>
            <w:iCs/>
            <w:noProof/>
          </w:rPr>
          <w:t>Figure 18-Dag de chargement</w:t>
        </w:r>
        <w:r>
          <w:rPr>
            <w:noProof/>
            <w:webHidden/>
          </w:rPr>
          <w:tab/>
        </w:r>
        <w:r>
          <w:rPr>
            <w:noProof/>
            <w:webHidden/>
          </w:rPr>
          <w:fldChar w:fldCharType="begin"/>
        </w:r>
        <w:r>
          <w:rPr>
            <w:noProof/>
            <w:webHidden/>
          </w:rPr>
          <w:instrText xml:space="preserve"> PAGEREF _Toc240816802 \h </w:instrText>
        </w:r>
        <w:r>
          <w:rPr>
            <w:noProof/>
            <w:webHidden/>
          </w:rPr>
        </w:r>
        <w:r>
          <w:rPr>
            <w:noProof/>
            <w:webHidden/>
          </w:rPr>
          <w:fldChar w:fldCharType="separate"/>
        </w:r>
        <w:r>
          <w:rPr>
            <w:noProof/>
            <w:webHidden/>
          </w:rPr>
          <w:t>43</w:t>
        </w:r>
        <w:r>
          <w:rPr>
            <w:noProof/>
            <w:webHidden/>
          </w:rPr>
          <w:fldChar w:fldCharType="end"/>
        </w:r>
      </w:hyperlink>
    </w:p>
    <w:p w14:paraId="4B9B6566" w14:textId="648044D6"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803" w:history="1">
        <w:r w:rsidRPr="00D469EA">
          <w:rPr>
            <w:rStyle w:val="Lienhypertexte"/>
            <w:iCs/>
            <w:noProof/>
            <w:lang w:val="fr-FR"/>
          </w:rPr>
          <w:t>Figure 19- Dag master</w:t>
        </w:r>
        <w:r>
          <w:rPr>
            <w:noProof/>
            <w:webHidden/>
          </w:rPr>
          <w:tab/>
        </w:r>
        <w:r>
          <w:rPr>
            <w:noProof/>
            <w:webHidden/>
          </w:rPr>
          <w:fldChar w:fldCharType="begin"/>
        </w:r>
        <w:r>
          <w:rPr>
            <w:noProof/>
            <w:webHidden/>
          </w:rPr>
          <w:instrText xml:space="preserve"> PAGEREF _Toc240816803 \h </w:instrText>
        </w:r>
        <w:r>
          <w:rPr>
            <w:noProof/>
            <w:webHidden/>
          </w:rPr>
        </w:r>
        <w:r>
          <w:rPr>
            <w:noProof/>
            <w:webHidden/>
          </w:rPr>
          <w:fldChar w:fldCharType="separate"/>
        </w:r>
        <w:r>
          <w:rPr>
            <w:noProof/>
            <w:webHidden/>
          </w:rPr>
          <w:t>43</w:t>
        </w:r>
        <w:r>
          <w:rPr>
            <w:noProof/>
            <w:webHidden/>
          </w:rPr>
          <w:fldChar w:fldCharType="end"/>
        </w:r>
      </w:hyperlink>
    </w:p>
    <w:p w14:paraId="238DDC4A" w14:textId="7F1A1EF4" w:rsidR="00E043CE" w:rsidRDefault="00E043CE">
      <w:pPr>
        <w:pStyle w:val="Tabledesillustrations"/>
        <w:tabs>
          <w:tab w:val="right" w:leader="dot" w:pos="9396"/>
        </w:tabs>
        <w:rPr>
          <w:rFonts w:eastAsiaTheme="minorEastAsia"/>
          <w:noProof/>
          <w:kern w:val="2"/>
          <w:lang w:val="fr-FR" w:eastAsia="fr-FR"/>
          <w14:ligatures w14:val="standardContextual"/>
        </w:rPr>
      </w:pPr>
      <w:hyperlink w:anchor="_Toc240816804" w:history="1">
        <w:r w:rsidRPr="00D469EA">
          <w:rPr>
            <w:rStyle w:val="Lienhypertexte"/>
            <w:iCs/>
            <w:noProof/>
            <w:lang w:val="fr-FR"/>
          </w:rPr>
          <w:t>Figure 20- Dépendance des taches pour le dag master</w:t>
        </w:r>
        <w:r>
          <w:rPr>
            <w:noProof/>
            <w:webHidden/>
          </w:rPr>
          <w:tab/>
        </w:r>
        <w:r>
          <w:rPr>
            <w:noProof/>
            <w:webHidden/>
          </w:rPr>
          <w:fldChar w:fldCharType="begin"/>
        </w:r>
        <w:r>
          <w:rPr>
            <w:noProof/>
            <w:webHidden/>
          </w:rPr>
          <w:instrText xml:space="preserve"> PAGEREF _Toc240816804 \h </w:instrText>
        </w:r>
        <w:r>
          <w:rPr>
            <w:noProof/>
            <w:webHidden/>
          </w:rPr>
        </w:r>
        <w:r>
          <w:rPr>
            <w:noProof/>
            <w:webHidden/>
          </w:rPr>
          <w:fldChar w:fldCharType="separate"/>
        </w:r>
        <w:r>
          <w:rPr>
            <w:noProof/>
            <w:webHidden/>
          </w:rPr>
          <w:t>44</w:t>
        </w:r>
        <w:r>
          <w:rPr>
            <w:noProof/>
            <w:webHidden/>
          </w:rPr>
          <w:fldChar w:fldCharType="end"/>
        </w:r>
      </w:hyperlink>
    </w:p>
    <w:p w14:paraId="12E817BA" w14:textId="1448BB62" w:rsidR="007251B6" w:rsidRPr="00946CF9" w:rsidRDefault="00583AE0" w:rsidP="00B36FF4">
      <w:pPr>
        <w:jc w:val="both"/>
        <w:rPr>
          <w:rFonts w:ascii="Times New Roman" w:hAnsi="Times New Roman" w:cs="Times New Roman"/>
          <w:color w:val="000000" w:themeColor="text1"/>
          <w:lang w:val="fr-FR"/>
        </w:rPr>
      </w:pPr>
      <w:r>
        <w:rPr>
          <w:rFonts w:ascii="Times New Roman" w:hAnsi="Times New Roman" w:cs="Times New Roman"/>
          <w:color w:val="000000" w:themeColor="text1"/>
          <w:lang w:val="fr-FR"/>
        </w:rPr>
        <w:fldChar w:fldCharType="end"/>
      </w:r>
    </w:p>
    <w:p w14:paraId="6CE3056C" w14:textId="77777777" w:rsidR="007251B6" w:rsidRPr="00946CF9" w:rsidRDefault="007251B6" w:rsidP="00B36FF4">
      <w:pPr>
        <w:jc w:val="both"/>
        <w:rPr>
          <w:rFonts w:ascii="Times New Roman" w:hAnsi="Times New Roman" w:cs="Times New Roman"/>
          <w:color w:val="000000" w:themeColor="text1"/>
          <w:lang w:val="fr-FR"/>
        </w:rPr>
      </w:pPr>
    </w:p>
    <w:p w14:paraId="5C53EBAE" w14:textId="77777777" w:rsidR="007251B6" w:rsidRPr="00946CF9" w:rsidRDefault="007251B6" w:rsidP="00B36FF4">
      <w:pPr>
        <w:jc w:val="both"/>
        <w:rPr>
          <w:rFonts w:ascii="Times New Roman" w:hAnsi="Times New Roman" w:cs="Times New Roman"/>
          <w:color w:val="000000" w:themeColor="text1"/>
          <w:lang w:val="fr-FR"/>
        </w:rPr>
      </w:pPr>
    </w:p>
    <w:p w14:paraId="1A855E56" w14:textId="77777777" w:rsidR="007251B6" w:rsidRPr="00946CF9" w:rsidRDefault="007251B6" w:rsidP="00B36FF4">
      <w:pPr>
        <w:jc w:val="both"/>
        <w:rPr>
          <w:rFonts w:ascii="Times New Roman" w:hAnsi="Times New Roman" w:cs="Times New Roman"/>
          <w:color w:val="000000" w:themeColor="text1"/>
          <w:lang w:val="fr-FR"/>
        </w:rPr>
      </w:pPr>
    </w:p>
    <w:p w14:paraId="0980C0D8" w14:textId="77777777" w:rsidR="007251B6" w:rsidRPr="00946CF9" w:rsidRDefault="007251B6" w:rsidP="00B36FF4">
      <w:pPr>
        <w:jc w:val="both"/>
        <w:rPr>
          <w:rFonts w:ascii="Times New Roman" w:hAnsi="Times New Roman" w:cs="Times New Roman"/>
          <w:color w:val="000000" w:themeColor="text1"/>
          <w:lang w:val="fr-FR"/>
        </w:rPr>
      </w:pPr>
    </w:p>
    <w:p w14:paraId="2B72C967" w14:textId="77777777" w:rsidR="00583AE0" w:rsidRDefault="00583AE0" w:rsidP="00B36FF4">
      <w:pPr>
        <w:jc w:val="both"/>
        <w:rPr>
          <w:rFonts w:ascii="Times New Roman" w:hAnsi="Times New Roman" w:cs="Times New Roman"/>
          <w:color w:val="000000" w:themeColor="text1"/>
          <w:lang w:val="fr-FR"/>
        </w:rPr>
      </w:pPr>
    </w:p>
    <w:p w14:paraId="6DA55154" w14:textId="77777777" w:rsidR="00583AE0" w:rsidRDefault="00583AE0">
      <w:pPr>
        <w:rPr>
          <w:rFonts w:ascii="Times New Roman" w:hAnsi="Times New Roman" w:cs="Times New Roman"/>
          <w:color w:val="000000" w:themeColor="text1"/>
          <w:lang w:val="fr-FR"/>
        </w:rPr>
      </w:pPr>
      <w:r>
        <w:rPr>
          <w:rFonts w:ascii="Times New Roman" w:hAnsi="Times New Roman" w:cs="Times New Roman"/>
          <w:color w:val="000000" w:themeColor="text1"/>
          <w:lang w:val="fr-FR"/>
        </w:rPr>
        <w:br w:type="page"/>
      </w:r>
    </w:p>
    <w:p w14:paraId="7A2DE658" w14:textId="77777777" w:rsidR="007A7DFC" w:rsidRPr="00583AE0" w:rsidRDefault="00000000" w:rsidP="00583AE0">
      <w:pPr>
        <w:pStyle w:val="Titre1"/>
        <w:rPr>
          <w:rFonts w:ascii="Times New Roman" w:hAnsi="Times New Roman" w:cs="Times New Roman"/>
          <w:b w:val="0"/>
          <w:bCs w:val="0"/>
          <w:color w:val="0D0D0D" w:themeColor="text1" w:themeTint="F2"/>
          <w:sz w:val="40"/>
          <w:szCs w:val="40"/>
          <w:lang w:val="fr-FR"/>
        </w:rPr>
      </w:pPr>
      <w:bookmarkStart w:id="7" w:name="_Toc240816687"/>
      <w:r>
        <w:rPr>
          <w:rFonts w:ascii="Times New Roman" w:hAnsi="Times New Roman" w:cs="Times New Roman"/>
          <w:b w:val="0"/>
          <w:bCs w:val="0"/>
          <w:noProof/>
          <w:color w:val="0D0D0D" w:themeColor="text1" w:themeTint="F2"/>
          <w:sz w:val="40"/>
          <w:szCs w:val="40"/>
        </w:rPr>
        <w:lastRenderedPageBreak/>
        <w:pict w14:anchorId="44FB7EB7">
          <v:rect id="_x0000_s2068" style="position:absolute;margin-left:0;margin-top:0;width:0;height:1.5pt;z-index:251661312;mso-position-horizontal:left;mso-position-horizontal-relative:text;mso-position-vertical-relative:text" o:hralign="center" o:hrstd="t" o:hr="t" stroked="f">
            <w10:wrap type="square" side="right"/>
          </v:rect>
        </w:pict>
      </w:r>
      <w:bookmarkStart w:id="8" w:name="introduction-générale"/>
      <w:bookmarkEnd w:id="5"/>
      <w:r w:rsidR="00583AE0" w:rsidRPr="00583AE0">
        <w:rPr>
          <w:rFonts w:ascii="Times New Roman" w:hAnsi="Times New Roman" w:cs="Times New Roman"/>
          <w:b w:val="0"/>
          <w:bCs w:val="0"/>
          <w:color w:val="0D0D0D" w:themeColor="text1" w:themeTint="F2"/>
          <w:sz w:val="40"/>
          <w:szCs w:val="40"/>
          <w:lang w:val="fr-FR"/>
        </w:rPr>
        <w:t>Table des tableaux</w:t>
      </w:r>
      <w:bookmarkEnd w:id="7"/>
    </w:p>
    <w:p w14:paraId="4DEAAE49" w14:textId="77777777" w:rsidR="00583AE0" w:rsidRDefault="00583AE0" w:rsidP="00583AE0">
      <w:pPr>
        <w:pStyle w:val="Corpsdetexte"/>
        <w:ind w:left="0" w:firstLine="0"/>
        <w:rPr>
          <w:lang w:val="fr-FR"/>
        </w:rPr>
      </w:pPr>
    </w:p>
    <w:p w14:paraId="413BCBF8" w14:textId="5EC27185" w:rsidR="00E043CE" w:rsidRDefault="00583AE0">
      <w:pPr>
        <w:pStyle w:val="Tabledesillustrations"/>
        <w:tabs>
          <w:tab w:val="right" w:leader="dot" w:pos="9396"/>
        </w:tabs>
        <w:rPr>
          <w:rFonts w:eastAsiaTheme="minorEastAsia"/>
          <w:noProof/>
          <w:kern w:val="2"/>
          <w:lang w:val="fr-FR" w:eastAsia="fr-FR"/>
          <w14:ligatures w14:val="standardContextual"/>
        </w:rPr>
      </w:pPr>
      <w:r>
        <w:rPr>
          <w:lang w:val="fr-FR"/>
        </w:rPr>
        <w:fldChar w:fldCharType="begin"/>
      </w:r>
      <w:r>
        <w:rPr>
          <w:lang w:val="fr-FR"/>
        </w:rPr>
        <w:instrText xml:space="preserve"> TOC \h \z \c "Tableau" </w:instrText>
      </w:r>
      <w:r>
        <w:rPr>
          <w:lang w:val="fr-FR"/>
        </w:rPr>
        <w:fldChar w:fldCharType="separate"/>
      </w:r>
      <w:hyperlink w:anchor="_Toc240816805" w:history="1">
        <w:r w:rsidR="00E043CE" w:rsidRPr="00C92C28">
          <w:rPr>
            <w:rStyle w:val="Lienhypertexte"/>
            <w:iCs/>
            <w:noProof/>
            <w:lang w:val="fr-FR"/>
          </w:rPr>
          <w:t>Tableau 1 - Tableau des besoins, solutions fonctionnelles et technologies associées</w:t>
        </w:r>
        <w:r w:rsidR="00E043CE">
          <w:rPr>
            <w:noProof/>
            <w:webHidden/>
          </w:rPr>
          <w:tab/>
        </w:r>
        <w:r w:rsidR="00E043CE">
          <w:rPr>
            <w:noProof/>
            <w:webHidden/>
          </w:rPr>
          <w:fldChar w:fldCharType="begin"/>
        </w:r>
        <w:r w:rsidR="00E043CE">
          <w:rPr>
            <w:noProof/>
            <w:webHidden/>
          </w:rPr>
          <w:instrText xml:space="preserve"> PAGEREF _Toc240816805 \h </w:instrText>
        </w:r>
        <w:r w:rsidR="00E043CE">
          <w:rPr>
            <w:noProof/>
            <w:webHidden/>
          </w:rPr>
        </w:r>
        <w:r w:rsidR="00E043CE">
          <w:rPr>
            <w:noProof/>
            <w:webHidden/>
          </w:rPr>
          <w:fldChar w:fldCharType="separate"/>
        </w:r>
        <w:r w:rsidR="00E043CE">
          <w:rPr>
            <w:noProof/>
            <w:webHidden/>
          </w:rPr>
          <w:t>13</w:t>
        </w:r>
        <w:r w:rsidR="00E043CE">
          <w:rPr>
            <w:noProof/>
            <w:webHidden/>
          </w:rPr>
          <w:fldChar w:fldCharType="end"/>
        </w:r>
      </w:hyperlink>
    </w:p>
    <w:p w14:paraId="3E118879" w14:textId="2E0CB380" w:rsidR="00583AE0" w:rsidRPr="00583AE0" w:rsidRDefault="00583AE0" w:rsidP="00583AE0">
      <w:pPr>
        <w:pStyle w:val="Corpsdetexte"/>
        <w:ind w:left="0" w:firstLine="0"/>
        <w:rPr>
          <w:lang w:val="fr-FR"/>
        </w:rPr>
        <w:sectPr w:rsidR="00583AE0" w:rsidRPr="00583AE0" w:rsidSect="00662C64">
          <w:pgSz w:w="12240" w:h="15840"/>
          <w:pgMar w:top="1417" w:right="1417" w:bottom="1417" w:left="1417" w:header="720" w:footer="720" w:gutter="0"/>
          <w:pgNumType w:fmt="lowerRoman" w:start="1"/>
          <w:cols w:space="720"/>
        </w:sectPr>
      </w:pPr>
      <w:r>
        <w:rPr>
          <w:lang w:val="fr-FR"/>
        </w:rPr>
        <w:fldChar w:fldCharType="end"/>
      </w:r>
    </w:p>
    <w:p w14:paraId="41AD515D" w14:textId="77777777" w:rsidR="00F85CD6" w:rsidRPr="00CB290F" w:rsidRDefault="00000000" w:rsidP="00CB290F">
      <w:pPr>
        <w:pStyle w:val="Titre1"/>
        <w:rPr>
          <w:rFonts w:ascii="Times New Roman" w:hAnsi="Times New Roman" w:cs="Times New Roman"/>
          <w:b w:val="0"/>
          <w:bCs w:val="0"/>
          <w:color w:val="0D0D0D" w:themeColor="text1" w:themeTint="F2"/>
          <w:sz w:val="40"/>
          <w:szCs w:val="40"/>
          <w:lang w:val="fr-FR"/>
        </w:rPr>
      </w:pPr>
      <w:bookmarkStart w:id="9" w:name="_Toc240816688"/>
      <w:r w:rsidRPr="00CB290F">
        <w:rPr>
          <w:rFonts w:ascii="Times New Roman" w:hAnsi="Times New Roman" w:cs="Times New Roman"/>
          <w:b w:val="0"/>
          <w:bCs w:val="0"/>
          <w:color w:val="0D0D0D" w:themeColor="text1" w:themeTint="F2"/>
          <w:sz w:val="40"/>
          <w:szCs w:val="40"/>
          <w:lang w:val="fr-FR"/>
        </w:rPr>
        <w:lastRenderedPageBreak/>
        <w:t>Introduction générale</w:t>
      </w:r>
      <w:bookmarkEnd w:id="9"/>
    </w:p>
    <w:p w14:paraId="31173A99" w14:textId="77777777" w:rsidR="00F85CD6" w:rsidRPr="00CB290F" w:rsidRDefault="00F85CD6" w:rsidP="00606A8E">
      <w:pPr>
        <w:pStyle w:val="Corpsdetexte"/>
        <w:rPr>
          <w:lang w:val="fr-FR"/>
        </w:rPr>
      </w:pPr>
    </w:p>
    <w:p w14:paraId="632FC2F1" w14:textId="77777777" w:rsidR="00F32740" w:rsidRPr="00CB290F" w:rsidRDefault="00000000" w:rsidP="00583AE0">
      <w:pPr>
        <w:pStyle w:val="Corpsdetexte"/>
        <w:ind w:left="0"/>
        <w:rPr>
          <w:lang w:val="fr-FR"/>
        </w:rPr>
      </w:pPr>
      <w:r w:rsidRPr="00CB290F">
        <w:rPr>
          <w:lang w:val="fr-FR"/>
        </w:rPr>
        <w:t>La recherche d’un premier poste ou d’une reconversion dans le secteur de la data</w:t>
      </w:r>
      <w:r w:rsidR="00583AE0">
        <w:rPr>
          <w:lang w:val="fr-FR"/>
        </w:rPr>
        <w:t xml:space="preserve"> </w:t>
      </w:r>
      <w:r w:rsidRPr="00CB290F">
        <w:rPr>
          <w:lang w:val="fr-FR"/>
        </w:rPr>
        <w:t>se heurte aujourd’hui à un paradoxe : le marché de l’emploi n’a jamais publié autant d’offres, mais un candidat individuel a rarement les moyens de savoir, précisément, ce qui le sépare du poste qu’il vise. Les offres sont dispersées entre plusieurs plateformes, les intitulés de compétences varient d’une entreprise à l’autre, et rien ne relie mécaniquement le contenu d’un CV aux exigences réelles du marché à un instant donné.</w:t>
      </w:r>
    </w:p>
    <w:p w14:paraId="3A567CB4" w14:textId="77777777" w:rsidR="00F32740" w:rsidRPr="00CB290F" w:rsidRDefault="00000000" w:rsidP="00583AE0">
      <w:pPr>
        <w:pStyle w:val="Corpsdetexte"/>
        <w:ind w:left="0"/>
        <w:rPr>
          <w:lang w:val="fr-FR"/>
        </w:rPr>
      </w:pPr>
      <w:proofErr w:type="spellStart"/>
      <w:r w:rsidRPr="00CB290F">
        <w:rPr>
          <w:lang w:val="fr-FR"/>
        </w:rPr>
        <w:t>SkillGap</w:t>
      </w:r>
      <w:proofErr w:type="spellEnd"/>
      <w:r w:rsidRPr="00CB290F">
        <w:rPr>
          <w:lang w:val="fr-FR"/>
        </w:rPr>
        <w:t xml:space="preserve"> est né de cette observation. Le projet ne se contente pas de centraliser des offres d’emploi : il analyse sémantiquement un CV, le compare au marché réel via une base d’offres vectorisées, en déduit les compétences manquantes les plus déterminantes, puis referme la boucle en proposant des formations vérifiées et un accompagnement conversationnel pour combler ces écarts.</w:t>
      </w:r>
    </w:p>
    <w:p w14:paraId="22FAE779" w14:textId="77777777" w:rsidR="00C45B22" w:rsidRPr="00CB290F" w:rsidRDefault="00C45B22" w:rsidP="00583AE0">
      <w:pPr>
        <w:ind w:firstLine="720"/>
        <w:jc w:val="both"/>
        <w:rPr>
          <w:rFonts w:ascii="Times New Roman" w:hAnsi="Times New Roman" w:cs="Times New Roman"/>
          <w:color w:val="000000" w:themeColor="text1"/>
          <w:lang w:val="fr-FR"/>
        </w:rPr>
      </w:pPr>
      <w:r w:rsidRPr="00CB290F">
        <w:rPr>
          <w:rFonts w:ascii="Times New Roman" w:hAnsi="Times New Roman" w:cs="Times New Roman"/>
          <w:color w:val="000000" w:themeColor="text1"/>
          <w:lang w:val="fr-FR"/>
        </w:rPr>
        <w:t xml:space="preserve">Ce rapport s'organise en douze chapitres. Le premier pose le contexte et les objectifs du projet, tandis que le second détaille l'analyse des besoins. Les chapitres trois à cinq couvrent respectivement la conception et l'architecture technique, le pipeline de collecte des données, puis le stockage et la modélisation des données. Les chapitres six et sept portent sur l'extraction des compétences et le moteur de </w:t>
      </w:r>
      <w:proofErr w:type="spellStart"/>
      <w:r w:rsidRPr="00CB290F">
        <w:rPr>
          <w:rFonts w:ascii="Times New Roman" w:hAnsi="Times New Roman" w:cs="Times New Roman"/>
          <w:color w:val="000000" w:themeColor="text1"/>
          <w:lang w:val="fr-FR"/>
        </w:rPr>
        <w:t>matching</w:t>
      </w:r>
      <w:proofErr w:type="spellEnd"/>
      <w:r w:rsidRPr="00CB290F">
        <w:rPr>
          <w:rFonts w:ascii="Times New Roman" w:hAnsi="Times New Roman" w:cs="Times New Roman"/>
          <w:color w:val="000000" w:themeColor="text1"/>
          <w:lang w:val="fr-FR"/>
        </w:rPr>
        <w:t xml:space="preserve"> sémantique, avant que le chapitre huit n'aborde les fonctionnalités d'intelligence artificielle générative. Les chapitres neuf et dix présentent respectivement l'application </w:t>
      </w:r>
      <w:proofErr w:type="spellStart"/>
      <w:r w:rsidRPr="00CB290F">
        <w:rPr>
          <w:rFonts w:ascii="Times New Roman" w:hAnsi="Times New Roman" w:cs="Times New Roman"/>
          <w:color w:val="000000" w:themeColor="text1"/>
          <w:lang w:val="fr-FR"/>
        </w:rPr>
        <w:t>Streamlit</w:t>
      </w:r>
      <w:proofErr w:type="spellEnd"/>
      <w:r w:rsidRPr="00CB290F">
        <w:rPr>
          <w:rFonts w:ascii="Times New Roman" w:hAnsi="Times New Roman" w:cs="Times New Roman"/>
          <w:color w:val="000000" w:themeColor="text1"/>
          <w:lang w:val="fr-FR"/>
        </w:rPr>
        <w:t xml:space="preserve"> et l'automatisation </w:t>
      </w:r>
      <w:proofErr w:type="spellStart"/>
      <w:r w:rsidRPr="00CB290F">
        <w:rPr>
          <w:rFonts w:ascii="Times New Roman" w:hAnsi="Times New Roman" w:cs="Times New Roman"/>
          <w:color w:val="000000" w:themeColor="text1"/>
          <w:lang w:val="fr-FR"/>
        </w:rPr>
        <w:t>Airflow</w:t>
      </w:r>
      <w:proofErr w:type="spellEnd"/>
      <w:r w:rsidRPr="00CB290F">
        <w:rPr>
          <w:rFonts w:ascii="Times New Roman" w:hAnsi="Times New Roman" w:cs="Times New Roman"/>
          <w:color w:val="000000" w:themeColor="text1"/>
          <w:lang w:val="fr-FR"/>
        </w:rPr>
        <w:t>. Le chapitre onze documente le déploiement du projet en production. Le rapport se conclut par le chapitre douze, consacré aux difficultés rencontrées.</w:t>
      </w:r>
    </w:p>
    <w:p w14:paraId="0E8EDDE2" w14:textId="77777777" w:rsidR="00AD725B" w:rsidRPr="00CB290F" w:rsidRDefault="00C45B22" w:rsidP="00583AE0">
      <w:pPr>
        <w:ind w:firstLine="720"/>
        <w:jc w:val="both"/>
        <w:rPr>
          <w:rFonts w:ascii="Times New Roman" w:hAnsi="Times New Roman" w:cs="Times New Roman"/>
          <w:color w:val="000000" w:themeColor="text1"/>
          <w:sz w:val="26"/>
          <w:szCs w:val="26"/>
          <w:lang w:val="fr-FR"/>
        </w:rPr>
      </w:pPr>
      <w:r w:rsidRPr="00CB290F">
        <w:rPr>
          <w:rFonts w:ascii="Times New Roman" w:hAnsi="Times New Roman" w:cs="Times New Roman"/>
          <w:color w:val="000000" w:themeColor="text1"/>
          <w:lang w:val="fr-FR"/>
        </w:rPr>
        <w:t xml:space="preserve">Une attention particulière est portée, tout au long du document, à la distinction entre ce qui est effectivement implémenté et vérifié dans le code du projet, d'une part, et ce qui a été envisagé puis écarté ou reporté, d'autre part. Ce choix délibéré privilégie la rigueur à l'exhaustivité apparente. Ainsi, lorsqu'un composant initialement envisagé n'a finalement pas été retenu pour la version actuelle de </w:t>
      </w:r>
      <w:proofErr w:type="spellStart"/>
      <w:r w:rsidRPr="00CB290F">
        <w:rPr>
          <w:rFonts w:ascii="Times New Roman" w:hAnsi="Times New Roman" w:cs="Times New Roman"/>
          <w:color w:val="000000" w:themeColor="text1"/>
          <w:lang w:val="fr-FR"/>
        </w:rPr>
        <w:t>SkillGap</w:t>
      </w:r>
      <w:proofErr w:type="spellEnd"/>
      <w:r w:rsidR="00C1416F">
        <w:rPr>
          <w:rFonts w:ascii="Times New Roman" w:hAnsi="Times New Roman" w:cs="Times New Roman"/>
          <w:color w:val="000000" w:themeColor="text1"/>
          <w:lang w:val="fr-FR"/>
        </w:rPr>
        <w:t>,</w:t>
      </w:r>
      <w:r w:rsidRPr="00CB290F">
        <w:rPr>
          <w:rFonts w:ascii="Times New Roman" w:hAnsi="Times New Roman" w:cs="Times New Roman"/>
          <w:color w:val="000000" w:themeColor="text1"/>
          <w:lang w:val="fr-FR"/>
        </w:rPr>
        <w:t xml:space="preserve"> par exemple une source de données par </w:t>
      </w:r>
      <w:proofErr w:type="spellStart"/>
      <w:r w:rsidRPr="00CB290F">
        <w:rPr>
          <w:rFonts w:ascii="Times New Roman" w:hAnsi="Times New Roman" w:cs="Times New Roman"/>
          <w:color w:val="000000" w:themeColor="text1"/>
          <w:lang w:val="fr-FR"/>
        </w:rPr>
        <w:t>scraping</w:t>
      </w:r>
      <w:proofErr w:type="spellEnd"/>
      <w:r w:rsidRPr="00CB290F">
        <w:rPr>
          <w:rFonts w:ascii="Times New Roman" w:hAnsi="Times New Roman" w:cs="Times New Roman"/>
          <w:color w:val="000000" w:themeColor="text1"/>
          <w:lang w:val="fr-FR"/>
        </w:rPr>
        <w:t>, ou un schéma de base entièrement normalisé</w:t>
      </w:r>
      <w:r w:rsidR="00C1416F">
        <w:rPr>
          <w:rFonts w:ascii="Times New Roman" w:hAnsi="Times New Roman" w:cs="Times New Roman"/>
          <w:color w:val="000000" w:themeColor="text1"/>
          <w:lang w:val="fr-FR"/>
        </w:rPr>
        <w:t xml:space="preserve">, </w:t>
      </w:r>
      <w:r w:rsidRPr="00CB290F">
        <w:rPr>
          <w:rFonts w:ascii="Times New Roman" w:hAnsi="Times New Roman" w:cs="Times New Roman"/>
          <w:color w:val="000000" w:themeColor="text1"/>
          <w:lang w:val="fr-FR"/>
        </w:rPr>
        <w:t>ce rapport l'indique explicitement. Il explique alors la solution réellement mise en œuvre à la place, ainsi que la raison de cet écart.</w:t>
      </w:r>
      <w:bookmarkStart w:id="10" w:name="introduction-générale-du-projet"/>
      <w:bookmarkEnd w:id="1"/>
      <w:bookmarkEnd w:id="8"/>
    </w:p>
    <w:p w14:paraId="19E2E12C" w14:textId="77777777" w:rsidR="00526D5C" w:rsidRPr="00CB290F" w:rsidRDefault="00000000" w:rsidP="00B36FF4">
      <w:pPr>
        <w:pStyle w:val="Titre1"/>
        <w:numPr>
          <w:ilvl w:val="0"/>
          <w:numId w:val="34"/>
        </w:numPr>
        <w:jc w:val="both"/>
        <w:rPr>
          <w:rFonts w:ascii="Times New Roman" w:hAnsi="Times New Roman" w:cs="Times New Roman"/>
          <w:b w:val="0"/>
          <w:bCs w:val="0"/>
          <w:color w:val="0D0D0D" w:themeColor="text1" w:themeTint="F2"/>
          <w:sz w:val="40"/>
          <w:szCs w:val="40"/>
        </w:rPr>
      </w:pPr>
      <w:bookmarkStart w:id="11" w:name="_Toc240816689"/>
      <w:r w:rsidRPr="00CB290F">
        <w:rPr>
          <w:rFonts w:ascii="Times New Roman" w:hAnsi="Times New Roman" w:cs="Times New Roman"/>
          <w:b w:val="0"/>
          <w:bCs w:val="0"/>
          <w:color w:val="0D0D0D" w:themeColor="text1" w:themeTint="F2"/>
          <w:sz w:val="40"/>
          <w:szCs w:val="40"/>
        </w:rPr>
        <w:lastRenderedPageBreak/>
        <w:t xml:space="preserve">Introduction </w:t>
      </w:r>
      <w:proofErr w:type="spellStart"/>
      <w:r w:rsidRPr="00CB290F">
        <w:rPr>
          <w:rFonts w:ascii="Times New Roman" w:hAnsi="Times New Roman" w:cs="Times New Roman"/>
          <w:b w:val="0"/>
          <w:bCs w:val="0"/>
          <w:color w:val="0D0D0D" w:themeColor="text1" w:themeTint="F2"/>
          <w:sz w:val="40"/>
          <w:szCs w:val="40"/>
        </w:rPr>
        <w:t>générale</w:t>
      </w:r>
      <w:proofErr w:type="spellEnd"/>
      <w:r w:rsidRPr="00CB290F">
        <w:rPr>
          <w:rFonts w:ascii="Times New Roman" w:hAnsi="Times New Roman" w:cs="Times New Roman"/>
          <w:b w:val="0"/>
          <w:bCs w:val="0"/>
          <w:color w:val="0D0D0D" w:themeColor="text1" w:themeTint="F2"/>
          <w:sz w:val="40"/>
          <w:szCs w:val="40"/>
        </w:rPr>
        <w:t xml:space="preserve"> du </w:t>
      </w:r>
      <w:proofErr w:type="spellStart"/>
      <w:r w:rsidRPr="00CB290F">
        <w:rPr>
          <w:rFonts w:ascii="Times New Roman" w:hAnsi="Times New Roman" w:cs="Times New Roman"/>
          <w:b w:val="0"/>
          <w:bCs w:val="0"/>
          <w:color w:val="0D0D0D" w:themeColor="text1" w:themeTint="F2"/>
          <w:sz w:val="40"/>
          <w:szCs w:val="40"/>
        </w:rPr>
        <w:t>projet</w:t>
      </w:r>
      <w:bookmarkEnd w:id="11"/>
      <w:proofErr w:type="spellEnd"/>
    </w:p>
    <w:p w14:paraId="2FE5260F" w14:textId="77777777" w:rsidR="00127C7F" w:rsidRPr="00CB290F" w:rsidRDefault="00127C7F" w:rsidP="00606A8E">
      <w:pPr>
        <w:pStyle w:val="Corpsdetexte"/>
      </w:pPr>
    </w:p>
    <w:p w14:paraId="04F1D576" w14:textId="77777777" w:rsidR="00CB290F" w:rsidRPr="00CB290F" w:rsidRDefault="00000000" w:rsidP="00CB290F">
      <w:pPr>
        <w:pStyle w:val="Titre2"/>
        <w:jc w:val="both"/>
        <w:rPr>
          <w:rFonts w:ascii="Times New Roman" w:hAnsi="Times New Roman" w:cs="Times New Roman"/>
          <w:color w:val="000000" w:themeColor="text1"/>
          <w:sz w:val="32"/>
          <w:szCs w:val="32"/>
          <w:lang w:val="fr-FR"/>
        </w:rPr>
      </w:pPr>
      <w:bookmarkStart w:id="12" w:name="contexte-du-projet"/>
      <w:bookmarkStart w:id="13" w:name="_Toc240816690"/>
      <w:r w:rsidRPr="00CB290F">
        <w:rPr>
          <w:rFonts w:ascii="Times New Roman" w:hAnsi="Times New Roman" w:cs="Times New Roman"/>
          <w:color w:val="000000" w:themeColor="text1"/>
          <w:sz w:val="32"/>
          <w:szCs w:val="32"/>
          <w:lang w:val="fr-FR"/>
        </w:rPr>
        <w:t>1 Contexte du projet</w:t>
      </w:r>
      <w:bookmarkEnd w:id="13"/>
    </w:p>
    <w:p w14:paraId="4C96B255" w14:textId="77777777" w:rsidR="00EF252C" w:rsidRPr="00CB290F" w:rsidRDefault="00EF252C" w:rsidP="00606A8E">
      <w:pPr>
        <w:pStyle w:val="Corpsdetexte"/>
        <w:rPr>
          <w:lang w:val="fr-FR"/>
        </w:rPr>
      </w:pPr>
      <w:r w:rsidRPr="00CB290F">
        <w:rPr>
          <w:lang w:val="fr-FR"/>
        </w:rPr>
        <w:t xml:space="preserve">Le secteur de la data (data </w:t>
      </w:r>
      <w:proofErr w:type="spellStart"/>
      <w:r w:rsidRPr="00CB290F">
        <w:rPr>
          <w:lang w:val="fr-FR"/>
        </w:rPr>
        <w:t>analyst</w:t>
      </w:r>
      <w:proofErr w:type="spellEnd"/>
      <w:r w:rsidRPr="00CB290F">
        <w:rPr>
          <w:lang w:val="fr-FR"/>
        </w:rPr>
        <w:t xml:space="preserve">, data </w:t>
      </w:r>
      <w:proofErr w:type="spellStart"/>
      <w:r w:rsidRPr="00CB290F">
        <w:rPr>
          <w:lang w:val="fr-FR"/>
        </w:rPr>
        <w:t>engineer</w:t>
      </w:r>
      <w:proofErr w:type="spellEnd"/>
      <w:r w:rsidRPr="00CB290F">
        <w:rPr>
          <w:lang w:val="fr-FR"/>
        </w:rPr>
        <w:t xml:space="preserve">, data </w:t>
      </w:r>
      <w:proofErr w:type="spellStart"/>
      <w:r w:rsidRPr="00CB290F">
        <w:rPr>
          <w:lang w:val="fr-FR"/>
        </w:rPr>
        <w:t>scientist</w:t>
      </w:r>
      <w:proofErr w:type="spellEnd"/>
      <w:r w:rsidRPr="00CB290F">
        <w:rPr>
          <w:lang w:val="fr-FR"/>
        </w:rPr>
        <w:t xml:space="preserve">, </w:t>
      </w:r>
      <w:proofErr w:type="spellStart"/>
      <w:r w:rsidRPr="00CB290F">
        <w:rPr>
          <w:lang w:val="fr-FR"/>
        </w:rPr>
        <w:t>MLOps</w:t>
      </w:r>
      <w:proofErr w:type="spellEnd"/>
      <w:r w:rsidRPr="00CB290F">
        <w:rPr>
          <w:lang w:val="fr-FR"/>
        </w:rPr>
        <w:t>…) connaît en France une croissance soutenue de la demande, portée par la généralisation des usages de la donnée et de l'intelligence artificielle dans les entreprises. Les offres d'emploi dans ce domaine se sont multipliées ces dernières années, sur des plateformes aussi diverses que France Travail, LinkedIn ou Welcome to the Jungle, reflétant un marché dynamique et en pleine structuration.</w:t>
      </w:r>
    </w:p>
    <w:p w14:paraId="4C4455FF" w14:textId="77777777" w:rsidR="00EF252C" w:rsidRPr="00CB290F" w:rsidRDefault="00EF252C" w:rsidP="00606A8E">
      <w:pPr>
        <w:pStyle w:val="Corpsdetexte"/>
        <w:rPr>
          <w:lang w:val="fr-FR"/>
        </w:rPr>
      </w:pPr>
      <w:r w:rsidRPr="00CB290F">
        <w:rPr>
          <w:lang w:val="fr-FR"/>
        </w:rPr>
        <w:t>Cette dynamique s'accompagne toutefois d'un paradoxe bien documenté : la multiplication des offres ne facilite pas la recherche d'emploi, elle la complique. D'une part, les intitulés de poste restent hétérogènes d'une entreprise à l'autre</w:t>
      </w:r>
      <w:r w:rsidR="00297029">
        <w:rPr>
          <w:lang w:val="fr-FR"/>
        </w:rPr>
        <w:t>,</w:t>
      </w:r>
      <w:r w:rsidRPr="00CB290F">
        <w:rPr>
          <w:lang w:val="fr-FR"/>
        </w:rPr>
        <w:t xml:space="preserve"> un même profil peut être recherché sous les appellations "Data </w:t>
      </w:r>
      <w:proofErr w:type="spellStart"/>
      <w:r w:rsidRPr="00CB290F">
        <w:rPr>
          <w:lang w:val="fr-FR"/>
        </w:rPr>
        <w:t>Engineer</w:t>
      </w:r>
      <w:proofErr w:type="spellEnd"/>
      <w:r w:rsidRPr="00CB290F">
        <w:rPr>
          <w:lang w:val="fr-FR"/>
        </w:rPr>
        <w:t xml:space="preserve">", "Ingénieur Données" ou "ETL </w:t>
      </w:r>
      <w:proofErr w:type="spellStart"/>
      <w:r w:rsidRPr="00CB290F">
        <w:rPr>
          <w:lang w:val="fr-FR"/>
        </w:rPr>
        <w:t>Developer</w:t>
      </w:r>
      <w:proofErr w:type="spellEnd"/>
      <w:r w:rsidRPr="00CB290F">
        <w:rPr>
          <w:lang w:val="fr-FR"/>
        </w:rPr>
        <w:t xml:space="preserve">" selon l'entreprise. D'autre part, les référentiels de compétences varient tout autant : une compétence comme "Python" peut être exigée de façon générique, ou au contraire précisée jusqu'au niveau de la bibliothèque (pandas, </w:t>
      </w:r>
      <w:proofErr w:type="spellStart"/>
      <w:r w:rsidRPr="00CB290F">
        <w:rPr>
          <w:lang w:val="fr-FR"/>
        </w:rPr>
        <w:t>PySpark</w:t>
      </w:r>
      <w:proofErr w:type="spellEnd"/>
      <w:r w:rsidRPr="00CB290F">
        <w:rPr>
          <w:lang w:val="fr-FR"/>
        </w:rPr>
        <w:t xml:space="preserve">, </w:t>
      </w:r>
      <w:proofErr w:type="spellStart"/>
      <w:r w:rsidRPr="00CB290F">
        <w:rPr>
          <w:lang w:val="fr-FR"/>
        </w:rPr>
        <w:t>scikit-learn</w:t>
      </w:r>
      <w:proofErr w:type="spellEnd"/>
      <w:r w:rsidRPr="00CB290F">
        <w:rPr>
          <w:lang w:val="fr-FR"/>
        </w:rPr>
        <w:t>). Enfin, et c'est sans doute le manque le plus concret pour un candidat, aucun outil ne lui indique clairement où se situe l'écart entre son profil actuel et les postes qu'il vise : un candidat peut multiplier les candidatures sans jamais savoir précisément quelle compétence, apprise en priorité, augmenterait le plus ses chances.</w:t>
      </w:r>
    </w:p>
    <w:p w14:paraId="74A3FFC9" w14:textId="77777777" w:rsidR="00EF252C" w:rsidRPr="00CB290F" w:rsidRDefault="00EF252C" w:rsidP="00606A8E">
      <w:pPr>
        <w:pStyle w:val="Corpsdetexte"/>
        <w:rPr>
          <w:lang w:val="fr-FR"/>
        </w:rPr>
      </w:pPr>
      <w:r w:rsidRPr="00CB290F">
        <w:rPr>
          <w:lang w:val="fr-FR"/>
        </w:rPr>
        <w:t xml:space="preserve">C'est cette absence d'un diagnostic actionnable qui constitue le point de départ de </w:t>
      </w:r>
      <w:proofErr w:type="spellStart"/>
      <w:r w:rsidRPr="00CB290F">
        <w:rPr>
          <w:lang w:val="fr-FR"/>
        </w:rPr>
        <w:t>SkillGap</w:t>
      </w:r>
      <w:proofErr w:type="spellEnd"/>
      <w:r w:rsidRPr="00CB290F">
        <w:rPr>
          <w:lang w:val="fr-FR"/>
        </w:rPr>
        <w:t>. Le projet ne se contente pas de centraliser des offres d'emploi comme le ferait un simple agrégateur : il analyse sémantiquement le CV d'un candidat, le compare à un ensemble d'offres réelles collectées automatiquement depuis l'API France Travail, et en déduit deux résultats concrets. D'abord, un score de correspondance avec chaque offre, calculé par recherche de similarité vectorielle plutôt que par une simple correspondance de mots-clés</w:t>
      </w:r>
      <w:r w:rsidR="00C1416F">
        <w:rPr>
          <w:lang w:val="fr-FR"/>
        </w:rPr>
        <w:t xml:space="preserve">, </w:t>
      </w:r>
      <w:r w:rsidRPr="00CB290F">
        <w:rPr>
          <w:lang w:val="fr-FR"/>
        </w:rPr>
        <w:t xml:space="preserve">ce qui permet de rapprocher un CV et une offre même lorsqu'ils n'emploient pas exactement le même vocabulaire. Ensuite, un classement des compétences manquantes les plus déterminantes pour le profil du candidat, assorti d'un accompagnement concret : une ressource de formation vérifiée et une idée de projet pratique générée par intelligence artificielle pour chacune de ces compétences. </w:t>
      </w:r>
      <w:proofErr w:type="spellStart"/>
      <w:r w:rsidRPr="00CB290F">
        <w:rPr>
          <w:lang w:val="fr-FR"/>
        </w:rPr>
        <w:t>SkillGap</w:t>
      </w:r>
      <w:proofErr w:type="spellEnd"/>
      <w:r w:rsidRPr="00CB290F">
        <w:rPr>
          <w:lang w:val="fr-FR"/>
        </w:rPr>
        <w:t xml:space="preserve"> referme ainsi la boucle entre le diagnostic (où en est mon profil ?) et l'action (que dois-je apprendre, et comment ?), là où les plateformes d'emploi classiques s'arrêtent au premier.</w:t>
      </w:r>
    </w:p>
    <w:p w14:paraId="5298AE4A" w14:textId="77777777" w:rsidR="00526D5C" w:rsidRPr="00CB290F" w:rsidRDefault="00526D5C" w:rsidP="00606A8E">
      <w:pPr>
        <w:pStyle w:val="Corpsdetexte"/>
        <w:rPr>
          <w:lang w:val="fr-FR"/>
        </w:rPr>
      </w:pPr>
    </w:p>
    <w:p w14:paraId="466338DB" w14:textId="77777777" w:rsidR="00CD7578" w:rsidRPr="00CB290F" w:rsidRDefault="00000000" w:rsidP="00B36FF4">
      <w:pPr>
        <w:pStyle w:val="Titre2"/>
        <w:jc w:val="both"/>
        <w:rPr>
          <w:rFonts w:ascii="Times New Roman" w:hAnsi="Times New Roman" w:cs="Times New Roman"/>
          <w:color w:val="000000" w:themeColor="text1"/>
          <w:sz w:val="32"/>
          <w:szCs w:val="32"/>
          <w:lang w:val="fr-FR"/>
        </w:rPr>
      </w:pPr>
      <w:bookmarkStart w:id="14" w:name="problématique"/>
      <w:bookmarkStart w:id="15" w:name="_Toc240816691"/>
      <w:bookmarkEnd w:id="12"/>
      <w:r w:rsidRPr="00CB290F">
        <w:rPr>
          <w:rFonts w:ascii="Times New Roman" w:hAnsi="Times New Roman" w:cs="Times New Roman"/>
          <w:color w:val="000000" w:themeColor="text1"/>
          <w:sz w:val="32"/>
          <w:szCs w:val="32"/>
          <w:lang w:val="fr-FR"/>
        </w:rPr>
        <w:t>2 Problématique</w:t>
      </w:r>
      <w:bookmarkEnd w:id="15"/>
    </w:p>
    <w:p w14:paraId="6788F994" w14:textId="77777777" w:rsidR="00127C7F" w:rsidRPr="00CB290F" w:rsidRDefault="009849B5" w:rsidP="00606A8E">
      <w:pPr>
        <w:pStyle w:val="Corpsdetexte"/>
        <w:rPr>
          <w:lang w:val="fr-FR"/>
        </w:rPr>
      </w:pPr>
      <w:r w:rsidRPr="00CB290F">
        <w:rPr>
          <w:lang w:val="fr-FR"/>
        </w:rPr>
        <w:t xml:space="preserve">Le marché de l'emploi dans la data souffre aujourd'hui d'un déséquilibre structurel entre l'abondance des offres publiées et la capacité réelle d'un candidat à s'y repérer. D'une entreprise à l'autre, un même métier peut apparaître sous des intitulés totalement différents, et les compétences attendues sont décrites avec des niveaux de précision </w:t>
      </w:r>
      <w:r w:rsidRPr="00CB290F">
        <w:rPr>
          <w:lang w:val="fr-FR"/>
        </w:rPr>
        <w:lastRenderedPageBreak/>
        <w:t>inégaux</w:t>
      </w:r>
      <w:r w:rsidR="00297029">
        <w:rPr>
          <w:lang w:val="fr-FR"/>
        </w:rPr>
        <w:t xml:space="preserve">, </w:t>
      </w:r>
      <w:r w:rsidRPr="00CB290F">
        <w:rPr>
          <w:lang w:val="fr-FR"/>
        </w:rPr>
        <w:t>tantôt une simple mention générique, tantôt une exigence très pointue sur un outil ou une bibliothèque précise. Cette absence de cadre commun oblige chaque candidat à interpréter seul, offre après offre, ce qui le rapproche ou l'éloigne réellement d'un poste, sans jamais disposer d'une mesure objective de cet écart ni d'indication claire sur la compétence à acquérir en priorité pour le combler.</w:t>
      </w:r>
    </w:p>
    <w:p w14:paraId="0CDBA2AC" w14:textId="77777777" w:rsidR="009849B5" w:rsidRPr="00CB290F" w:rsidRDefault="009849B5" w:rsidP="00606A8E">
      <w:pPr>
        <w:pStyle w:val="Corpsdetexte"/>
        <w:rPr>
          <w:lang w:val="fr-FR"/>
        </w:rPr>
      </w:pPr>
    </w:p>
    <w:p w14:paraId="60FC5648" w14:textId="77777777" w:rsidR="00CD7578" w:rsidRPr="00CB290F" w:rsidRDefault="00CB290F" w:rsidP="00B36FF4">
      <w:pPr>
        <w:pStyle w:val="Titre2"/>
        <w:jc w:val="both"/>
        <w:rPr>
          <w:rFonts w:ascii="Times New Roman" w:hAnsi="Times New Roman" w:cs="Times New Roman"/>
          <w:color w:val="000000" w:themeColor="text1"/>
          <w:sz w:val="32"/>
          <w:szCs w:val="32"/>
          <w:lang w:val="fr-FR"/>
        </w:rPr>
      </w:pPr>
      <w:bookmarkStart w:id="16" w:name="enjeux"/>
      <w:bookmarkStart w:id="17" w:name="_Toc240816692"/>
      <w:bookmarkEnd w:id="14"/>
      <w:r w:rsidRPr="00CB290F">
        <w:rPr>
          <w:rFonts w:ascii="Times New Roman" w:hAnsi="Times New Roman" w:cs="Times New Roman"/>
          <w:color w:val="000000" w:themeColor="text1"/>
          <w:sz w:val="32"/>
          <w:szCs w:val="32"/>
          <w:lang w:val="fr-FR"/>
        </w:rPr>
        <w:t>3 Exigences</w:t>
      </w:r>
      <w:r w:rsidR="0013579C" w:rsidRPr="00CB290F">
        <w:rPr>
          <w:rFonts w:ascii="Times New Roman" w:hAnsi="Times New Roman" w:cs="Times New Roman"/>
          <w:color w:val="000000" w:themeColor="text1"/>
          <w:sz w:val="32"/>
          <w:szCs w:val="32"/>
          <w:lang w:val="fr-FR"/>
        </w:rPr>
        <w:t xml:space="preserve"> fondamentales</w:t>
      </w:r>
      <w:bookmarkEnd w:id="17"/>
    </w:p>
    <w:p w14:paraId="4B86F208" w14:textId="77777777" w:rsidR="00127C7F" w:rsidRPr="00CB290F" w:rsidRDefault="00127C7F" w:rsidP="00606A8E">
      <w:pPr>
        <w:pStyle w:val="Corpsdetexte"/>
        <w:rPr>
          <w:lang w:val="fr-FR"/>
        </w:rPr>
      </w:pPr>
      <w:r w:rsidRPr="00CB290F">
        <w:rPr>
          <w:lang w:val="fr-FR"/>
        </w:rPr>
        <w:t>L</w:t>
      </w:r>
      <w:r w:rsidR="0013579C" w:rsidRPr="00CB290F">
        <w:rPr>
          <w:lang w:val="fr-FR"/>
        </w:rPr>
        <w:t>e projet doit surmonter les obstacles suivants pour offrir aux chercheurs d'emploi du secteur data un accompagnement réellement utile :</w:t>
      </w:r>
    </w:p>
    <w:p w14:paraId="12FFE9A3" w14:textId="77777777" w:rsidR="00F32740" w:rsidRPr="00CB290F" w:rsidRDefault="00000000" w:rsidP="00606A8E">
      <w:pPr>
        <w:pStyle w:val="Compact"/>
        <w:numPr>
          <w:ilvl w:val="0"/>
          <w:numId w:val="15"/>
        </w:numPr>
        <w:rPr>
          <w:lang w:val="fr-FR"/>
        </w:rPr>
      </w:pPr>
      <w:r w:rsidRPr="00CB290F">
        <w:rPr>
          <w:b/>
          <w:bCs/>
          <w:lang w:val="fr-FR"/>
        </w:rPr>
        <w:t xml:space="preserve">Objectiver le </w:t>
      </w:r>
      <w:proofErr w:type="spellStart"/>
      <w:r w:rsidRPr="00CB290F">
        <w:rPr>
          <w:b/>
          <w:bCs/>
          <w:lang w:val="fr-FR"/>
        </w:rPr>
        <w:t>matching</w:t>
      </w:r>
      <w:proofErr w:type="spellEnd"/>
      <w:r w:rsidRPr="00CB290F">
        <w:rPr>
          <w:lang w:val="fr-FR"/>
        </w:rPr>
        <w:t xml:space="preserve"> : remplacer la recherche par mots-clés, peu fiable dès que les intitulés de compétences varient, par une comparaison sémantique du contenu réel du CV et des offres.</w:t>
      </w:r>
    </w:p>
    <w:p w14:paraId="7EB2C5B0" w14:textId="77777777" w:rsidR="00F32740" w:rsidRPr="00CB290F" w:rsidRDefault="00000000" w:rsidP="00606A8E">
      <w:pPr>
        <w:pStyle w:val="Compact"/>
        <w:numPr>
          <w:ilvl w:val="0"/>
          <w:numId w:val="15"/>
        </w:numPr>
        <w:rPr>
          <w:lang w:val="fr-FR"/>
        </w:rPr>
      </w:pPr>
      <w:r w:rsidRPr="00CB290F">
        <w:rPr>
          <w:b/>
          <w:bCs/>
          <w:lang w:val="fr-FR"/>
        </w:rPr>
        <w:t>Rendre l’écart actionnable</w:t>
      </w:r>
      <w:r w:rsidRPr="00CB290F">
        <w:rPr>
          <w:lang w:val="fr-FR"/>
        </w:rPr>
        <w:t xml:space="preserve"> : ne pas se contenter d’un score de compatibilité, mais identifier précisément les compétences manquantes les plus déterminantes et donner un chemin concret pour les acquérir.</w:t>
      </w:r>
    </w:p>
    <w:p w14:paraId="2B56E8F9" w14:textId="48C22B79" w:rsidR="00F32740" w:rsidRPr="00CB290F" w:rsidRDefault="00000000" w:rsidP="00606A8E">
      <w:pPr>
        <w:pStyle w:val="Compact"/>
        <w:numPr>
          <w:ilvl w:val="0"/>
          <w:numId w:val="15"/>
        </w:numPr>
        <w:rPr>
          <w:lang w:val="fr-FR"/>
        </w:rPr>
      </w:pPr>
      <w:r w:rsidRPr="00CB290F">
        <w:rPr>
          <w:b/>
          <w:bCs/>
          <w:lang w:val="fr-FR"/>
        </w:rPr>
        <w:t>Rester honnête sur les données proposées</w:t>
      </w:r>
      <w:r w:rsidRPr="00CB290F">
        <w:rPr>
          <w:lang w:val="fr-FR"/>
        </w:rPr>
        <w:t xml:space="preserve"> : ne jamais présenter au candidat une formation ou une ressource </w:t>
      </w:r>
      <w:r w:rsidR="001358D7" w:rsidRPr="00CB290F">
        <w:rPr>
          <w:lang w:val="fr-FR"/>
        </w:rPr>
        <w:t>inventée ;</w:t>
      </w:r>
      <w:r w:rsidR="006A698E" w:rsidRPr="00CB290F">
        <w:rPr>
          <w:lang w:val="fr-FR"/>
        </w:rPr>
        <w:t xml:space="preserve"> </w:t>
      </w:r>
      <w:r w:rsidRPr="00CB290F">
        <w:rPr>
          <w:lang w:val="fr-FR"/>
        </w:rPr>
        <w:t>un enjeu de confiance central dès lors qu’on introduit de l’IA générative dans le parcours.</w:t>
      </w:r>
    </w:p>
    <w:p w14:paraId="403471FF" w14:textId="77777777" w:rsidR="00F32740" w:rsidRPr="00CB290F" w:rsidRDefault="00000000" w:rsidP="00606A8E">
      <w:pPr>
        <w:pStyle w:val="Compact"/>
        <w:numPr>
          <w:ilvl w:val="0"/>
          <w:numId w:val="15"/>
        </w:numPr>
        <w:rPr>
          <w:lang w:val="fr-FR"/>
        </w:rPr>
      </w:pPr>
      <w:r w:rsidRPr="00CB290F">
        <w:rPr>
          <w:b/>
          <w:bCs/>
          <w:lang w:val="fr-FR"/>
        </w:rPr>
        <w:t>Automatiser la fraîcheur des données</w:t>
      </w:r>
      <w:r w:rsidRPr="00CB290F">
        <w:rPr>
          <w:lang w:val="fr-FR"/>
        </w:rPr>
        <w:t xml:space="preserve"> : le marché de l’emploi évolue en continu ; la pertinence du </w:t>
      </w:r>
      <w:proofErr w:type="spellStart"/>
      <w:r w:rsidRPr="00CB290F">
        <w:rPr>
          <w:lang w:val="fr-FR"/>
        </w:rPr>
        <w:t>matching</w:t>
      </w:r>
      <w:proofErr w:type="spellEnd"/>
      <w:r w:rsidRPr="00CB290F">
        <w:rPr>
          <w:lang w:val="fr-FR"/>
        </w:rPr>
        <w:t xml:space="preserve"> dépend directement de la régularité de la collecte des offres.</w:t>
      </w:r>
    </w:p>
    <w:p w14:paraId="37061FCD" w14:textId="77777777" w:rsidR="006A698E" w:rsidRPr="00CB290F" w:rsidRDefault="006A698E" w:rsidP="00606A8E">
      <w:pPr>
        <w:pStyle w:val="Corpsdetexte"/>
        <w:rPr>
          <w:lang w:val="fr-FR"/>
        </w:rPr>
      </w:pPr>
    </w:p>
    <w:p w14:paraId="00FEBEFD" w14:textId="77777777" w:rsidR="006A698E" w:rsidRPr="00CB290F" w:rsidRDefault="006A698E" w:rsidP="00606A8E">
      <w:pPr>
        <w:pStyle w:val="Corpsdetexte"/>
        <w:rPr>
          <w:lang w:val="fr-FR"/>
        </w:rPr>
      </w:pPr>
      <w:r w:rsidRPr="00CB290F">
        <w:rPr>
          <w:lang w:val="fr-FR"/>
        </w:rPr>
        <w:t>En définitive, ce projet vise avant tout à offrir au candidat un diagnostic solide, hiérarchisé et concrètement exploitable, appuyé sur des données de marché constamment renouvelées et des ressources pédagogiques rigoureusement vérifiées.</w:t>
      </w:r>
    </w:p>
    <w:p w14:paraId="47F19646" w14:textId="77777777" w:rsidR="006A698E" w:rsidRPr="00CB290F" w:rsidRDefault="006A698E" w:rsidP="00606A8E">
      <w:pPr>
        <w:pStyle w:val="Corpsdetexte"/>
        <w:rPr>
          <w:lang w:val="fr-FR"/>
        </w:rPr>
      </w:pPr>
    </w:p>
    <w:p w14:paraId="1A1ED546" w14:textId="77777777" w:rsidR="00F32740" w:rsidRPr="00CB290F" w:rsidRDefault="00000000" w:rsidP="00B36FF4">
      <w:pPr>
        <w:pStyle w:val="Titre2"/>
        <w:jc w:val="both"/>
        <w:rPr>
          <w:rFonts w:ascii="Times New Roman" w:hAnsi="Times New Roman" w:cs="Times New Roman"/>
          <w:color w:val="000000" w:themeColor="text1"/>
          <w:sz w:val="32"/>
          <w:szCs w:val="32"/>
          <w:lang w:val="fr-FR"/>
        </w:rPr>
      </w:pPr>
      <w:bookmarkStart w:id="18" w:name="objectifs-du-projet"/>
      <w:bookmarkStart w:id="19" w:name="_Toc240816693"/>
      <w:bookmarkEnd w:id="16"/>
      <w:r w:rsidRPr="00CB290F">
        <w:rPr>
          <w:rFonts w:ascii="Times New Roman" w:hAnsi="Times New Roman" w:cs="Times New Roman"/>
          <w:color w:val="000000" w:themeColor="text1"/>
          <w:sz w:val="32"/>
          <w:szCs w:val="32"/>
          <w:lang w:val="fr-FR"/>
        </w:rPr>
        <w:t>4 Objectifs du projet</w:t>
      </w:r>
      <w:bookmarkEnd w:id="19"/>
    </w:p>
    <w:p w14:paraId="2BE89534" w14:textId="77777777" w:rsidR="00CD7578" w:rsidRPr="00CB290F" w:rsidRDefault="006A698E" w:rsidP="00606A8E">
      <w:pPr>
        <w:pStyle w:val="Corpsdetexte"/>
        <w:rPr>
          <w:lang w:val="fr-FR"/>
        </w:rPr>
      </w:pPr>
      <w:r w:rsidRPr="00CB290F">
        <w:rPr>
          <w:lang w:val="fr-FR"/>
        </w:rPr>
        <w:t>Pour répondre à ces enjeux, ce projet poursuit six objectifs concrets :</w:t>
      </w:r>
    </w:p>
    <w:p w14:paraId="14B0BD44" w14:textId="77777777" w:rsidR="00F32740" w:rsidRPr="00CB290F" w:rsidRDefault="00000000" w:rsidP="00606A8E">
      <w:pPr>
        <w:pStyle w:val="Compact"/>
        <w:numPr>
          <w:ilvl w:val="0"/>
          <w:numId w:val="16"/>
        </w:numPr>
        <w:rPr>
          <w:lang w:val="fr-FR"/>
        </w:rPr>
      </w:pPr>
      <w:r w:rsidRPr="00CB290F">
        <w:rPr>
          <w:lang w:val="fr-FR"/>
        </w:rPr>
        <w:t>Centraliser des offres d’emploi réelles issues d’une source publique fiable (France Travail), avec un pipeline de collecte automatisé et reproductible.</w:t>
      </w:r>
    </w:p>
    <w:p w14:paraId="5B599738" w14:textId="77777777" w:rsidR="00F32740" w:rsidRPr="00CB290F" w:rsidRDefault="00000000" w:rsidP="00606A8E">
      <w:pPr>
        <w:pStyle w:val="Compact"/>
        <w:numPr>
          <w:ilvl w:val="0"/>
          <w:numId w:val="16"/>
        </w:numPr>
        <w:rPr>
          <w:lang w:val="fr-FR"/>
        </w:rPr>
      </w:pPr>
      <w:r w:rsidRPr="00CB290F">
        <w:rPr>
          <w:lang w:val="fr-FR"/>
        </w:rPr>
        <w:t xml:space="preserve">Développer un moteur de </w:t>
      </w:r>
      <w:proofErr w:type="spellStart"/>
      <w:r w:rsidRPr="00CB290F">
        <w:rPr>
          <w:lang w:val="fr-FR"/>
        </w:rPr>
        <w:t>matching</w:t>
      </w:r>
      <w:proofErr w:type="spellEnd"/>
      <w:r w:rsidRPr="00CB290F">
        <w:rPr>
          <w:lang w:val="fr-FR"/>
        </w:rPr>
        <w:t xml:space="preserve"> sémantique CV ↔ offres, fondé sur des </w:t>
      </w:r>
      <w:proofErr w:type="spellStart"/>
      <w:r w:rsidRPr="00CB290F">
        <w:rPr>
          <w:lang w:val="fr-FR"/>
        </w:rPr>
        <w:t>embeddings</w:t>
      </w:r>
      <w:proofErr w:type="spellEnd"/>
      <w:r w:rsidRPr="00CB290F">
        <w:rPr>
          <w:lang w:val="fr-FR"/>
        </w:rPr>
        <w:t xml:space="preserve"> vectoriels plutôt que sur une simple correspondance de mots-clés.</w:t>
      </w:r>
    </w:p>
    <w:p w14:paraId="170B1E0E" w14:textId="77777777" w:rsidR="00F32740" w:rsidRPr="00CB290F" w:rsidRDefault="00000000" w:rsidP="00606A8E">
      <w:pPr>
        <w:pStyle w:val="Compact"/>
        <w:numPr>
          <w:ilvl w:val="0"/>
          <w:numId w:val="16"/>
        </w:numPr>
        <w:rPr>
          <w:lang w:val="fr-FR"/>
        </w:rPr>
      </w:pPr>
      <w:r w:rsidRPr="00CB290F">
        <w:rPr>
          <w:lang w:val="fr-FR"/>
        </w:rPr>
        <w:t>Calculer, pour chaque candidat, un classement objectif des compétences qui lui manquent le plus fréquemment par rapport aux offres auxquelles il correspond.</w:t>
      </w:r>
    </w:p>
    <w:p w14:paraId="208CC958" w14:textId="77777777" w:rsidR="00F32740" w:rsidRPr="00CB290F" w:rsidRDefault="00000000" w:rsidP="00606A8E">
      <w:pPr>
        <w:pStyle w:val="Compact"/>
        <w:numPr>
          <w:ilvl w:val="0"/>
          <w:numId w:val="16"/>
        </w:numPr>
        <w:rPr>
          <w:lang w:val="fr-FR"/>
        </w:rPr>
      </w:pPr>
      <w:r w:rsidRPr="00CB290F">
        <w:rPr>
          <w:lang w:val="fr-FR"/>
        </w:rPr>
        <w:t>Proposer des ressources de formation réelles et vérifiées pour combler ces écarts, sans recourir à du contenu généré par IA sur des faits vérifiables.</w:t>
      </w:r>
    </w:p>
    <w:p w14:paraId="5414E8AB" w14:textId="77777777" w:rsidR="00F32740" w:rsidRPr="00CB290F" w:rsidRDefault="00000000" w:rsidP="00606A8E">
      <w:pPr>
        <w:pStyle w:val="Compact"/>
        <w:numPr>
          <w:ilvl w:val="0"/>
          <w:numId w:val="16"/>
        </w:numPr>
        <w:rPr>
          <w:lang w:val="fr-FR"/>
        </w:rPr>
      </w:pPr>
      <w:r w:rsidRPr="00CB290F">
        <w:rPr>
          <w:lang w:val="fr-FR"/>
        </w:rPr>
        <w:t>Accompagner le candidat au-delà du résultat brut, via un assistant conversationnel capable d’expliquer son score et de le conseiller, ancré sur son profil réel.</w:t>
      </w:r>
    </w:p>
    <w:p w14:paraId="412ECEB3" w14:textId="77777777" w:rsidR="00CD7578" w:rsidRPr="00CB290F" w:rsidRDefault="00000000" w:rsidP="00606A8E">
      <w:pPr>
        <w:pStyle w:val="Compact"/>
        <w:numPr>
          <w:ilvl w:val="0"/>
          <w:numId w:val="16"/>
        </w:numPr>
        <w:rPr>
          <w:lang w:val="fr-FR"/>
        </w:rPr>
      </w:pPr>
      <w:r w:rsidRPr="00CB290F">
        <w:rPr>
          <w:lang w:val="fr-FR"/>
        </w:rPr>
        <w:lastRenderedPageBreak/>
        <w:t>Automatiser l’ensemble du pipeline de données (collecte → transformation → chargement → vectorisation) pour que la plateforme reste à jour sans intervention manuelle quotidienne.</w:t>
      </w:r>
    </w:p>
    <w:p w14:paraId="3BBC760E" w14:textId="77777777" w:rsidR="00B36FF4" w:rsidRPr="00CB290F" w:rsidRDefault="00B36FF4" w:rsidP="00606A8E">
      <w:pPr>
        <w:pStyle w:val="Corpsdetexte"/>
        <w:rPr>
          <w:lang w:val="fr-FR"/>
        </w:rPr>
      </w:pPr>
    </w:p>
    <w:p w14:paraId="4809C66F" w14:textId="77777777" w:rsidR="00B36FF4" w:rsidRPr="00CB290F" w:rsidRDefault="00B36FF4" w:rsidP="00606A8E">
      <w:pPr>
        <w:pStyle w:val="Corpsdetexte"/>
        <w:rPr>
          <w:lang w:val="fr-FR"/>
        </w:rPr>
      </w:pPr>
      <w:r w:rsidRPr="00CB290F">
        <w:rPr>
          <w:lang w:val="fr-FR"/>
        </w:rPr>
        <w:t>Réunis, ces objectifs tracent le fil conducteur du projet, de la collecte automatisée des données jusqu'à l'accompagnement personnalisé du candidat, en passant par un diagnostic à la fois précis et fiable.</w:t>
      </w:r>
    </w:p>
    <w:p w14:paraId="3A0E77E0" w14:textId="77777777" w:rsidR="00127C7F" w:rsidRPr="00CB290F" w:rsidRDefault="00127C7F" w:rsidP="00B36FF4">
      <w:pPr>
        <w:jc w:val="both"/>
        <w:rPr>
          <w:rFonts w:ascii="Times New Roman" w:hAnsi="Times New Roman" w:cs="Times New Roman"/>
          <w:color w:val="000000" w:themeColor="text1"/>
          <w:lang w:val="fr-FR"/>
        </w:rPr>
      </w:pPr>
    </w:p>
    <w:p w14:paraId="5819A743" w14:textId="77777777" w:rsidR="00127C7F" w:rsidRPr="00CB290F" w:rsidRDefault="00127C7F" w:rsidP="00B36FF4">
      <w:pPr>
        <w:jc w:val="both"/>
        <w:rPr>
          <w:rFonts w:ascii="Times New Roman" w:hAnsi="Times New Roman" w:cs="Times New Roman"/>
          <w:color w:val="000000" w:themeColor="text1"/>
          <w:lang w:val="fr-FR"/>
        </w:rPr>
      </w:pPr>
    </w:p>
    <w:p w14:paraId="6B329BD7" w14:textId="77777777" w:rsidR="00127C7F" w:rsidRPr="00CB290F" w:rsidRDefault="00127C7F" w:rsidP="00B36FF4">
      <w:pPr>
        <w:jc w:val="both"/>
        <w:rPr>
          <w:rFonts w:ascii="Times New Roman" w:hAnsi="Times New Roman" w:cs="Times New Roman"/>
          <w:color w:val="000000" w:themeColor="text1"/>
          <w:lang w:val="fr-FR"/>
        </w:rPr>
      </w:pPr>
    </w:p>
    <w:p w14:paraId="0F917388" w14:textId="77777777" w:rsidR="00127C7F" w:rsidRPr="00CB290F" w:rsidRDefault="00127C7F" w:rsidP="00B36FF4">
      <w:pPr>
        <w:jc w:val="both"/>
        <w:rPr>
          <w:rFonts w:ascii="Times New Roman" w:hAnsi="Times New Roman" w:cs="Times New Roman"/>
          <w:color w:val="000000" w:themeColor="text1"/>
          <w:lang w:val="fr-FR"/>
        </w:rPr>
      </w:pPr>
    </w:p>
    <w:p w14:paraId="5A09D596" w14:textId="77777777" w:rsidR="00127C7F" w:rsidRPr="00CB290F" w:rsidRDefault="00127C7F" w:rsidP="00B36FF4">
      <w:pPr>
        <w:jc w:val="both"/>
        <w:rPr>
          <w:rFonts w:ascii="Times New Roman" w:hAnsi="Times New Roman" w:cs="Times New Roman"/>
          <w:color w:val="000000" w:themeColor="text1"/>
          <w:lang w:val="fr-FR"/>
        </w:rPr>
      </w:pPr>
    </w:p>
    <w:p w14:paraId="4653C9A3" w14:textId="77777777" w:rsidR="00127C7F" w:rsidRPr="00CB290F" w:rsidRDefault="00127C7F" w:rsidP="00B36FF4">
      <w:pPr>
        <w:jc w:val="both"/>
        <w:rPr>
          <w:rFonts w:ascii="Times New Roman" w:hAnsi="Times New Roman" w:cs="Times New Roman"/>
          <w:color w:val="000000" w:themeColor="text1"/>
          <w:lang w:val="fr-FR"/>
        </w:rPr>
      </w:pPr>
    </w:p>
    <w:p w14:paraId="176B4C82" w14:textId="77777777" w:rsidR="00127C7F" w:rsidRPr="00CB290F" w:rsidRDefault="00127C7F" w:rsidP="00B36FF4">
      <w:pPr>
        <w:jc w:val="both"/>
        <w:rPr>
          <w:rFonts w:ascii="Times New Roman" w:hAnsi="Times New Roman" w:cs="Times New Roman"/>
          <w:color w:val="000000" w:themeColor="text1"/>
          <w:lang w:val="fr-FR"/>
        </w:rPr>
      </w:pPr>
    </w:p>
    <w:p w14:paraId="0A62C5FC" w14:textId="77777777" w:rsidR="00127C7F" w:rsidRPr="00CB290F" w:rsidRDefault="00127C7F" w:rsidP="00B36FF4">
      <w:pPr>
        <w:jc w:val="both"/>
        <w:rPr>
          <w:rFonts w:ascii="Times New Roman" w:hAnsi="Times New Roman" w:cs="Times New Roman"/>
          <w:color w:val="000000" w:themeColor="text1"/>
          <w:lang w:val="fr-FR"/>
        </w:rPr>
      </w:pPr>
    </w:p>
    <w:p w14:paraId="0A521537" w14:textId="77777777" w:rsidR="00CD7578" w:rsidRPr="00CB290F" w:rsidRDefault="00CD7578" w:rsidP="00B36FF4">
      <w:pPr>
        <w:jc w:val="both"/>
        <w:rPr>
          <w:rFonts w:ascii="Times New Roman" w:hAnsi="Times New Roman" w:cs="Times New Roman"/>
          <w:color w:val="000000" w:themeColor="text1"/>
          <w:lang w:val="fr-FR"/>
        </w:rPr>
      </w:pPr>
    </w:p>
    <w:p w14:paraId="0A048918" w14:textId="77777777" w:rsidR="00CD7578" w:rsidRPr="00CB290F" w:rsidRDefault="00CD7578" w:rsidP="00B36FF4">
      <w:pPr>
        <w:jc w:val="both"/>
        <w:rPr>
          <w:rFonts w:ascii="Times New Roman" w:hAnsi="Times New Roman" w:cs="Times New Roman"/>
          <w:color w:val="000000" w:themeColor="text1"/>
          <w:lang w:val="fr-FR"/>
        </w:rPr>
      </w:pPr>
    </w:p>
    <w:p w14:paraId="6B0C1457" w14:textId="1C750122" w:rsidR="00F32740" w:rsidRDefault="00832606" w:rsidP="00CB290F">
      <w:pPr>
        <w:pStyle w:val="Titre1"/>
        <w:numPr>
          <w:ilvl w:val="0"/>
          <w:numId w:val="34"/>
        </w:numPr>
        <w:jc w:val="both"/>
        <w:rPr>
          <w:rFonts w:ascii="Times New Roman" w:hAnsi="Times New Roman" w:cs="Times New Roman"/>
          <w:b w:val="0"/>
          <w:bCs w:val="0"/>
          <w:color w:val="000000" w:themeColor="text1"/>
          <w:sz w:val="40"/>
          <w:szCs w:val="40"/>
          <w:lang w:val="fr-FR"/>
        </w:rPr>
      </w:pPr>
      <w:bookmarkStart w:id="20" w:name="analyse-des-besoins-et-spécifications"/>
      <w:bookmarkStart w:id="21" w:name="_Toc240816694"/>
      <w:bookmarkEnd w:id="10"/>
      <w:bookmarkEnd w:id="18"/>
      <w:r w:rsidRPr="00CB290F">
        <w:rPr>
          <w:rFonts w:ascii="Times New Roman" w:hAnsi="Times New Roman" w:cs="Times New Roman"/>
          <w:b w:val="0"/>
          <w:bCs w:val="0"/>
          <w:color w:val="000000" w:themeColor="text1"/>
          <w:sz w:val="40"/>
          <w:szCs w:val="40"/>
          <w:lang w:val="fr-FR"/>
        </w:rPr>
        <w:lastRenderedPageBreak/>
        <w:t>Analyse des besoins et spécifications</w:t>
      </w:r>
      <w:bookmarkEnd w:id="21"/>
    </w:p>
    <w:p w14:paraId="49753767" w14:textId="77777777" w:rsidR="00CB290F" w:rsidRPr="00CB290F" w:rsidRDefault="00CB290F" w:rsidP="00606A8E">
      <w:pPr>
        <w:pStyle w:val="Corpsdetexte"/>
        <w:rPr>
          <w:lang w:val="fr-FR"/>
        </w:rPr>
      </w:pPr>
    </w:p>
    <w:p w14:paraId="30DB568A" w14:textId="77777777" w:rsidR="00DF7006" w:rsidRPr="0001691D" w:rsidRDefault="00000000" w:rsidP="0001691D">
      <w:pPr>
        <w:pStyle w:val="Titre2"/>
        <w:jc w:val="both"/>
        <w:rPr>
          <w:rFonts w:ascii="Times New Roman" w:hAnsi="Times New Roman" w:cs="Times New Roman"/>
          <w:color w:val="000000" w:themeColor="text1"/>
          <w:sz w:val="32"/>
          <w:szCs w:val="32"/>
          <w:lang w:val="fr-FR"/>
        </w:rPr>
      </w:pPr>
      <w:bookmarkStart w:id="22" w:name="identification-des-besoins-fonctionnels"/>
      <w:bookmarkStart w:id="23" w:name="_Toc240816695"/>
      <w:r w:rsidRPr="00CB290F">
        <w:rPr>
          <w:rFonts w:ascii="Times New Roman" w:hAnsi="Times New Roman" w:cs="Times New Roman"/>
          <w:color w:val="000000" w:themeColor="text1"/>
          <w:sz w:val="32"/>
          <w:szCs w:val="32"/>
          <w:lang w:val="fr-FR"/>
        </w:rPr>
        <w:t>1 Identification des besoins fonctionnels</w:t>
      </w:r>
      <w:bookmarkEnd w:id="23"/>
    </w:p>
    <w:p w14:paraId="6993CA17" w14:textId="77777777" w:rsidR="000C4FCD" w:rsidRDefault="000C4FCD" w:rsidP="00606A8E">
      <w:pPr>
        <w:pStyle w:val="Corpsdetexte"/>
        <w:rPr>
          <w:lang w:val="fr-FR"/>
        </w:rPr>
      </w:pPr>
      <w:r w:rsidRPr="000C4FCD">
        <w:rPr>
          <w:lang w:val="fr-FR"/>
        </w:rPr>
        <w:t xml:space="preserve">L'expérience candidat repose avant tout sur la capacité de la plateforme à transformer un CV en diagnostic exploitable, plutôt que de se limiter à un simple dépôt de document. </w:t>
      </w:r>
      <w:r>
        <w:rPr>
          <w:lang w:val="fr-FR"/>
        </w:rPr>
        <w:t>Plusieurs</w:t>
      </w:r>
      <w:r w:rsidRPr="000C4FCD">
        <w:rPr>
          <w:lang w:val="fr-FR"/>
        </w:rPr>
        <w:t xml:space="preserve"> besoins fonctionnels en découlent</w:t>
      </w:r>
      <w:r>
        <w:rPr>
          <w:lang w:val="fr-FR"/>
        </w:rPr>
        <w:t xml:space="preserve"> dont </w:t>
      </w:r>
      <w:r w:rsidRPr="000C4FCD">
        <w:rPr>
          <w:lang w:val="fr-FR"/>
        </w:rPr>
        <w:t>la personnalisation de ce diagnostic, l'accessibilité et la rapidité de l'analyse, et l'automatisation des données qui l'alimentent.</w:t>
      </w:r>
    </w:p>
    <w:p w14:paraId="65BCCC04" w14:textId="77777777" w:rsidR="00DF7006" w:rsidRPr="000C4FCD" w:rsidRDefault="00DF7006" w:rsidP="00606A8E">
      <w:pPr>
        <w:pStyle w:val="Corpsdetexte"/>
        <w:rPr>
          <w:lang w:val="fr-FR"/>
        </w:rPr>
      </w:pPr>
    </w:p>
    <w:p w14:paraId="16EB925E" w14:textId="77777777" w:rsidR="00DF7006" w:rsidRPr="0001691D" w:rsidRDefault="00000000" w:rsidP="0001691D">
      <w:pPr>
        <w:pStyle w:val="Titre3"/>
        <w:numPr>
          <w:ilvl w:val="1"/>
          <w:numId w:val="35"/>
        </w:numPr>
        <w:jc w:val="both"/>
        <w:rPr>
          <w:rFonts w:ascii="Times New Roman" w:hAnsi="Times New Roman" w:cs="Times New Roman"/>
          <w:color w:val="000000" w:themeColor="text1"/>
          <w:sz w:val="28"/>
          <w:szCs w:val="28"/>
          <w:lang w:val="fr-FR"/>
        </w:rPr>
      </w:pPr>
      <w:bookmarkStart w:id="24" w:name="X3cfe0939c44753bd4ef46f63d227d51b6f929f5"/>
      <w:bookmarkStart w:id="25" w:name="_Toc240816696"/>
      <w:r w:rsidRPr="000C4FCD">
        <w:rPr>
          <w:rFonts w:ascii="Times New Roman" w:hAnsi="Times New Roman" w:cs="Times New Roman"/>
          <w:color w:val="000000" w:themeColor="text1"/>
          <w:sz w:val="28"/>
          <w:szCs w:val="28"/>
          <w:lang w:val="fr-FR"/>
        </w:rPr>
        <w:t xml:space="preserve">Analyse du </w:t>
      </w:r>
      <w:proofErr w:type="spellStart"/>
      <w:r w:rsidRPr="000C4FCD">
        <w:rPr>
          <w:rFonts w:ascii="Times New Roman" w:hAnsi="Times New Roman" w:cs="Times New Roman"/>
          <w:color w:val="000000" w:themeColor="text1"/>
          <w:sz w:val="28"/>
          <w:szCs w:val="28"/>
          <w:lang w:val="fr-FR"/>
        </w:rPr>
        <w:t>skill</w:t>
      </w:r>
      <w:proofErr w:type="spellEnd"/>
      <w:r w:rsidRPr="000C4FCD">
        <w:rPr>
          <w:rFonts w:ascii="Times New Roman" w:hAnsi="Times New Roman" w:cs="Times New Roman"/>
          <w:color w:val="000000" w:themeColor="text1"/>
          <w:sz w:val="28"/>
          <w:szCs w:val="28"/>
          <w:lang w:val="fr-FR"/>
        </w:rPr>
        <w:t>-gap et personnalisation des recommandations</w:t>
      </w:r>
      <w:bookmarkEnd w:id="25"/>
    </w:p>
    <w:p w14:paraId="665ADC9D" w14:textId="77777777" w:rsidR="00DF7006" w:rsidRPr="00DF7006" w:rsidRDefault="00DF7006" w:rsidP="00606A8E">
      <w:pPr>
        <w:pStyle w:val="Corpsdetexte"/>
        <w:rPr>
          <w:lang w:val="fr-FR"/>
        </w:rPr>
      </w:pPr>
      <w:r w:rsidRPr="00DF7006">
        <w:rPr>
          <w:lang w:val="fr-FR"/>
        </w:rPr>
        <w:t xml:space="preserve">Le cœur fonctionnel de </w:t>
      </w:r>
      <w:proofErr w:type="spellStart"/>
      <w:r w:rsidRPr="00DF7006">
        <w:rPr>
          <w:lang w:val="fr-FR"/>
        </w:rPr>
        <w:t>SkillGap</w:t>
      </w:r>
      <w:proofErr w:type="spellEnd"/>
      <w:r w:rsidRPr="00DF7006">
        <w:rPr>
          <w:lang w:val="fr-FR"/>
        </w:rPr>
        <w:t xml:space="preserve"> est la détection d'écart de compétences (« </w:t>
      </w:r>
      <w:proofErr w:type="spellStart"/>
      <w:r w:rsidRPr="00DF7006">
        <w:rPr>
          <w:lang w:val="fr-FR"/>
        </w:rPr>
        <w:t>skill</w:t>
      </w:r>
      <w:proofErr w:type="spellEnd"/>
      <w:r w:rsidRPr="00DF7006">
        <w:rPr>
          <w:lang w:val="fr-FR"/>
        </w:rPr>
        <w:t>-gap »). Le principe est le suivant : une fois le CV analysé et comparé sémantiquement au marché (Chapitre 7), chaque offre retenue fait l'objet d'une comparaison ensembliste entre les compétences détectées dans le CV et celles attendues par l'offre, ce qui produit deux listes distinctes</w:t>
      </w:r>
      <w:r w:rsidR="00297029">
        <w:rPr>
          <w:lang w:val="fr-FR"/>
        </w:rPr>
        <w:t xml:space="preserve"> ; </w:t>
      </w:r>
      <w:r w:rsidRPr="00DF7006">
        <w:rPr>
          <w:lang w:val="fr-FR"/>
        </w:rPr>
        <w:t>les compétences déjà maîtrisées par le candidat, et celles qui lui manquent pour cette offre précise. Plutôt que de s'arrêter à ce diagnostic offre par offre, le système agrège ensuite ces écarts à l'échelle de l'ensemble des offres pertinentes pour le profil : chaque compétence manquante est comptée en fonction de sa fréquence d'apparition parmi ces offres, ce qui permet de faire émerger un classement objectif</w:t>
      </w:r>
      <w:r w:rsidR="00297029">
        <w:rPr>
          <w:lang w:val="fr-FR"/>
        </w:rPr>
        <w:t xml:space="preserve">, </w:t>
      </w:r>
      <w:r w:rsidRPr="00DF7006">
        <w:rPr>
          <w:lang w:val="fr-FR"/>
        </w:rPr>
        <w:t>la compétence qui limite le plus le candidat n'est pas celle qui manque une seule fois sur une offre isolée, mais celle qui revient le plus souvent parmi les postes auxquels il correspond déjà en grande partie.</w:t>
      </w:r>
    </w:p>
    <w:p w14:paraId="46CE6347" w14:textId="77777777" w:rsidR="00DF7006" w:rsidRPr="00DF7006" w:rsidRDefault="00DF7006" w:rsidP="00606A8E">
      <w:pPr>
        <w:pStyle w:val="Corpsdetexte"/>
        <w:rPr>
          <w:lang w:val="fr-FR"/>
        </w:rPr>
      </w:pPr>
      <w:r w:rsidRPr="00DF7006">
        <w:rPr>
          <w:lang w:val="fr-FR"/>
        </w:rPr>
        <w:t>Cette priorisation alimente directement la personnalisation des recommandations (Chapitre 8) : plutôt que de proposer une liste générique de cours sans lien avec le profil réel du candidat, chaque compétence manquante identifiée comme prioritaire donne lieu à deux éléments concrets</w:t>
      </w:r>
      <w:r w:rsidR="00297029">
        <w:rPr>
          <w:lang w:val="fr-FR"/>
        </w:rPr>
        <w:t xml:space="preserve">, </w:t>
      </w:r>
      <w:r w:rsidRPr="00DF7006">
        <w:rPr>
          <w:lang w:val="fr-FR"/>
        </w:rPr>
        <w:t>une formation vérifiée manuellement pour apprendre cette compétence, et un projet pratique généré par IA pour la mettre en application. Le candidat obtient ainsi un chemin d'action directement dérivé de son propre écart avec le marché, plutôt qu'un contenu déconnecté de sa situation.</w:t>
      </w:r>
    </w:p>
    <w:p w14:paraId="76C37860" w14:textId="77777777" w:rsidR="00DF7006" w:rsidRPr="00DF7006" w:rsidRDefault="00DF7006" w:rsidP="00606A8E">
      <w:pPr>
        <w:pStyle w:val="Corpsdetexte"/>
        <w:rPr>
          <w:lang w:val="fr-FR"/>
        </w:rPr>
      </w:pPr>
    </w:p>
    <w:p w14:paraId="43EDF60F" w14:textId="77777777" w:rsidR="00DF7006" w:rsidRPr="0001691D" w:rsidRDefault="00000000" w:rsidP="0001691D">
      <w:pPr>
        <w:pStyle w:val="Titre3"/>
        <w:numPr>
          <w:ilvl w:val="1"/>
          <w:numId w:val="35"/>
        </w:numPr>
        <w:jc w:val="both"/>
        <w:rPr>
          <w:rFonts w:ascii="Times New Roman" w:hAnsi="Times New Roman" w:cs="Times New Roman"/>
          <w:color w:val="000000" w:themeColor="text1"/>
          <w:sz w:val="28"/>
          <w:szCs w:val="28"/>
          <w:lang w:val="fr-FR"/>
        </w:rPr>
      </w:pPr>
      <w:bookmarkStart w:id="26" w:name="X214d51867cffd1ac8a1bf9e1fc1426c14490ecc"/>
      <w:bookmarkStart w:id="27" w:name="_Toc240816697"/>
      <w:bookmarkEnd w:id="24"/>
      <w:r w:rsidRPr="00DD79FF">
        <w:rPr>
          <w:rFonts w:ascii="Times New Roman" w:hAnsi="Times New Roman" w:cs="Times New Roman"/>
          <w:color w:val="000000" w:themeColor="text1"/>
          <w:sz w:val="28"/>
          <w:szCs w:val="28"/>
          <w:lang w:val="fr-FR"/>
        </w:rPr>
        <w:t>Accessibilité et rapidité de l’analyse CV/offre</w:t>
      </w:r>
      <w:bookmarkEnd w:id="27"/>
    </w:p>
    <w:p w14:paraId="1B05689B" w14:textId="77777777" w:rsidR="00DD79FF" w:rsidRPr="00DD79FF" w:rsidRDefault="00DD79FF" w:rsidP="00606A8E">
      <w:pPr>
        <w:pStyle w:val="Corpsdetexte"/>
        <w:rPr>
          <w:lang w:val="fr-FR"/>
        </w:rPr>
      </w:pPr>
      <w:r w:rsidRPr="00DD79FF">
        <w:rPr>
          <w:lang w:val="fr-FR"/>
        </w:rPr>
        <w:t xml:space="preserve">Le candidat doit pouvoir obtenir un résultat de </w:t>
      </w:r>
      <w:proofErr w:type="spellStart"/>
      <w:r w:rsidRPr="00DD79FF">
        <w:rPr>
          <w:lang w:val="fr-FR"/>
        </w:rPr>
        <w:t>matching</w:t>
      </w:r>
      <w:proofErr w:type="spellEnd"/>
      <w:r w:rsidRPr="00DD79FF">
        <w:rPr>
          <w:lang w:val="fr-FR"/>
        </w:rPr>
        <w:t xml:space="preserve"> sans étape d'installation ni de configuration. Concrètement, le parcours se limite à trois étapes : dépôt d'un fichier PDF ou DOCX par glisser-déposer (ou collage direct du texte, une option pensée pour faciliter les tests plutôt que pour l'usage final), extraction automatique du texte côté serveur, puis affichage du score de correspondance en quelques secondes seulement. Aucune configuration préalable n'est demandée au candidat</w:t>
      </w:r>
      <w:r w:rsidR="00297029">
        <w:rPr>
          <w:lang w:val="fr-FR"/>
        </w:rPr>
        <w:t>,</w:t>
      </w:r>
      <w:r w:rsidRPr="00DD79FF">
        <w:rPr>
          <w:lang w:val="fr-FR"/>
        </w:rPr>
        <w:t xml:space="preserve"> pas de paramètres à régler, </w:t>
      </w:r>
      <w:r w:rsidRPr="00DD79FF">
        <w:rPr>
          <w:lang w:val="fr-FR"/>
        </w:rPr>
        <w:lastRenderedPageBreak/>
        <w:t>pas de champ à remplir en amont</w:t>
      </w:r>
      <w:r w:rsidR="00297029">
        <w:rPr>
          <w:lang w:val="fr-FR"/>
        </w:rPr>
        <w:t xml:space="preserve"> ; </w:t>
      </w:r>
      <w:r w:rsidRPr="00DD79FF">
        <w:rPr>
          <w:lang w:val="fr-FR"/>
        </w:rPr>
        <w:t>le résultat découle directement du contenu du CV lui-même.</w:t>
      </w:r>
    </w:p>
    <w:p w14:paraId="398ABCE7" w14:textId="77777777" w:rsidR="00DD79FF" w:rsidRPr="00DD79FF" w:rsidRDefault="00DD79FF" w:rsidP="00606A8E">
      <w:pPr>
        <w:pStyle w:val="Corpsdetexte"/>
        <w:rPr>
          <w:lang w:val="fr-FR"/>
        </w:rPr>
      </w:pPr>
      <w:r w:rsidRPr="00DD79FF">
        <w:rPr>
          <w:lang w:val="fr-FR"/>
        </w:rPr>
        <w:t>Le choix technique qui sert directement ce besoin est décrit en 2.3 : un seul modèle d'</w:t>
      </w:r>
      <w:proofErr w:type="spellStart"/>
      <w:r w:rsidRPr="00DD79FF">
        <w:rPr>
          <w:lang w:val="fr-FR"/>
        </w:rPr>
        <w:t>embeddings</w:t>
      </w:r>
      <w:proofErr w:type="spellEnd"/>
      <w:r w:rsidRPr="00DD79FF">
        <w:rPr>
          <w:lang w:val="fr-FR"/>
        </w:rPr>
        <w:t xml:space="preserve"> est chargé une fois par processus plutôt que rechargé à chaque requête, la recherche de similarité est déléguée à PostgreSQL/</w:t>
      </w:r>
      <w:proofErr w:type="spellStart"/>
      <w:r w:rsidRPr="00DD79FF">
        <w:rPr>
          <w:lang w:val="fr-FR"/>
        </w:rPr>
        <w:t>pgvector</w:t>
      </w:r>
      <w:proofErr w:type="spellEnd"/>
      <w:r w:rsidR="00297029">
        <w:rPr>
          <w:lang w:val="fr-FR"/>
        </w:rPr>
        <w:t xml:space="preserve">, </w:t>
      </w:r>
      <w:r w:rsidRPr="00DD79FF">
        <w:rPr>
          <w:lang w:val="fr-FR"/>
        </w:rPr>
        <w:t>donc exécutée directement en base de données, à l'endroit où réside déjà l'information</w:t>
      </w:r>
      <w:r w:rsidR="00297029">
        <w:rPr>
          <w:lang w:val="fr-FR"/>
        </w:rPr>
        <w:t xml:space="preserve">, </w:t>
      </w:r>
      <w:r w:rsidRPr="00DD79FF">
        <w:rPr>
          <w:lang w:val="fr-FR"/>
        </w:rPr>
        <w:t xml:space="preserve">plutôt qu'à un calcul Python répété côté application, et l'interface </w:t>
      </w:r>
      <w:proofErr w:type="spellStart"/>
      <w:r w:rsidRPr="00DD79FF">
        <w:rPr>
          <w:lang w:val="fr-FR"/>
        </w:rPr>
        <w:t>Streamlit</w:t>
      </w:r>
      <w:proofErr w:type="spellEnd"/>
      <w:r w:rsidRPr="00DD79FF">
        <w:rPr>
          <w:lang w:val="fr-FR"/>
        </w:rPr>
        <w:t xml:space="preserve"> affiche le résultat dès que la requête SQL revient, sans étape de compilation ni de </w:t>
      </w:r>
      <w:proofErr w:type="spellStart"/>
      <w:r w:rsidRPr="00DD79FF">
        <w:rPr>
          <w:lang w:val="fr-FR"/>
        </w:rPr>
        <w:t>build</w:t>
      </w:r>
      <w:proofErr w:type="spellEnd"/>
      <w:r w:rsidRPr="00DD79FF">
        <w:rPr>
          <w:lang w:val="fr-FR"/>
        </w:rPr>
        <w:t xml:space="preserve"> côté client comme l'exigerait une application web classique. C'est cette combinaison de choix, plus que la puissance brute du matériel, qui permet de tenir un délai de réponse de quelques secondes.</w:t>
      </w:r>
    </w:p>
    <w:p w14:paraId="1A7DC568" w14:textId="77777777" w:rsidR="00DD79FF" w:rsidRPr="00DD79FF" w:rsidRDefault="00DD79FF" w:rsidP="00606A8E">
      <w:pPr>
        <w:pStyle w:val="Corpsdetexte"/>
        <w:rPr>
          <w:lang w:val="fr-FR"/>
        </w:rPr>
      </w:pPr>
      <w:r w:rsidRPr="00DD79FF">
        <w:rPr>
          <w:lang w:val="fr-FR"/>
        </w:rPr>
        <w:t xml:space="preserve">Au-delà du parcours de </w:t>
      </w:r>
      <w:proofErr w:type="spellStart"/>
      <w:r w:rsidRPr="00DD79FF">
        <w:rPr>
          <w:lang w:val="fr-FR"/>
        </w:rPr>
        <w:t>matching</w:t>
      </w:r>
      <w:proofErr w:type="spellEnd"/>
      <w:r w:rsidRPr="00DD79FF">
        <w:rPr>
          <w:lang w:val="fr-FR"/>
        </w:rPr>
        <w:t xml:space="preserve"> individuel, ce même souci d'accessibilité s'étend à l'exploration du marché : un candidat peut consulter les tendances agrégées (compétences demandées, types de contrats, salaires) indépendamment de tout dépôt de CV préalable, pour se faire une idée du marché avant même d'avoir entamé sa recherche active.</w:t>
      </w:r>
    </w:p>
    <w:p w14:paraId="660AF84D" w14:textId="77777777" w:rsidR="00DF7006" w:rsidRPr="00DF7006" w:rsidRDefault="00DF7006" w:rsidP="00606A8E">
      <w:pPr>
        <w:pStyle w:val="Corpsdetexte"/>
        <w:rPr>
          <w:lang w:val="fr-FR"/>
        </w:rPr>
      </w:pPr>
    </w:p>
    <w:p w14:paraId="4DE493CA" w14:textId="77777777" w:rsidR="00DF7006" w:rsidRPr="0001691D" w:rsidRDefault="00000000" w:rsidP="0001691D">
      <w:pPr>
        <w:pStyle w:val="Titre3"/>
        <w:numPr>
          <w:ilvl w:val="1"/>
          <w:numId w:val="35"/>
        </w:numPr>
        <w:jc w:val="both"/>
        <w:rPr>
          <w:rFonts w:ascii="Times New Roman" w:hAnsi="Times New Roman" w:cs="Times New Roman"/>
          <w:color w:val="000000" w:themeColor="text1"/>
          <w:sz w:val="28"/>
          <w:szCs w:val="28"/>
          <w:lang w:val="fr-FR"/>
        </w:rPr>
      </w:pPr>
      <w:bookmarkStart w:id="28" w:name="Xa84ce280948c84c06856ced12303cca52c25310"/>
      <w:bookmarkStart w:id="29" w:name="_Toc240816698"/>
      <w:bookmarkEnd w:id="26"/>
      <w:r w:rsidRPr="00DD79FF">
        <w:rPr>
          <w:rFonts w:ascii="Times New Roman" w:hAnsi="Times New Roman" w:cs="Times New Roman"/>
          <w:color w:val="000000" w:themeColor="text1"/>
          <w:sz w:val="28"/>
          <w:szCs w:val="28"/>
          <w:lang w:val="fr-FR"/>
        </w:rPr>
        <w:t>Automatisation du pipeline de collecte des offres</w:t>
      </w:r>
      <w:bookmarkEnd w:id="29"/>
    </w:p>
    <w:p w14:paraId="550682D9" w14:textId="77777777" w:rsidR="00DD79FF" w:rsidRPr="00DD79FF" w:rsidRDefault="00DD79FF" w:rsidP="00606A8E">
      <w:pPr>
        <w:pStyle w:val="Corpsdetexte"/>
        <w:rPr>
          <w:lang w:val="fr-FR"/>
        </w:rPr>
      </w:pPr>
      <w:r w:rsidRPr="00DD79FF">
        <w:rPr>
          <w:lang w:val="fr-FR"/>
        </w:rPr>
        <w:t xml:space="preserve">La pertinence du </w:t>
      </w:r>
      <w:proofErr w:type="spellStart"/>
      <w:r w:rsidRPr="00DD79FF">
        <w:rPr>
          <w:lang w:val="fr-FR"/>
        </w:rPr>
        <w:t>matching</w:t>
      </w:r>
      <w:proofErr w:type="spellEnd"/>
      <w:r w:rsidRPr="00DD79FF">
        <w:rPr>
          <w:lang w:val="fr-FR"/>
        </w:rPr>
        <w:t xml:space="preserve"> dépend directement de la fraîcheur des offres en base : un candidat comparé à des offres publiées il y a plusieurs mois obtiendrait un diagnostic déconnecté de la réalité du marché actuel. Le besoin identifié ici est donc celui d'un pipeline qui tourne sans intervention manuelle quotidienne</w:t>
      </w:r>
      <w:r w:rsidR="00583AE0">
        <w:rPr>
          <w:lang w:val="fr-FR"/>
        </w:rPr>
        <w:t xml:space="preserve">, </w:t>
      </w:r>
      <w:r w:rsidRPr="00DD79FF">
        <w:rPr>
          <w:lang w:val="fr-FR"/>
        </w:rPr>
        <w:t>la donnée doit rester à jour même en l'absence de toute action de la part du porteur du projet, ce qui exclut d'emblée toute étape de collecte ou de mise à jour déclenchée à la main.</w:t>
      </w:r>
    </w:p>
    <w:p w14:paraId="75D6B032" w14:textId="77777777" w:rsidR="00DD79FF" w:rsidRPr="00DD79FF" w:rsidRDefault="00DD79FF" w:rsidP="00606A8E">
      <w:pPr>
        <w:pStyle w:val="Corpsdetexte"/>
        <w:rPr>
          <w:lang w:val="fr-FR"/>
        </w:rPr>
      </w:pPr>
      <w:r w:rsidRPr="00DD79FF">
        <w:rPr>
          <w:lang w:val="fr-FR"/>
        </w:rPr>
        <w:t xml:space="preserve">Concrètement, quatre étapes doivent s'enchaîner automatiquement à chaque exécution : la collecte des nouvelles offres depuis la source de données, leur nettoyage et leur normalisation, leur chargement en base, puis le calcul de leur </w:t>
      </w:r>
      <w:proofErr w:type="spellStart"/>
      <w:r w:rsidRPr="00DD79FF">
        <w:rPr>
          <w:lang w:val="fr-FR"/>
        </w:rPr>
        <w:t>embedding</w:t>
      </w:r>
      <w:proofErr w:type="spellEnd"/>
      <w:r w:rsidRPr="00DD79FF">
        <w:rPr>
          <w:lang w:val="fr-FR"/>
        </w:rPr>
        <w:t xml:space="preserve"> vectoriel pour les rendre exploitables par le moteur de </w:t>
      </w:r>
      <w:proofErr w:type="spellStart"/>
      <w:r w:rsidRPr="00DD79FF">
        <w:rPr>
          <w:lang w:val="fr-FR"/>
        </w:rPr>
        <w:t>matching</w:t>
      </w:r>
      <w:proofErr w:type="spellEnd"/>
      <w:r w:rsidRPr="00DD79FF">
        <w:rPr>
          <w:lang w:val="fr-FR"/>
        </w:rPr>
        <w:t>. Au-delà du simple enchaînement, ce pipeline doit aussi offrir une traçabilité complète de ses exécutions</w:t>
      </w:r>
      <w:r w:rsidR="00583AE0">
        <w:rPr>
          <w:lang w:val="fr-FR"/>
        </w:rPr>
        <w:t xml:space="preserve">, </w:t>
      </w:r>
      <w:r w:rsidRPr="00DD79FF">
        <w:rPr>
          <w:lang w:val="fr-FR"/>
        </w:rPr>
        <w:t>savoir à tout moment si la dernière collecte a réussi, et à quelle heure ainsi qu'une capacité de reprise en cas d'échec partiel, par exemple si l'API source est temporairement indisponible sans que cela ne bloque durablement l'ensemble du pipeline.</w:t>
      </w:r>
    </w:p>
    <w:p w14:paraId="4832678C" w14:textId="77777777" w:rsidR="00DF7006" w:rsidRPr="00DD79FF" w:rsidRDefault="00DD79FF" w:rsidP="00606A8E">
      <w:pPr>
        <w:pStyle w:val="Corpsdetexte"/>
        <w:rPr>
          <w:lang w:val="fr-FR"/>
        </w:rPr>
      </w:pPr>
      <w:r w:rsidRPr="00DD79FF">
        <w:rPr>
          <w:lang w:val="fr-FR"/>
        </w:rPr>
        <w:t xml:space="preserve">C'est précisément ce besoin de fiabilité et de traçabilité qui justifie le choix d'Apache </w:t>
      </w:r>
      <w:proofErr w:type="spellStart"/>
      <w:r w:rsidRPr="00DD79FF">
        <w:rPr>
          <w:lang w:val="fr-FR"/>
        </w:rPr>
        <w:t>Airflow</w:t>
      </w:r>
      <w:proofErr w:type="spellEnd"/>
      <w:r w:rsidRPr="00DD79FF">
        <w:rPr>
          <w:lang w:val="fr-FR"/>
        </w:rPr>
        <w:t xml:space="preserve"> comme orchestrateur (voir 2.3.4 et Chapitre 10), plutôt qu'un simple script planifié par </w:t>
      </w:r>
      <w:proofErr w:type="spellStart"/>
      <w:r w:rsidRPr="00DD79FF">
        <w:rPr>
          <w:lang w:val="fr-FR"/>
        </w:rPr>
        <w:t>cron</w:t>
      </w:r>
      <w:proofErr w:type="spellEnd"/>
      <w:r w:rsidRPr="00DD79FF">
        <w:rPr>
          <w:lang w:val="fr-FR"/>
        </w:rPr>
        <w:t xml:space="preserve"> : là où un script </w:t>
      </w:r>
      <w:proofErr w:type="spellStart"/>
      <w:r w:rsidRPr="00DD79FF">
        <w:rPr>
          <w:lang w:val="fr-FR"/>
        </w:rPr>
        <w:t>cron</w:t>
      </w:r>
      <w:proofErr w:type="spellEnd"/>
      <w:r w:rsidRPr="00DD79FF">
        <w:rPr>
          <w:lang w:val="fr-FR"/>
        </w:rPr>
        <w:t xml:space="preserve"> s'exécute silencieusement sans historique consultable ni gestion fine des dépendances entre étapes, </w:t>
      </w:r>
      <w:proofErr w:type="spellStart"/>
      <w:r w:rsidRPr="00DD79FF">
        <w:rPr>
          <w:lang w:val="fr-FR"/>
        </w:rPr>
        <w:t>Airflow</w:t>
      </w:r>
      <w:proofErr w:type="spellEnd"/>
      <w:r w:rsidRPr="00DD79FF">
        <w:rPr>
          <w:lang w:val="fr-FR"/>
        </w:rPr>
        <w:t xml:space="preserve"> offre une interface de suivi, une reprise sur erreur configurable, et une décomposition du pipeline en tâches indépendantes et rejouables individuellement.</w:t>
      </w:r>
    </w:p>
    <w:p w14:paraId="50BB4997" w14:textId="77777777" w:rsidR="00F32740" w:rsidRDefault="00000000" w:rsidP="00DD79FF">
      <w:pPr>
        <w:pStyle w:val="Titre2"/>
        <w:numPr>
          <w:ilvl w:val="0"/>
          <w:numId w:val="35"/>
        </w:numPr>
        <w:jc w:val="both"/>
        <w:rPr>
          <w:rFonts w:ascii="Times New Roman" w:hAnsi="Times New Roman" w:cs="Times New Roman"/>
          <w:color w:val="000000" w:themeColor="text1"/>
          <w:sz w:val="32"/>
          <w:szCs w:val="32"/>
          <w:lang w:val="fr-FR"/>
        </w:rPr>
      </w:pPr>
      <w:bookmarkStart w:id="30" w:name="Xb131feb803914618560114d7d00ca88de41fdf3"/>
      <w:bookmarkStart w:id="31" w:name="_Toc240816699"/>
      <w:bookmarkEnd w:id="22"/>
      <w:bookmarkEnd w:id="28"/>
      <w:r w:rsidRPr="00DD79FF">
        <w:rPr>
          <w:rFonts w:ascii="Times New Roman" w:hAnsi="Times New Roman" w:cs="Times New Roman"/>
          <w:color w:val="000000" w:themeColor="text1"/>
          <w:sz w:val="32"/>
          <w:szCs w:val="32"/>
          <w:lang w:val="fr-FR"/>
        </w:rPr>
        <w:t>Exigences non fonctionnelles et contraintes techniques</w:t>
      </w:r>
      <w:bookmarkEnd w:id="31"/>
    </w:p>
    <w:p w14:paraId="3C02F6A1" w14:textId="77777777" w:rsidR="00DD79FF" w:rsidRPr="00DD79FF" w:rsidRDefault="00DD79FF" w:rsidP="00606A8E">
      <w:pPr>
        <w:pStyle w:val="Corpsdetexte"/>
        <w:rPr>
          <w:lang w:val="fr-FR"/>
        </w:rPr>
      </w:pPr>
      <w:r w:rsidRPr="00DD79FF">
        <w:rPr>
          <w:lang w:val="fr-FR"/>
        </w:rPr>
        <w:t xml:space="preserve">Au-delà des besoins fonctionnels décrits ci-dessus, plusieurs exigences transversales encadrent la façon dont ces fonctionnalités sont mises en œuvre : la sécurité </w:t>
      </w:r>
      <w:r w:rsidRPr="00DD79FF">
        <w:rPr>
          <w:lang w:val="fr-FR"/>
        </w:rPr>
        <w:lastRenderedPageBreak/>
        <w:t>des données personnelles du candidat, la capacité du système à monter en charge, la disponibilité du service, et la facilité à faire évoluer le pipeline dans le temps.</w:t>
      </w:r>
    </w:p>
    <w:p w14:paraId="58BC50FC"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2" w:name="sécurité-et-conformité-données-cv-rgpd"/>
      <w:bookmarkStart w:id="33" w:name="_Toc240816700"/>
      <w:r w:rsidRPr="00DD79FF">
        <w:rPr>
          <w:rFonts w:ascii="Times New Roman" w:hAnsi="Times New Roman" w:cs="Times New Roman"/>
          <w:color w:val="000000" w:themeColor="text1"/>
          <w:sz w:val="28"/>
          <w:szCs w:val="28"/>
          <w:lang w:val="fr-FR"/>
        </w:rPr>
        <w:t>2.1 Sécurité et conformité (données CV, RGPD)</w:t>
      </w:r>
      <w:bookmarkEnd w:id="33"/>
    </w:p>
    <w:p w14:paraId="4B7BACDC" w14:textId="77777777" w:rsidR="00780B7E" w:rsidRPr="00780B7E" w:rsidRDefault="00000000" w:rsidP="00606A8E">
      <w:pPr>
        <w:pStyle w:val="Corpsdetexte"/>
      </w:pPr>
      <w:r w:rsidRPr="00CB290F">
        <w:rPr>
          <w:lang w:val="fr-FR"/>
        </w:rPr>
        <w:t xml:space="preserve">Le CV et les informations qu’il contient (identité, coordonnées, parcours) sont des données à caractère personnel au sens du RGPD. </w:t>
      </w:r>
      <w:proofErr w:type="spellStart"/>
      <w:r w:rsidRPr="00CB290F">
        <w:t>Plusieurs</w:t>
      </w:r>
      <w:proofErr w:type="spellEnd"/>
      <w:r w:rsidRPr="00CB290F">
        <w:t xml:space="preserve"> choix de conception en </w:t>
      </w:r>
      <w:proofErr w:type="spellStart"/>
      <w:r w:rsidRPr="00CB290F">
        <w:t>découlent</w:t>
      </w:r>
      <w:proofErr w:type="spellEnd"/>
      <w:r w:rsidRPr="00CB290F">
        <w:t xml:space="preserve"> </w:t>
      </w:r>
      <w:proofErr w:type="spellStart"/>
      <w:r w:rsidRPr="00CB290F">
        <w:t>directement</w:t>
      </w:r>
      <w:proofErr w:type="spellEnd"/>
      <w:r w:rsidRPr="00CB290F">
        <w:t>:</w:t>
      </w:r>
    </w:p>
    <w:p w14:paraId="62A3618A" w14:textId="77777777" w:rsidR="00780B7E" w:rsidRPr="00780B7E" w:rsidRDefault="00000000" w:rsidP="00606A8E">
      <w:pPr>
        <w:pStyle w:val="Compact"/>
        <w:numPr>
          <w:ilvl w:val="0"/>
          <w:numId w:val="17"/>
        </w:numPr>
        <w:rPr>
          <w:lang w:val="fr-FR"/>
        </w:rPr>
      </w:pPr>
      <w:r w:rsidRPr="00CB290F">
        <w:rPr>
          <w:b/>
          <w:bCs/>
          <w:lang w:val="fr-FR"/>
        </w:rPr>
        <w:t>Minimisation des données transmises à des tiers.</w:t>
      </w:r>
      <w:r w:rsidRPr="00CB290F">
        <w:rPr>
          <w:lang w:val="fr-FR"/>
        </w:rPr>
        <w:t xml:space="preserve"> Le texte brut du CV n’est jamais transmis à un service tiers pour les fonctionnalités génératives récurrentes (recommandations de formation, conversation avec l’assistant IA) : seuls les labels de compétences déjà extraits sont envoyés au fournisseur de LLM. Une exception assumée existe : l’extraction automatique du poste visé (Chapitre 8) envoie jusqu’à 4000 caractères du texte du CV à Mistral pour cette tâche ponctuelle</w:t>
      </w:r>
      <w:r w:rsidR="00583AE0">
        <w:rPr>
          <w:lang w:val="fr-FR"/>
        </w:rPr>
        <w:t xml:space="preserve">, </w:t>
      </w:r>
      <w:r w:rsidRPr="00CB290F">
        <w:rPr>
          <w:lang w:val="fr-FR"/>
        </w:rPr>
        <w:t>ce qui est documenté ici pour rester rigoureux plutôt que de prétendre à une confidentialité absolue vis-à-vis du CV.</w:t>
      </w:r>
    </w:p>
    <w:p w14:paraId="30E1E15F" w14:textId="77777777" w:rsidR="00F32740" w:rsidRPr="00CB290F" w:rsidRDefault="00000000" w:rsidP="00606A8E">
      <w:pPr>
        <w:pStyle w:val="Compact"/>
        <w:numPr>
          <w:ilvl w:val="0"/>
          <w:numId w:val="17"/>
        </w:numPr>
        <w:rPr>
          <w:lang w:val="fr-FR"/>
        </w:rPr>
      </w:pPr>
      <w:r w:rsidRPr="00CB290F">
        <w:rPr>
          <w:b/>
          <w:bCs/>
          <w:lang w:val="fr-FR"/>
        </w:rPr>
        <w:t>Consentement explicite.</w:t>
      </w:r>
      <w:r w:rsidRPr="00CB290F">
        <w:rPr>
          <w:lang w:val="fr-FR"/>
        </w:rPr>
        <w:t xml:space="preserve"> Le formulaire d’inscription conditionne la création de compte à l’acceptation explicite d’une case à cocher « J’accepte les conditions d’utilisation et la politique de confidentialité », plutôt que de considérer le consentement comme acquis par défaut.</w:t>
      </w:r>
    </w:p>
    <w:p w14:paraId="648FC51D" w14:textId="77777777" w:rsidR="00F32740" w:rsidRPr="00CB290F" w:rsidRDefault="00000000" w:rsidP="00606A8E">
      <w:pPr>
        <w:pStyle w:val="Compact"/>
        <w:numPr>
          <w:ilvl w:val="0"/>
          <w:numId w:val="17"/>
        </w:numPr>
        <w:rPr>
          <w:lang w:val="fr-FR"/>
        </w:rPr>
      </w:pPr>
      <w:r w:rsidRPr="00CB290F">
        <w:rPr>
          <w:b/>
          <w:bCs/>
          <w:lang w:val="fr-FR"/>
        </w:rPr>
        <w:t>Protection des identifiants de connexion.</w:t>
      </w:r>
      <w:r w:rsidRPr="00CB290F">
        <w:rPr>
          <w:lang w:val="fr-FR"/>
        </w:rPr>
        <w:t xml:space="preserve"> Les mots de passe ne sont jamais stockés en clair : ils sont hachés avec </w:t>
      </w:r>
      <w:proofErr w:type="spellStart"/>
      <w:r w:rsidRPr="00780B7E">
        <w:rPr>
          <w:rStyle w:val="VerbatimChar"/>
          <w:rFonts w:cs="Times New Roman"/>
          <w:color w:val="000000" w:themeColor="text1"/>
          <w:sz w:val="20"/>
          <w:szCs w:val="20"/>
          <w:lang w:val="fr-FR"/>
        </w:rPr>
        <w:t>bcrypt</w:t>
      </w:r>
      <w:proofErr w:type="spellEnd"/>
      <w:r w:rsidRPr="00CB290F">
        <w:rPr>
          <w:lang w:val="fr-FR"/>
        </w:rPr>
        <w:t xml:space="preserve"> (sel aléatoire propre à chaque utilisateur), et seul le hash est conservé en base (</w:t>
      </w:r>
      <w:r w:rsidRPr="00780B7E">
        <w:rPr>
          <w:rStyle w:val="VerbatimChar"/>
          <w:rFonts w:cs="Times New Roman"/>
          <w:color w:val="000000" w:themeColor="text1"/>
          <w:sz w:val="20"/>
          <w:szCs w:val="20"/>
          <w:lang w:val="fr-FR"/>
        </w:rPr>
        <w:t>frontend/</w:t>
      </w:r>
      <w:proofErr w:type="spellStart"/>
      <w:r w:rsidRPr="00780B7E">
        <w:rPr>
          <w:rStyle w:val="VerbatimChar"/>
          <w:rFonts w:cs="Times New Roman"/>
          <w:color w:val="000000" w:themeColor="text1"/>
          <w:sz w:val="20"/>
          <w:szCs w:val="20"/>
          <w:lang w:val="fr-FR"/>
        </w:rPr>
        <w:t>back_service</w:t>
      </w:r>
      <w:proofErr w:type="spellEnd"/>
      <w:r w:rsidRPr="00780B7E">
        <w:rPr>
          <w:rStyle w:val="VerbatimChar"/>
          <w:rFonts w:cs="Times New Roman"/>
          <w:color w:val="000000" w:themeColor="text1"/>
          <w:sz w:val="20"/>
          <w:szCs w:val="20"/>
          <w:lang w:val="fr-FR"/>
        </w:rPr>
        <w:t>/auth_service.py</w:t>
      </w:r>
      <w:r w:rsidRPr="00CB290F">
        <w:rPr>
          <w:lang w:val="fr-FR"/>
        </w:rPr>
        <w:t>).</w:t>
      </w:r>
    </w:p>
    <w:p w14:paraId="7A89CDF0" w14:textId="77777777" w:rsidR="00F32740" w:rsidRPr="00CB290F" w:rsidRDefault="00000000" w:rsidP="00606A8E">
      <w:pPr>
        <w:pStyle w:val="Compact"/>
        <w:numPr>
          <w:ilvl w:val="0"/>
          <w:numId w:val="17"/>
        </w:numPr>
        <w:rPr>
          <w:lang w:val="fr-FR"/>
        </w:rPr>
      </w:pPr>
      <w:r w:rsidRPr="00CB290F">
        <w:rPr>
          <w:b/>
          <w:bCs/>
          <w:lang w:val="fr-FR"/>
        </w:rPr>
        <w:t>Limite assumée sur le droit à l’oubli.</w:t>
      </w:r>
      <w:r w:rsidRPr="00CB290F">
        <w:rPr>
          <w:lang w:val="fr-FR"/>
        </w:rPr>
        <w:t xml:space="preserve"> À ce stade du projet, il n’existe pas encore de fonctionnalité permettant à un utilisateur de supprimer lui-même son compte et les données associées (CV, historique de </w:t>
      </w:r>
      <w:proofErr w:type="spellStart"/>
      <w:r w:rsidRPr="00CB290F">
        <w:rPr>
          <w:lang w:val="fr-FR"/>
        </w:rPr>
        <w:t>matching</w:t>
      </w:r>
      <w:proofErr w:type="spellEnd"/>
      <w:r w:rsidRPr="00CB290F">
        <w:rPr>
          <w:lang w:val="fr-FR"/>
        </w:rPr>
        <w:t xml:space="preserve">) : c’est une limite de conformité RGPD identifiée </w:t>
      </w:r>
      <w:r w:rsidR="006A0A23">
        <w:rPr>
          <w:lang w:val="fr-FR"/>
        </w:rPr>
        <w:t xml:space="preserve">et qui </w:t>
      </w:r>
      <w:r w:rsidR="00832606" w:rsidRPr="00832606">
        <w:rPr>
          <w:lang w:val="fr-FR"/>
        </w:rPr>
        <w:t xml:space="preserve">pourra être </w:t>
      </w:r>
      <w:r w:rsidR="00832606" w:rsidRPr="00832606">
        <w:rPr>
          <w:b/>
          <w:bCs/>
          <w:lang w:val="fr-FR"/>
        </w:rPr>
        <w:t>mise</w:t>
      </w:r>
      <w:r w:rsidR="00832606" w:rsidRPr="00832606">
        <w:rPr>
          <w:lang w:val="fr-FR"/>
        </w:rPr>
        <w:t xml:space="preserve"> en place </w:t>
      </w:r>
      <w:r w:rsidR="006A0A23">
        <w:rPr>
          <w:lang w:val="fr-FR"/>
        </w:rPr>
        <w:t>dans la prochaine version du projet</w:t>
      </w:r>
      <w:r w:rsidRPr="00CB290F">
        <w:rPr>
          <w:lang w:val="fr-FR"/>
        </w:rPr>
        <w:t>.</w:t>
      </w:r>
    </w:p>
    <w:p w14:paraId="13AE5951" w14:textId="77777777" w:rsidR="00F32740" w:rsidRDefault="00000000" w:rsidP="00606A8E">
      <w:pPr>
        <w:pStyle w:val="Compact"/>
        <w:numPr>
          <w:ilvl w:val="0"/>
          <w:numId w:val="17"/>
        </w:numPr>
        <w:rPr>
          <w:lang w:val="fr-FR"/>
        </w:rPr>
      </w:pPr>
      <w:r w:rsidRPr="00CB290F">
        <w:rPr>
          <w:b/>
          <w:bCs/>
          <w:lang w:val="fr-FR"/>
        </w:rPr>
        <w:t>Secrets hors du dépôt de code.</w:t>
      </w:r>
      <w:r w:rsidRPr="00CB290F">
        <w:rPr>
          <w:lang w:val="fr-FR"/>
        </w:rPr>
        <w:t xml:space="preserve"> Le </w:t>
      </w:r>
      <w:proofErr w:type="gramStart"/>
      <w:r w:rsidR="00780B7E" w:rsidRPr="00CB290F">
        <w:rPr>
          <w:lang w:val="fr-FR"/>
        </w:rPr>
        <w:t>fichier</w:t>
      </w:r>
      <w:r w:rsidR="00780B7E">
        <w:rPr>
          <w:lang w:val="fr-FR"/>
        </w:rPr>
        <w:t xml:space="preserve"> </w:t>
      </w:r>
      <w:r w:rsidR="00780B7E" w:rsidRPr="00780B7E">
        <w:rPr>
          <w:rFonts w:ascii="Consolas" w:hAnsi="Consolas"/>
          <w:sz w:val="20"/>
          <w:szCs w:val="20"/>
          <w:lang w:val="fr-FR"/>
        </w:rPr>
        <w:t>.</w:t>
      </w:r>
      <w:proofErr w:type="spellStart"/>
      <w:r w:rsidR="00780B7E" w:rsidRPr="00780B7E">
        <w:rPr>
          <w:rFonts w:ascii="Consolas" w:hAnsi="Consolas"/>
          <w:sz w:val="20"/>
          <w:szCs w:val="20"/>
          <w:lang w:val="fr-FR"/>
        </w:rPr>
        <w:t>env</w:t>
      </w:r>
      <w:proofErr w:type="spellEnd"/>
      <w:proofErr w:type="gramEnd"/>
      <w:r w:rsidRPr="00CB290F">
        <w:rPr>
          <w:lang w:val="fr-FR"/>
        </w:rPr>
        <w:t xml:space="preserve"> (identifiants de base de données, clé API Mistral, identifiants MinIO) est exclu du dépôt Git ; les secrets sont injectés par variables d’environnement dans chaque conteneur Docker.</w:t>
      </w:r>
    </w:p>
    <w:p w14:paraId="22A525E9" w14:textId="77777777" w:rsidR="00780B7E" w:rsidRPr="00CB290F" w:rsidRDefault="00780B7E" w:rsidP="00606A8E">
      <w:pPr>
        <w:pStyle w:val="Compact"/>
        <w:rPr>
          <w:lang w:val="fr-FR"/>
        </w:rPr>
      </w:pPr>
    </w:p>
    <w:p w14:paraId="34AC18F0"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4" w:name="scalabilité-et-robustesse"/>
      <w:bookmarkStart w:id="35" w:name="_Toc240816701"/>
      <w:bookmarkEnd w:id="32"/>
      <w:r w:rsidRPr="00DD79FF">
        <w:rPr>
          <w:rFonts w:ascii="Times New Roman" w:hAnsi="Times New Roman" w:cs="Times New Roman"/>
          <w:color w:val="000000" w:themeColor="text1"/>
          <w:sz w:val="28"/>
          <w:szCs w:val="28"/>
          <w:lang w:val="fr-FR"/>
        </w:rPr>
        <w:t xml:space="preserve">2.2 Scalabilité et </w:t>
      </w:r>
      <w:r w:rsidR="006A0A23" w:rsidRPr="00181C2E">
        <w:rPr>
          <w:rFonts w:ascii="Times New Roman" w:hAnsi="Times New Roman" w:cs="Times New Roman"/>
          <w:color w:val="000000" w:themeColor="text1"/>
          <w:sz w:val="28"/>
          <w:szCs w:val="28"/>
          <w:lang w:val="fr-FR"/>
        </w:rPr>
        <w:t>fiabilité</w:t>
      </w:r>
      <w:bookmarkEnd w:id="35"/>
    </w:p>
    <w:p w14:paraId="494578FE" w14:textId="77777777" w:rsidR="00F32740" w:rsidRPr="00CB290F" w:rsidRDefault="00000000" w:rsidP="00606A8E">
      <w:pPr>
        <w:pStyle w:val="Corpsdetexte"/>
        <w:rPr>
          <w:lang w:val="fr-FR"/>
        </w:rPr>
      </w:pPr>
      <w:r w:rsidRPr="00CB290F">
        <w:rPr>
          <w:lang w:val="fr-FR"/>
        </w:rPr>
        <w:t>Le projet est conçu pour un volume d’offres de l’ordre de quelques dizaines de milliers de lignes (six intitulés de poste ciblés, collecte sur la France entière</w:t>
      </w:r>
      <w:proofErr w:type="gramStart"/>
      <w:r w:rsidRPr="00CB290F">
        <w:rPr>
          <w:lang w:val="fr-FR"/>
        </w:rPr>
        <w:t>)</w:t>
      </w:r>
      <w:r w:rsidR="00181C2E">
        <w:rPr>
          <w:lang w:val="fr-FR"/>
        </w:rPr>
        <w:t>;</w:t>
      </w:r>
      <w:proofErr w:type="gramEnd"/>
      <w:r w:rsidR="00181C2E">
        <w:rPr>
          <w:lang w:val="fr-FR"/>
        </w:rPr>
        <w:t xml:space="preserve"> </w:t>
      </w:r>
      <w:r w:rsidRPr="00CB290F">
        <w:rPr>
          <w:lang w:val="fr-FR"/>
        </w:rPr>
        <w:t>un volume qui reste dans le domaine de confort d’une instance PostgreSQL unique. Deux choix garantissent que cette architecture reste robuste</w:t>
      </w:r>
      <w:r w:rsidR="00181C2E">
        <w:rPr>
          <w:lang w:val="fr-FR"/>
        </w:rPr>
        <w:t xml:space="preserve"> et fiable</w:t>
      </w:r>
      <w:r w:rsidRPr="00CB290F">
        <w:rPr>
          <w:lang w:val="fr-FR"/>
        </w:rPr>
        <w:t xml:space="preserve"> face à la croissance du volume plutôt que de nécessiter une refonte à court terme :</w:t>
      </w:r>
    </w:p>
    <w:p w14:paraId="093F7EE5" w14:textId="77777777" w:rsidR="00F32740" w:rsidRPr="00CB290F" w:rsidRDefault="00000000" w:rsidP="00606A8E">
      <w:pPr>
        <w:pStyle w:val="Compact"/>
        <w:numPr>
          <w:ilvl w:val="0"/>
          <w:numId w:val="18"/>
        </w:numPr>
        <w:rPr>
          <w:lang w:val="fr-FR"/>
        </w:rPr>
      </w:pPr>
      <w:r w:rsidRPr="00CB290F">
        <w:rPr>
          <w:b/>
          <w:bCs/>
          <w:lang w:val="fr-FR"/>
        </w:rPr>
        <w:t xml:space="preserve">Index approximatif HNSW sur la colonne </w:t>
      </w:r>
      <w:proofErr w:type="spellStart"/>
      <w:proofErr w:type="gramStart"/>
      <w:r w:rsidRPr="00CB290F">
        <w:rPr>
          <w:rStyle w:val="VerbatimChar"/>
          <w:rFonts w:ascii="Times New Roman" w:hAnsi="Times New Roman" w:cs="Times New Roman"/>
          <w:b/>
          <w:bCs/>
          <w:color w:val="000000" w:themeColor="text1"/>
          <w:lang w:val="fr-FR"/>
        </w:rPr>
        <w:t>embedding</w:t>
      </w:r>
      <w:proofErr w:type="spellEnd"/>
      <w:r w:rsidRPr="00CB290F">
        <w:rPr>
          <w:lang w:val="fr-FR"/>
        </w:rPr>
        <w:t>(</w:t>
      </w:r>
      <w:proofErr w:type="gramEnd"/>
      <w:r w:rsidRPr="00181C2E">
        <w:rPr>
          <w:rStyle w:val="VerbatimChar"/>
          <w:rFonts w:cs="Times New Roman"/>
          <w:color w:val="000000" w:themeColor="text1"/>
          <w:lang w:val="fr-FR"/>
        </w:rPr>
        <w:t xml:space="preserve">USING </w:t>
      </w:r>
      <w:proofErr w:type="spellStart"/>
      <w:r w:rsidRPr="00181C2E">
        <w:rPr>
          <w:rStyle w:val="VerbatimChar"/>
          <w:rFonts w:cs="Times New Roman"/>
          <w:color w:val="000000" w:themeColor="text1"/>
          <w:lang w:val="fr-FR"/>
        </w:rPr>
        <w:t>hnsw</w:t>
      </w:r>
      <w:proofErr w:type="spellEnd"/>
      <w:r w:rsidRPr="00181C2E">
        <w:rPr>
          <w:rStyle w:val="VerbatimChar"/>
          <w:rFonts w:cs="Times New Roman"/>
          <w:color w:val="000000" w:themeColor="text1"/>
          <w:lang w:val="fr-FR"/>
        </w:rPr>
        <w:t xml:space="preserve"> (</w:t>
      </w:r>
      <w:proofErr w:type="spellStart"/>
      <w:r w:rsidRPr="00181C2E">
        <w:rPr>
          <w:rStyle w:val="VerbatimChar"/>
          <w:rFonts w:cs="Times New Roman"/>
          <w:color w:val="000000" w:themeColor="text1"/>
          <w:lang w:val="fr-FR"/>
        </w:rPr>
        <w:t>embedding</w:t>
      </w:r>
      <w:proofErr w:type="spellEnd"/>
      <w:r w:rsidRPr="00181C2E">
        <w:rPr>
          <w:rStyle w:val="VerbatimChar"/>
          <w:rFonts w:cs="Times New Roman"/>
          <w:color w:val="000000" w:themeColor="text1"/>
          <w:lang w:val="fr-FR"/>
        </w:rPr>
        <w:t xml:space="preserve"> </w:t>
      </w:r>
      <w:proofErr w:type="spellStart"/>
      <w:r w:rsidRPr="00181C2E">
        <w:rPr>
          <w:rStyle w:val="VerbatimChar"/>
          <w:rFonts w:cs="Times New Roman"/>
          <w:color w:val="000000" w:themeColor="text1"/>
          <w:lang w:val="fr-FR"/>
        </w:rPr>
        <w:t>vector_cosine_ops</w:t>
      </w:r>
      <w:proofErr w:type="spellEnd"/>
      <w:r w:rsidRPr="00CB290F">
        <w:rPr>
          <w:rStyle w:val="VerbatimChar"/>
          <w:rFonts w:ascii="Times New Roman" w:hAnsi="Times New Roman" w:cs="Times New Roman"/>
          <w:color w:val="000000" w:themeColor="text1"/>
          <w:lang w:val="fr-FR"/>
        </w:rPr>
        <w:t>)</w:t>
      </w:r>
      <w:r w:rsidRPr="00CB290F">
        <w:rPr>
          <w:lang w:val="fr-FR"/>
        </w:rPr>
        <w:t xml:space="preserve">), </w:t>
      </w:r>
      <w:r w:rsidR="00181C2E" w:rsidRPr="00181C2E">
        <w:rPr>
          <w:lang w:val="fr-FR"/>
        </w:rPr>
        <w:t xml:space="preserve">Sans index dédié, une recherche de similarité vectorielle obligerait PostgreSQL à comparer le CV à </w:t>
      </w:r>
      <w:r w:rsidR="00181C2E" w:rsidRPr="00181C2E">
        <w:rPr>
          <w:i/>
          <w:iCs/>
          <w:lang w:val="fr-FR"/>
        </w:rPr>
        <w:t>chaque</w:t>
      </w:r>
      <w:r w:rsidR="00181C2E" w:rsidRPr="00181C2E">
        <w:rPr>
          <w:lang w:val="fr-FR"/>
        </w:rPr>
        <w:t xml:space="preserve"> offre de la table une par une (parcours séquentiel), un calcul dont le temps augmente linéairement avec le nombre d'offres en base</w:t>
      </w:r>
      <w:r w:rsidR="00181C2E">
        <w:rPr>
          <w:lang w:val="fr-FR"/>
        </w:rPr>
        <w:t xml:space="preserve"> </w:t>
      </w:r>
      <w:r w:rsidR="00832606" w:rsidRPr="00832606">
        <w:rPr>
          <w:lang w:val="fr-FR"/>
        </w:rPr>
        <w:t>ou</w:t>
      </w:r>
      <w:r w:rsidR="00181C2E">
        <w:rPr>
          <w:lang w:val="fr-FR"/>
        </w:rPr>
        <w:t xml:space="preserve"> </w:t>
      </w:r>
      <w:r w:rsidR="00181C2E" w:rsidRPr="00181C2E">
        <w:rPr>
          <w:lang w:val="fr-FR"/>
        </w:rPr>
        <w:t>doubler le volume d'offres doublerait le temps de réponse. L'index HNSW (</w:t>
      </w:r>
      <w:proofErr w:type="spellStart"/>
      <w:r w:rsidR="00181C2E" w:rsidRPr="00181C2E">
        <w:rPr>
          <w:lang w:val="fr-FR"/>
        </w:rPr>
        <w:t>Hierarchical</w:t>
      </w:r>
      <w:proofErr w:type="spellEnd"/>
      <w:r w:rsidR="00181C2E" w:rsidRPr="00181C2E">
        <w:rPr>
          <w:lang w:val="fr-FR"/>
        </w:rPr>
        <w:t xml:space="preserve"> Navigable Small World) construit à la place une structure de graphe qui permet de ne comparer le CV qu'à un sous-ensemble pertinent d'offres, réduisant la recherche à un temps quasi constant même lorsque la base grossit. Le terme </w:t>
      </w:r>
      <w:r w:rsidR="00181C2E" w:rsidRPr="00181C2E">
        <w:rPr>
          <w:lang w:val="fr-FR"/>
        </w:rPr>
        <w:lastRenderedPageBreak/>
        <w:t>"approximatif" signifie que l'index peut, dans de rares cas, manquer l'offre techniquement la plus proche au profit d'une offre presque aussi proche</w:t>
      </w:r>
      <w:r w:rsidR="00583AE0">
        <w:rPr>
          <w:lang w:val="fr-FR"/>
        </w:rPr>
        <w:t xml:space="preserve"> ; </w:t>
      </w:r>
      <w:r w:rsidR="00181C2E" w:rsidRPr="00181C2E">
        <w:rPr>
          <w:lang w:val="fr-FR"/>
        </w:rPr>
        <w:t>un compromis largement acceptable ici, puisque l'objectif est de proposer un ensemble d'offres pertinentes, pas de garantir un classement mathématiquement exact au rang près.</w:t>
      </w:r>
    </w:p>
    <w:p w14:paraId="63F3C9C4" w14:textId="77777777" w:rsidR="00F32740" w:rsidRPr="00CB290F" w:rsidRDefault="00000000" w:rsidP="00606A8E">
      <w:pPr>
        <w:pStyle w:val="Compact"/>
        <w:numPr>
          <w:ilvl w:val="0"/>
          <w:numId w:val="18"/>
        </w:numPr>
        <w:rPr>
          <w:lang w:val="fr-FR"/>
        </w:rPr>
      </w:pPr>
      <w:proofErr w:type="spellStart"/>
      <w:r w:rsidRPr="00CB290F">
        <w:rPr>
          <w:b/>
          <w:bCs/>
          <w:lang w:val="fr-FR"/>
        </w:rPr>
        <w:t>Upsert</w:t>
      </w:r>
      <w:proofErr w:type="spellEnd"/>
      <w:r w:rsidRPr="00CB290F">
        <w:rPr>
          <w:b/>
          <w:bCs/>
          <w:lang w:val="fr-FR"/>
        </w:rPr>
        <w:t xml:space="preserve"> plutôt qu’insertion aveugle</w:t>
      </w:r>
      <w:r w:rsidRPr="00CB290F">
        <w:rPr>
          <w:lang w:val="fr-FR"/>
        </w:rPr>
        <w:t xml:space="preserve"> (</w:t>
      </w:r>
      <w:r w:rsidRPr="00181C2E">
        <w:rPr>
          <w:rStyle w:val="VerbatimChar"/>
          <w:rFonts w:cs="Times New Roman"/>
          <w:color w:val="000000" w:themeColor="text1"/>
          <w:lang w:val="fr-FR"/>
        </w:rPr>
        <w:t>ON CONFLICT (</w:t>
      </w:r>
      <w:proofErr w:type="spellStart"/>
      <w:r w:rsidRPr="00181C2E">
        <w:rPr>
          <w:rStyle w:val="VerbatimChar"/>
          <w:rFonts w:cs="Times New Roman"/>
          <w:color w:val="000000" w:themeColor="text1"/>
          <w:lang w:val="fr-FR"/>
        </w:rPr>
        <w:t>source_url</w:t>
      </w:r>
      <w:proofErr w:type="spellEnd"/>
      <w:r w:rsidRPr="00181C2E">
        <w:rPr>
          <w:rStyle w:val="VerbatimChar"/>
          <w:rFonts w:cs="Times New Roman"/>
          <w:color w:val="000000" w:themeColor="text1"/>
          <w:lang w:val="fr-FR"/>
        </w:rPr>
        <w:t>) DO UPDATE</w:t>
      </w:r>
      <w:r w:rsidRPr="00CB290F">
        <w:rPr>
          <w:lang w:val="fr-FR"/>
        </w:rPr>
        <w:t>) l</w:t>
      </w:r>
      <w:r w:rsidR="00181C2E" w:rsidRPr="00181C2E">
        <w:rPr>
          <w:lang w:val="fr-FR"/>
        </w:rPr>
        <w:t>ors du chargement en base. Le pipeline de collecte s'exécute quotidiennement (Chapitre 10) et interroge à chaque fois l'API France Travail, qui renvoie fréquemment des offres déjà connues d'une exécution à l'autre</w:t>
      </w:r>
      <w:r w:rsidR="00583AE0">
        <w:rPr>
          <w:lang w:val="fr-FR"/>
        </w:rPr>
        <w:t xml:space="preserve">, </w:t>
      </w:r>
      <w:r w:rsidR="00181C2E" w:rsidRPr="00181C2E">
        <w:rPr>
          <w:lang w:val="fr-FR"/>
        </w:rPr>
        <w:t>une offre reste visible tant qu'elle n'est pas retirée par l'employeur. Une simple insertion (INSERT) dupliquerait cette offre à chaque exécution, faisant grossir artificiellement la table de doublons au fil des jours sans qu'aucune information nouvelle ne soit réellement ajoutée. L'</w:t>
      </w:r>
      <w:proofErr w:type="spellStart"/>
      <w:r w:rsidR="00181C2E" w:rsidRPr="00181C2E">
        <w:rPr>
          <w:lang w:val="fr-FR"/>
        </w:rPr>
        <w:t>upsert</w:t>
      </w:r>
      <w:proofErr w:type="spellEnd"/>
      <w:r w:rsidR="00181C2E" w:rsidRPr="00181C2E">
        <w:rPr>
          <w:lang w:val="fr-FR"/>
        </w:rPr>
        <w:t xml:space="preserve"> résout ce problème en utilisant l'URL source de l'offre comme identifiant unique : si cette URL existe déjà en base, la ligne existante est mise à jour (par exemple si le contenu de l'offre a légèrement changé) plutôt que dupliquée ; sinon, une nouvelle ligne est insérée. Ce mécanisme garantit que la taille de la table reflète le nombre réel d'offres distinctes collectées, indépendamment du nombre de fois où le pipeline s'est exécuté.</w:t>
      </w:r>
    </w:p>
    <w:p w14:paraId="1A905559" w14:textId="77777777" w:rsidR="00F32740" w:rsidRDefault="00000000" w:rsidP="00606A8E">
      <w:pPr>
        <w:pStyle w:val="Corpsdetexte"/>
        <w:rPr>
          <w:lang w:val="fr-FR"/>
        </w:rPr>
      </w:pPr>
      <w:r w:rsidRPr="00CB290F">
        <w:rPr>
          <w:lang w:val="fr-FR"/>
        </w:rPr>
        <w:t>La robustesse du pipeline face à des données d’entrée imparfaites (champs absents de la réponse API, structure JSON incomplète) est traitée en détail au Chapitre 4 (4.2.2).</w:t>
      </w:r>
    </w:p>
    <w:p w14:paraId="2E26F573" w14:textId="77777777" w:rsidR="00A4127B" w:rsidRPr="00A4127B" w:rsidRDefault="00A4127B" w:rsidP="00606A8E">
      <w:pPr>
        <w:pStyle w:val="Corpsdetexte"/>
        <w:rPr>
          <w:lang w:val="fr-FR"/>
        </w:rPr>
      </w:pPr>
    </w:p>
    <w:p w14:paraId="27A30682"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6" w:name="disponibilité-et-performance"/>
      <w:bookmarkStart w:id="37" w:name="_Toc240816702"/>
      <w:bookmarkEnd w:id="34"/>
      <w:r w:rsidRPr="00DD79FF">
        <w:rPr>
          <w:rFonts w:ascii="Times New Roman" w:hAnsi="Times New Roman" w:cs="Times New Roman"/>
          <w:color w:val="000000" w:themeColor="text1"/>
          <w:sz w:val="28"/>
          <w:szCs w:val="28"/>
          <w:lang w:val="fr-FR"/>
        </w:rPr>
        <w:t>2.3 Disponibilité et performance</w:t>
      </w:r>
      <w:bookmarkEnd w:id="37"/>
    </w:p>
    <w:p w14:paraId="343D78E0" w14:textId="77777777" w:rsidR="00F32740" w:rsidRPr="00CB290F" w:rsidRDefault="002E2B5F" w:rsidP="00606A8E">
      <w:pPr>
        <w:pStyle w:val="Corpsdetexte"/>
        <w:rPr>
          <w:lang w:val="fr-FR"/>
        </w:rPr>
      </w:pPr>
      <w:r w:rsidRPr="002E2B5F">
        <w:rPr>
          <w:lang w:val="fr-FR"/>
        </w:rPr>
        <w:t xml:space="preserve">Le </w:t>
      </w:r>
      <w:r>
        <w:rPr>
          <w:lang w:val="fr-FR"/>
        </w:rPr>
        <w:t>projet</w:t>
      </w:r>
      <w:r w:rsidRPr="002E2B5F">
        <w:rPr>
          <w:lang w:val="fr-FR"/>
        </w:rPr>
        <w:t xml:space="preserve"> repose</w:t>
      </w:r>
      <w:r>
        <w:rPr>
          <w:lang w:val="fr-FR"/>
        </w:rPr>
        <w:t xml:space="preserve"> actuellement </w:t>
      </w:r>
      <w:r w:rsidRPr="002E2B5F">
        <w:rPr>
          <w:lang w:val="fr-FR"/>
        </w:rPr>
        <w:t xml:space="preserve">sur Docker Compose exécuté sur une machine unique, en environnement de développement : aucune exigence de disponibilité de type SLA de production n'est donc visée, ni réplication, ni bascule automatique en cas de </w:t>
      </w:r>
      <w:r w:rsidR="00892E9D" w:rsidRPr="002E2B5F">
        <w:rPr>
          <w:lang w:val="fr-FR"/>
        </w:rPr>
        <w:t>panne.</w:t>
      </w:r>
      <w:r w:rsidR="00892E9D" w:rsidRPr="00CB290F">
        <w:rPr>
          <w:lang w:val="fr-FR"/>
        </w:rPr>
        <w:t xml:space="preserve"> Les</w:t>
      </w:r>
      <w:r w:rsidRPr="00CB290F">
        <w:rPr>
          <w:lang w:val="fr-FR"/>
        </w:rPr>
        <w:t xml:space="preserve"> choix de performance qui ont néanmoins été faits portent sur l’expérience perçue par l’utilisateur :</w:t>
      </w:r>
    </w:p>
    <w:p w14:paraId="35530670" w14:textId="77777777" w:rsidR="00F32740" w:rsidRPr="00CB290F" w:rsidRDefault="00000000" w:rsidP="00606A8E">
      <w:pPr>
        <w:pStyle w:val="Compact"/>
        <w:numPr>
          <w:ilvl w:val="0"/>
          <w:numId w:val="19"/>
        </w:numPr>
        <w:rPr>
          <w:lang w:val="fr-FR"/>
        </w:rPr>
      </w:pPr>
      <w:r w:rsidRPr="00CB290F">
        <w:rPr>
          <w:lang w:val="fr-FR"/>
        </w:rPr>
        <w:t xml:space="preserve">Les statistiques coûteuses à recalculer (tendances du marché, taux d’adéquation du CV au marché) sont mises en cache côté application, pour éviter de repasser sur l’ensemble des offres ou de </w:t>
      </w:r>
      <w:proofErr w:type="spellStart"/>
      <w:r w:rsidRPr="00CB290F">
        <w:rPr>
          <w:lang w:val="fr-FR"/>
        </w:rPr>
        <w:t>ré-encoder</w:t>
      </w:r>
      <w:proofErr w:type="spellEnd"/>
      <w:r w:rsidRPr="00CB290F">
        <w:rPr>
          <w:lang w:val="fr-FR"/>
        </w:rPr>
        <w:t xml:space="preserve"> le CV à chaque interaction de l’utilisateur avec l’interface (voir 3.5).</w:t>
      </w:r>
    </w:p>
    <w:p w14:paraId="4D2AC117" w14:textId="77777777" w:rsidR="00F32740" w:rsidRPr="00CB290F" w:rsidRDefault="00000000" w:rsidP="00606A8E">
      <w:pPr>
        <w:pStyle w:val="Compact"/>
        <w:numPr>
          <w:ilvl w:val="0"/>
          <w:numId w:val="19"/>
        </w:numPr>
        <w:rPr>
          <w:lang w:val="fr-FR"/>
        </w:rPr>
      </w:pPr>
      <w:r w:rsidRPr="00CB290F">
        <w:rPr>
          <w:lang w:val="fr-FR"/>
        </w:rPr>
        <w:t xml:space="preserve">Le </w:t>
      </w:r>
      <w:proofErr w:type="spellStart"/>
      <w:r w:rsidRPr="00CB290F">
        <w:rPr>
          <w:lang w:val="fr-FR"/>
        </w:rPr>
        <w:t>matching</w:t>
      </w:r>
      <w:proofErr w:type="spellEnd"/>
      <w:r w:rsidRPr="00CB290F">
        <w:rPr>
          <w:lang w:val="fr-FR"/>
        </w:rPr>
        <w:t xml:space="preserve"> lui-même ne considère que les offres publiées dans les 30 derniers jours, ce qui garde la table balayée par la recherche vectorielle à une taille raisonnable et la réponse rapide, en plus de garantir la pertinence des résultats (voir 2.2.4 et Chapitre 7).</w:t>
      </w:r>
    </w:p>
    <w:p w14:paraId="7C3E775A" w14:textId="77777777" w:rsidR="00F32740" w:rsidRDefault="00000000" w:rsidP="00606A8E">
      <w:pPr>
        <w:pStyle w:val="Compact"/>
        <w:numPr>
          <w:ilvl w:val="0"/>
          <w:numId w:val="19"/>
        </w:numPr>
        <w:rPr>
          <w:lang w:val="fr-FR"/>
        </w:rPr>
      </w:pPr>
      <w:r w:rsidRPr="00CB290F">
        <w:rPr>
          <w:lang w:val="fr-FR"/>
        </w:rPr>
        <w:t>Le chargement des offres (</w:t>
      </w:r>
      <w:proofErr w:type="spellStart"/>
      <w:r w:rsidRPr="00CB290F">
        <w:rPr>
          <w:lang w:val="fr-FR"/>
        </w:rPr>
        <w:t>upsert</w:t>
      </w:r>
      <w:proofErr w:type="spellEnd"/>
      <w:r w:rsidRPr="00CB290F">
        <w:rPr>
          <w:lang w:val="fr-FR"/>
        </w:rPr>
        <w:t xml:space="preserve">) et leur vectorisation sont deux étapes découplées : la vectorisation ne retraite que les lignes dont </w:t>
      </w:r>
      <w:proofErr w:type="spellStart"/>
      <w:r w:rsidRPr="00CB290F">
        <w:rPr>
          <w:rStyle w:val="VerbatimChar"/>
          <w:rFonts w:ascii="Times New Roman" w:hAnsi="Times New Roman" w:cs="Times New Roman"/>
          <w:color w:val="000000" w:themeColor="text1"/>
          <w:lang w:val="fr-FR"/>
        </w:rPr>
        <w:t>embedding</w:t>
      </w:r>
      <w:proofErr w:type="spellEnd"/>
      <w:r w:rsidRPr="00CB290F">
        <w:rPr>
          <w:rStyle w:val="VerbatimChar"/>
          <w:rFonts w:ascii="Times New Roman" w:hAnsi="Times New Roman" w:cs="Times New Roman"/>
          <w:color w:val="000000" w:themeColor="text1"/>
          <w:lang w:val="fr-FR"/>
        </w:rPr>
        <w:t xml:space="preserve"> </w:t>
      </w:r>
      <w:r w:rsidRPr="002E2B5F">
        <w:rPr>
          <w:rStyle w:val="VerbatimChar"/>
          <w:rFonts w:cs="Times New Roman"/>
          <w:color w:val="000000" w:themeColor="text1"/>
          <w:lang w:val="fr-FR"/>
        </w:rPr>
        <w:t>IS NULL</w:t>
      </w:r>
      <w:r w:rsidRPr="00CB290F">
        <w:rPr>
          <w:lang w:val="fr-FR"/>
        </w:rPr>
        <w:t>, jamais l’ensemble de la table, ce qui évite un recalcul coûteux et inutile à chaque exécution quotidienne du pipeline.</w:t>
      </w:r>
    </w:p>
    <w:p w14:paraId="0375BC66" w14:textId="77777777" w:rsidR="0001691D" w:rsidRPr="00CB290F" w:rsidRDefault="0001691D" w:rsidP="00606A8E">
      <w:pPr>
        <w:pStyle w:val="Compact"/>
        <w:rPr>
          <w:lang w:val="fr-FR"/>
        </w:rPr>
      </w:pPr>
    </w:p>
    <w:p w14:paraId="56C93C8A" w14:textId="77777777" w:rsidR="00F32740" w:rsidRPr="00DD79FF" w:rsidRDefault="00000000" w:rsidP="00B36FF4">
      <w:pPr>
        <w:pStyle w:val="Titre3"/>
        <w:jc w:val="both"/>
        <w:rPr>
          <w:rFonts w:ascii="Times New Roman" w:hAnsi="Times New Roman" w:cs="Times New Roman"/>
          <w:color w:val="000000" w:themeColor="text1"/>
          <w:sz w:val="28"/>
          <w:szCs w:val="28"/>
          <w:lang w:val="fr-FR"/>
        </w:rPr>
      </w:pPr>
      <w:bookmarkStart w:id="38" w:name="maintenance-et-évolutivité-du-pipeline"/>
      <w:bookmarkStart w:id="39" w:name="_Toc240816703"/>
      <w:bookmarkEnd w:id="36"/>
      <w:r w:rsidRPr="00DD79FF">
        <w:rPr>
          <w:rFonts w:ascii="Times New Roman" w:hAnsi="Times New Roman" w:cs="Times New Roman"/>
          <w:color w:val="000000" w:themeColor="text1"/>
          <w:sz w:val="28"/>
          <w:szCs w:val="28"/>
          <w:lang w:val="fr-FR"/>
        </w:rPr>
        <w:t xml:space="preserve">2.4 </w:t>
      </w:r>
      <w:r w:rsidR="00780B7E" w:rsidRPr="00892E9D">
        <w:rPr>
          <w:rFonts w:ascii="Times New Roman" w:hAnsi="Times New Roman" w:cs="Times New Roman"/>
          <w:color w:val="000000" w:themeColor="text1"/>
          <w:sz w:val="28"/>
          <w:szCs w:val="28"/>
          <w:lang w:val="fr-FR"/>
        </w:rPr>
        <w:t>Maintena</w:t>
      </w:r>
      <w:r w:rsidR="00892E9D" w:rsidRPr="00892E9D">
        <w:rPr>
          <w:rFonts w:ascii="Times New Roman" w:hAnsi="Times New Roman" w:cs="Times New Roman"/>
          <w:color w:val="000000" w:themeColor="text1"/>
          <w:sz w:val="28"/>
          <w:szCs w:val="28"/>
          <w:lang w:val="fr-FR"/>
        </w:rPr>
        <w:t>nce</w:t>
      </w:r>
      <w:r w:rsidR="00780B7E" w:rsidRPr="00892E9D">
        <w:rPr>
          <w:rFonts w:ascii="Times New Roman" w:hAnsi="Times New Roman" w:cs="Times New Roman"/>
          <w:color w:val="000000" w:themeColor="text1"/>
          <w:sz w:val="28"/>
          <w:szCs w:val="28"/>
          <w:lang w:val="fr-FR"/>
        </w:rPr>
        <w:t xml:space="preserve"> du pipeline de données</w:t>
      </w:r>
      <w:bookmarkEnd w:id="39"/>
    </w:p>
    <w:p w14:paraId="01246FC6" w14:textId="77777777" w:rsidR="00F32740" w:rsidRPr="00CB290F" w:rsidRDefault="00000000" w:rsidP="00606A8E">
      <w:pPr>
        <w:pStyle w:val="Corpsdetexte"/>
        <w:rPr>
          <w:lang w:val="fr-FR"/>
        </w:rPr>
      </w:pPr>
      <w:r w:rsidRPr="00CB290F">
        <w:rPr>
          <w:lang w:val="fr-FR"/>
        </w:rPr>
        <w:t>Trois décisions structurent la maintena</w:t>
      </w:r>
      <w:r w:rsidR="00892E9D">
        <w:rPr>
          <w:lang w:val="fr-FR"/>
        </w:rPr>
        <w:t>nce</w:t>
      </w:r>
      <w:r w:rsidRPr="00CB290F">
        <w:rPr>
          <w:lang w:val="fr-FR"/>
        </w:rPr>
        <w:t xml:space="preserve"> du pipeline dans la durée :</w:t>
      </w:r>
    </w:p>
    <w:p w14:paraId="6DE0B926" w14:textId="77777777" w:rsidR="00F32740" w:rsidRPr="00CB290F" w:rsidRDefault="00000000" w:rsidP="00606A8E">
      <w:pPr>
        <w:pStyle w:val="Compact"/>
        <w:numPr>
          <w:ilvl w:val="0"/>
          <w:numId w:val="20"/>
        </w:numPr>
        <w:rPr>
          <w:lang w:val="fr-FR"/>
        </w:rPr>
      </w:pPr>
      <w:r w:rsidRPr="00CB290F">
        <w:rPr>
          <w:b/>
          <w:bCs/>
          <w:lang w:val="fr-FR"/>
        </w:rPr>
        <w:lastRenderedPageBreak/>
        <w:t>Un référentiel de compétences unique et partagé</w:t>
      </w:r>
      <w:r w:rsidRPr="00CB290F">
        <w:rPr>
          <w:lang w:val="fr-FR"/>
        </w:rPr>
        <w:t xml:space="preserve"> (</w:t>
      </w:r>
      <w:r w:rsidRPr="00892E9D">
        <w:rPr>
          <w:rStyle w:val="VerbatimChar"/>
          <w:rFonts w:cs="Times New Roman"/>
          <w:color w:val="000000" w:themeColor="text1"/>
          <w:lang w:val="fr-FR"/>
        </w:rPr>
        <w:t>scripts/skills_reference.py</w:t>
      </w:r>
      <w:r w:rsidRPr="00CB290F">
        <w:rPr>
          <w:lang w:val="fr-FR"/>
        </w:rPr>
        <w:t xml:space="preserve">, fonction </w:t>
      </w:r>
      <w:proofErr w:type="spellStart"/>
      <w:r w:rsidRPr="00892E9D">
        <w:rPr>
          <w:rStyle w:val="VerbatimChar"/>
          <w:rFonts w:cs="Times New Roman"/>
          <w:color w:val="000000" w:themeColor="text1"/>
          <w:lang w:val="fr-FR"/>
        </w:rPr>
        <w:t>extract_</w:t>
      </w:r>
      <w:proofErr w:type="gramStart"/>
      <w:r w:rsidRPr="00892E9D">
        <w:rPr>
          <w:rStyle w:val="VerbatimChar"/>
          <w:rFonts w:cs="Times New Roman"/>
          <w:color w:val="000000" w:themeColor="text1"/>
          <w:lang w:val="fr-FR"/>
        </w:rPr>
        <w:t>skills</w:t>
      </w:r>
      <w:proofErr w:type="spellEnd"/>
      <w:r w:rsidRPr="00892E9D">
        <w:rPr>
          <w:rStyle w:val="VerbatimChar"/>
          <w:rFonts w:cs="Times New Roman"/>
          <w:color w:val="000000" w:themeColor="text1"/>
          <w:lang w:val="fr-FR"/>
        </w:rPr>
        <w:t>(</w:t>
      </w:r>
      <w:proofErr w:type="gramEnd"/>
      <w:r w:rsidRPr="00CB290F">
        <w:rPr>
          <w:rStyle w:val="VerbatimChar"/>
          <w:rFonts w:ascii="Times New Roman" w:hAnsi="Times New Roman" w:cs="Times New Roman"/>
          <w:color w:val="000000" w:themeColor="text1"/>
          <w:lang w:val="fr-FR"/>
        </w:rPr>
        <w:t>)</w:t>
      </w:r>
      <w:r w:rsidRPr="00CB290F">
        <w:rPr>
          <w:lang w:val="fr-FR"/>
        </w:rPr>
        <w:t xml:space="preserve">), </w:t>
      </w:r>
      <w:r w:rsidR="003119E2" w:rsidRPr="003119E2">
        <w:rPr>
          <w:lang w:val="fr-FR"/>
        </w:rPr>
        <w:t xml:space="preserve">utilisé à la fois par le chargement des offres et par le </w:t>
      </w:r>
      <w:proofErr w:type="spellStart"/>
      <w:r w:rsidR="003119E2" w:rsidRPr="003119E2">
        <w:rPr>
          <w:lang w:val="fr-FR"/>
        </w:rPr>
        <w:t>matching</w:t>
      </w:r>
      <w:proofErr w:type="spellEnd"/>
      <w:r w:rsidR="003119E2" w:rsidRPr="003119E2">
        <w:rPr>
          <w:lang w:val="fr-FR"/>
        </w:rPr>
        <w:t xml:space="preserve"> CV. Sans ce référentiel commun, chaque partie du système (côté offres, côté CV) pourrait développer sa propre façon de reconnaître les compétences, avec le risque qu'une même compétence</w:t>
      </w:r>
      <w:r w:rsidR="003119E2">
        <w:rPr>
          <w:lang w:val="fr-FR"/>
        </w:rPr>
        <w:t xml:space="preserve"> </w:t>
      </w:r>
      <w:r w:rsidR="003119E2" w:rsidRPr="003119E2">
        <w:rPr>
          <w:lang w:val="fr-FR"/>
        </w:rPr>
        <w:t>"Python", par exemple soit détectée différemment selon qu'elle apparaît dans une offre ou dans un CV, rendant toute comparaison biaisée. En centralisant cette logique dans un seul et même référentiel, ajouter une nouvelle compétence la rend immédiatement disponible des deux côtés en une seule modification, sans risque que le vocabulaire des offres et celui des CV divergent au fil du temps.</w:t>
      </w:r>
    </w:p>
    <w:p w14:paraId="612BC5D0" w14:textId="77777777" w:rsidR="00F32740" w:rsidRPr="00CB290F" w:rsidRDefault="00000000" w:rsidP="00606A8E">
      <w:pPr>
        <w:pStyle w:val="Compact"/>
        <w:numPr>
          <w:ilvl w:val="0"/>
          <w:numId w:val="20"/>
        </w:numPr>
        <w:rPr>
          <w:lang w:val="fr-FR"/>
        </w:rPr>
      </w:pPr>
      <w:r w:rsidRPr="00CB290F">
        <w:rPr>
          <w:b/>
          <w:bCs/>
          <w:lang w:val="fr-FR"/>
        </w:rPr>
        <w:t xml:space="preserve">Des scripts partagés entre l’application et </w:t>
      </w:r>
      <w:proofErr w:type="spellStart"/>
      <w:r w:rsidRPr="00CB290F">
        <w:rPr>
          <w:b/>
          <w:bCs/>
          <w:lang w:val="fr-FR"/>
        </w:rPr>
        <w:t>Airflow</w:t>
      </w:r>
      <w:proofErr w:type="spellEnd"/>
      <w:r w:rsidRPr="00CB290F">
        <w:rPr>
          <w:b/>
          <w:bCs/>
          <w:lang w:val="fr-FR"/>
        </w:rPr>
        <w:t>.</w:t>
      </w:r>
      <w:r w:rsidRPr="00CB290F">
        <w:rPr>
          <w:lang w:val="fr-FR"/>
        </w:rPr>
        <w:t xml:space="preserve"> Les modules de </w:t>
      </w:r>
      <w:r w:rsidRPr="00892E9D">
        <w:rPr>
          <w:rStyle w:val="VerbatimChar"/>
          <w:rFonts w:cs="Times New Roman"/>
          <w:color w:val="000000" w:themeColor="text1"/>
          <w:lang w:val="fr-FR"/>
        </w:rPr>
        <w:t>scripts/</w:t>
      </w:r>
      <w:r w:rsidRPr="00CB290F">
        <w:rPr>
          <w:lang w:val="fr-FR"/>
        </w:rPr>
        <w:t xml:space="preserve"> (</w:t>
      </w:r>
      <w:proofErr w:type="spellStart"/>
      <w:r w:rsidRPr="00CB290F">
        <w:rPr>
          <w:lang w:val="fr-FR"/>
        </w:rPr>
        <w:t>matching</w:t>
      </w:r>
      <w:proofErr w:type="spellEnd"/>
      <w:r w:rsidRPr="00CB290F">
        <w:rPr>
          <w:lang w:val="fr-FR"/>
        </w:rPr>
        <w:t xml:space="preserve">, extraction de compétences, chargement, vectorisation) sont montés à la fois dans le conteneur </w:t>
      </w:r>
      <w:proofErr w:type="spellStart"/>
      <w:r w:rsidRPr="00CB290F">
        <w:rPr>
          <w:lang w:val="fr-FR"/>
        </w:rPr>
        <w:t>Streamlit</w:t>
      </w:r>
      <w:proofErr w:type="spellEnd"/>
      <w:r w:rsidRPr="00CB290F">
        <w:rPr>
          <w:lang w:val="fr-FR"/>
        </w:rPr>
        <w:t xml:space="preserve"> et dans les conteneurs </w:t>
      </w:r>
      <w:proofErr w:type="spellStart"/>
      <w:r w:rsidRPr="00CB290F">
        <w:rPr>
          <w:lang w:val="fr-FR"/>
        </w:rPr>
        <w:t>Airflow</w:t>
      </w:r>
      <w:proofErr w:type="spellEnd"/>
      <w:r w:rsidRPr="00CB290F">
        <w:rPr>
          <w:lang w:val="fr-FR"/>
        </w:rPr>
        <w:t xml:space="preserve"> (</w:t>
      </w:r>
      <w:r w:rsidRPr="00892E9D">
        <w:rPr>
          <w:rStyle w:val="VerbatimChar"/>
          <w:rFonts w:cs="Times New Roman"/>
          <w:color w:val="000000" w:themeColor="text1"/>
          <w:lang w:val="fr-FR"/>
        </w:rPr>
        <w:t>docker-</w:t>
      </w:r>
      <w:proofErr w:type="spellStart"/>
      <w:r w:rsidRPr="00892E9D">
        <w:rPr>
          <w:rStyle w:val="VerbatimChar"/>
          <w:rFonts w:cs="Times New Roman"/>
          <w:color w:val="000000" w:themeColor="text1"/>
          <w:lang w:val="fr-FR"/>
        </w:rPr>
        <w:t>compose.yml</w:t>
      </w:r>
      <w:proofErr w:type="spellEnd"/>
      <w:r w:rsidRPr="00CB290F">
        <w:rPr>
          <w:lang w:val="fr-FR"/>
        </w:rPr>
        <w:t>)</w:t>
      </w:r>
      <w:r w:rsidR="003119E2">
        <w:rPr>
          <w:lang w:val="fr-FR"/>
        </w:rPr>
        <w:t xml:space="preserve">. </w:t>
      </w:r>
      <w:r w:rsidR="003119E2" w:rsidRPr="003119E2">
        <w:rPr>
          <w:lang w:val="fr-FR"/>
        </w:rPr>
        <w:t>L'alternative aurait été de dupliquer cette logique métier</w:t>
      </w:r>
      <w:r w:rsidR="003119E2">
        <w:rPr>
          <w:lang w:val="fr-FR"/>
        </w:rPr>
        <w:t xml:space="preserve">, </w:t>
      </w:r>
      <w:r w:rsidR="003119E2" w:rsidRPr="003119E2">
        <w:rPr>
          <w:lang w:val="fr-FR"/>
        </w:rPr>
        <w:t>une version pour l'application, une autre pour le pipeline mais ce doublon aurait exigé de répercuter manuellement chaque correction ou évolution à deux endroits distincts, avec le risque réel d'oublier l'un des deux et de laisser les deux contextes diverger silencieusement. En montant les mêmes fichiers dans les deux types de conteneurs, une seule modification du code s'applique immédiatement partout où cette logique est utilisée</w:t>
      </w:r>
      <w:r w:rsidRPr="00CB290F">
        <w:rPr>
          <w:lang w:val="fr-FR"/>
        </w:rPr>
        <w:t>.</w:t>
      </w:r>
    </w:p>
    <w:p w14:paraId="6750AE3A" w14:textId="77777777" w:rsidR="00F32740" w:rsidRPr="00CB290F" w:rsidRDefault="00000000" w:rsidP="00606A8E">
      <w:pPr>
        <w:pStyle w:val="Compact"/>
        <w:numPr>
          <w:ilvl w:val="0"/>
          <w:numId w:val="20"/>
        </w:numPr>
        <w:rPr>
          <w:lang w:val="fr-FR"/>
        </w:rPr>
      </w:pPr>
      <w:r w:rsidRPr="00CB290F">
        <w:rPr>
          <w:b/>
          <w:bCs/>
          <w:lang w:val="fr-FR"/>
        </w:rPr>
        <w:t>Des étapes de pipeline idempotentes et rejouables indépendamment</w:t>
      </w:r>
      <w:r w:rsidRPr="00CB290F">
        <w:rPr>
          <w:lang w:val="fr-FR"/>
        </w:rPr>
        <w:t xml:space="preserve">, découpées en </w:t>
      </w:r>
      <w:proofErr w:type="spellStart"/>
      <w:r w:rsidRPr="00CB290F">
        <w:rPr>
          <w:lang w:val="fr-FR"/>
        </w:rPr>
        <w:t>DAGs</w:t>
      </w:r>
      <w:proofErr w:type="spellEnd"/>
      <w:r w:rsidRPr="00CB290F">
        <w:rPr>
          <w:lang w:val="fr-FR"/>
        </w:rPr>
        <w:t xml:space="preserve"> distincts (Chapitre 3</w:t>
      </w:r>
      <w:r w:rsidR="00892E9D">
        <w:rPr>
          <w:lang w:val="fr-FR"/>
        </w:rPr>
        <w:t>-</w:t>
      </w:r>
      <w:r w:rsidRPr="00CB290F">
        <w:rPr>
          <w:lang w:val="fr-FR"/>
        </w:rPr>
        <w:t>3.4 et Chapitre 10)</w:t>
      </w:r>
      <w:r w:rsidR="003119E2">
        <w:rPr>
          <w:lang w:val="fr-FR"/>
        </w:rPr>
        <w:t xml:space="preserve">. </w:t>
      </w:r>
      <w:r w:rsidR="003119E2" w:rsidRPr="003119E2">
        <w:rPr>
          <w:lang w:val="fr-FR"/>
        </w:rPr>
        <w:t>Un pipeline</w:t>
      </w:r>
      <w:r w:rsidR="003119E2">
        <w:rPr>
          <w:lang w:val="fr-FR"/>
        </w:rPr>
        <w:t xml:space="preserve"> </w:t>
      </w:r>
      <w:proofErr w:type="gramStart"/>
      <w:r w:rsidR="003119E2" w:rsidRPr="003119E2">
        <w:rPr>
          <w:lang w:val="fr-FR"/>
        </w:rPr>
        <w:t>monolithique</w:t>
      </w:r>
      <w:r w:rsidRPr="00CB290F">
        <w:rPr>
          <w:lang w:val="fr-FR"/>
        </w:rPr>
        <w:t>:</w:t>
      </w:r>
      <w:proofErr w:type="gramEnd"/>
      <w:r w:rsidRPr="00CB290F">
        <w:rPr>
          <w:lang w:val="fr-FR"/>
        </w:rPr>
        <w:t xml:space="preserve"> </w:t>
      </w:r>
      <w:r w:rsidR="003119E2" w:rsidRPr="003119E2">
        <w:rPr>
          <w:lang w:val="fr-FR"/>
        </w:rPr>
        <w:t>une seule tâche géante allant de la collecte à la vectorisation obligerait à tout recommencer depuis le début, y compris un nouvel appel à l'API externe, si la toute dernière étape échouait. En décomposant le pipeline en étapes distinctes et idempotentes, une étape en échec peut être relancée seule, sans consommer à nouveau le quota de l'API ni retraiter des données déjà correctement chargées.</w:t>
      </w:r>
    </w:p>
    <w:p w14:paraId="1D38D5F7" w14:textId="77777777" w:rsidR="00CD7578" w:rsidRPr="00CB290F" w:rsidRDefault="00CD7578" w:rsidP="00606A8E">
      <w:pPr>
        <w:pStyle w:val="Corpsdetexte"/>
        <w:rPr>
          <w:lang w:val="fr-FR"/>
        </w:rPr>
      </w:pPr>
    </w:p>
    <w:p w14:paraId="287537FA" w14:textId="77777777" w:rsidR="00F32740" w:rsidRDefault="00000000" w:rsidP="008272E6">
      <w:pPr>
        <w:pStyle w:val="Titre2"/>
        <w:numPr>
          <w:ilvl w:val="0"/>
          <w:numId w:val="35"/>
        </w:numPr>
        <w:jc w:val="both"/>
        <w:rPr>
          <w:rFonts w:ascii="Times New Roman" w:hAnsi="Times New Roman" w:cs="Times New Roman"/>
          <w:color w:val="000000" w:themeColor="text1"/>
          <w:sz w:val="32"/>
          <w:szCs w:val="32"/>
          <w:lang w:val="fr-FR"/>
        </w:rPr>
      </w:pPr>
      <w:bookmarkStart w:id="40" w:name="choix-technologiques-et-justification"/>
      <w:bookmarkStart w:id="41" w:name="_Toc240816704"/>
      <w:bookmarkEnd w:id="30"/>
      <w:bookmarkEnd w:id="38"/>
      <w:r w:rsidRPr="00DD79FF">
        <w:rPr>
          <w:rFonts w:ascii="Times New Roman" w:hAnsi="Times New Roman" w:cs="Times New Roman"/>
          <w:color w:val="000000" w:themeColor="text1"/>
          <w:sz w:val="32"/>
          <w:szCs w:val="32"/>
          <w:lang w:val="fr-FR"/>
        </w:rPr>
        <w:t>Choix technologiques et justification</w:t>
      </w:r>
      <w:bookmarkEnd w:id="41"/>
    </w:p>
    <w:p w14:paraId="33F14418" w14:textId="77777777" w:rsidR="008272E6" w:rsidRDefault="008272E6" w:rsidP="00606A8E">
      <w:pPr>
        <w:pStyle w:val="Corpsdetexte"/>
        <w:rPr>
          <w:lang w:val="fr-FR"/>
        </w:rPr>
      </w:pPr>
      <w:r w:rsidRPr="008272E6">
        <w:rPr>
          <w:lang w:val="fr-FR"/>
        </w:rPr>
        <w:t>Répondre aux besoins fonctionnels et aux exigences non fonctionnelles décrits ci-dessus a nécessité de choisir, pour chaque brique du projet, une technologie précise plutôt qu'une autre équivalente. Cette section justifie ces choix un par un : conteneurisation avec Docker, stockage et recherche vectorielle avec PostgreSQL/</w:t>
      </w:r>
      <w:proofErr w:type="spellStart"/>
      <w:r w:rsidRPr="008272E6">
        <w:rPr>
          <w:lang w:val="fr-FR"/>
        </w:rPr>
        <w:t>pgvector</w:t>
      </w:r>
      <w:proofErr w:type="spellEnd"/>
      <w:r w:rsidRPr="008272E6">
        <w:rPr>
          <w:lang w:val="fr-FR"/>
        </w:rPr>
        <w:t xml:space="preserve">, interface avec </w:t>
      </w:r>
      <w:proofErr w:type="spellStart"/>
      <w:r w:rsidRPr="008272E6">
        <w:rPr>
          <w:lang w:val="fr-FR"/>
        </w:rPr>
        <w:t>Streamlit</w:t>
      </w:r>
      <w:proofErr w:type="spellEnd"/>
      <w:r w:rsidRPr="008272E6">
        <w:rPr>
          <w:lang w:val="fr-FR"/>
        </w:rPr>
        <w:t xml:space="preserve">, orchestration avec </w:t>
      </w:r>
      <w:proofErr w:type="spellStart"/>
      <w:r w:rsidRPr="008272E6">
        <w:rPr>
          <w:lang w:val="fr-FR"/>
        </w:rPr>
        <w:t>Airflow</w:t>
      </w:r>
      <w:proofErr w:type="spellEnd"/>
      <w:r w:rsidRPr="008272E6">
        <w:rPr>
          <w:lang w:val="fr-FR"/>
        </w:rPr>
        <w:t>, stockage objet avec MinIO, et génération de contenu avec Mistral AI</w:t>
      </w:r>
      <w:r>
        <w:rPr>
          <w:lang w:val="fr-FR"/>
        </w:rPr>
        <w:t>.</w:t>
      </w:r>
    </w:p>
    <w:p w14:paraId="49CE1121" w14:textId="77777777" w:rsidR="0001691D" w:rsidRPr="008272E6" w:rsidRDefault="0001691D" w:rsidP="00606A8E">
      <w:pPr>
        <w:pStyle w:val="Corpsdetexte"/>
        <w:rPr>
          <w:lang w:val="fr-FR"/>
        </w:rPr>
      </w:pPr>
    </w:p>
    <w:p w14:paraId="0173F29D"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42" w:name="docker-docker-compose"/>
      <w:bookmarkStart w:id="43" w:name="_Toc240816705"/>
      <w:r w:rsidRPr="00A4127B">
        <w:rPr>
          <w:rFonts w:ascii="Times New Roman" w:hAnsi="Times New Roman" w:cs="Times New Roman"/>
          <w:color w:val="000000" w:themeColor="text1"/>
          <w:sz w:val="28"/>
          <w:szCs w:val="28"/>
          <w:lang w:val="fr-FR"/>
        </w:rPr>
        <w:t>3.1 Docker &amp; Docker Compose</w:t>
      </w:r>
      <w:bookmarkEnd w:id="43"/>
    </w:p>
    <w:p w14:paraId="582F196C" w14:textId="77777777" w:rsidR="00F32740" w:rsidRDefault="00D92720" w:rsidP="00606A8E">
      <w:pPr>
        <w:pStyle w:val="Corpsdetexte"/>
        <w:rPr>
          <w:lang w:val="fr-FR"/>
        </w:rPr>
      </w:pPr>
      <w:r w:rsidRPr="00CB290F">
        <w:rPr>
          <w:lang w:val="fr-FR"/>
        </w:rPr>
        <w:t>C</w:t>
      </w:r>
      <w:r>
        <w:rPr>
          <w:lang w:val="fr-FR"/>
        </w:rPr>
        <w:t>’est l’i</w:t>
      </w:r>
      <w:r w:rsidRPr="00CB290F">
        <w:rPr>
          <w:lang w:val="fr-FR"/>
        </w:rPr>
        <w:t>solation et reproductibilité de chaque service</w:t>
      </w:r>
      <w:r w:rsidR="008272E6">
        <w:rPr>
          <w:lang w:val="fr-FR"/>
        </w:rPr>
        <w:t xml:space="preserve"> </w:t>
      </w:r>
      <w:r w:rsidR="008272E6" w:rsidRPr="008272E6">
        <w:rPr>
          <w:lang w:val="fr-FR"/>
        </w:rPr>
        <w:t xml:space="preserve">(base de données, stockage objet, orchestration, application). Sans conteneurisation, faire fonctionner ce projet sur une autre machine supposerait d'installer manuellement PostgreSQL, </w:t>
      </w:r>
      <w:proofErr w:type="spellStart"/>
      <w:r w:rsidR="008272E6" w:rsidRPr="008272E6">
        <w:rPr>
          <w:lang w:val="fr-FR"/>
        </w:rPr>
        <w:t>Airflow</w:t>
      </w:r>
      <w:proofErr w:type="spellEnd"/>
      <w:r w:rsidR="008272E6" w:rsidRPr="008272E6">
        <w:rPr>
          <w:lang w:val="fr-FR"/>
        </w:rPr>
        <w:t xml:space="preserve">, MinIO et leurs dépendances respectives, en espérant que leurs versions soient compatibles entre elles et avec le code du </w:t>
      </w:r>
      <w:proofErr w:type="gramStart"/>
      <w:r w:rsidR="008272E6" w:rsidRPr="008272E6">
        <w:rPr>
          <w:lang w:val="fr-FR"/>
        </w:rPr>
        <w:t>projet</w:t>
      </w:r>
      <w:r>
        <w:rPr>
          <w:lang w:val="fr-FR"/>
        </w:rPr>
        <w:t>;</w:t>
      </w:r>
      <w:proofErr w:type="gramEnd"/>
      <w:r>
        <w:rPr>
          <w:lang w:val="fr-FR"/>
        </w:rPr>
        <w:t xml:space="preserve"> </w:t>
      </w:r>
      <w:r w:rsidR="008272E6" w:rsidRPr="008272E6">
        <w:rPr>
          <w:lang w:val="fr-FR"/>
        </w:rPr>
        <w:t xml:space="preserve">une étape source d'erreurs classique, où une configuration qui fonctionne sur une machine échoue silencieusement sur une autre à cause d'une version différente d'une librairie ou d'un service manquant. Docker Compose résout ce </w:t>
      </w:r>
      <w:r w:rsidR="008272E6" w:rsidRPr="008272E6">
        <w:rPr>
          <w:lang w:val="fr-FR"/>
        </w:rPr>
        <w:lastRenderedPageBreak/>
        <w:t xml:space="preserve">problème en décrivant l'ensemble de la stack </w:t>
      </w:r>
      <w:r w:rsidR="008272E6" w:rsidRPr="00D92720">
        <w:rPr>
          <w:rFonts w:ascii="Consolas" w:hAnsi="Consolas"/>
          <w:sz w:val="20"/>
          <w:szCs w:val="20"/>
          <w:lang w:val="fr-FR"/>
        </w:rPr>
        <w:t>(</w:t>
      </w:r>
      <w:proofErr w:type="spellStart"/>
      <w:r w:rsidR="008272E6" w:rsidRPr="00D92720">
        <w:rPr>
          <w:rFonts w:ascii="Consolas" w:hAnsi="Consolas"/>
          <w:sz w:val="20"/>
          <w:szCs w:val="20"/>
          <w:lang w:val="fr-FR"/>
        </w:rPr>
        <w:t>postgres</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pgadmin</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minio</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create-buckets</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airflow-webserver</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airflow-scheduler</w:t>
      </w:r>
      <w:proofErr w:type="spellEnd"/>
      <w:r w:rsidR="008272E6" w:rsidRPr="00D92720">
        <w:rPr>
          <w:rFonts w:ascii="Consolas" w:hAnsi="Consolas"/>
          <w:sz w:val="20"/>
          <w:szCs w:val="20"/>
          <w:lang w:val="fr-FR"/>
        </w:rPr>
        <w:t xml:space="preserve">, </w:t>
      </w:r>
      <w:proofErr w:type="spellStart"/>
      <w:r w:rsidR="008272E6" w:rsidRPr="00D92720">
        <w:rPr>
          <w:rFonts w:ascii="Consolas" w:hAnsi="Consolas"/>
          <w:sz w:val="20"/>
          <w:szCs w:val="20"/>
          <w:lang w:val="fr-FR"/>
        </w:rPr>
        <w:t>streamlit</w:t>
      </w:r>
      <w:proofErr w:type="spellEnd"/>
      <w:r w:rsidR="008272E6" w:rsidRPr="008272E6">
        <w:rPr>
          <w:lang w:val="fr-FR"/>
        </w:rPr>
        <w:t>) dans un unique fichier de configuration : chaque service tourne dans son propre conteneur isolé, avec ses dépendances figées, et démarre à l'identique sur n'importe quelle machine avec une seule commande (</w:t>
      </w:r>
      <w:r w:rsidR="008272E6" w:rsidRPr="00D92720">
        <w:rPr>
          <w:rFonts w:ascii="Consolas" w:hAnsi="Consolas"/>
          <w:sz w:val="22"/>
          <w:szCs w:val="22"/>
          <w:lang w:val="fr-FR"/>
        </w:rPr>
        <w:t>docker compose up -d</w:t>
      </w:r>
      <w:r w:rsidR="008272E6" w:rsidRPr="008272E6">
        <w:rPr>
          <w:lang w:val="fr-FR"/>
        </w:rPr>
        <w:t>). Cette reproductibilité élimine la classe de bugs communément appelée « ça marche chez moi »</w:t>
      </w:r>
      <w:r>
        <w:rPr>
          <w:lang w:val="fr-FR"/>
        </w:rPr>
        <w:t xml:space="preserve">, </w:t>
      </w:r>
      <w:r w:rsidR="008272E6" w:rsidRPr="008272E6">
        <w:rPr>
          <w:lang w:val="fr-FR"/>
        </w:rPr>
        <w:t>un problème que rencontre un développeur mais pas un autre, uniquement parce que leurs environnements diffèrent, sans lien avec le code lui-même</w:t>
      </w:r>
      <w:r w:rsidRPr="00CB290F">
        <w:rPr>
          <w:lang w:val="fr-FR"/>
        </w:rPr>
        <w:t>.</w:t>
      </w:r>
    </w:p>
    <w:p w14:paraId="21EF1A68" w14:textId="77777777" w:rsidR="0001691D" w:rsidRPr="00CB290F" w:rsidRDefault="0001691D" w:rsidP="00606A8E">
      <w:pPr>
        <w:pStyle w:val="Corpsdetexte"/>
        <w:rPr>
          <w:lang w:val="fr-FR"/>
        </w:rPr>
      </w:pPr>
    </w:p>
    <w:p w14:paraId="6CD4C25F"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44" w:name="postgresql-pgvector"/>
      <w:bookmarkStart w:id="45" w:name="_Toc240816706"/>
      <w:bookmarkEnd w:id="42"/>
      <w:r w:rsidRPr="00A4127B">
        <w:rPr>
          <w:rFonts w:ascii="Times New Roman" w:hAnsi="Times New Roman" w:cs="Times New Roman"/>
          <w:color w:val="000000" w:themeColor="text1"/>
          <w:sz w:val="28"/>
          <w:szCs w:val="28"/>
          <w:lang w:val="fr-FR"/>
        </w:rPr>
        <w:t xml:space="preserve">3.2 PostgreSQL + </w:t>
      </w:r>
      <w:proofErr w:type="spellStart"/>
      <w:r w:rsidRPr="00A4127B">
        <w:rPr>
          <w:rFonts w:ascii="Times New Roman" w:hAnsi="Times New Roman" w:cs="Times New Roman"/>
          <w:color w:val="000000" w:themeColor="text1"/>
          <w:sz w:val="28"/>
          <w:szCs w:val="28"/>
          <w:lang w:val="fr-FR"/>
        </w:rPr>
        <w:t>pgvector</w:t>
      </w:r>
      <w:bookmarkEnd w:id="45"/>
      <w:proofErr w:type="spellEnd"/>
    </w:p>
    <w:p w14:paraId="3931B85D" w14:textId="77777777" w:rsidR="00F32740" w:rsidRDefault="00000000" w:rsidP="00606A8E">
      <w:pPr>
        <w:pStyle w:val="Corpsdetexte"/>
        <w:rPr>
          <w:lang w:val="fr-FR"/>
        </w:rPr>
      </w:pPr>
      <w:r w:rsidRPr="00CB290F">
        <w:rPr>
          <w:lang w:val="fr-FR"/>
        </w:rPr>
        <w:t xml:space="preserve">Une </w:t>
      </w:r>
      <w:r w:rsidR="00D92720" w:rsidRPr="00D92720">
        <w:rPr>
          <w:lang w:val="fr-FR"/>
        </w:rPr>
        <w:t>seule base relationnelle</w:t>
      </w:r>
      <w:r w:rsidR="00D92720">
        <w:rPr>
          <w:lang w:val="fr-FR"/>
        </w:rPr>
        <w:t xml:space="preserve"> </w:t>
      </w:r>
      <w:r w:rsidR="00D92720" w:rsidRPr="00D92720">
        <w:rPr>
          <w:lang w:val="fr-FR"/>
        </w:rPr>
        <w:t>(</w:t>
      </w:r>
      <w:r w:rsidR="00D92720" w:rsidRPr="00D92720">
        <w:rPr>
          <w:rFonts w:ascii="Consolas" w:hAnsi="Consolas"/>
          <w:sz w:val="20"/>
          <w:szCs w:val="20"/>
          <w:lang w:val="fr-FR"/>
        </w:rPr>
        <w:t xml:space="preserve">image </w:t>
      </w:r>
      <w:proofErr w:type="spellStart"/>
      <w:r w:rsidR="00D92720" w:rsidRPr="00D92720">
        <w:rPr>
          <w:rFonts w:ascii="Consolas" w:hAnsi="Consolas"/>
          <w:sz w:val="20"/>
          <w:szCs w:val="20"/>
          <w:lang w:val="fr-FR"/>
        </w:rPr>
        <w:t>pgvector</w:t>
      </w:r>
      <w:proofErr w:type="spellEnd"/>
      <w:r w:rsidR="00D92720" w:rsidRPr="00D92720">
        <w:rPr>
          <w:rFonts w:ascii="Consolas" w:hAnsi="Consolas"/>
          <w:sz w:val="20"/>
          <w:szCs w:val="20"/>
          <w:lang w:val="fr-FR"/>
        </w:rPr>
        <w:t>/</w:t>
      </w:r>
      <w:proofErr w:type="gramStart"/>
      <w:r w:rsidR="00D92720" w:rsidRPr="00D92720">
        <w:rPr>
          <w:rFonts w:ascii="Consolas" w:hAnsi="Consolas"/>
          <w:sz w:val="20"/>
          <w:szCs w:val="20"/>
          <w:lang w:val="fr-FR"/>
        </w:rPr>
        <w:t>pgvector:</w:t>
      </w:r>
      <w:proofErr w:type="gramEnd"/>
      <w:r w:rsidR="00D92720" w:rsidRPr="00D92720">
        <w:rPr>
          <w:rFonts w:ascii="Consolas" w:hAnsi="Consolas"/>
          <w:sz w:val="20"/>
          <w:szCs w:val="20"/>
          <w:lang w:val="fr-FR"/>
        </w:rPr>
        <w:t>pg17</w:t>
      </w:r>
      <w:r w:rsidR="00D92720" w:rsidRPr="00D92720">
        <w:rPr>
          <w:lang w:val="fr-FR"/>
        </w:rPr>
        <w:t>) sert à la fois de stockage classique (offres, utilisateurs) et de moteur de recherche vectorielle (</w:t>
      </w:r>
      <w:r w:rsidR="00D92720" w:rsidRPr="00D92720">
        <w:rPr>
          <w:rFonts w:ascii="Consolas" w:hAnsi="Consolas"/>
          <w:sz w:val="20"/>
          <w:szCs w:val="20"/>
          <w:lang w:val="fr-FR"/>
        </w:rPr>
        <w:t xml:space="preserve">colonne </w:t>
      </w:r>
      <w:proofErr w:type="spellStart"/>
      <w:r w:rsidR="00D92720" w:rsidRPr="00D92720">
        <w:rPr>
          <w:rFonts w:ascii="Consolas" w:hAnsi="Consolas"/>
          <w:sz w:val="20"/>
          <w:szCs w:val="20"/>
          <w:lang w:val="fr-FR"/>
        </w:rPr>
        <w:t>embedding</w:t>
      </w:r>
      <w:proofErr w:type="spellEnd"/>
      <w:r w:rsidR="00D92720" w:rsidRPr="00D92720">
        <w:rPr>
          <w:rFonts w:ascii="Consolas" w:hAnsi="Consolas"/>
          <w:sz w:val="20"/>
          <w:szCs w:val="20"/>
          <w:lang w:val="fr-FR"/>
        </w:rPr>
        <w:t xml:space="preserve"> </w:t>
      </w:r>
      <w:proofErr w:type="spellStart"/>
      <w:proofErr w:type="gramStart"/>
      <w:r w:rsidR="00D92720" w:rsidRPr="00D92720">
        <w:rPr>
          <w:rFonts w:ascii="Consolas" w:hAnsi="Consolas"/>
          <w:sz w:val="20"/>
          <w:szCs w:val="20"/>
          <w:lang w:val="fr-FR"/>
        </w:rPr>
        <w:t>vector</w:t>
      </w:r>
      <w:proofErr w:type="spellEnd"/>
      <w:r w:rsidR="00D92720" w:rsidRPr="00D92720">
        <w:rPr>
          <w:rFonts w:ascii="Consolas" w:hAnsi="Consolas"/>
          <w:sz w:val="20"/>
          <w:szCs w:val="20"/>
          <w:lang w:val="fr-FR"/>
        </w:rPr>
        <w:t>(</w:t>
      </w:r>
      <w:proofErr w:type="gramEnd"/>
      <w:r w:rsidR="00D92720" w:rsidRPr="00D92720">
        <w:rPr>
          <w:rFonts w:ascii="Consolas" w:hAnsi="Consolas"/>
          <w:sz w:val="20"/>
          <w:szCs w:val="20"/>
          <w:lang w:val="fr-FR"/>
        </w:rPr>
        <w:t>384)</w:t>
      </w:r>
      <w:r w:rsidR="00D92720" w:rsidRPr="00D92720">
        <w:rPr>
          <w:lang w:val="fr-FR"/>
        </w:rPr>
        <w:t xml:space="preserve">). L'alternative aurait consisté à faire cohabiter deux systèmes distincts : PostgreSQL pour les données relationnelles classiques, et une base vectorielle dédiée (type </w:t>
      </w:r>
      <w:proofErr w:type="spellStart"/>
      <w:r w:rsidR="00D92720" w:rsidRPr="00D92720">
        <w:rPr>
          <w:lang w:val="fr-FR"/>
        </w:rPr>
        <w:t>Pinecone</w:t>
      </w:r>
      <w:proofErr w:type="spellEnd"/>
      <w:r w:rsidR="00D92720" w:rsidRPr="00D92720">
        <w:rPr>
          <w:lang w:val="fr-FR"/>
        </w:rPr>
        <w:t xml:space="preserve">, </w:t>
      </w:r>
      <w:proofErr w:type="spellStart"/>
      <w:r w:rsidR="00D92720" w:rsidRPr="00D92720">
        <w:rPr>
          <w:lang w:val="fr-FR"/>
        </w:rPr>
        <w:t>Weaviate</w:t>
      </w:r>
      <w:proofErr w:type="spellEnd"/>
      <w:r w:rsidR="00D92720" w:rsidRPr="00D92720">
        <w:rPr>
          <w:lang w:val="fr-FR"/>
        </w:rPr>
        <w:t xml:space="preserve"> ou </w:t>
      </w:r>
      <w:proofErr w:type="spellStart"/>
      <w:r w:rsidR="00D92720" w:rsidRPr="00D92720">
        <w:rPr>
          <w:lang w:val="fr-FR"/>
        </w:rPr>
        <w:t>Qdrant</w:t>
      </w:r>
      <w:proofErr w:type="spellEnd"/>
      <w:r w:rsidR="00D92720" w:rsidRPr="00D92720">
        <w:rPr>
          <w:lang w:val="fr-FR"/>
        </w:rPr>
        <w:t xml:space="preserve">) pour les </w:t>
      </w:r>
      <w:proofErr w:type="spellStart"/>
      <w:r w:rsidR="00D92720" w:rsidRPr="00D92720">
        <w:rPr>
          <w:lang w:val="fr-FR"/>
        </w:rPr>
        <w:t>embeddings</w:t>
      </w:r>
      <w:proofErr w:type="spellEnd"/>
      <w:r w:rsidR="00D92720">
        <w:rPr>
          <w:lang w:val="fr-FR"/>
        </w:rPr>
        <w:t xml:space="preserve"> ; </w:t>
      </w:r>
      <w:r w:rsidR="00D92720" w:rsidRPr="00D92720">
        <w:rPr>
          <w:lang w:val="fr-FR"/>
        </w:rPr>
        <w:t xml:space="preserve">une architecture plus proche de ce que déploient des plateformes traitant des millions de vecteurs, avec des besoins de scalabilité horizontale que ce projet n'a pas. Faire cohabiter deux bases distinctes aurait ajouté un service supplémentaire à maintenir, une synchronisation à assurer entre les deux (que se passe-t-il si une offre est supprimée d'un côté mais pas de l'autre ?), et une complexité d'infrastructure disproportionnée par rapport au volume réel de données du projet. En s'appuyant sur l'extension </w:t>
      </w:r>
      <w:proofErr w:type="spellStart"/>
      <w:r w:rsidR="00D92720" w:rsidRPr="00D92720">
        <w:rPr>
          <w:lang w:val="fr-FR"/>
        </w:rPr>
        <w:t>pgvector</w:t>
      </w:r>
      <w:proofErr w:type="spellEnd"/>
      <w:r w:rsidR="00D92720" w:rsidRPr="00D92720">
        <w:rPr>
          <w:lang w:val="fr-FR"/>
        </w:rPr>
        <w:t xml:space="preserve">, PostgreSQL assure les deux rôles dans un seul système : les offres, leurs métadonnées et leurs </w:t>
      </w:r>
      <w:proofErr w:type="spellStart"/>
      <w:r w:rsidR="00D92720" w:rsidRPr="00D92720">
        <w:rPr>
          <w:lang w:val="fr-FR"/>
        </w:rPr>
        <w:t>embeddings</w:t>
      </w:r>
      <w:proofErr w:type="spellEnd"/>
      <w:r w:rsidR="00D92720" w:rsidRPr="00D92720">
        <w:rPr>
          <w:lang w:val="fr-FR"/>
        </w:rPr>
        <w:t xml:space="preserve"> vivent dans la même table, interrogeable par une seule requête SQL combinant filtres classiques (date, type de contrat) et recherche de similarité vectorielle </w:t>
      </w:r>
      <w:r w:rsidR="00D92720">
        <w:rPr>
          <w:lang w:val="fr-FR"/>
        </w:rPr>
        <w:t>ce qui</w:t>
      </w:r>
      <w:r w:rsidR="00D92720" w:rsidRPr="00D92720">
        <w:rPr>
          <w:lang w:val="fr-FR"/>
        </w:rPr>
        <w:t xml:space="preserve"> évit</w:t>
      </w:r>
      <w:r w:rsidR="00D92720">
        <w:rPr>
          <w:lang w:val="fr-FR"/>
        </w:rPr>
        <w:t>e</w:t>
      </w:r>
      <w:r w:rsidR="00D92720" w:rsidRPr="00D92720">
        <w:rPr>
          <w:lang w:val="fr-FR"/>
        </w:rPr>
        <w:t xml:space="preserve"> de maintenir un moteur de recherche dédié séparé pour un volume de données qui ne le justifie pas encore.</w:t>
      </w:r>
    </w:p>
    <w:p w14:paraId="437A9962" w14:textId="77777777" w:rsidR="0001691D" w:rsidRPr="00CB290F" w:rsidRDefault="0001691D" w:rsidP="00606A8E">
      <w:pPr>
        <w:pStyle w:val="Corpsdetexte"/>
        <w:rPr>
          <w:lang w:val="fr-FR"/>
        </w:rPr>
      </w:pPr>
    </w:p>
    <w:p w14:paraId="515B1706"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46" w:name="X5fef2a0a441c2e70af66cd738843b3cecc92545"/>
      <w:bookmarkStart w:id="47" w:name="_Toc240816707"/>
      <w:bookmarkEnd w:id="44"/>
      <w:r w:rsidRPr="00A4127B">
        <w:rPr>
          <w:rFonts w:ascii="Times New Roman" w:hAnsi="Times New Roman" w:cs="Times New Roman"/>
          <w:color w:val="000000" w:themeColor="text1"/>
          <w:sz w:val="28"/>
          <w:szCs w:val="28"/>
          <w:lang w:val="fr-FR"/>
        </w:rPr>
        <w:t xml:space="preserve">3.3 </w:t>
      </w:r>
      <w:proofErr w:type="spellStart"/>
      <w:r w:rsidRPr="00A4127B">
        <w:rPr>
          <w:rFonts w:ascii="Times New Roman" w:hAnsi="Times New Roman" w:cs="Times New Roman"/>
          <w:color w:val="000000" w:themeColor="text1"/>
          <w:sz w:val="28"/>
          <w:szCs w:val="28"/>
          <w:lang w:val="fr-FR"/>
        </w:rPr>
        <w:t>Streamlit</w:t>
      </w:r>
      <w:bookmarkEnd w:id="47"/>
      <w:proofErr w:type="spellEnd"/>
    </w:p>
    <w:p w14:paraId="2E8F1387" w14:textId="77777777" w:rsidR="00F32740" w:rsidRPr="00CB290F" w:rsidRDefault="00000000" w:rsidP="00606A8E">
      <w:pPr>
        <w:pStyle w:val="Corpsdetexte"/>
        <w:rPr>
          <w:lang w:val="fr-FR"/>
        </w:rPr>
      </w:pPr>
      <w:proofErr w:type="spellStart"/>
      <w:r w:rsidRPr="00CB290F">
        <w:rPr>
          <w:lang w:val="fr-FR"/>
        </w:rPr>
        <w:t>Streamlit</w:t>
      </w:r>
      <w:proofErr w:type="spellEnd"/>
      <w:r w:rsidRPr="00CB290F">
        <w:rPr>
          <w:lang w:val="fr-FR"/>
        </w:rPr>
        <w:t xml:space="preserve"> </w:t>
      </w:r>
      <w:r w:rsidR="00006034" w:rsidRPr="00006034">
        <w:rPr>
          <w:lang w:val="fr-FR"/>
        </w:rPr>
        <w:t xml:space="preserve">a été retenu pour construire l'intégralité de l'interface interactive en Python pur, sans développer de frontend séparé : la même base de code porte à la fois la logique métier et l'écran qui l'affiche, sans synchronisation d'API entre deux couches distinctes. Ce choix évite notamment la double charge de travail qu'imposerait une architecture plus </w:t>
      </w:r>
      <w:proofErr w:type="gramStart"/>
      <w:r w:rsidR="00006034" w:rsidRPr="00006034">
        <w:rPr>
          <w:lang w:val="fr-FR"/>
        </w:rPr>
        <w:t>classique</w:t>
      </w:r>
      <w:r w:rsidR="00006034">
        <w:rPr>
          <w:lang w:val="fr-FR"/>
        </w:rPr>
        <w:t>;</w:t>
      </w:r>
      <w:proofErr w:type="gramEnd"/>
      <w:r w:rsidR="00006034">
        <w:rPr>
          <w:lang w:val="fr-FR"/>
        </w:rPr>
        <w:t xml:space="preserve"> </w:t>
      </w:r>
      <w:r w:rsidR="00006034" w:rsidRPr="00006034">
        <w:rPr>
          <w:lang w:val="fr-FR"/>
        </w:rPr>
        <w:t>un frontend JavaScript d'un côté, une API REST de l'autre où chaque nouvelle fonctionnalité demanderait de coordonner deux bases de code séparées, avec leurs propres cycles de déploiement et leurs propres formats d'échange de données.</w:t>
      </w:r>
    </w:p>
    <w:p w14:paraId="41ECED6C" w14:textId="77777777" w:rsidR="00F32740" w:rsidRDefault="00006034" w:rsidP="00606A8E">
      <w:pPr>
        <w:pStyle w:val="Corpsdetexte"/>
        <w:rPr>
          <w:lang w:val="fr-FR"/>
        </w:rPr>
      </w:pPr>
      <w:r w:rsidRPr="00006034">
        <w:rPr>
          <w:lang w:val="fr-FR"/>
        </w:rPr>
        <w:t xml:space="preserve">Ce choix </w:t>
      </w:r>
      <w:r>
        <w:rPr>
          <w:lang w:val="fr-FR"/>
        </w:rPr>
        <w:t>est bien</w:t>
      </w:r>
      <w:r w:rsidRPr="00006034">
        <w:rPr>
          <w:lang w:val="fr-FR"/>
        </w:rPr>
        <w:t xml:space="preserve"> </w:t>
      </w:r>
      <w:proofErr w:type="gramStart"/>
      <w:r w:rsidRPr="00006034">
        <w:rPr>
          <w:lang w:val="fr-FR"/>
        </w:rPr>
        <w:t>documenté:</w:t>
      </w:r>
      <w:proofErr w:type="gramEnd"/>
      <w:r w:rsidRPr="00006034">
        <w:rPr>
          <w:lang w:val="fr-FR"/>
        </w:rPr>
        <w:t xml:space="preserve"> </w:t>
      </w:r>
      <w:proofErr w:type="spellStart"/>
      <w:r w:rsidRPr="00006034">
        <w:rPr>
          <w:lang w:val="fr-FR"/>
        </w:rPr>
        <w:t>Streamlit</w:t>
      </w:r>
      <w:proofErr w:type="spellEnd"/>
      <w:r w:rsidRPr="00006034">
        <w:rPr>
          <w:lang w:val="fr-FR"/>
        </w:rPr>
        <w:t xml:space="preserve"> interroge PostgreSQL en direct depuis le même processus qui affiche l'interface, ce qui accélère l'itération et simplifie le déploiement</w:t>
      </w:r>
      <w:r w:rsidRPr="00CB290F">
        <w:rPr>
          <w:lang w:val="fr-FR"/>
        </w:rPr>
        <w:t>.</w:t>
      </w:r>
    </w:p>
    <w:p w14:paraId="395D17BC" w14:textId="77777777" w:rsidR="0001691D" w:rsidRPr="00CB290F" w:rsidRDefault="0001691D" w:rsidP="00606A8E">
      <w:pPr>
        <w:pStyle w:val="Corpsdetexte"/>
        <w:rPr>
          <w:lang w:val="fr-FR"/>
        </w:rPr>
      </w:pPr>
    </w:p>
    <w:p w14:paraId="4364566C" w14:textId="77777777" w:rsidR="00F32740" w:rsidRDefault="00000000" w:rsidP="00B36FF4">
      <w:pPr>
        <w:pStyle w:val="Titre3"/>
        <w:jc w:val="both"/>
        <w:rPr>
          <w:rFonts w:ascii="Times New Roman" w:hAnsi="Times New Roman" w:cs="Times New Roman"/>
          <w:color w:val="000000" w:themeColor="text1"/>
          <w:sz w:val="28"/>
          <w:szCs w:val="28"/>
          <w:lang w:val="fr-FR"/>
        </w:rPr>
      </w:pPr>
      <w:bookmarkStart w:id="48" w:name="airflow"/>
      <w:bookmarkStart w:id="49" w:name="_Toc240816708"/>
      <w:bookmarkEnd w:id="46"/>
      <w:r w:rsidRPr="00A4127B">
        <w:rPr>
          <w:rFonts w:ascii="Times New Roman" w:hAnsi="Times New Roman" w:cs="Times New Roman"/>
          <w:color w:val="000000" w:themeColor="text1"/>
          <w:sz w:val="28"/>
          <w:szCs w:val="28"/>
          <w:lang w:val="fr-FR"/>
        </w:rPr>
        <w:lastRenderedPageBreak/>
        <w:t xml:space="preserve">3.4 </w:t>
      </w:r>
      <w:proofErr w:type="spellStart"/>
      <w:r w:rsidRPr="00A4127B">
        <w:rPr>
          <w:rFonts w:ascii="Times New Roman" w:hAnsi="Times New Roman" w:cs="Times New Roman"/>
          <w:color w:val="000000" w:themeColor="text1"/>
          <w:sz w:val="28"/>
          <w:szCs w:val="28"/>
          <w:lang w:val="fr-FR"/>
        </w:rPr>
        <w:t>Airflow</w:t>
      </w:r>
      <w:bookmarkEnd w:id="49"/>
      <w:proofErr w:type="spellEnd"/>
    </w:p>
    <w:p w14:paraId="48BDB757" w14:textId="77777777" w:rsidR="0061741B" w:rsidRPr="0061741B" w:rsidRDefault="0061741B" w:rsidP="0061741B">
      <w:pPr>
        <w:pStyle w:val="Corpsdetexte"/>
        <w:ind w:left="0" w:firstLine="0"/>
        <w:rPr>
          <w:lang w:val="fr-FR"/>
        </w:rPr>
      </w:pPr>
    </w:p>
    <w:p w14:paraId="7B543FE1" w14:textId="77777777" w:rsidR="00006034" w:rsidRPr="00006034" w:rsidRDefault="00006034" w:rsidP="00606A8E">
      <w:pPr>
        <w:pStyle w:val="Corpsdetexte"/>
        <w:rPr>
          <w:lang w:val="fr-FR"/>
        </w:rPr>
      </w:pPr>
      <w:r w:rsidRPr="00006034">
        <w:rPr>
          <w:lang w:val="fr-FR"/>
        </w:rPr>
        <w:t>Orchestration et planification du pipeline de collecte, transformation et chargement, avec reprise sur erreur (</w:t>
      </w:r>
      <w:r w:rsidRPr="00006034">
        <w:rPr>
          <w:sz w:val="20"/>
          <w:szCs w:val="20"/>
          <w:lang w:val="fr-FR"/>
        </w:rPr>
        <w:t xml:space="preserve">retries, </w:t>
      </w:r>
      <w:proofErr w:type="spellStart"/>
      <w:r w:rsidRPr="00006034">
        <w:rPr>
          <w:sz w:val="20"/>
          <w:szCs w:val="20"/>
          <w:lang w:val="fr-FR"/>
        </w:rPr>
        <w:t>retry_delay</w:t>
      </w:r>
      <w:proofErr w:type="spellEnd"/>
      <w:r w:rsidRPr="00006034">
        <w:rPr>
          <w:lang w:val="fr-FR"/>
        </w:rPr>
        <w:t>) et traçabilité complète des exécutions (statut, durée, logs par tâche) via l'interface web.</w:t>
      </w:r>
    </w:p>
    <w:p w14:paraId="6A2381FD" w14:textId="77777777" w:rsidR="00F32740" w:rsidRDefault="00006034" w:rsidP="00606A8E">
      <w:pPr>
        <w:pStyle w:val="Corpsdetexte"/>
        <w:rPr>
          <w:lang w:val="fr-FR"/>
        </w:rPr>
      </w:pPr>
      <w:proofErr w:type="spellStart"/>
      <w:r w:rsidRPr="00006034">
        <w:rPr>
          <w:lang w:val="fr-FR"/>
        </w:rPr>
        <w:t>Airflow</w:t>
      </w:r>
      <w:proofErr w:type="spellEnd"/>
      <w:r w:rsidRPr="00006034">
        <w:rPr>
          <w:lang w:val="fr-FR"/>
        </w:rPr>
        <w:t xml:space="preserve"> répond à trois besoins précis du pipeline. D'abord, la </w:t>
      </w:r>
      <w:r w:rsidRPr="00006034">
        <w:rPr>
          <w:b/>
          <w:bCs/>
          <w:lang w:val="fr-FR"/>
        </w:rPr>
        <w:t xml:space="preserve">gestion des </w:t>
      </w:r>
      <w:proofErr w:type="gramStart"/>
      <w:r w:rsidRPr="00006034">
        <w:rPr>
          <w:b/>
          <w:bCs/>
          <w:lang w:val="fr-FR"/>
        </w:rPr>
        <w:t>dépendances</w:t>
      </w:r>
      <w:r w:rsidRPr="00006034">
        <w:rPr>
          <w:lang w:val="fr-FR"/>
        </w:rPr>
        <w:t>:</w:t>
      </w:r>
      <w:proofErr w:type="gramEnd"/>
      <w:r w:rsidRPr="00006034">
        <w:rPr>
          <w:lang w:val="fr-FR"/>
        </w:rPr>
        <w:t xml:space="preserve"> chaque étape (collecte, transformation, chargement, vectorisation) est déclarée comme une tâche distincte, avec un ordre d'exécution explicite</w:t>
      </w:r>
      <w:r>
        <w:rPr>
          <w:lang w:val="fr-FR"/>
        </w:rPr>
        <w:t xml:space="preserve"> ; </w:t>
      </w:r>
      <w:r w:rsidRPr="00006034">
        <w:rPr>
          <w:lang w:val="fr-FR"/>
        </w:rPr>
        <w:t xml:space="preserve">la transformation ne démarre que si la collecte a réussi, et ainsi de suite. Ensuite, la reprise sur erreur : si une tâche échoue (par exemple une indisponibilité momentanée de l'API France Travail), </w:t>
      </w:r>
      <w:proofErr w:type="spellStart"/>
      <w:r w:rsidRPr="00006034">
        <w:rPr>
          <w:lang w:val="fr-FR"/>
        </w:rPr>
        <w:t>Airflow</w:t>
      </w:r>
      <w:proofErr w:type="spellEnd"/>
      <w:r w:rsidRPr="00006034">
        <w:rPr>
          <w:lang w:val="fr-FR"/>
        </w:rPr>
        <w:t xml:space="preserve"> peut la relancer automatiquement après un délai configuré (</w:t>
      </w:r>
      <w:proofErr w:type="spellStart"/>
      <w:r w:rsidRPr="00006034">
        <w:rPr>
          <w:lang w:val="fr-FR"/>
        </w:rPr>
        <w:t>retry_delay</w:t>
      </w:r>
      <w:proofErr w:type="spellEnd"/>
      <w:r w:rsidRPr="00006034">
        <w:rPr>
          <w:lang w:val="fr-FR"/>
        </w:rPr>
        <w:t xml:space="preserve">), un nombre de fois défini (retries), sans intervention manuelle et sans avoir à relancer les étapes précédentes déjà réussies. Enfin, la </w:t>
      </w:r>
      <w:r w:rsidRPr="00006034">
        <w:rPr>
          <w:b/>
          <w:bCs/>
          <w:lang w:val="fr-FR"/>
        </w:rPr>
        <w:t>traçabilité</w:t>
      </w:r>
      <w:r w:rsidRPr="00006034">
        <w:rPr>
          <w:lang w:val="fr-FR"/>
        </w:rPr>
        <w:t xml:space="preserve"> : l'interface web d'</w:t>
      </w:r>
      <w:proofErr w:type="spellStart"/>
      <w:r w:rsidRPr="00006034">
        <w:rPr>
          <w:lang w:val="fr-FR"/>
        </w:rPr>
        <w:t>Airflow</w:t>
      </w:r>
      <w:proofErr w:type="spellEnd"/>
      <w:r w:rsidRPr="00006034">
        <w:rPr>
          <w:lang w:val="fr-FR"/>
        </w:rPr>
        <w:t xml:space="preserve"> conserve l'historique de chaque exécution</w:t>
      </w:r>
      <w:r>
        <w:rPr>
          <w:lang w:val="fr-FR"/>
        </w:rPr>
        <w:t xml:space="preserve"> : le </w:t>
      </w:r>
      <w:r w:rsidRPr="00006034">
        <w:rPr>
          <w:lang w:val="fr-FR"/>
        </w:rPr>
        <w:t>statut,</w:t>
      </w:r>
      <w:r>
        <w:rPr>
          <w:lang w:val="fr-FR"/>
        </w:rPr>
        <w:t xml:space="preserve"> la</w:t>
      </w:r>
      <w:r w:rsidRPr="00006034">
        <w:rPr>
          <w:lang w:val="fr-FR"/>
        </w:rPr>
        <w:t xml:space="preserve"> durée, </w:t>
      </w:r>
      <w:r>
        <w:rPr>
          <w:lang w:val="fr-FR"/>
        </w:rPr>
        <w:t xml:space="preserve">les </w:t>
      </w:r>
      <w:r w:rsidRPr="00006034">
        <w:rPr>
          <w:lang w:val="fr-FR"/>
        </w:rPr>
        <w:t>logs détaillés par tâche</w:t>
      </w:r>
      <w:r>
        <w:rPr>
          <w:lang w:val="fr-FR"/>
        </w:rPr>
        <w:t xml:space="preserve">, </w:t>
      </w:r>
      <w:r w:rsidRPr="00006034">
        <w:rPr>
          <w:lang w:val="fr-FR"/>
        </w:rPr>
        <w:t>ce qui permet de diagnostiquer précisément un échec (quelle étape, à quelle heure, pour quelle raison) plutôt que de devoir reconstituer ce qui s'est passé à partir de fichiers de logs dispersés.</w:t>
      </w:r>
    </w:p>
    <w:p w14:paraId="6F3EAC6F" w14:textId="77777777" w:rsidR="0001691D" w:rsidRPr="00CB290F" w:rsidRDefault="0001691D" w:rsidP="00606A8E">
      <w:pPr>
        <w:pStyle w:val="Corpsdetexte"/>
        <w:rPr>
          <w:lang w:val="fr-FR"/>
        </w:rPr>
      </w:pPr>
    </w:p>
    <w:p w14:paraId="526A233F" w14:textId="77777777" w:rsidR="00F32740" w:rsidRPr="00A4127B" w:rsidRDefault="00000000" w:rsidP="00B36FF4">
      <w:pPr>
        <w:pStyle w:val="Titre3"/>
        <w:jc w:val="both"/>
        <w:rPr>
          <w:rFonts w:ascii="Times New Roman" w:hAnsi="Times New Roman" w:cs="Times New Roman"/>
          <w:color w:val="000000" w:themeColor="text1"/>
          <w:sz w:val="28"/>
          <w:szCs w:val="28"/>
          <w:lang w:val="fr-FR"/>
        </w:rPr>
      </w:pPr>
      <w:bookmarkStart w:id="50" w:name="minio-stockage-objet"/>
      <w:bookmarkStart w:id="51" w:name="_Toc240816709"/>
      <w:bookmarkEnd w:id="48"/>
      <w:r w:rsidRPr="00A4127B">
        <w:rPr>
          <w:rFonts w:ascii="Times New Roman" w:hAnsi="Times New Roman" w:cs="Times New Roman"/>
          <w:color w:val="000000" w:themeColor="text1"/>
          <w:sz w:val="28"/>
          <w:szCs w:val="28"/>
          <w:lang w:val="fr-FR"/>
        </w:rPr>
        <w:t>3.5 MinIO (stockage objet)</w:t>
      </w:r>
      <w:bookmarkEnd w:id="51"/>
    </w:p>
    <w:p w14:paraId="4CD70AB7" w14:textId="77777777" w:rsidR="00FB7630" w:rsidRPr="00FB7630" w:rsidRDefault="00FB7630" w:rsidP="00606A8E">
      <w:pPr>
        <w:pStyle w:val="Corpsdetexte"/>
        <w:rPr>
          <w:lang w:val="fr-FR"/>
        </w:rPr>
      </w:pPr>
      <w:r>
        <w:rPr>
          <w:lang w:val="fr-FR"/>
        </w:rPr>
        <w:t>S</w:t>
      </w:r>
      <w:r w:rsidRPr="00FB7630">
        <w:rPr>
          <w:lang w:val="fr-FR"/>
        </w:rPr>
        <w:t>tockage objet compatible S3, utilisé pour organiser le pipeline de données selon une architecture en médaillon (bronze/silver/gold</w:t>
      </w:r>
      <w:r w:rsidR="00583AE0">
        <w:rPr>
          <w:lang w:val="fr-FR"/>
        </w:rPr>
        <w:t xml:space="preserve">, </w:t>
      </w:r>
      <w:r w:rsidRPr="00FB7630">
        <w:rPr>
          <w:lang w:val="fr-FR"/>
        </w:rPr>
        <w:t xml:space="preserve">voir Chapitre 3), sans dépendre d'un cloud provider payant en développement. Trois </w:t>
      </w:r>
      <w:proofErr w:type="spellStart"/>
      <w:r w:rsidRPr="00FB7630">
        <w:rPr>
          <w:lang w:val="fr-FR"/>
        </w:rPr>
        <w:t>buckets</w:t>
      </w:r>
      <w:proofErr w:type="spellEnd"/>
      <w:r w:rsidRPr="00FB7630">
        <w:rPr>
          <w:lang w:val="fr-FR"/>
        </w:rPr>
        <w:t xml:space="preserve"> sont créés automatiquement au démarrage, chacun correspondant à un niveau de maturité de la donnée : la zone </w:t>
      </w:r>
      <w:r w:rsidRPr="00FB7630">
        <w:rPr>
          <w:b/>
          <w:bCs/>
          <w:lang w:val="fr-FR"/>
        </w:rPr>
        <w:t>bronze</w:t>
      </w:r>
      <w:r w:rsidRPr="00FB7630">
        <w:rPr>
          <w:lang w:val="fr-FR"/>
        </w:rPr>
        <w:t xml:space="preserve"> conserve les fichiers JSON bruts tels que reçus de l'API, sans aucune transformation</w:t>
      </w:r>
      <w:r w:rsidR="00297029">
        <w:rPr>
          <w:lang w:val="fr-FR"/>
        </w:rPr>
        <w:t>,</w:t>
      </w:r>
      <w:r w:rsidRPr="00FB7630">
        <w:rPr>
          <w:lang w:val="fr-FR"/>
        </w:rPr>
        <w:t xml:space="preserve"> une copie de référence qui permet de rejouer le pipeline depuis le début si les règles de nettoyage évoluent, sans avoir à </w:t>
      </w:r>
      <w:proofErr w:type="spellStart"/>
      <w:r w:rsidRPr="00FB7630">
        <w:rPr>
          <w:lang w:val="fr-FR"/>
        </w:rPr>
        <w:t>re-solliciter</w:t>
      </w:r>
      <w:proofErr w:type="spellEnd"/>
      <w:r w:rsidRPr="00FB7630">
        <w:rPr>
          <w:lang w:val="fr-FR"/>
        </w:rPr>
        <w:t xml:space="preserve"> l'API source. La zone </w:t>
      </w:r>
      <w:r w:rsidRPr="00FB7630">
        <w:rPr>
          <w:b/>
          <w:bCs/>
          <w:lang w:val="fr-FR"/>
        </w:rPr>
        <w:t>silver</w:t>
      </w:r>
      <w:r w:rsidRPr="00FB7630">
        <w:rPr>
          <w:lang w:val="fr-FR"/>
        </w:rPr>
        <w:t xml:space="preserve"> contient les données nettoyées et normalisées au format Parquet, une fois passées par les étapes de transformation. La zone </w:t>
      </w:r>
      <w:r w:rsidRPr="00FB7630">
        <w:rPr>
          <w:b/>
          <w:bCs/>
          <w:lang w:val="fr-FR"/>
        </w:rPr>
        <w:t>gold</w:t>
      </w:r>
      <w:r w:rsidRPr="00FB7630">
        <w:rPr>
          <w:lang w:val="fr-FR"/>
        </w:rPr>
        <w:t xml:space="preserve">, prévue à l'origine pour accueillir la donnée dans sa forme finale avant chargement, reste aujourd'hui inutilisée : la donnée silver est chargée directement dans PostgreSQL par </w:t>
      </w:r>
      <w:proofErr w:type="spellStart"/>
      <w:r w:rsidRPr="00FB7630">
        <w:rPr>
          <w:lang w:val="fr-FR"/>
        </w:rPr>
        <w:t>upsert</w:t>
      </w:r>
      <w:proofErr w:type="spellEnd"/>
      <w:r w:rsidRPr="00FB7630">
        <w:rPr>
          <w:lang w:val="fr-FR"/>
        </w:rPr>
        <w:t>, ce dernier jouant lui-même le rôle de destination finale.</w:t>
      </w:r>
    </w:p>
    <w:p w14:paraId="70C2FEB8" w14:textId="77777777" w:rsidR="00F32740" w:rsidRDefault="00006034" w:rsidP="00606A8E">
      <w:pPr>
        <w:pStyle w:val="Corpsdetexte"/>
        <w:rPr>
          <w:lang w:val="fr-FR"/>
        </w:rPr>
      </w:pPr>
      <w:r w:rsidRPr="00006034">
        <w:rPr>
          <w:lang w:val="fr-FR"/>
        </w:rPr>
        <w:t xml:space="preserve">MinIO a été choisi plutôt qu'un service cloud comme Amazon S3 pour une raison simple : il expose exactement la même API S3, ce qui signifie que le code écrit pour interagir avec MinIO fonctionnerait sans modification avec un vrai service S3 le jour où le projet serait déployé en production mais il tourne en local, dans un conteneur Docker, sans coût ni compte cloud à créer pendant toute la phase de développement. Les </w:t>
      </w:r>
      <w:proofErr w:type="spellStart"/>
      <w:r w:rsidRPr="00006034">
        <w:rPr>
          <w:lang w:val="fr-FR"/>
        </w:rPr>
        <w:t>buckets</w:t>
      </w:r>
      <w:proofErr w:type="spellEnd"/>
      <w:r w:rsidRPr="00006034">
        <w:rPr>
          <w:lang w:val="fr-FR"/>
        </w:rPr>
        <w:t xml:space="preserve"> bronze, silver et gold sont créés automatiquement au démarrage par le service </w:t>
      </w:r>
      <w:proofErr w:type="spellStart"/>
      <w:r w:rsidRPr="0001691D">
        <w:rPr>
          <w:rFonts w:ascii="Consolas" w:hAnsi="Consolas"/>
          <w:sz w:val="20"/>
          <w:szCs w:val="20"/>
          <w:lang w:val="fr-FR"/>
        </w:rPr>
        <w:t>create-buckets</w:t>
      </w:r>
      <w:proofErr w:type="spellEnd"/>
      <w:r w:rsidRPr="00006034">
        <w:rPr>
          <w:lang w:val="fr-FR"/>
        </w:rPr>
        <w:t>, ce qui évite toute étape de configuration manuelle avant de pouvoir lancer le pipeline</w:t>
      </w:r>
      <w:r w:rsidRPr="00CB290F">
        <w:rPr>
          <w:lang w:val="fr-FR"/>
        </w:rPr>
        <w:t>.</w:t>
      </w:r>
    </w:p>
    <w:p w14:paraId="5C07AC2C" w14:textId="77777777" w:rsidR="00632F64" w:rsidRDefault="0061741B" w:rsidP="00632F64">
      <w:pPr>
        <w:pStyle w:val="Corpsdetexte"/>
        <w:keepNext/>
        <w:ind w:left="0" w:firstLine="0"/>
      </w:pPr>
      <w:r w:rsidRPr="0061741B">
        <w:rPr>
          <w:lang w:val="fr-FR"/>
        </w:rPr>
        <w:lastRenderedPageBreak/>
        <w:drawing>
          <wp:inline distT="0" distB="0" distL="0" distR="0" wp14:anchorId="27A85DCD" wp14:editId="11372B45">
            <wp:extent cx="5972810" cy="2727960"/>
            <wp:effectExtent l="0" t="0" r="0" b="0"/>
            <wp:docPr id="10764293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29364" name=""/>
                    <pic:cNvPicPr/>
                  </pic:nvPicPr>
                  <pic:blipFill>
                    <a:blip r:embed="rId10"/>
                    <a:stretch>
                      <a:fillRect/>
                    </a:stretch>
                  </pic:blipFill>
                  <pic:spPr>
                    <a:xfrm>
                      <a:off x="0" y="0"/>
                      <a:ext cx="5972810" cy="2727960"/>
                    </a:xfrm>
                    <a:prstGeom prst="rect">
                      <a:avLst/>
                    </a:prstGeom>
                  </pic:spPr>
                </pic:pic>
              </a:graphicData>
            </a:graphic>
          </wp:inline>
        </w:drawing>
      </w:r>
    </w:p>
    <w:p w14:paraId="03B2DCCC" w14:textId="1555E4D9" w:rsidR="0001691D" w:rsidRDefault="00632F64" w:rsidP="00632F64">
      <w:pPr>
        <w:pStyle w:val="Lgende"/>
        <w:jc w:val="center"/>
        <w:rPr>
          <w:i w:val="0"/>
          <w:iCs/>
        </w:rPr>
      </w:pPr>
      <w:bookmarkStart w:id="52" w:name="_Toc240816785"/>
      <w:r w:rsidRPr="00632F64">
        <w:rPr>
          <w:i w:val="0"/>
          <w:iCs/>
        </w:rPr>
        <w:t xml:space="preserve">Figure </w:t>
      </w:r>
      <w:r w:rsidRPr="00632F64">
        <w:rPr>
          <w:i w:val="0"/>
          <w:iCs/>
        </w:rPr>
        <w:fldChar w:fldCharType="begin"/>
      </w:r>
      <w:r w:rsidRPr="00632F64">
        <w:rPr>
          <w:i w:val="0"/>
          <w:iCs/>
        </w:rPr>
        <w:instrText xml:space="preserve"> SEQ Figure \* ARABIC </w:instrText>
      </w:r>
      <w:r w:rsidRPr="00632F64">
        <w:rPr>
          <w:i w:val="0"/>
          <w:iCs/>
        </w:rPr>
        <w:fldChar w:fldCharType="separate"/>
      </w:r>
      <w:r>
        <w:rPr>
          <w:i w:val="0"/>
          <w:iCs/>
          <w:noProof/>
        </w:rPr>
        <w:t>1</w:t>
      </w:r>
      <w:r w:rsidRPr="00632F64">
        <w:rPr>
          <w:i w:val="0"/>
          <w:iCs/>
        </w:rPr>
        <w:fldChar w:fldCharType="end"/>
      </w:r>
      <w:r w:rsidRPr="00632F64">
        <w:rPr>
          <w:i w:val="0"/>
          <w:iCs/>
        </w:rPr>
        <w:t>- Bucket bronze</w:t>
      </w:r>
      <w:bookmarkEnd w:id="52"/>
    </w:p>
    <w:p w14:paraId="0D34CFD4" w14:textId="77777777" w:rsidR="00632F64" w:rsidRPr="00632F64" w:rsidRDefault="00632F64" w:rsidP="00632F64">
      <w:pPr>
        <w:pStyle w:val="Lgende"/>
        <w:jc w:val="center"/>
        <w:rPr>
          <w:i w:val="0"/>
          <w:iCs/>
          <w:lang w:val="fr-FR"/>
        </w:rPr>
      </w:pPr>
    </w:p>
    <w:p w14:paraId="22218F3D" w14:textId="77777777" w:rsidR="00632F64" w:rsidRDefault="0061741B" w:rsidP="00632F64">
      <w:pPr>
        <w:pStyle w:val="Corpsdetexte"/>
        <w:keepNext/>
        <w:ind w:left="0" w:firstLine="0"/>
      </w:pPr>
      <w:r w:rsidRPr="0061741B">
        <w:rPr>
          <w:lang w:val="fr-FR"/>
        </w:rPr>
        <w:drawing>
          <wp:inline distT="0" distB="0" distL="0" distR="0" wp14:anchorId="58AD3BDD" wp14:editId="5F1ADEEC">
            <wp:extent cx="5972810" cy="2686685"/>
            <wp:effectExtent l="0" t="0" r="0" b="0"/>
            <wp:docPr id="1084571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71148" name=""/>
                    <pic:cNvPicPr/>
                  </pic:nvPicPr>
                  <pic:blipFill>
                    <a:blip r:embed="rId11"/>
                    <a:stretch>
                      <a:fillRect/>
                    </a:stretch>
                  </pic:blipFill>
                  <pic:spPr>
                    <a:xfrm>
                      <a:off x="0" y="0"/>
                      <a:ext cx="5972810" cy="2686685"/>
                    </a:xfrm>
                    <a:prstGeom prst="rect">
                      <a:avLst/>
                    </a:prstGeom>
                  </pic:spPr>
                </pic:pic>
              </a:graphicData>
            </a:graphic>
          </wp:inline>
        </w:drawing>
      </w:r>
    </w:p>
    <w:p w14:paraId="14AF2A90" w14:textId="7E7F8B34" w:rsidR="0061741B" w:rsidRDefault="00632F64" w:rsidP="00632F64">
      <w:pPr>
        <w:pStyle w:val="Lgende"/>
        <w:jc w:val="center"/>
        <w:rPr>
          <w:i w:val="0"/>
          <w:iCs/>
        </w:rPr>
      </w:pPr>
      <w:bookmarkStart w:id="53" w:name="_Toc240816786"/>
      <w:r w:rsidRPr="00632F64">
        <w:rPr>
          <w:i w:val="0"/>
          <w:iCs/>
        </w:rPr>
        <w:t xml:space="preserve">Figure </w:t>
      </w:r>
      <w:r w:rsidRPr="00632F64">
        <w:rPr>
          <w:i w:val="0"/>
          <w:iCs/>
        </w:rPr>
        <w:fldChar w:fldCharType="begin"/>
      </w:r>
      <w:r w:rsidRPr="00632F64">
        <w:rPr>
          <w:i w:val="0"/>
          <w:iCs/>
        </w:rPr>
        <w:instrText xml:space="preserve"> SEQ Figure \* ARABIC </w:instrText>
      </w:r>
      <w:r w:rsidRPr="00632F64">
        <w:rPr>
          <w:i w:val="0"/>
          <w:iCs/>
        </w:rPr>
        <w:fldChar w:fldCharType="separate"/>
      </w:r>
      <w:r w:rsidRPr="00632F64">
        <w:rPr>
          <w:i w:val="0"/>
          <w:iCs/>
          <w:noProof/>
        </w:rPr>
        <w:t>2</w:t>
      </w:r>
      <w:r w:rsidRPr="00632F64">
        <w:rPr>
          <w:i w:val="0"/>
          <w:iCs/>
        </w:rPr>
        <w:fldChar w:fldCharType="end"/>
      </w:r>
      <w:r w:rsidRPr="00632F64">
        <w:rPr>
          <w:i w:val="0"/>
          <w:iCs/>
        </w:rPr>
        <w:t>- Bucket Silver</w:t>
      </w:r>
      <w:bookmarkEnd w:id="53"/>
    </w:p>
    <w:p w14:paraId="378657D9" w14:textId="77777777" w:rsidR="00632F64" w:rsidRPr="00632F64" w:rsidRDefault="00632F64" w:rsidP="00632F64">
      <w:pPr>
        <w:pStyle w:val="Lgende"/>
        <w:jc w:val="center"/>
        <w:rPr>
          <w:i w:val="0"/>
          <w:iCs/>
        </w:rPr>
      </w:pPr>
    </w:p>
    <w:p w14:paraId="7FCD2CA3" w14:textId="77777777" w:rsidR="00F32740" w:rsidRPr="00632F64" w:rsidRDefault="00000000" w:rsidP="00B36FF4">
      <w:pPr>
        <w:pStyle w:val="Titre3"/>
        <w:jc w:val="both"/>
        <w:rPr>
          <w:rFonts w:ascii="Times New Roman" w:hAnsi="Times New Roman" w:cs="Times New Roman"/>
          <w:color w:val="000000" w:themeColor="text1"/>
          <w:sz w:val="28"/>
          <w:szCs w:val="28"/>
        </w:rPr>
      </w:pPr>
      <w:bookmarkStart w:id="54" w:name="X2a99723663adf71bb927bc294de4f42b8024a72"/>
      <w:bookmarkStart w:id="55" w:name="_Toc240816710"/>
      <w:bookmarkEnd w:id="50"/>
      <w:r w:rsidRPr="00632F64">
        <w:rPr>
          <w:rFonts w:ascii="Times New Roman" w:hAnsi="Times New Roman" w:cs="Times New Roman"/>
          <w:color w:val="000000" w:themeColor="text1"/>
          <w:sz w:val="28"/>
          <w:szCs w:val="28"/>
        </w:rPr>
        <w:t>3.6 Mistral API</w:t>
      </w:r>
      <w:bookmarkEnd w:id="55"/>
    </w:p>
    <w:p w14:paraId="7D3661B2" w14:textId="77777777" w:rsidR="0001691D" w:rsidRPr="0001691D" w:rsidRDefault="0001691D" w:rsidP="00606A8E">
      <w:pPr>
        <w:pStyle w:val="Corpsdetexte"/>
        <w:rPr>
          <w:lang w:val="fr-FR"/>
        </w:rPr>
      </w:pPr>
      <w:r w:rsidRPr="0001691D">
        <w:rPr>
          <w:lang w:val="fr-FR"/>
        </w:rPr>
        <w:t xml:space="preserve">Le choix du fournisseur de LLM s'est porté sur </w:t>
      </w:r>
      <w:r w:rsidRPr="0001691D">
        <w:rPr>
          <w:b/>
          <w:bCs/>
          <w:lang w:val="fr-FR"/>
        </w:rPr>
        <w:t>Mistral AI</w:t>
      </w:r>
      <w:r w:rsidRPr="0001691D">
        <w:rPr>
          <w:lang w:val="fr-FR"/>
        </w:rPr>
        <w:t>, après comparaison avec Google Gemini</w:t>
      </w:r>
      <w:r>
        <w:rPr>
          <w:lang w:val="fr-FR"/>
        </w:rPr>
        <w:t xml:space="preserve">, </w:t>
      </w:r>
      <w:r w:rsidRPr="0001691D">
        <w:rPr>
          <w:lang w:val="fr-FR"/>
        </w:rPr>
        <w:t>la seule alternative évaluée de façon concrète, les deux offrant un accès gratuit exploitable pour ce projet. Trois raisons ont motivé ce choix : une meilleure adéquation au traitement du français (pertinent puisque l'ensemble du CV</w:t>
      </w:r>
      <w:r>
        <w:rPr>
          <w:lang w:val="fr-FR"/>
        </w:rPr>
        <w:t xml:space="preserve"> </w:t>
      </w:r>
      <w:r w:rsidRPr="0001691D">
        <w:rPr>
          <w:lang w:val="fr-FR"/>
        </w:rPr>
        <w:t>est en français), une politique de confidentialité plus simple à désactiver sur le tier gratuit (contrairement à Gemini, qui exige de lier un moyen de paiement pour les utilisateurs européens</w:t>
      </w:r>
      <w:r w:rsidR="00832606">
        <w:rPr>
          <w:lang w:val="fr-FR"/>
        </w:rPr>
        <w:t>)</w:t>
      </w:r>
      <w:r w:rsidRPr="0001691D">
        <w:rPr>
          <w:lang w:val="fr-FR"/>
        </w:rPr>
        <w:t xml:space="preserve">. D'autres </w:t>
      </w:r>
      <w:r w:rsidRPr="0001691D">
        <w:rPr>
          <w:lang w:val="fr-FR"/>
        </w:rPr>
        <w:lastRenderedPageBreak/>
        <w:t>options (</w:t>
      </w:r>
      <w:proofErr w:type="spellStart"/>
      <w:r w:rsidRPr="0001691D">
        <w:rPr>
          <w:lang w:val="fr-FR"/>
        </w:rPr>
        <w:t>Groq</w:t>
      </w:r>
      <w:proofErr w:type="spellEnd"/>
      <w:r w:rsidRPr="0001691D">
        <w:rPr>
          <w:lang w:val="fr-FR"/>
        </w:rPr>
        <w:t xml:space="preserve">, </w:t>
      </w:r>
      <w:proofErr w:type="spellStart"/>
      <w:r w:rsidRPr="0001691D">
        <w:rPr>
          <w:lang w:val="fr-FR"/>
        </w:rPr>
        <w:t>OpenRouter</w:t>
      </w:r>
      <w:proofErr w:type="spellEnd"/>
      <w:r w:rsidRPr="0001691D">
        <w:rPr>
          <w:lang w:val="fr-FR"/>
        </w:rPr>
        <w:t xml:space="preserve">, </w:t>
      </w:r>
      <w:proofErr w:type="spellStart"/>
      <w:r w:rsidRPr="0001691D">
        <w:rPr>
          <w:lang w:val="fr-FR"/>
        </w:rPr>
        <w:t>Ollama</w:t>
      </w:r>
      <w:proofErr w:type="spellEnd"/>
      <w:r w:rsidRPr="0001691D">
        <w:rPr>
          <w:lang w:val="fr-FR"/>
        </w:rPr>
        <w:t xml:space="preserve"> en local) ont été identifiées mais écartées, soit parce qu'elles répondaient à un besoin non pertinent ici (latence d'inférence, choix de modèles), soit pour des raisons d'infrastructure (</w:t>
      </w:r>
      <w:proofErr w:type="spellStart"/>
      <w:r w:rsidRPr="0001691D">
        <w:rPr>
          <w:lang w:val="fr-FR"/>
        </w:rPr>
        <w:t>Ollama</w:t>
      </w:r>
      <w:proofErr w:type="spellEnd"/>
      <w:r w:rsidRPr="0001691D">
        <w:rPr>
          <w:lang w:val="fr-FR"/>
        </w:rPr>
        <w:t xml:space="preserve"> exigerait une ressource de calcul dédiée en permanence, à l'inverse du choix assumé de s'appuyer sur des API managées).</w:t>
      </w:r>
    </w:p>
    <w:p w14:paraId="2A4EECDD" w14:textId="77777777" w:rsidR="00F32740" w:rsidRDefault="0001691D" w:rsidP="00606A8E">
      <w:pPr>
        <w:pStyle w:val="Corpsdetexte"/>
        <w:rPr>
          <w:lang w:val="fr-FR"/>
        </w:rPr>
      </w:pPr>
      <w:r w:rsidRPr="0001691D">
        <w:rPr>
          <w:lang w:val="fr-FR"/>
        </w:rPr>
        <w:t>Le SDK Mistral est aujourd'hui appelé directement depuis chaque service ayant besoin de génération</w:t>
      </w:r>
      <w:r w:rsidR="00D2319F">
        <w:rPr>
          <w:lang w:val="fr-FR"/>
        </w:rPr>
        <w:t xml:space="preserve"> </w:t>
      </w:r>
      <w:r w:rsidRPr="0001691D">
        <w:rPr>
          <w:lang w:val="fr-FR"/>
        </w:rPr>
        <w:t>(</w:t>
      </w:r>
      <w:r w:rsidRPr="00D2319F">
        <w:rPr>
          <w:sz w:val="20"/>
          <w:szCs w:val="20"/>
          <w:lang w:val="fr-FR"/>
        </w:rPr>
        <w:t>frontend/</w:t>
      </w:r>
      <w:proofErr w:type="spellStart"/>
      <w:r w:rsidRPr="00D2319F">
        <w:rPr>
          <w:sz w:val="20"/>
          <w:szCs w:val="20"/>
          <w:lang w:val="fr-FR"/>
        </w:rPr>
        <w:t>back_service</w:t>
      </w:r>
      <w:proofErr w:type="spellEnd"/>
      <w:r w:rsidRPr="00D2319F">
        <w:rPr>
          <w:sz w:val="20"/>
          <w:szCs w:val="20"/>
          <w:lang w:val="fr-FR"/>
        </w:rPr>
        <w:t>/mistral_client.py, recommendation_service.py, chat_service.py, cv_parser.py</w:t>
      </w:r>
      <w:r w:rsidRPr="0001691D">
        <w:rPr>
          <w:lang w:val="fr-FR"/>
        </w:rPr>
        <w:t xml:space="preserve">), sans couche d'abstraction générique </w:t>
      </w:r>
      <w:proofErr w:type="spellStart"/>
      <w:r w:rsidRPr="0001691D">
        <w:rPr>
          <w:lang w:val="fr-FR"/>
        </w:rPr>
        <w:t>multi-fournisseurs</w:t>
      </w:r>
      <w:proofErr w:type="spellEnd"/>
      <w:r>
        <w:rPr>
          <w:lang w:val="fr-FR"/>
        </w:rPr>
        <w:t>.</w:t>
      </w:r>
    </w:p>
    <w:p w14:paraId="30E1B639" w14:textId="77777777" w:rsidR="0001691D" w:rsidRPr="00CB290F" w:rsidRDefault="0001691D" w:rsidP="00606A8E">
      <w:pPr>
        <w:pStyle w:val="Corpsdetexte"/>
        <w:rPr>
          <w:lang w:val="fr-FR"/>
        </w:rPr>
      </w:pPr>
    </w:p>
    <w:p w14:paraId="5E187DAD" w14:textId="77777777" w:rsidR="00F32740" w:rsidRDefault="00000000" w:rsidP="003119E2">
      <w:pPr>
        <w:pStyle w:val="Titre2"/>
        <w:numPr>
          <w:ilvl w:val="0"/>
          <w:numId w:val="37"/>
        </w:numPr>
        <w:jc w:val="both"/>
        <w:rPr>
          <w:rFonts w:ascii="Times New Roman" w:hAnsi="Times New Roman" w:cs="Times New Roman"/>
          <w:color w:val="000000" w:themeColor="text1"/>
          <w:sz w:val="32"/>
          <w:szCs w:val="32"/>
          <w:lang w:val="fr-FR"/>
        </w:rPr>
      </w:pPr>
      <w:bookmarkStart w:id="56" w:name="Xf6f9bfcc62e9a0767c049e262c2ec55e06cf88c"/>
      <w:bookmarkStart w:id="57" w:name="_Toc240816711"/>
      <w:bookmarkEnd w:id="40"/>
      <w:bookmarkEnd w:id="54"/>
      <w:r w:rsidRPr="00A4127B">
        <w:rPr>
          <w:rFonts w:ascii="Times New Roman" w:hAnsi="Times New Roman" w:cs="Times New Roman"/>
          <w:color w:val="000000" w:themeColor="text1"/>
          <w:sz w:val="32"/>
          <w:szCs w:val="32"/>
          <w:lang w:val="fr-FR"/>
        </w:rPr>
        <w:t>Cartographie des besoins et fonctionnalités</w:t>
      </w:r>
      <w:bookmarkEnd w:id="57"/>
    </w:p>
    <w:p w14:paraId="6C9A2EEF" w14:textId="77777777" w:rsidR="00AC632C" w:rsidRPr="00D2319F" w:rsidRDefault="00D2319F" w:rsidP="00606A8E">
      <w:pPr>
        <w:pStyle w:val="Corpsdetexte"/>
        <w:rPr>
          <w:lang w:val="fr-FR"/>
        </w:rPr>
      </w:pPr>
      <w:r w:rsidRPr="00D2319F">
        <w:rPr>
          <w:lang w:val="fr-FR"/>
        </w:rPr>
        <w:t xml:space="preserve">La section précédente a détaillé les besoins et contraintes pris </w:t>
      </w:r>
      <w:proofErr w:type="gramStart"/>
      <w:r w:rsidRPr="00D2319F">
        <w:rPr>
          <w:lang w:val="fr-FR"/>
        </w:rPr>
        <w:t>individuellement;</w:t>
      </w:r>
      <w:proofErr w:type="gramEnd"/>
      <w:r w:rsidRPr="00D2319F">
        <w:rPr>
          <w:lang w:val="fr-FR"/>
        </w:rPr>
        <w:t xml:space="preserve"> le tableau suivant les met en regard des fonctionnalités concrètes et des technologies qui y répondent, pour donner une vue d'ensemble synthétique avant d'entrer, dans les chapitres suivants, dans le détail de chaque composant.</w:t>
      </w:r>
    </w:p>
    <w:p w14:paraId="720785E6" w14:textId="77777777" w:rsidR="00AC632C" w:rsidRPr="00AC632C" w:rsidRDefault="00AC632C" w:rsidP="00606A8E">
      <w:pPr>
        <w:pStyle w:val="Corpsdetexte"/>
        <w:rPr>
          <w:lang w:val="fr-FR"/>
        </w:rPr>
      </w:pPr>
    </w:p>
    <w:tbl>
      <w:tblPr>
        <w:tblStyle w:val="Table"/>
        <w:tblW w:w="5378" w:type="pct"/>
        <w:tblInd w:w="-318" w:type="dxa"/>
        <w:tblLook w:val="0020" w:firstRow="1" w:lastRow="0" w:firstColumn="0" w:lastColumn="0" w:noHBand="0" w:noVBand="0"/>
      </w:tblPr>
      <w:tblGrid>
        <w:gridCol w:w="2424"/>
        <w:gridCol w:w="4098"/>
        <w:gridCol w:w="3827"/>
      </w:tblGrid>
      <w:tr w:rsidR="00F32740" w:rsidRPr="00CB290F" w14:paraId="570727C4" w14:textId="77777777" w:rsidTr="00832364">
        <w:trPr>
          <w:cnfStyle w:val="100000000000" w:firstRow="1" w:lastRow="0" w:firstColumn="0" w:lastColumn="0" w:oddVBand="0" w:evenVBand="0" w:oddHBand="0" w:evenHBand="0" w:firstRowFirstColumn="0" w:firstRowLastColumn="0" w:lastRowFirstColumn="0" w:lastRowLastColumn="0"/>
          <w:tblHeader/>
        </w:trPr>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5A8CB28" w14:textId="77777777" w:rsidR="00F32740" w:rsidRPr="00583AE0" w:rsidRDefault="00000000" w:rsidP="00606A8E">
            <w:pPr>
              <w:pStyle w:val="Corpsdetexte"/>
              <w:rPr>
                <w:b/>
                <w:bCs/>
              </w:rPr>
            </w:pPr>
            <w:r w:rsidRPr="00583AE0">
              <w:rPr>
                <w:b/>
                <w:bCs/>
              </w:rPr>
              <w:t>Besoin</w:t>
            </w:r>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7868815" w14:textId="77777777" w:rsidR="00F32740" w:rsidRPr="00583AE0" w:rsidRDefault="00000000" w:rsidP="00606A8E">
            <w:pPr>
              <w:pStyle w:val="Corpsdetexte"/>
              <w:rPr>
                <w:b/>
                <w:bCs/>
              </w:rPr>
            </w:pPr>
            <w:r w:rsidRPr="00583AE0">
              <w:rPr>
                <w:b/>
                <w:bCs/>
              </w:rPr>
              <w:t xml:space="preserve">Solution </w:t>
            </w:r>
            <w:proofErr w:type="spellStart"/>
            <w:r w:rsidRPr="00583AE0">
              <w:rPr>
                <w:b/>
                <w:bCs/>
              </w:rPr>
              <w:t>fonctionnelle</w:t>
            </w:r>
            <w:proofErr w:type="spellEnd"/>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F1F8391" w14:textId="77777777" w:rsidR="00F32740" w:rsidRPr="00583AE0" w:rsidRDefault="00000000" w:rsidP="00606A8E">
            <w:pPr>
              <w:pStyle w:val="Corpsdetexte"/>
              <w:rPr>
                <w:b/>
                <w:bCs/>
              </w:rPr>
            </w:pPr>
            <w:r w:rsidRPr="00583AE0">
              <w:rPr>
                <w:b/>
                <w:bCs/>
              </w:rPr>
              <w:t xml:space="preserve">Technologie </w:t>
            </w:r>
            <w:proofErr w:type="spellStart"/>
            <w:r w:rsidRPr="00583AE0">
              <w:rPr>
                <w:b/>
                <w:bCs/>
              </w:rPr>
              <w:t>associée</w:t>
            </w:r>
            <w:proofErr w:type="spellEnd"/>
          </w:p>
        </w:tc>
      </w:tr>
      <w:tr w:rsidR="00F32740" w:rsidRPr="00CB290F" w14:paraId="56C6E12A"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8D7F17" w14:textId="77777777" w:rsidR="00F32740" w:rsidRPr="00CB290F" w:rsidRDefault="00000000" w:rsidP="00FC6A56">
            <w:pPr>
              <w:pStyle w:val="Corpsdetexte"/>
              <w:ind w:left="0" w:firstLine="0"/>
            </w:pPr>
            <w:proofErr w:type="spellStart"/>
            <w:r w:rsidRPr="00CB290F">
              <w:t>Authentification</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7517CFA" w14:textId="1EBF6DF1" w:rsidR="00F32740" w:rsidRPr="00CB290F" w:rsidRDefault="00000000" w:rsidP="00FC6A56">
            <w:pPr>
              <w:pStyle w:val="Corpsdetexte"/>
              <w:ind w:left="0" w:firstLine="0"/>
              <w:rPr>
                <w:lang w:val="fr-FR"/>
              </w:rPr>
            </w:pPr>
            <w:r w:rsidRPr="00CB290F">
              <w:rPr>
                <w:lang w:val="fr-FR"/>
              </w:rPr>
              <w:t>Formulaire</w:t>
            </w:r>
            <w:r w:rsidR="00FC6A56">
              <w:rPr>
                <w:lang w:val="fr-FR"/>
              </w:rPr>
              <w:t xml:space="preserve"> </w:t>
            </w:r>
            <w:r w:rsidRPr="00CB290F">
              <w:rPr>
                <w:lang w:val="fr-FR"/>
              </w:rPr>
              <w:t>de connexion/inscription, mots de passe hachés</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C348B0B" w14:textId="77777777" w:rsidR="00F32740" w:rsidRPr="00CB290F" w:rsidRDefault="00000000" w:rsidP="00FC6A56">
            <w:pPr>
              <w:pStyle w:val="Corpsdetexte"/>
              <w:ind w:left="0" w:firstLine="0"/>
            </w:pPr>
            <w:proofErr w:type="spellStart"/>
            <w:r w:rsidRPr="00CB290F">
              <w:rPr>
                <w:rStyle w:val="VerbatimChar"/>
                <w:rFonts w:ascii="Times New Roman" w:hAnsi="Times New Roman" w:cs="Times New Roman"/>
                <w:color w:val="000000" w:themeColor="text1"/>
              </w:rPr>
              <w:t>bcrypt</w:t>
            </w:r>
            <w:proofErr w:type="spellEnd"/>
            <w:r w:rsidRPr="00CB290F">
              <w:t>, PostgreSQL</w:t>
            </w:r>
          </w:p>
        </w:tc>
      </w:tr>
      <w:tr w:rsidR="00F32740" w:rsidRPr="00CB290F" w14:paraId="1E454F4A"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B8DCA1" w14:textId="77777777" w:rsidR="00F32740" w:rsidRPr="00CB290F" w:rsidRDefault="00000000" w:rsidP="00FC6A56">
            <w:pPr>
              <w:pStyle w:val="Corpsdetexte"/>
              <w:ind w:left="0" w:firstLine="0"/>
            </w:pPr>
            <w:proofErr w:type="spellStart"/>
            <w:r w:rsidRPr="00CB290F">
              <w:t>Centralisation</w:t>
            </w:r>
            <w:proofErr w:type="spellEnd"/>
            <w:r w:rsidRPr="00CB290F">
              <w:t xml:space="preserve"> des </w:t>
            </w:r>
            <w:proofErr w:type="spellStart"/>
            <w:r w:rsidRPr="00CB290F">
              <w:t>offres</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CF4D432" w14:textId="77777777" w:rsidR="00F32740" w:rsidRPr="00CB290F" w:rsidRDefault="00000000" w:rsidP="00FC6A56">
            <w:pPr>
              <w:pStyle w:val="Corpsdetexte"/>
              <w:ind w:left="0" w:firstLine="0"/>
              <w:rPr>
                <w:lang w:val="fr-FR"/>
              </w:rPr>
            </w:pPr>
            <w:r w:rsidRPr="00CB290F">
              <w:rPr>
                <w:lang w:val="fr-FR"/>
              </w:rPr>
              <w:t>Pipeline automatisé de collecte et chargement</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77D557B" w14:textId="77777777" w:rsidR="00F32740" w:rsidRPr="00CB290F" w:rsidRDefault="00000000" w:rsidP="00FC6A56">
            <w:pPr>
              <w:pStyle w:val="Corpsdetexte"/>
              <w:ind w:left="0" w:firstLine="0"/>
            </w:pPr>
            <w:r w:rsidRPr="00CB290F">
              <w:t xml:space="preserve">France Travail API, Airflow, </w:t>
            </w:r>
            <w:proofErr w:type="spellStart"/>
            <w:r w:rsidRPr="00CB290F">
              <w:t>MinIO</w:t>
            </w:r>
            <w:proofErr w:type="spellEnd"/>
          </w:p>
        </w:tc>
      </w:tr>
      <w:tr w:rsidR="00F32740" w:rsidRPr="00CB290F" w14:paraId="3E347146"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FF8A3F" w14:textId="77777777" w:rsidR="00F32740" w:rsidRPr="00CB290F" w:rsidRDefault="00000000" w:rsidP="00FC6A56">
            <w:pPr>
              <w:pStyle w:val="Corpsdetexte"/>
              <w:ind w:left="0" w:firstLine="0"/>
            </w:pPr>
            <w:r w:rsidRPr="00CB290F">
              <w:t xml:space="preserve">Matching </w:t>
            </w:r>
            <w:proofErr w:type="spellStart"/>
            <w:r w:rsidRPr="00CB290F">
              <w:t>sémantique</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676DD9" w14:textId="77777777" w:rsidR="00F32740" w:rsidRPr="00CB290F" w:rsidRDefault="00000000" w:rsidP="00FC6A56">
            <w:pPr>
              <w:pStyle w:val="Corpsdetexte"/>
              <w:ind w:left="0" w:firstLine="0"/>
            </w:pPr>
            <w:proofErr w:type="spellStart"/>
            <w:r w:rsidRPr="00CB290F">
              <w:t>Comparaison</w:t>
            </w:r>
            <w:proofErr w:type="spellEnd"/>
            <w:r w:rsidRPr="00CB290F">
              <w:t xml:space="preserve"> </w:t>
            </w:r>
            <w:proofErr w:type="spellStart"/>
            <w:r w:rsidRPr="00CB290F">
              <w:t>d’embeddings</w:t>
            </w:r>
            <w:proofErr w:type="spellEnd"/>
            <w:r w:rsidRPr="00CB290F">
              <w:t xml:space="preserve"> CV/</w:t>
            </w:r>
            <w:proofErr w:type="spellStart"/>
            <w:r w:rsidRPr="00CB290F">
              <w:t>offres</w:t>
            </w:r>
            <w:proofErr w:type="spellEnd"/>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EE0B4D" w14:textId="77777777" w:rsidR="00F32740" w:rsidRPr="00CB290F" w:rsidRDefault="00000000" w:rsidP="00FC6A56">
            <w:pPr>
              <w:pStyle w:val="Corpsdetexte"/>
              <w:ind w:left="0" w:firstLine="0"/>
            </w:pPr>
            <w:r w:rsidRPr="00CB290F">
              <w:rPr>
                <w:rStyle w:val="VerbatimChar"/>
                <w:rFonts w:ascii="Times New Roman" w:hAnsi="Times New Roman" w:cs="Times New Roman"/>
                <w:color w:val="000000" w:themeColor="text1"/>
              </w:rPr>
              <w:t>sentence-transformers</w:t>
            </w:r>
            <w:r w:rsidRPr="00CB290F">
              <w:t xml:space="preserve">, </w:t>
            </w:r>
            <w:proofErr w:type="spellStart"/>
            <w:r w:rsidRPr="00CB290F">
              <w:t>pgvector</w:t>
            </w:r>
            <w:proofErr w:type="spellEnd"/>
          </w:p>
        </w:tc>
      </w:tr>
      <w:tr w:rsidR="00F32740" w:rsidRPr="00CB290F" w14:paraId="3E22C878"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CEA5E45" w14:textId="77777777" w:rsidR="00F32740" w:rsidRPr="00CB290F" w:rsidRDefault="00000000" w:rsidP="00FC6A56">
            <w:pPr>
              <w:pStyle w:val="Corpsdetexte"/>
              <w:ind w:left="0" w:firstLine="0"/>
            </w:pPr>
            <w:proofErr w:type="spellStart"/>
            <w:r w:rsidRPr="00CB290F">
              <w:t>Détection</w:t>
            </w:r>
            <w:proofErr w:type="spellEnd"/>
            <w:r w:rsidRPr="00CB290F">
              <w:t xml:space="preserve"> des </w:t>
            </w:r>
            <w:proofErr w:type="spellStart"/>
            <w:r w:rsidRPr="00CB290F">
              <w:t>écarts</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62F8716" w14:textId="77777777" w:rsidR="00F32740" w:rsidRPr="00CB290F" w:rsidRDefault="00000000" w:rsidP="00FC6A56">
            <w:pPr>
              <w:pStyle w:val="Corpsdetexte"/>
              <w:ind w:left="0" w:firstLine="0"/>
              <w:rPr>
                <w:lang w:val="fr-FR"/>
              </w:rPr>
            </w:pPr>
            <w:r w:rsidRPr="00CB290F">
              <w:rPr>
                <w:lang w:val="fr-FR"/>
              </w:rPr>
              <w:t>Comparaison ensembliste des compétences par offre</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85E20F3" w14:textId="77777777" w:rsidR="00F32740" w:rsidRPr="00CB290F" w:rsidRDefault="00000000" w:rsidP="00FC6A56">
            <w:pPr>
              <w:pStyle w:val="Corpsdetexte"/>
              <w:ind w:left="0" w:firstLine="0"/>
            </w:pPr>
            <w:proofErr w:type="spellStart"/>
            <w:r w:rsidRPr="00CB290F">
              <w:t>Référentiel</w:t>
            </w:r>
            <w:proofErr w:type="spellEnd"/>
            <w:r w:rsidRPr="00CB290F">
              <w:t xml:space="preserve"> </w:t>
            </w:r>
            <w:r w:rsidRPr="00CB290F">
              <w:rPr>
                <w:rStyle w:val="VerbatimChar"/>
                <w:rFonts w:ascii="Times New Roman" w:hAnsi="Times New Roman" w:cs="Times New Roman"/>
                <w:color w:val="000000" w:themeColor="text1"/>
              </w:rPr>
              <w:t>skills_reference.py</w:t>
            </w:r>
            <w:r w:rsidRPr="00CB290F">
              <w:t>, Python</w:t>
            </w:r>
          </w:p>
        </w:tc>
      </w:tr>
      <w:tr w:rsidR="00F32740" w:rsidRPr="00CB290F" w14:paraId="39822E08"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771744A" w14:textId="77777777" w:rsidR="00F32740" w:rsidRPr="00CB290F" w:rsidRDefault="00000000" w:rsidP="00FC6A56">
            <w:pPr>
              <w:pStyle w:val="Corpsdetexte"/>
              <w:ind w:left="0" w:firstLine="0"/>
            </w:pPr>
            <w:proofErr w:type="spellStart"/>
            <w:r w:rsidRPr="00CB290F">
              <w:t>Recommandations</w:t>
            </w:r>
            <w:proofErr w:type="spellEnd"/>
            <w:r w:rsidRPr="00CB290F">
              <w:t xml:space="preserve"> de formation</w:t>
            </w:r>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872CC6" w14:textId="77777777" w:rsidR="00F32740" w:rsidRPr="00CB290F" w:rsidRDefault="00000000" w:rsidP="00FC6A56">
            <w:pPr>
              <w:pStyle w:val="Corpsdetexte"/>
              <w:ind w:left="0" w:firstLine="0"/>
              <w:rPr>
                <w:lang w:val="fr-FR"/>
              </w:rPr>
            </w:pPr>
            <w:r w:rsidRPr="00CB290F">
              <w:rPr>
                <w:lang w:val="fr-FR"/>
              </w:rPr>
              <w:t>Catalogue vérifié + génération de projets pratiques</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ACD855D" w14:textId="77777777" w:rsidR="00F32740" w:rsidRPr="00CB290F" w:rsidRDefault="00000000" w:rsidP="00FC6A56">
            <w:pPr>
              <w:pStyle w:val="Corpsdetexte"/>
              <w:ind w:left="0" w:firstLine="0"/>
            </w:pPr>
            <w:r w:rsidRPr="00CB290F">
              <w:t xml:space="preserve">Catalogue </w:t>
            </w:r>
            <w:proofErr w:type="spellStart"/>
            <w:r w:rsidRPr="00CB290F">
              <w:t>statique</w:t>
            </w:r>
            <w:proofErr w:type="spellEnd"/>
            <w:r w:rsidRPr="00CB290F">
              <w:t>, Mistral AI</w:t>
            </w:r>
          </w:p>
        </w:tc>
      </w:tr>
      <w:tr w:rsidR="00F32740" w:rsidRPr="00CB290F" w14:paraId="4B94F04C"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22CBC73" w14:textId="0A46EA29" w:rsidR="00F32740" w:rsidRPr="00CB290F" w:rsidRDefault="00000000" w:rsidP="00FC6A56">
            <w:pPr>
              <w:pStyle w:val="Corpsdetexte"/>
              <w:ind w:left="0" w:firstLine="0"/>
            </w:pPr>
            <w:r w:rsidRPr="00CB290F">
              <w:t>Assistant</w:t>
            </w:r>
            <w:r w:rsidR="00FC6A56">
              <w:t xml:space="preserve"> </w:t>
            </w:r>
            <w:proofErr w:type="spellStart"/>
            <w:r w:rsidRPr="00CB290F">
              <w:t>conversationnel</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4675ED" w14:textId="77777777" w:rsidR="00F32740" w:rsidRPr="00CB290F" w:rsidRDefault="00000000" w:rsidP="00FC6A56">
            <w:pPr>
              <w:pStyle w:val="Corpsdetexte"/>
              <w:ind w:left="0" w:firstLine="0"/>
              <w:rPr>
                <w:lang w:val="fr-FR"/>
              </w:rPr>
            </w:pPr>
            <w:r w:rsidRPr="00CB290F">
              <w:rPr>
                <w:lang w:val="fr-FR"/>
              </w:rPr>
              <w:t>Chat contextualisé sur le profil du candidat</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F26B906" w14:textId="063741AE" w:rsidR="00F32740" w:rsidRPr="00CB290F" w:rsidRDefault="00000000" w:rsidP="00FC6A56">
            <w:pPr>
              <w:pStyle w:val="Corpsdetexte"/>
              <w:ind w:left="0" w:firstLine="0"/>
            </w:pPr>
            <w:r w:rsidRPr="00CB290F">
              <w:t>Mistral AI (chat, streaming)</w:t>
            </w:r>
            <w:r w:rsidR="00FC6A56">
              <w:t xml:space="preserve">, </w:t>
            </w:r>
            <w:proofErr w:type="spellStart"/>
            <w:r w:rsidR="00FC6A56">
              <w:t>Groq</w:t>
            </w:r>
            <w:proofErr w:type="spellEnd"/>
          </w:p>
        </w:tc>
      </w:tr>
      <w:tr w:rsidR="00F32740" w:rsidRPr="00CB290F" w14:paraId="3D105A9C"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D37AA3" w14:textId="77777777" w:rsidR="00F32740" w:rsidRPr="00CB290F" w:rsidRDefault="00000000" w:rsidP="00FC6A56">
            <w:pPr>
              <w:pStyle w:val="Corpsdetexte"/>
              <w:ind w:left="0" w:firstLine="0"/>
            </w:pPr>
            <w:r w:rsidRPr="00CB290F">
              <w:t xml:space="preserve">Exploration du </w:t>
            </w:r>
            <w:proofErr w:type="spellStart"/>
            <w:r w:rsidRPr="00CB290F">
              <w:t>marché</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148FAF" w14:textId="77777777" w:rsidR="00F32740" w:rsidRPr="00CB290F" w:rsidRDefault="00000000" w:rsidP="00FC6A56">
            <w:pPr>
              <w:pStyle w:val="Corpsdetexte"/>
              <w:ind w:left="0" w:firstLine="0"/>
            </w:pPr>
            <w:r w:rsidRPr="00CB290F">
              <w:t>Tableaux de bord agrégés</w:t>
            </w:r>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ED92FED" w14:textId="77777777" w:rsidR="00F32740" w:rsidRPr="00CB290F" w:rsidRDefault="00000000" w:rsidP="00FC6A56">
            <w:pPr>
              <w:pStyle w:val="Corpsdetexte"/>
              <w:ind w:left="0" w:firstLine="0"/>
            </w:pPr>
            <w:r w:rsidRPr="00CB290F">
              <w:t xml:space="preserve">Altair, </w:t>
            </w:r>
            <w:r w:rsidRPr="00CB290F">
              <w:rPr>
                <w:rStyle w:val="VerbatimChar"/>
                <w:rFonts w:ascii="Times New Roman" w:hAnsi="Times New Roman" w:cs="Times New Roman"/>
                <w:color w:val="000000" w:themeColor="text1"/>
              </w:rPr>
              <w:t>market_stats.py</w:t>
            </w:r>
          </w:p>
        </w:tc>
      </w:tr>
      <w:tr w:rsidR="00F32740" w:rsidRPr="00CB290F" w14:paraId="76F65EAC" w14:textId="77777777" w:rsidTr="00832364">
        <w:tc>
          <w:tcPr>
            <w:tcW w:w="1171"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70DF66" w14:textId="77777777" w:rsidR="00F32740" w:rsidRPr="00CB290F" w:rsidRDefault="00000000" w:rsidP="00FC6A56">
            <w:pPr>
              <w:pStyle w:val="Corpsdetexte"/>
              <w:ind w:left="0" w:firstLine="0"/>
            </w:pPr>
            <w:proofErr w:type="spellStart"/>
            <w:r w:rsidRPr="00CB290F">
              <w:t>Automatisation</w:t>
            </w:r>
            <w:proofErr w:type="spellEnd"/>
          </w:p>
        </w:tc>
        <w:tc>
          <w:tcPr>
            <w:tcW w:w="198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03725E6" w14:textId="77777777" w:rsidR="00F32740" w:rsidRPr="00CB290F" w:rsidRDefault="00000000" w:rsidP="00FC6A56">
            <w:pPr>
              <w:pStyle w:val="Corpsdetexte"/>
              <w:ind w:left="0" w:firstLine="0"/>
            </w:pPr>
            <w:r w:rsidRPr="00CB290F">
              <w:t xml:space="preserve">Pipeline </w:t>
            </w:r>
            <w:proofErr w:type="spellStart"/>
            <w:r w:rsidRPr="00CB290F">
              <w:t>planifié</w:t>
            </w:r>
            <w:proofErr w:type="spellEnd"/>
            <w:r w:rsidRPr="00CB290F">
              <w:t xml:space="preserve"> et </w:t>
            </w:r>
            <w:proofErr w:type="spellStart"/>
            <w:r w:rsidRPr="00CB290F">
              <w:t>rejouable</w:t>
            </w:r>
            <w:proofErr w:type="spellEnd"/>
          </w:p>
        </w:tc>
        <w:tc>
          <w:tcPr>
            <w:tcW w:w="184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EB593DD" w14:textId="77777777" w:rsidR="00F32740" w:rsidRPr="00CB290F" w:rsidRDefault="00000000" w:rsidP="00FC6A56">
            <w:pPr>
              <w:pStyle w:val="Corpsdetexte"/>
              <w:keepNext/>
              <w:ind w:left="0" w:firstLine="0"/>
            </w:pPr>
            <w:r w:rsidRPr="00CB290F">
              <w:t>Apache Airflow</w:t>
            </w:r>
          </w:p>
        </w:tc>
      </w:tr>
    </w:tbl>
    <w:p w14:paraId="649AEF75" w14:textId="77777777" w:rsidR="00583AE0" w:rsidRPr="00583AE0" w:rsidRDefault="00583AE0" w:rsidP="00583AE0">
      <w:pPr>
        <w:pStyle w:val="Lgende"/>
        <w:jc w:val="center"/>
        <w:rPr>
          <w:i w:val="0"/>
          <w:iCs/>
          <w:lang w:val="fr-FR"/>
        </w:rPr>
      </w:pPr>
      <w:bookmarkStart w:id="58" w:name="conception-et-architecture"/>
      <w:bookmarkStart w:id="59" w:name="_Toc240816805"/>
      <w:bookmarkEnd w:id="20"/>
      <w:bookmarkEnd w:id="56"/>
      <w:r w:rsidRPr="00583AE0">
        <w:rPr>
          <w:i w:val="0"/>
          <w:iCs/>
          <w:lang w:val="fr-FR"/>
        </w:rPr>
        <w:t xml:space="preserve">Tableau </w:t>
      </w:r>
      <w:r w:rsidRPr="00583AE0">
        <w:rPr>
          <w:i w:val="0"/>
          <w:iCs/>
        </w:rPr>
        <w:fldChar w:fldCharType="begin"/>
      </w:r>
      <w:r w:rsidRPr="00583AE0">
        <w:rPr>
          <w:i w:val="0"/>
          <w:iCs/>
          <w:lang w:val="fr-FR"/>
        </w:rPr>
        <w:instrText xml:space="preserve"> SEQ Tableau \* ARABIC </w:instrText>
      </w:r>
      <w:r w:rsidRPr="00583AE0">
        <w:rPr>
          <w:i w:val="0"/>
          <w:iCs/>
        </w:rPr>
        <w:fldChar w:fldCharType="separate"/>
      </w:r>
      <w:r w:rsidRPr="00583AE0">
        <w:rPr>
          <w:i w:val="0"/>
          <w:iCs/>
          <w:noProof/>
          <w:lang w:val="fr-FR"/>
        </w:rPr>
        <w:t>1</w:t>
      </w:r>
      <w:r w:rsidRPr="00583AE0">
        <w:rPr>
          <w:i w:val="0"/>
          <w:iCs/>
        </w:rPr>
        <w:fldChar w:fldCharType="end"/>
      </w:r>
      <w:r w:rsidRPr="00583AE0">
        <w:rPr>
          <w:i w:val="0"/>
          <w:iCs/>
          <w:lang w:val="fr-FR"/>
        </w:rPr>
        <w:t xml:space="preserve"> - Tableau des besoins, solutions fonctionnelles et technologies associées</w:t>
      </w:r>
      <w:bookmarkEnd w:id="59"/>
    </w:p>
    <w:p w14:paraId="26E148D3" w14:textId="77777777" w:rsidR="00F32740" w:rsidRDefault="00000000" w:rsidP="00F3420C">
      <w:pPr>
        <w:pStyle w:val="Titre1"/>
        <w:numPr>
          <w:ilvl w:val="0"/>
          <w:numId w:val="34"/>
        </w:numPr>
        <w:jc w:val="both"/>
        <w:rPr>
          <w:rFonts w:ascii="Times New Roman" w:hAnsi="Times New Roman" w:cs="Times New Roman"/>
          <w:color w:val="000000" w:themeColor="text1"/>
          <w:sz w:val="40"/>
          <w:szCs w:val="40"/>
          <w:lang w:val="fr-FR"/>
        </w:rPr>
      </w:pPr>
      <w:bookmarkStart w:id="60" w:name="_Toc240816712"/>
      <w:r w:rsidRPr="00F3420C">
        <w:rPr>
          <w:rFonts w:ascii="Times New Roman" w:hAnsi="Times New Roman" w:cs="Times New Roman"/>
          <w:color w:val="000000" w:themeColor="text1"/>
          <w:sz w:val="40"/>
          <w:szCs w:val="40"/>
          <w:lang w:val="fr-FR"/>
        </w:rPr>
        <w:lastRenderedPageBreak/>
        <w:t>Conception et architecture</w:t>
      </w:r>
      <w:bookmarkEnd w:id="60"/>
    </w:p>
    <w:p w14:paraId="2BB3A104" w14:textId="77777777" w:rsidR="00F3420C" w:rsidRPr="00F3420C" w:rsidRDefault="00F3420C" w:rsidP="00606A8E">
      <w:pPr>
        <w:pStyle w:val="Corpsdetexte"/>
        <w:rPr>
          <w:lang w:val="fr-FR"/>
        </w:rPr>
      </w:pPr>
      <w:r w:rsidRPr="00F3420C">
        <w:rPr>
          <w:lang w:val="fr-FR"/>
        </w:rPr>
        <w:t>Après avoir établi les besoins et les choix technologiques qui en découlent, ce chapitre décrit comment ces briques s'assemblent concrètement pour former le système complet : vue d'ensemble de l'architecture, rôle de chaque composant, et manière dont les données circulent d'une étape à l'autre du pipeline.</w:t>
      </w:r>
    </w:p>
    <w:p w14:paraId="2534F28B" w14:textId="77777777" w:rsidR="00F32740" w:rsidRDefault="00000000" w:rsidP="00B36FF4">
      <w:pPr>
        <w:pStyle w:val="Titre2"/>
        <w:jc w:val="both"/>
        <w:rPr>
          <w:rFonts w:ascii="Times New Roman" w:hAnsi="Times New Roman" w:cs="Times New Roman"/>
          <w:color w:val="000000" w:themeColor="text1"/>
          <w:sz w:val="32"/>
          <w:szCs w:val="32"/>
          <w:lang w:val="fr-FR"/>
        </w:rPr>
      </w:pPr>
      <w:bookmarkStart w:id="61" w:name="présentation-générale-de-larchitecture"/>
      <w:bookmarkStart w:id="62" w:name="_Toc240816713"/>
      <w:r w:rsidRPr="00F3420C">
        <w:rPr>
          <w:rFonts w:ascii="Times New Roman" w:hAnsi="Times New Roman" w:cs="Times New Roman"/>
          <w:color w:val="000000" w:themeColor="text1"/>
          <w:sz w:val="32"/>
          <w:szCs w:val="32"/>
          <w:lang w:val="fr-FR"/>
        </w:rPr>
        <w:t>1 Présentation générale de l’architecture</w:t>
      </w:r>
      <w:bookmarkEnd w:id="62"/>
    </w:p>
    <w:p w14:paraId="7B497B09" w14:textId="77777777" w:rsidR="00E050FF" w:rsidRPr="00E050FF" w:rsidRDefault="00E050FF" w:rsidP="00606A8E">
      <w:pPr>
        <w:pStyle w:val="Corpsdetexte"/>
        <w:rPr>
          <w:lang w:val="fr-FR"/>
        </w:rPr>
      </w:pPr>
      <w:r w:rsidRPr="00E050FF">
        <w:rPr>
          <w:lang w:val="fr-FR"/>
        </w:rPr>
        <w:t>Avant d'entrer dans le détail de chaque composant, cette section pose une vue d'ensemble : la logique globale retenue pour faire circuler la donnée (1.1), puis sa traduction concrète en services conteneurisés (1.2)</w:t>
      </w:r>
    </w:p>
    <w:p w14:paraId="4D01FF7B" w14:textId="77777777" w:rsidR="00F32740" w:rsidRPr="00F3420C" w:rsidRDefault="00000000" w:rsidP="00B36FF4">
      <w:pPr>
        <w:pStyle w:val="Titre3"/>
        <w:jc w:val="both"/>
        <w:rPr>
          <w:rFonts w:ascii="Times New Roman" w:hAnsi="Times New Roman" w:cs="Times New Roman"/>
          <w:color w:val="000000" w:themeColor="text1"/>
          <w:sz w:val="28"/>
          <w:szCs w:val="28"/>
          <w:lang w:val="fr-FR"/>
        </w:rPr>
      </w:pPr>
      <w:bookmarkStart w:id="63" w:name="X083fb71c5d1331722bd77efb1763dd74626720d"/>
      <w:bookmarkStart w:id="64" w:name="_Toc240816714"/>
      <w:r w:rsidRPr="00F3420C">
        <w:rPr>
          <w:rFonts w:ascii="Times New Roman" w:hAnsi="Times New Roman" w:cs="Times New Roman"/>
          <w:color w:val="000000" w:themeColor="text1"/>
          <w:sz w:val="28"/>
          <w:szCs w:val="28"/>
          <w:lang w:val="fr-FR"/>
        </w:rPr>
        <w:t>1.1 Choix de l’approche</w:t>
      </w:r>
      <w:bookmarkEnd w:id="64"/>
    </w:p>
    <w:p w14:paraId="60B2EB39" w14:textId="77777777" w:rsidR="00706153" w:rsidRPr="00706153" w:rsidRDefault="00706153" w:rsidP="00606A8E">
      <w:pPr>
        <w:pStyle w:val="Corpsdetexte"/>
        <w:rPr>
          <w:lang w:val="fr-FR"/>
        </w:rPr>
      </w:pPr>
      <w:r w:rsidRPr="00706153">
        <w:rPr>
          <w:lang w:val="fr-FR"/>
        </w:rPr>
        <w:t xml:space="preserve">Le pipeline suit une architecture en médaillon (bronze / silver / gold), orchestrée par </w:t>
      </w:r>
      <w:proofErr w:type="spellStart"/>
      <w:r w:rsidRPr="00706153">
        <w:rPr>
          <w:lang w:val="fr-FR"/>
        </w:rPr>
        <w:t>Airflow</w:t>
      </w:r>
      <w:proofErr w:type="spellEnd"/>
      <w:r w:rsidRPr="00706153">
        <w:rPr>
          <w:lang w:val="fr-FR"/>
        </w:rPr>
        <w:t xml:space="preserve"> : la donnée brute est d'abord extraite et déposée telle quelle (bronze), avant d'être nettoyée et structurée (silver), puis chargée dans PostgreSQL. Ce choix de transformer la donnée </w:t>
      </w:r>
      <w:r w:rsidRPr="00706153">
        <w:rPr>
          <w:i/>
          <w:iCs/>
          <w:lang w:val="fr-FR"/>
        </w:rPr>
        <w:t>avant</w:t>
      </w:r>
      <w:r w:rsidRPr="00706153">
        <w:rPr>
          <w:lang w:val="fr-FR"/>
        </w:rPr>
        <w:t xml:space="preserve"> de la charger en base</w:t>
      </w:r>
      <w:r>
        <w:rPr>
          <w:lang w:val="fr-FR"/>
        </w:rPr>
        <w:t xml:space="preserve"> (ETL)</w:t>
      </w:r>
      <w:r w:rsidRPr="00706153">
        <w:rPr>
          <w:lang w:val="fr-FR"/>
        </w:rPr>
        <w:t>, plutôt que de charger le JSON brut puis de le transformer une fois en base</w:t>
      </w:r>
      <w:r>
        <w:rPr>
          <w:lang w:val="fr-FR"/>
        </w:rPr>
        <w:t xml:space="preserve"> (ELT)</w:t>
      </w:r>
      <w:r w:rsidRPr="00706153">
        <w:rPr>
          <w:lang w:val="fr-FR"/>
        </w:rPr>
        <w:t xml:space="preserve">, permet un chargement final par </w:t>
      </w:r>
      <w:proofErr w:type="spellStart"/>
      <w:r w:rsidRPr="00706153">
        <w:rPr>
          <w:lang w:val="fr-FR"/>
        </w:rPr>
        <w:t>upsert</w:t>
      </w:r>
      <w:proofErr w:type="spellEnd"/>
      <w:r w:rsidRPr="00706153">
        <w:rPr>
          <w:lang w:val="fr-FR"/>
        </w:rPr>
        <w:t xml:space="preserve"> directement sur des colonnes déjà </w:t>
      </w:r>
      <w:r w:rsidR="00832606" w:rsidRPr="00832606">
        <w:rPr>
          <w:lang w:val="fr-FR"/>
        </w:rPr>
        <w:t xml:space="preserve">typées </w:t>
      </w:r>
      <w:r w:rsidRPr="00706153">
        <w:rPr>
          <w:lang w:val="fr-FR"/>
        </w:rPr>
        <w:t xml:space="preserve">plus simple et plus fiable qu'un </w:t>
      </w:r>
      <w:proofErr w:type="spellStart"/>
      <w:r w:rsidRPr="00706153">
        <w:rPr>
          <w:lang w:val="fr-FR"/>
        </w:rPr>
        <w:t>upsert</w:t>
      </w:r>
      <w:proofErr w:type="spellEnd"/>
      <w:r w:rsidRPr="00706153">
        <w:rPr>
          <w:lang w:val="fr-FR"/>
        </w:rPr>
        <w:t xml:space="preserve"> sur du JSON brut, qui aurait nécessité une étape de </w:t>
      </w:r>
      <w:proofErr w:type="spellStart"/>
      <w:r w:rsidRPr="00706153">
        <w:rPr>
          <w:lang w:val="fr-FR"/>
        </w:rPr>
        <w:t>parsing</w:t>
      </w:r>
      <w:proofErr w:type="spellEnd"/>
      <w:r w:rsidRPr="00706153">
        <w:rPr>
          <w:lang w:val="fr-FR"/>
        </w:rPr>
        <w:t xml:space="preserve"> et de validation supplémentaire.</w:t>
      </w:r>
    </w:p>
    <w:p w14:paraId="4AF6C5DE" w14:textId="77777777" w:rsidR="00BD75C1" w:rsidRDefault="00706153" w:rsidP="00606A8E">
      <w:pPr>
        <w:pStyle w:val="Corpsdetexte"/>
        <w:rPr>
          <w:lang w:val="fr-FR"/>
        </w:rPr>
      </w:pPr>
      <w:r w:rsidRPr="00706153">
        <w:rPr>
          <w:lang w:val="fr-FR"/>
        </w:rPr>
        <w:t xml:space="preserve">Une nuance mérite d'être signalée pour rester rigoureux : si les trois </w:t>
      </w:r>
      <w:proofErr w:type="spellStart"/>
      <w:r w:rsidRPr="00706153">
        <w:rPr>
          <w:lang w:val="fr-FR"/>
        </w:rPr>
        <w:t>buckets</w:t>
      </w:r>
      <w:proofErr w:type="spellEnd"/>
      <w:r w:rsidRPr="00706153">
        <w:rPr>
          <w:lang w:val="fr-FR"/>
        </w:rPr>
        <w:t xml:space="preserve"> bronze, silver et gold sont bien créés automatiquement dans MinIO (Chapitre 2, 3.5), seuls bronze et silver sont effectivement utilisés par le pipeline. La donnée silver est chargée directement dans PostgreSQL, sans transiter par un fichier gold intermédiaire. C'est donc la table </w:t>
      </w:r>
      <w:proofErr w:type="spellStart"/>
      <w:r w:rsidRPr="00706153">
        <w:rPr>
          <w:rFonts w:ascii="Consolas" w:hAnsi="Consolas"/>
          <w:sz w:val="20"/>
          <w:szCs w:val="20"/>
          <w:lang w:val="fr-FR"/>
        </w:rPr>
        <w:t>offres_emploi</w:t>
      </w:r>
      <w:proofErr w:type="spellEnd"/>
      <w:r w:rsidRPr="00706153">
        <w:rPr>
          <w:lang w:val="fr-FR"/>
        </w:rPr>
        <w:t xml:space="preserve"> elle-même qui joue le rôle de destination finale </w:t>
      </w:r>
      <w:r>
        <w:rPr>
          <w:lang w:val="fr-FR"/>
        </w:rPr>
        <w:t>de</w:t>
      </w:r>
      <w:r w:rsidRPr="00706153">
        <w:rPr>
          <w:lang w:val="fr-FR"/>
        </w:rPr>
        <w:t xml:space="preserve"> la donnée dans sa forme la plus mature, prête à être interrogée plutôt qu'un troisième stockage objet, qui reste créé dans l'infrastructure sans être exploité à ce stade. Ce choix évite une étape de stockage redondante : écrire puis relire un fichier gold avant de le charger en base n'aurait ajouté aucune information supplémentaire par rapport à un chargement direct depuis silver</w:t>
      </w:r>
      <w:r w:rsidRPr="00CB290F">
        <w:rPr>
          <w:lang w:val="fr-FR"/>
        </w:rPr>
        <w:t>.</w:t>
      </w:r>
    </w:p>
    <w:p w14:paraId="7811BF85" w14:textId="77777777" w:rsidR="00474CB8" w:rsidRDefault="00BD75C1" w:rsidP="00297029">
      <w:pPr>
        <w:pStyle w:val="Corpsdetexte"/>
        <w:ind w:left="0" w:firstLine="0"/>
      </w:pPr>
      <w:r>
        <w:rPr>
          <w:noProof/>
          <w:lang w:val="fr-FR"/>
        </w:rPr>
        <w:lastRenderedPageBreak/>
        <w:drawing>
          <wp:inline distT="0" distB="0" distL="0" distR="0" wp14:anchorId="5ABE6AC2" wp14:editId="4CE9B92D">
            <wp:extent cx="5972810" cy="2962910"/>
            <wp:effectExtent l="0" t="0" r="0" b="0"/>
            <wp:docPr id="13761469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6908" name="Image 13761469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810" cy="2962910"/>
                    </a:xfrm>
                    <a:prstGeom prst="rect">
                      <a:avLst/>
                    </a:prstGeom>
                  </pic:spPr>
                </pic:pic>
              </a:graphicData>
            </a:graphic>
          </wp:inline>
        </w:drawing>
      </w:r>
    </w:p>
    <w:p w14:paraId="5BED4468" w14:textId="595584C6" w:rsidR="00474CB8" w:rsidRPr="00F51C3D" w:rsidRDefault="00474CB8" w:rsidP="00F51C3D">
      <w:pPr>
        <w:pStyle w:val="Lgende"/>
        <w:jc w:val="center"/>
        <w:rPr>
          <w:i w:val="0"/>
          <w:iCs/>
          <w:lang w:val="fr-FR"/>
        </w:rPr>
      </w:pPr>
      <w:bookmarkStart w:id="65" w:name="_Toc238828150"/>
      <w:bookmarkStart w:id="66" w:name="_Toc240816787"/>
      <w:r w:rsidRPr="00F51C3D">
        <w:rPr>
          <w:i w:val="0"/>
          <w:iCs/>
          <w:lang w:val="fr-FR"/>
        </w:rPr>
        <w:t xml:space="preserve">Figure </w:t>
      </w:r>
      <w:r w:rsidRPr="00F51C3D">
        <w:rPr>
          <w:i w:val="0"/>
          <w:iCs/>
        </w:rPr>
        <w:fldChar w:fldCharType="begin"/>
      </w:r>
      <w:r w:rsidRPr="00F51C3D">
        <w:rPr>
          <w:i w:val="0"/>
          <w:iCs/>
          <w:lang w:val="fr-FR"/>
        </w:rPr>
        <w:instrText xml:space="preserve"> SEQ Figure \* ARABIC </w:instrText>
      </w:r>
      <w:r w:rsidRPr="00F51C3D">
        <w:rPr>
          <w:i w:val="0"/>
          <w:iCs/>
        </w:rPr>
        <w:fldChar w:fldCharType="separate"/>
      </w:r>
      <w:r w:rsidR="00632F64">
        <w:rPr>
          <w:i w:val="0"/>
          <w:iCs/>
          <w:noProof/>
          <w:lang w:val="fr-FR"/>
        </w:rPr>
        <w:t>3</w:t>
      </w:r>
      <w:r w:rsidRPr="00F51C3D">
        <w:rPr>
          <w:i w:val="0"/>
          <w:iCs/>
        </w:rPr>
        <w:fldChar w:fldCharType="end"/>
      </w:r>
      <w:r w:rsidR="00F51C3D" w:rsidRPr="00C558FD">
        <w:rPr>
          <w:i w:val="0"/>
          <w:iCs/>
          <w:lang w:val="fr-FR"/>
        </w:rPr>
        <w:t>:</w:t>
      </w:r>
      <w:r w:rsidR="00F51C3D" w:rsidRPr="00F51C3D">
        <w:rPr>
          <w:i w:val="0"/>
          <w:iCs/>
          <w:lang w:val="fr-FR"/>
        </w:rPr>
        <w:t xml:space="preserve"> Pipeline ETL</w:t>
      </w:r>
      <w:bookmarkEnd w:id="65"/>
      <w:bookmarkEnd w:id="66"/>
    </w:p>
    <w:p w14:paraId="3866239F" w14:textId="77777777" w:rsidR="00F32740" w:rsidRDefault="00000000" w:rsidP="00B36FF4">
      <w:pPr>
        <w:pStyle w:val="Titre3"/>
        <w:jc w:val="both"/>
        <w:rPr>
          <w:rFonts w:ascii="Times New Roman" w:hAnsi="Times New Roman" w:cs="Times New Roman"/>
          <w:color w:val="000000" w:themeColor="text1"/>
          <w:sz w:val="28"/>
          <w:szCs w:val="28"/>
          <w:lang w:val="fr-FR"/>
        </w:rPr>
      </w:pPr>
      <w:bookmarkStart w:id="67" w:name="X70fd1c9a9807d02e416f55a03c4c88dc29e904a"/>
      <w:bookmarkStart w:id="68" w:name="_Toc240816715"/>
      <w:bookmarkEnd w:id="63"/>
      <w:r w:rsidRPr="00F3420C">
        <w:rPr>
          <w:rFonts w:ascii="Times New Roman" w:hAnsi="Times New Roman" w:cs="Times New Roman"/>
          <w:color w:val="000000" w:themeColor="text1"/>
          <w:sz w:val="28"/>
          <w:szCs w:val="28"/>
          <w:lang w:val="fr-FR"/>
        </w:rPr>
        <w:t>1.2 Vue globale de l’architecture</w:t>
      </w:r>
      <w:bookmarkEnd w:id="68"/>
    </w:p>
    <w:p w14:paraId="41715C6F" w14:textId="77777777" w:rsidR="00D36955" w:rsidRPr="00D36955" w:rsidRDefault="00D36955" w:rsidP="00606A8E">
      <w:pPr>
        <w:pStyle w:val="Corpsdetexte"/>
        <w:rPr>
          <w:lang w:val="fr-FR"/>
        </w:rPr>
      </w:pPr>
      <w:r w:rsidRPr="00D36955">
        <w:rPr>
          <w:lang w:val="fr-FR"/>
        </w:rPr>
        <w:t xml:space="preserve">L'architecture de </w:t>
      </w:r>
      <w:proofErr w:type="spellStart"/>
      <w:r w:rsidRPr="00D36955">
        <w:rPr>
          <w:lang w:val="fr-FR"/>
        </w:rPr>
        <w:t>SkillGap</w:t>
      </w:r>
      <w:proofErr w:type="spellEnd"/>
      <w:r w:rsidRPr="00D36955">
        <w:rPr>
          <w:lang w:val="fr-FR"/>
        </w:rPr>
        <w:t xml:space="preserve"> repose sur un principe simple : chaque brique technique </w:t>
      </w:r>
      <w:proofErr w:type="gramStart"/>
      <w:r w:rsidRPr="00D36955">
        <w:rPr>
          <w:lang w:val="fr-FR"/>
        </w:rPr>
        <w:t>a</w:t>
      </w:r>
      <w:proofErr w:type="gramEnd"/>
      <w:r w:rsidRPr="00D36955">
        <w:rPr>
          <w:lang w:val="fr-FR"/>
        </w:rPr>
        <w:t xml:space="preserve"> un rôle unique et clairement délimité, sans chevauchement de responsabilités entre les services. </w:t>
      </w:r>
      <w:r w:rsidRPr="00D36955">
        <w:rPr>
          <w:b/>
          <w:bCs/>
          <w:lang w:val="fr-FR"/>
        </w:rPr>
        <w:t>France Travail</w:t>
      </w:r>
      <w:r w:rsidRPr="00D36955">
        <w:rPr>
          <w:lang w:val="fr-FR"/>
        </w:rPr>
        <w:t xml:space="preserve"> constitue l'unique source de données externes, interrogée périodiquement pour alimenter le pipeline. </w:t>
      </w:r>
      <w:r w:rsidRPr="00D36955">
        <w:rPr>
          <w:b/>
          <w:bCs/>
          <w:lang w:val="fr-FR"/>
        </w:rPr>
        <w:t>MinIO</w:t>
      </w:r>
      <w:r w:rsidRPr="00D36955">
        <w:rPr>
          <w:lang w:val="fr-FR"/>
        </w:rPr>
        <w:t xml:space="preserve"> sert de zone de stockage intermédiaire pour les données en transit (bronze et silver), avant que celles-ci n'atteignent leur forme finale. </w:t>
      </w:r>
      <w:r w:rsidRPr="00D36955">
        <w:rPr>
          <w:b/>
          <w:bCs/>
          <w:lang w:val="fr-FR"/>
        </w:rPr>
        <w:t>PostgreSQL</w:t>
      </w:r>
      <w:r w:rsidRPr="00D36955">
        <w:rPr>
          <w:lang w:val="fr-FR"/>
        </w:rPr>
        <w:t xml:space="preserve">, enrichi de l'extension </w:t>
      </w:r>
      <w:proofErr w:type="spellStart"/>
      <w:r w:rsidRPr="00D36955">
        <w:rPr>
          <w:lang w:val="fr-FR"/>
        </w:rPr>
        <w:t>pgvector</w:t>
      </w:r>
      <w:proofErr w:type="spellEnd"/>
      <w:r w:rsidRPr="00D36955">
        <w:rPr>
          <w:lang w:val="fr-FR"/>
        </w:rPr>
        <w:t xml:space="preserve">, joue un double rôle central : base de données relationnelle classique pour les offres et les utilisateurs, et moteur de recherche vectorielle pour le </w:t>
      </w:r>
      <w:proofErr w:type="spellStart"/>
      <w:r w:rsidRPr="00D36955">
        <w:rPr>
          <w:lang w:val="fr-FR"/>
        </w:rPr>
        <w:t>matching</w:t>
      </w:r>
      <w:proofErr w:type="spellEnd"/>
      <w:r w:rsidRPr="00D36955">
        <w:rPr>
          <w:lang w:val="fr-FR"/>
        </w:rPr>
        <w:t xml:space="preserve"> sémantique évitant ainsi de maintenir un système de recherche dédié séparé. </w:t>
      </w:r>
      <w:r w:rsidRPr="00D36955">
        <w:rPr>
          <w:b/>
          <w:bCs/>
          <w:lang w:val="fr-FR"/>
        </w:rPr>
        <w:t xml:space="preserve">Apache </w:t>
      </w:r>
      <w:proofErr w:type="spellStart"/>
      <w:r w:rsidRPr="00D36955">
        <w:rPr>
          <w:b/>
          <w:bCs/>
          <w:lang w:val="fr-FR"/>
        </w:rPr>
        <w:t>Airflow</w:t>
      </w:r>
      <w:proofErr w:type="spellEnd"/>
      <w:r w:rsidRPr="00D36955">
        <w:rPr>
          <w:lang w:val="fr-FR"/>
        </w:rPr>
        <w:t xml:space="preserve"> orchestre l'ensemble du pipeline de données, de la collecte à la vectorisation, sans intervention manuelle quotidienne. </w:t>
      </w:r>
      <w:proofErr w:type="spellStart"/>
      <w:r w:rsidRPr="00D36955">
        <w:rPr>
          <w:b/>
          <w:bCs/>
          <w:lang w:val="fr-FR"/>
        </w:rPr>
        <w:t>Streamlit</w:t>
      </w:r>
      <w:proofErr w:type="spellEnd"/>
      <w:r w:rsidRPr="00D36955">
        <w:rPr>
          <w:lang w:val="fr-FR"/>
        </w:rPr>
        <w:t xml:space="preserve"> constitue la seule interface utilisateur, interrogeant directement PostgreSQL sans couche d'API intermédiaire. Enfin, </w:t>
      </w:r>
      <w:r w:rsidRPr="00D36955">
        <w:rPr>
          <w:b/>
          <w:bCs/>
          <w:lang w:val="fr-FR"/>
        </w:rPr>
        <w:t>Mistral AI</w:t>
      </w:r>
      <w:r w:rsidRPr="00D36955">
        <w:rPr>
          <w:lang w:val="fr-FR"/>
        </w:rPr>
        <w:t xml:space="preserve"> est sollicité ponctuellement pour les fonctionnalités génératives </w:t>
      </w:r>
      <w:r w:rsidR="00297029">
        <w:rPr>
          <w:lang w:val="fr-FR"/>
        </w:rPr>
        <w:t xml:space="preserve">de </w:t>
      </w:r>
      <w:r w:rsidRPr="00D36955">
        <w:rPr>
          <w:lang w:val="fr-FR"/>
        </w:rPr>
        <w:t xml:space="preserve">recommandations personnalisées et assistant conversationnel. L'ensemble de ces services est conteneurisé via </w:t>
      </w:r>
      <w:r w:rsidRPr="00D36955">
        <w:rPr>
          <w:b/>
          <w:bCs/>
          <w:lang w:val="fr-FR"/>
        </w:rPr>
        <w:t>Docker</w:t>
      </w:r>
      <w:r w:rsidRPr="00D36955">
        <w:rPr>
          <w:lang w:val="fr-FR"/>
        </w:rPr>
        <w:t>, garantissant que cette architecture démarre à l'identique sur n'importe quelle machine.</w:t>
      </w:r>
    </w:p>
    <w:p w14:paraId="34F3E7B7" w14:textId="77777777" w:rsidR="00D36955" w:rsidRPr="00D36955" w:rsidRDefault="00D36955" w:rsidP="00606A8E">
      <w:pPr>
        <w:pStyle w:val="Corpsdetexte"/>
        <w:rPr>
          <w:lang w:val="fr-FR"/>
        </w:rPr>
      </w:pPr>
      <w:r w:rsidRPr="00D36955">
        <w:rPr>
          <w:lang w:val="fr-FR"/>
        </w:rPr>
        <w:t>La figure suivante illustre cette organisation et les interactions entre chaque composant.</w:t>
      </w:r>
    </w:p>
    <w:p w14:paraId="0C0D25B6" w14:textId="77777777" w:rsidR="00F51C3D" w:rsidRDefault="00946CF9" w:rsidP="00632F64">
      <w:pPr>
        <w:pStyle w:val="Corpsdetexte"/>
        <w:ind w:left="0" w:firstLine="0"/>
      </w:pPr>
      <w:r>
        <w:rPr>
          <w:noProof/>
          <w:lang w:val="fr-FR"/>
        </w:rPr>
        <w:lastRenderedPageBreak/>
        <w:drawing>
          <wp:inline distT="0" distB="0" distL="0" distR="0" wp14:anchorId="3421DC88" wp14:editId="7321575A">
            <wp:extent cx="6027420" cy="3589020"/>
            <wp:effectExtent l="0" t="0" r="0" b="0"/>
            <wp:docPr id="3066864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6455" name="Image 306686455"/>
                    <pic:cNvPicPr/>
                  </pic:nvPicPr>
                  <pic:blipFill rotWithShape="1">
                    <a:blip r:embed="rId13">
                      <a:extLst>
                        <a:ext uri="{28A0092B-C50C-407E-A947-70E740481C1C}">
                          <a14:useLocalDpi xmlns:a14="http://schemas.microsoft.com/office/drawing/2010/main" val="0"/>
                        </a:ext>
                      </a:extLst>
                    </a:blip>
                    <a:srcRect l="2296" t="5155" r="745" b="4932"/>
                    <a:stretch>
                      <a:fillRect/>
                    </a:stretch>
                  </pic:blipFill>
                  <pic:spPr bwMode="auto">
                    <a:xfrm>
                      <a:off x="0" y="0"/>
                      <a:ext cx="6027420" cy="3589020"/>
                    </a:xfrm>
                    <a:prstGeom prst="rect">
                      <a:avLst/>
                    </a:prstGeom>
                    <a:ln>
                      <a:noFill/>
                    </a:ln>
                    <a:extLst>
                      <a:ext uri="{53640926-AAD7-44D8-BBD7-CCE9431645EC}">
                        <a14:shadowObscured xmlns:a14="http://schemas.microsoft.com/office/drawing/2010/main"/>
                      </a:ext>
                    </a:extLst>
                  </pic:spPr>
                </pic:pic>
              </a:graphicData>
            </a:graphic>
          </wp:inline>
        </w:drawing>
      </w:r>
    </w:p>
    <w:p w14:paraId="6F6C5C81" w14:textId="7B4D1575" w:rsidR="00474CB8" w:rsidRPr="00C558FD" w:rsidRDefault="00F51C3D" w:rsidP="00F51C3D">
      <w:pPr>
        <w:pStyle w:val="Lgende"/>
        <w:jc w:val="center"/>
        <w:rPr>
          <w:lang w:val="fr-FR"/>
        </w:rPr>
      </w:pPr>
      <w:bookmarkStart w:id="69" w:name="_Toc238828151"/>
      <w:bookmarkStart w:id="70" w:name="_Toc240816788"/>
      <w:r w:rsidRPr="00C558FD">
        <w:rPr>
          <w:lang w:val="fr-FR"/>
        </w:rPr>
        <w:t xml:space="preserve">Figure </w:t>
      </w:r>
      <w:r w:rsidR="005F1039">
        <w:fldChar w:fldCharType="begin"/>
      </w:r>
      <w:r w:rsidR="005F1039" w:rsidRPr="00C558FD">
        <w:rPr>
          <w:lang w:val="fr-FR"/>
        </w:rPr>
        <w:instrText xml:space="preserve"> SEQ Figure \* ARABIC </w:instrText>
      </w:r>
      <w:r w:rsidR="005F1039">
        <w:fldChar w:fldCharType="separate"/>
      </w:r>
      <w:r w:rsidR="00632F64">
        <w:rPr>
          <w:noProof/>
          <w:lang w:val="fr-FR"/>
        </w:rPr>
        <w:t>4</w:t>
      </w:r>
      <w:r w:rsidR="005F1039">
        <w:rPr>
          <w:noProof/>
        </w:rPr>
        <w:fldChar w:fldCharType="end"/>
      </w:r>
      <w:r w:rsidRPr="00C558FD">
        <w:rPr>
          <w:lang w:val="fr-FR"/>
        </w:rPr>
        <w:t>: Architecture globale</w:t>
      </w:r>
      <w:bookmarkEnd w:id="69"/>
      <w:bookmarkEnd w:id="70"/>
    </w:p>
    <w:p w14:paraId="2B25B335" w14:textId="77777777" w:rsidR="00D36955" w:rsidRPr="00D36955" w:rsidRDefault="00D36955" w:rsidP="00606A8E">
      <w:pPr>
        <w:pStyle w:val="Corpsdetexte"/>
        <w:rPr>
          <w:lang w:val="fr-FR"/>
        </w:rPr>
      </w:pPr>
    </w:p>
    <w:p w14:paraId="6058B2EC" w14:textId="77777777" w:rsidR="00F32740" w:rsidRDefault="00000000" w:rsidP="00B36FF4">
      <w:pPr>
        <w:pStyle w:val="Titre2"/>
        <w:jc w:val="both"/>
        <w:rPr>
          <w:rFonts w:ascii="Times New Roman" w:hAnsi="Times New Roman" w:cs="Times New Roman"/>
          <w:color w:val="000000" w:themeColor="text1"/>
          <w:sz w:val="32"/>
          <w:szCs w:val="32"/>
          <w:lang w:val="fr-FR"/>
        </w:rPr>
      </w:pPr>
      <w:bookmarkStart w:id="71" w:name="présentation-des-composants-du-pipeline"/>
      <w:bookmarkStart w:id="72" w:name="_Toc240816716"/>
      <w:bookmarkEnd w:id="61"/>
      <w:bookmarkEnd w:id="67"/>
      <w:r w:rsidRPr="00D36955">
        <w:rPr>
          <w:rFonts w:ascii="Times New Roman" w:hAnsi="Times New Roman" w:cs="Times New Roman"/>
          <w:color w:val="000000" w:themeColor="text1"/>
          <w:sz w:val="32"/>
          <w:szCs w:val="32"/>
          <w:lang w:val="fr-FR"/>
        </w:rPr>
        <w:t>2 Présentation des composants du pipeline</w:t>
      </w:r>
      <w:bookmarkEnd w:id="72"/>
    </w:p>
    <w:p w14:paraId="45D4EA31" w14:textId="77777777" w:rsidR="00F51C3D" w:rsidRPr="00F51C3D" w:rsidRDefault="00F51C3D" w:rsidP="00606A8E">
      <w:pPr>
        <w:pStyle w:val="Corpsdetexte"/>
        <w:rPr>
          <w:lang w:val="fr-FR"/>
        </w:rPr>
      </w:pPr>
      <w:r w:rsidRPr="00F51C3D">
        <w:rPr>
          <w:lang w:val="fr-FR"/>
        </w:rPr>
        <w:t>Après avoir présenté la logique générale de l'architecture, cette section détaille le rôle précis de chaque composant du pipeline</w:t>
      </w:r>
      <w:r>
        <w:rPr>
          <w:lang w:val="fr-FR"/>
        </w:rPr>
        <w:t xml:space="preserve">, </w:t>
      </w:r>
      <w:r w:rsidRPr="00F51C3D">
        <w:rPr>
          <w:lang w:val="fr-FR"/>
        </w:rPr>
        <w:t xml:space="preserve">de la collecte des données jusqu'à leur mise à disposition pour le </w:t>
      </w:r>
      <w:proofErr w:type="spellStart"/>
      <w:r w:rsidRPr="00F51C3D">
        <w:rPr>
          <w:lang w:val="fr-FR"/>
        </w:rPr>
        <w:t>matching</w:t>
      </w:r>
      <w:proofErr w:type="spellEnd"/>
      <w:r w:rsidRPr="00F51C3D">
        <w:rPr>
          <w:lang w:val="fr-FR"/>
        </w:rPr>
        <w:t>, en passant par les étapes de stockage et de transformation intermédiaires.</w:t>
      </w:r>
    </w:p>
    <w:p w14:paraId="14292734" w14:textId="77777777" w:rsidR="00F32740" w:rsidRPr="00D36955" w:rsidRDefault="00000000" w:rsidP="00B36FF4">
      <w:pPr>
        <w:pStyle w:val="Titre3"/>
        <w:jc w:val="both"/>
        <w:rPr>
          <w:rFonts w:ascii="Times New Roman" w:hAnsi="Times New Roman" w:cs="Times New Roman"/>
          <w:color w:val="000000" w:themeColor="text1"/>
          <w:sz w:val="28"/>
          <w:szCs w:val="28"/>
          <w:lang w:val="fr-FR"/>
        </w:rPr>
      </w:pPr>
      <w:bookmarkStart w:id="73" w:name="collecte-des-données-france-travail-wttj"/>
      <w:bookmarkStart w:id="74" w:name="_Toc240816717"/>
      <w:r w:rsidRPr="00D36955">
        <w:rPr>
          <w:rFonts w:ascii="Times New Roman" w:hAnsi="Times New Roman" w:cs="Times New Roman"/>
          <w:color w:val="000000" w:themeColor="text1"/>
          <w:sz w:val="28"/>
          <w:szCs w:val="28"/>
          <w:lang w:val="fr-FR"/>
        </w:rPr>
        <w:t>2.1 Collecte des données</w:t>
      </w:r>
      <w:bookmarkEnd w:id="74"/>
    </w:p>
    <w:p w14:paraId="09D1C1B9" w14:textId="77777777" w:rsidR="00F51C3D" w:rsidRPr="00F51C3D" w:rsidRDefault="00F51C3D" w:rsidP="00606A8E">
      <w:pPr>
        <w:pStyle w:val="Corpsdetexte"/>
        <w:rPr>
          <w:lang w:val="fr-FR"/>
        </w:rPr>
      </w:pPr>
      <w:proofErr w:type="spellStart"/>
      <w:r w:rsidRPr="00F51C3D">
        <w:rPr>
          <w:lang w:val="fr-FR"/>
        </w:rPr>
        <w:t>SkillGap</w:t>
      </w:r>
      <w:proofErr w:type="spellEnd"/>
      <w:r w:rsidRPr="00F51C3D">
        <w:rPr>
          <w:lang w:val="fr-FR"/>
        </w:rPr>
        <w:t xml:space="preserve"> s'appuie en production sur une source de données unique et assumée : l'</w:t>
      </w:r>
      <w:r w:rsidRPr="00F51C3D">
        <w:rPr>
          <w:b/>
          <w:bCs/>
          <w:lang w:val="fr-FR"/>
        </w:rPr>
        <w:t>API publique France Travail</w:t>
      </w:r>
      <w:r w:rsidRPr="00F51C3D">
        <w:rPr>
          <w:lang w:val="fr-FR"/>
        </w:rPr>
        <w:t>. Ce choix n'est pas le résultat d'une simplification par défaut, mais d'un arbitrage réfléchi entre plusieurs sources potentielles, mené en amont du développement pour garantir la fiabilité et la pérennité du pipeline de collecte.</w:t>
      </w:r>
    </w:p>
    <w:p w14:paraId="4F0182CA" w14:textId="77777777" w:rsidR="00F51C3D" w:rsidRPr="00F51C3D" w:rsidRDefault="00F51C3D" w:rsidP="00606A8E">
      <w:pPr>
        <w:pStyle w:val="Corpsdetexte"/>
        <w:rPr>
          <w:lang w:val="fr-FR"/>
        </w:rPr>
      </w:pPr>
      <w:r w:rsidRPr="00F51C3D">
        <w:rPr>
          <w:lang w:val="fr-FR"/>
        </w:rPr>
        <w:t xml:space="preserve">Plusieurs alternatives ont été explicitement évaluées pour élargir la couverture du marché au-delà de France Travail, mais aucune n'a abouti à une intégration mise en production. </w:t>
      </w:r>
      <w:r w:rsidRPr="00F51C3D">
        <w:rPr>
          <w:b/>
          <w:bCs/>
          <w:lang w:val="fr-FR"/>
        </w:rPr>
        <w:t>Welcome to the Jungle (WTTJ)</w:t>
      </w:r>
      <w:r w:rsidRPr="00F51C3D">
        <w:rPr>
          <w:lang w:val="fr-FR"/>
        </w:rPr>
        <w:t xml:space="preserve"> s'est heurtée à des contraintes techniques et légales (protection anti-bot, conditions d'utilisation de la plateforme) détaillées au Chapitre 4 (4.1.2). </w:t>
      </w:r>
      <w:r w:rsidRPr="00F51C3D">
        <w:rPr>
          <w:b/>
          <w:bCs/>
          <w:lang w:val="fr-FR"/>
        </w:rPr>
        <w:t>Indeed</w:t>
      </w:r>
      <w:r w:rsidRPr="00F51C3D">
        <w:rPr>
          <w:lang w:val="fr-FR"/>
        </w:rPr>
        <w:t xml:space="preserve">, dont l'API publique de recherche d'offres a depuis été fermée au profit d'un accès payant </w:t>
      </w:r>
      <w:proofErr w:type="gramStart"/>
      <w:r w:rsidR="00832606" w:rsidRPr="00832606">
        <w:rPr>
          <w:b/>
          <w:bCs/>
          <w:lang w:val="fr-FR"/>
        </w:rPr>
        <w:t>réservé</w:t>
      </w:r>
      <w:proofErr w:type="gramEnd"/>
      <w:r w:rsidR="00832606" w:rsidRPr="00832606">
        <w:rPr>
          <w:lang w:val="fr-FR"/>
        </w:rPr>
        <w:t xml:space="preserve"> aux partenaires</w:t>
      </w:r>
      <w:r w:rsidRPr="00F51C3D">
        <w:rPr>
          <w:lang w:val="fr-FR"/>
        </w:rPr>
        <w:t xml:space="preserve">, ne permettait plus une intégration directe sans contrat commercial. </w:t>
      </w:r>
      <w:r w:rsidRPr="00F51C3D">
        <w:rPr>
          <w:b/>
          <w:bCs/>
          <w:lang w:val="fr-FR"/>
        </w:rPr>
        <w:t>LinkedIn</w:t>
      </w:r>
      <w:r w:rsidRPr="00F51C3D">
        <w:rPr>
          <w:lang w:val="fr-FR"/>
        </w:rPr>
        <w:t xml:space="preserve"> présente un cas similaire : son accès aux offres d'emploi est restreint à une API payante (LinkedIn Talent Solutions), doublée d'une protection anti-</w:t>
      </w:r>
      <w:proofErr w:type="spellStart"/>
      <w:r w:rsidRPr="00F51C3D">
        <w:rPr>
          <w:lang w:val="fr-FR"/>
        </w:rPr>
        <w:t>scraping</w:t>
      </w:r>
      <w:proofErr w:type="spellEnd"/>
      <w:r w:rsidRPr="00F51C3D">
        <w:rPr>
          <w:lang w:val="fr-FR"/>
        </w:rPr>
        <w:t xml:space="preserve"> particulièrement stricte. </w:t>
      </w:r>
      <w:proofErr w:type="spellStart"/>
      <w:r w:rsidRPr="00F51C3D">
        <w:rPr>
          <w:b/>
          <w:bCs/>
          <w:lang w:val="fr-FR"/>
        </w:rPr>
        <w:t>HelloWork</w:t>
      </w:r>
      <w:proofErr w:type="spellEnd"/>
      <w:r w:rsidRPr="00F51C3D">
        <w:rPr>
          <w:lang w:val="fr-FR"/>
        </w:rPr>
        <w:t xml:space="preserve">, enfin, blackliste </w:t>
      </w:r>
      <w:r w:rsidRPr="00F51C3D">
        <w:rPr>
          <w:lang w:val="fr-FR"/>
        </w:rPr>
        <w:lastRenderedPageBreak/>
        <w:t>explicitement les scrapers dans ses conditions d'utilisation, rendant toute collecte automatisée non conforme dès le départ.</w:t>
      </w:r>
    </w:p>
    <w:p w14:paraId="08035C26" w14:textId="77777777" w:rsidR="00F32740" w:rsidRPr="00CB290F" w:rsidRDefault="00F51C3D" w:rsidP="00606A8E">
      <w:pPr>
        <w:pStyle w:val="Corpsdetexte"/>
        <w:rPr>
          <w:lang w:val="fr-FR"/>
        </w:rPr>
      </w:pPr>
      <w:r w:rsidRPr="00F51C3D">
        <w:rPr>
          <w:lang w:val="fr-FR"/>
        </w:rPr>
        <w:t>Cette décision de s'en tenir à une source unique, plutôt que de multiplier les intégrations au risque de fragiliser le pipeline ou de s'exposer à des conditions d'utilisation non respectées, reflète une priorité donnée à la robustesse et à la conformité du système sur l'exhaustivité apparente d'une couverture multi-plateformes</w:t>
      </w:r>
      <w:r w:rsidRPr="00CB290F">
        <w:rPr>
          <w:lang w:val="fr-FR"/>
        </w:rPr>
        <w:t>.</w:t>
      </w:r>
    </w:p>
    <w:p w14:paraId="03F2CC57" w14:textId="77777777" w:rsidR="00F32740" w:rsidRPr="00D36955" w:rsidRDefault="00000000" w:rsidP="00B36FF4">
      <w:pPr>
        <w:pStyle w:val="Titre3"/>
        <w:jc w:val="both"/>
        <w:rPr>
          <w:rFonts w:ascii="Times New Roman" w:hAnsi="Times New Roman" w:cs="Times New Roman"/>
          <w:color w:val="000000" w:themeColor="text1"/>
          <w:sz w:val="28"/>
          <w:szCs w:val="28"/>
          <w:lang w:val="fr-FR"/>
        </w:rPr>
      </w:pPr>
      <w:bookmarkStart w:id="75" w:name="stockage-initial-dans-postgresqlminio"/>
      <w:bookmarkStart w:id="76" w:name="_Toc240816718"/>
      <w:bookmarkEnd w:id="73"/>
      <w:r w:rsidRPr="00D36955">
        <w:rPr>
          <w:rFonts w:ascii="Times New Roman" w:hAnsi="Times New Roman" w:cs="Times New Roman"/>
          <w:color w:val="000000" w:themeColor="text1"/>
          <w:sz w:val="28"/>
          <w:szCs w:val="28"/>
          <w:lang w:val="fr-FR"/>
        </w:rPr>
        <w:t>2.2 Stockage initial dans PostgreSQL/MinIO</w:t>
      </w:r>
      <w:bookmarkEnd w:id="76"/>
    </w:p>
    <w:p w14:paraId="1495D15E" w14:textId="77777777" w:rsidR="006B25D1" w:rsidRDefault="00000000" w:rsidP="00606A8E">
      <w:pPr>
        <w:pStyle w:val="Corpsdetexte"/>
        <w:rPr>
          <w:lang w:val="fr-FR"/>
        </w:rPr>
      </w:pPr>
      <w:r w:rsidRPr="00CB290F">
        <w:rPr>
          <w:lang w:val="fr-FR"/>
        </w:rPr>
        <w:t xml:space="preserve">Le stockage initial de la donnée collectée se fait dans </w:t>
      </w:r>
      <w:r w:rsidRPr="00CB290F">
        <w:rPr>
          <w:b/>
          <w:bCs/>
          <w:lang w:val="fr-FR"/>
        </w:rPr>
        <w:t>MinIO</w:t>
      </w:r>
      <w:r w:rsidRPr="00CB290F">
        <w:rPr>
          <w:lang w:val="fr-FR"/>
        </w:rPr>
        <w:t xml:space="preserve">, pas directement dans PostgreSQL : chaque lot d’offres brutes récupéré depuis l’API est déposé tel quel (JSON) dans le </w:t>
      </w:r>
      <w:proofErr w:type="spellStart"/>
      <w:r w:rsidRPr="00CB290F">
        <w:rPr>
          <w:lang w:val="fr-FR"/>
        </w:rPr>
        <w:t>bucket</w:t>
      </w:r>
      <w:proofErr w:type="spellEnd"/>
      <w:r w:rsidRPr="00CB290F">
        <w:rPr>
          <w:lang w:val="fr-FR"/>
        </w:rPr>
        <w:t xml:space="preserve"> </w:t>
      </w:r>
      <w:r w:rsidRPr="00CB290F">
        <w:rPr>
          <w:rStyle w:val="VerbatimChar"/>
          <w:rFonts w:ascii="Times New Roman" w:hAnsi="Times New Roman" w:cs="Times New Roman"/>
          <w:color w:val="000000" w:themeColor="text1"/>
          <w:lang w:val="fr-FR"/>
        </w:rPr>
        <w:t>bronze</w:t>
      </w:r>
      <w:r w:rsidRPr="00CB290F">
        <w:rPr>
          <w:lang w:val="fr-FR"/>
        </w:rPr>
        <w:t xml:space="preserve">. PostgreSQL n’intervient qu’en bout de chaîne, au moment du chargement en zone </w:t>
      </w:r>
      <w:r w:rsidRPr="00CB290F">
        <w:rPr>
          <w:rStyle w:val="VerbatimChar"/>
          <w:rFonts w:ascii="Times New Roman" w:hAnsi="Times New Roman" w:cs="Times New Roman"/>
          <w:color w:val="000000" w:themeColor="text1"/>
          <w:lang w:val="fr-FR"/>
        </w:rPr>
        <w:t>gold</w:t>
      </w:r>
      <w:r w:rsidRPr="00CB290F">
        <w:rPr>
          <w:lang w:val="fr-FR"/>
        </w:rPr>
        <w:t xml:space="preserve"> (3.2.3 et Chapitre 5) : c’est le stockage définitif et interrogeable de l’application, mais pas le point d’entrée du pipeline. </w:t>
      </w:r>
    </w:p>
    <w:p w14:paraId="528DB99F" w14:textId="77777777" w:rsidR="00F32740" w:rsidRPr="00CB290F" w:rsidRDefault="00000000" w:rsidP="00606A8E">
      <w:pPr>
        <w:pStyle w:val="Corpsdetexte"/>
        <w:rPr>
          <w:lang w:val="fr-FR"/>
        </w:rPr>
      </w:pPr>
      <w:r w:rsidRPr="00CB290F">
        <w:rPr>
          <w:lang w:val="fr-FR"/>
        </w:rPr>
        <w:t xml:space="preserve">Ce séquencement (stockage brut d’abord, base relationnelle ensuite) permet de rejouer les étapes de transformation et de chargement sans avoir à </w:t>
      </w:r>
      <w:proofErr w:type="spellStart"/>
      <w:r w:rsidRPr="00CB290F">
        <w:rPr>
          <w:lang w:val="fr-FR"/>
        </w:rPr>
        <w:t>re-solliciter</w:t>
      </w:r>
      <w:proofErr w:type="spellEnd"/>
      <w:r w:rsidRPr="00CB290F">
        <w:rPr>
          <w:lang w:val="fr-FR"/>
        </w:rPr>
        <w:t xml:space="preserve"> l’API en cas d’évolution des règles de nettoyage.</w:t>
      </w:r>
    </w:p>
    <w:p w14:paraId="2216E4A0" w14:textId="77777777" w:rsidR="00F32740" w:rsidRPr="006B25D1" w:rsidRDefault="00000000" w:rsidP="00B36FF4">
      <w:pPr>
        <w:pStyle w:val="Titre3"/>
        <w:jc w:val="both"/>
        <w:rPr>
          <w:rFonts w:ascii="Times New Roman" w:hAnsi="Times New Roman" w:cs="Times New Roman"/>
          <w:color w:val="000000" w:themeColor="text1"/>
          <w:sz w:val="28"/>
          <w:szCs w:val="28"/>
          <w:lang w:val="fr-FR"/>
        </w:rPr>
      </w:pPr>
      <w:bookmarkStart w:id="77" w:name="transformation-des-données"/>
      <w:bookmarkStart w:id="78" w:name="_Toc240816719"/>
      <w:bookmarkEnd w:id="75"/>
      <w:r w:rsidRPr="006B25D1">
        <w:rPr>
          <w:rFonts w:ascii="Times New Roman" w:hAnsi="Times New Roman" w:cs="Times New Roman"/>
          <w:color w:val="000000" w:themeColor="text1"/>
          <w:sz w:val="28"/>
          <w:szCs w:val="28"/>
          <w:lang w:val="fr-FR"/>
        </w:rPr>
        <w:t>2.3 Transformation des données</w:t>
      </w:r>
      <w:bookmarkEnd w:id="78"/>
    </w:p>
    <w:p w14:paraId="634D9C20" w14:textId="77777777" w:rsidR="00F32740" w:rsidRPr="00A812F0" w:rsidRDefault="00000000" w:rsidP="00B36FF4">
      <w:pPr>
        <w:pStyle w:val="Titre4"/>
        <w:jc w:val="both"/>
        <w:rPr>
          <w:rFonts w:ascii="Times New Roman" w:hAnsi="Times New Roman" w:cs="Times New Roman"/>
          <w:b/>
          <w:bCs w:val="0"/>
          <w:i w:val="0"/>
          <w:iCs/>
          <w:color w:val="000000" w:themeColor="text1"/>
          <w:lang w:val="fr-FR"/>
        </w:rPr>
      </w:pPr>
      <w:bookmarkStart w:id="79" w:name="transformation-pour-lanalyse-de-matching"/>
      <w:r w:rsidRPr="00A812F0">
        <w:rPr>
          <w:rFonts w:ascii="Times New Roman" w:hAnsi="Times New Roman" w:cs="Times New Roman"/>
          <w:b/>
          <w:bCs w:val="0"/>
          <w:i w:val="0"/>
          <w:iCs/>
          <w:color w:val="000000" w:themeColor="text1"/>
          <w:lang w:val="fr-FR"/>
        </w:rPr>
        <w:t xml:space="preserve">2.3.1 Transformation pour l’analyse de </w:t>
      </w:r>
      <w:proofErr w:type="spellStart"/>
      <w:r w:rsidRPr="00A812F0">
        <w:rPr>
          <w:rFonts w:ascii="Times New Roman" w:hAnsi="Times New Roman" w:cs="Times New Roman"/>
          <w:b/>
          <w:bCs w:val="0"/>
          <w:i w:val="0"/>
          <w:iCs/>
          <w:color w:val="000000" w:themeColor="text1"/>
          <w:lang w:val="fr-FR"/>
        </w:rPr>
        <w:t>matching</w:t>
      </w:r>
      <w:proofErr w:type="spellEnd"/>
    </w:p>
    <w:p w14:paraId="336B54D6" w14:textId="77777777" w:rsidR="00A812F0" w:rsidRDefault="00000000" w:rsidP="00606A8E">
      <w:pPr>
        <w:pStyle w:val="Corpsdetexte"/>
        <w:rPr>
          <w:lang w:val="fr-FR"/>
        </w:rPr>
      </w:pPr>
      <w:r w:rsidRPr="00CB290F">
        <w:rPr>
          <w:lang w:val="fr-FR"/>
        </w:rPr>
        <w:t xml:space="preserve">Le script </w:t>
      </w:r>
      <w:r w:rsidRPr="00A812F0">
        <w:rPr>
          <w:rStyle w:val="VerbatimChar"/>
          <w:rFonts w:cs="Times New Roman"/>
          <w:color w:val="000000" w:themeColor="text1"/>
          <w:sz w:val="20"/>
          <w:szCs w:val="20"/>
          <w:lang w:val="fr-FR"/>
        </w:rPr>
        <w:t>scripts/transform_datafr.py</w:t>
      </w:r>
      <w:r w:rsidRPr="00CB290F">
        <w:rPr>
          <w:lang w:val="fr-FR"/>
        </w:rPr>
        <w:t xml:space="preserve"> lit les fichiers JSON bruts de la zone bronze et construit un jeu de données structuré : titre, description, compétences et langues détectées, type de contrat, niveau de diplôme requis, localisation, fourchette salariale (extraite par expression régulière du champ texte de l’API), secteur d’activité. </w:t>
      </w:r>
      <w:r w:rsidR="00A812F0" w:rsidRPr="00A812F0">
        <w:rPr>
          <w:lang w:val="fr-FR"/>
        </w:rPr>
        <w:t xml:space="preserve">C'est également à cette étape qu'intervient la </w:t>
      </w:r>
      <w:proofErr w:type="spellStart"/>
      <w:r w:rsidR="00A812F0" w:rsidRPr="00A812F0">
        <w:rPr>
          <w:lang w:val="fr-FR"/>
        </w:rPr>
        <w:t>ré-extraction</w:t>
      </w:r>
      <w:proofErr w:type="spellEnd"/>
      <w:r w:rsidR="00A812F0" w:rsidRPr="00A812F0">
        <w:rPr>
          <w:lang w:val="fr-FR"/>
        </w:rPr>
        <w:t xml:space="preserve"> des compétences via le référentiel partagé (Chapitre 6), plutôt que d'utiliser telles quelles celles renvoyées par l'API. Le résultat de cette transformation est enregistré au format Parquet plus compact et typé que le JSON d'origine dans le </w:t>
      </w:r>
      <w:proofErr w:type="spellStart"/>
      <w:r w:rsidR="00A812F0" w:rsidRPr="00A812F0">
        <w:rPr>
          <w:lang w:val="fr-FR"/>
        </w:rPr>
        <w:t>bucket</w:t>
      </w:r>
      <w:proofErr w:type="spellEnd"/>
      <w:r w:rsidR="00A812F0" w:rsidRPr="00A812F0">
        <w:rPr>
          <w:lang w:val="fr-FR"/>
        </w:rPr>
        <w:t xml:space="preserve"> </w:t>
      </w:r>
      <w:r w:rsidRPr="00CB290F">
        <w:rPr>
          <w:rStyle w:val="VerbatimChar"/>
          <w:rFonts w:ascii="Times New Roman" w:hAnsi="Times New Roman" w:cs="Times New Roman"/>
          <w:color w:val="000000" w:themeColor="text1"/>
          <w:lang w:val="fr-FR"/>
        </w:rPr>
        <w:t>silver</w:t>
      </w:r>
      <w:r w:rsidRPr="00CB290F">
        <w:rPr>
          <w:lang w:val="fr-FR"/>
        </w:rPr>
        <w:t xml:space="preserve">. </w:t>
      </w:r>
    </w:p>
    <w:p w14:paraId="37A26E15" w14:textId="77777777" w:rsidR="00F32740" w:rsidRPr="00CB290F" w:rsidRDefault="00000000" w:rsidP="00606A8E">
      <w:pPr>
        <w:pStyle w:val="Corpsdetexte"/>
        <w:rPr>
          <w:lang w:val="fr-FR"/>
        </w:rPr>
      </w:pPr>
      <w:r w:rsidRPr="00CB290F">
        <w:rPr>
          <w:lang w:val="fr-FR"/>
        </w:rPr>
        <w:t>L’étape est idempotente : un fichier déjà transformé n’est pas retraité</w:t>
      </w:r>
      <w:r w:rsidR="00A812F0">
        <w:rPr>
          <w:lang w:val="fr-FR"/>
        </w:rPr>
        <w:t xml:space="preserve">, </w:t>
      </w:r>
      <w:r w:rsidR="00A812F0" w:rsidRPr="00A812F0">
        <w:rPr>
          <w:lang w:val="fr-FR"/>
        </w:rPr>
        <w:t>un mécanisme nécessaire dès lors que le pipeline s'exécute quotidiennement (Chapitre 10) et rencontre, à chaque exécution, une partie des offres déjà rencontrées la veille</w:t>
      </w:r>
      <w:r w:rsidRPr="00CB290F">
        <w:rPr>
          <w:lang w:val="fr-FR"/>
        </w:rPr>
        <w:t>.</w:t>
      </w:r>
    </w:p>
    <w:p w14:paraId="6D65FB63" w14:textId="77777777" w:rsidR="00F32740" w:rsidRPr="00A812F0" w:rsidRDefault="00000000" w:rsidP="00B36FF4">
      <w:pPr>
        <w:pStyle w:val="Titre4"/>
        <w:jc w:val="both"/>
        <w:rPr>
          <w:rFonts w:ascii="Times New Roman" w:hAnsi="Times New Roman" w:cs="Times New Roman"/>
          <w:b/>
          <w:bCs w:val="0"/>
          <w:i w:val="0"/>
          <w:iCs/>
          <w:color w:val="000000" w:themeColor="text1"/>
          <w:lang w:val="fr-FR"/>
        </w:rPr>
      </w:pPr>
      <w:bookmarkStart w:id="80" w:name="Xd814f84035870e56ef4ca23b87abbc455e8d0f3"/>
      <w:bookmarkEnd w:id="79"/>
      <w:r w:rsidRPr="00A812F0">
        <w:rPr>
          <w:rFonts w:ascii="Times New Roman" w:hAnsi="Times New Roman" w:cs="Times New Roman"/>
          <w:b/>
          <w:bCs w:val="0"/>
          <w:i w:val="0"/>
          <w:iCs/>
          <w:color w:val="000000" w:themeColor="text1"/>
          <w:lang w:val="fr-FR"/>
        </w:rPr>
        <w:t>2.3.2 Préparation des données pour le modèle vectoriel (</w:t>
      </w:r>
      <w:proofErr w:type="spellStart"/>
      <w:r w:rsidRPr="00A812F0">
        <w:rPr>
          <w:rFonts w:ascii="Times New Roman" w:hAnsi="Times New Roman" w:cs="Times New Roman"/>
          <w:b/>
          <w:bCs w:val="0"/>
          <w:i w:val="0"/>
          <w:iCs/>
          <w:color w:val="000000" w:themeColor="text1"/>
          <w:lang w:val="fr-FR"/>
        </w:rPr>
        <w:t>embeddings</w:t>
      </w:r>
      <w:proofErr w:type="spellEnd"/>
      <w:r w:rsidRPr="00A812F0">
        <w:rPr>
          <w:rFonts w:ascii="Times New Roman" w:hAnsi="Times New Roman" w:cs="Times New Roman"/>
          <w:b/>
          <w:bCs w:val="0"/>
          <w:i w:val="0"/>
          <w:iCs/>
          <w:color w:val="000000" w:themeColor="text1"/>
          <w:lang w:val="fr-FR"/>
        </w:rPr>
        <w:t>)</w:t>
      </w:r>
    </w:p>
    <w:p w14:paraId="7C69E40C" w14:textId="77777777" w:rsidR="001A5318" w:rsidRPr="001A5318" w:rsidRDefault="001A5318" w:rsidP="00606A8E">
      <w:pPr>
        <w:pStyle w:val="Corpsdetexte"/>
        <w:rPr>
          <w:lang w:val="fr-FR"/>
        </w:rPr>
      </w:pPr>
      <w:r w:rsidRPr="001A5318">
        <w:rPr>
          <w:lang w:val="fr-FR"/>
        </w:rPr>
        <w:t xml:space="preserve">La préparation des données destinées au modèle vectoriel se fait en deux temps distincts, volontairement découplés. D'abord, le chargement dans </w:t>
      </w:r>
      <w:proofErr w:type="spellStart"/>
      <w:r w:rsidRPr="001A5318">
        <w:rPr>
          <w:lang w:val="fr-FR"/>
        </w:rPr>
        <w:t>offres_emploi</w:t>
      </w:r>
      <w:proofErr w:type="spellEnd"/>
      <w:r w:rsidRPr="001A5318">
        <w:rPr>
          <w:lang w:val="fr-FR"/>
        </w:rPr>
        <w:t xml:space="preserve"> (colonnes texte et structurées), sans encore calculer d'</w:t>
      </w:r>
      <w:proofErr w:type="spellStart"/>
      <w:r w:rsidRPr="001A5318">
        <w:rPr>
          <w:lang w:val="fr-FR"/>
        </w:rPr>
        <w:t>embedding</w:t>
      </w:r>
      <w:proofErr w:type="spellEnd"/>
      <w:r w:rsidRPr="001A5318">
        <w:rPr>
          <w:lang w:val="fr-FR"/>
        </w:rPr>
        <w:t xml:space="preserve">. Ensuite seulement, le calcul des </w:t>
      </w:r>
      <w:proofErr w:type="spellStart"/>
      <w:r w:rsidRPr="001A5318">
        <w:rPr>
          <w:lang w:val="fr-FR"/>
        </w:rPr>
        <w:t>embeddings</w:t>
      </w:r>
      <w:proofErr w:type="spellEnd"/>
      <w:r w:rsidRPr="001A5318">
        <w:rPr>
          <w:lang w:val="fr-FR"/>
        </w:rPr>
        <w:t xml:space="preserve"> proprement dit, assuré par </w:t>
      </w:r>
      <w:proofErr w:type="gramStart"/>
      <w:r w:rsidRPr="001A5318">
        <w:rPr>
          <w:rFonts w:ascii="Consolas" w:hAnsi="Consolas"/>
          <w:sz w:val="20"/>
          <w:szCs w:val="20"/>
          <w:lang w:val="fr-FR"/>
        </w:rPr>
        <w:t>scripts/vectorisateur_data.py</w:t>
      </w:r>
      <w:r w:rsidRPr="001A5318">
        <w:rPr>
          <w:lang w:val="fr-FR"/>
        </w:rPr>
        <w:t>:</w:t>
      </w:r>
      <w:proofErr w:type="gramEnd"/>
      <w:r w:rsidRPr="001A5318">
        <w:rPr>
          <w:lang w:val="fr-FR"/>
        </w:rPr>
        <w:t xml:space="preserve"> ce script sélectionne les offres dont l'</w:t>
      </w:r>
      <w:proofErr w:type="spellStart"/>
      <w:r w:rsidRPr="001A5318">
        <w:rPr>
          <w:lang w:val="fr-FR"/>
        </w:rPr>
        <w:t>embedding</w:t>
      </w:r>
      <w:proofErr w:type="spellEnd"/>
      <w:r w:rsidRPr="001A5318">
        <w:rPr>
          <w:lang w:val="fr-FR"/>
        </w:rPr>
        <w:t xml:space="preserve"> est encore vide, encode leur description avec le modèle paraphrase-multilingual-MiniLM-L12-v2 par lots de 32 (plutôt qu'offre par offre, pour limiter le nombre d'appels au modèle), puis met à jour la base en masse via </w:t>
      </w:r>
      <w:proofErr w:type="spellStart"/>
      <w:r w:rsidRPr="001A5318">
        <w:rPr>
          <w:rFonts w:ascii="Consolas" w:hAnsi="Consolas"/>
          <w:sz w:val="20"/>
          <w:szCs w:val="20"/>
          <w:lang w:val="fr-FR"/>
        </w:rPr>
        <w:t>execute_values</w:t>
      </w:r>
      <w:proofErr w:type="spellEnd"/>
      <w:r>
        <w:rPr>
          <w:lang w:val="fr-FR"/>
        </w:rPr>
        <w:t xml:space="preserve">, </w:t>
      </w:r>
      <w:r w:rsidRPr="001A5318">
        <w:rPr>
          <w:lang w:val="fr-FR"/>
        </w:rPr>
        <w:t>une insertion groupée nettement plus rapide qu'une succession de mises à jour individuelles.</w:t>
      </w:r>
    </w:p>
    <w:p w14:paraId="055E8D89" w14:textId="77777777" w:rsidR="00F32740" w:rsidRPr="00CB290F" w:rsidRDefault="001A5318" w:rsidP="00606A8E">
      <w:pPr>
        <w:pStyle w:val="Corpsdetexte"/>
        <w:rPr>
          <w:lang w:val="fr-FR"/>
        </w:rPr>
      </w:pPr>
      <w:r w:rsidRPr="001A5318">
        <w:rPr>
          <w:lang w:val="fr-FR"/>
        </w:rPr>
        <w:lastRenderedPageBreak/>
        <w:t xml:space="preserve">Ce découpage entre chargement et vectorisation n'est pas qu'une question d'organisation du code : il permet de relancer l'un sans l'autre. Si le chargement échoue ou doit être rejoué, il n'entraîne pas de recalcul inutile des </w:t>
      </w:r>
      <w:proofErr w:type="spellStart"/>
      <w:r w:rsidRPr="001A5318">
        <w:rPr>
          <w:lang w:val="fr-FR"/>
        </w:rPr>
        <w:t>embeddings</w:t>
      </w:r>
      <w:proofErr w:type="spellEnd"/>
      <w:r w:rsidRPr="001A5318">
        <w:rPr>
          <w:lang w:val="fr-FR"/>
        </w:rPr>
        <w:t xml:space="preserve"> déjà présents ; à l'inverse, si le modèle d'</w:t>
      </w:r>
      <w:proofErr w:type="spellStart"/>
      <w:r w:rsidRPr="001A5318">
        <w:rPr>
          <w:lang w:val="fr-FR"/>
        </w:rPr>
        <w:t>embeddings</w:t>
      </w:r>
      <w:proofErr w:type="spellEnd"/>
      <w:r w:rsidRPr="001A5318">
        <w:rPr>
          <w:lang w:val="fr-FR"/>
        </w:rPr>
        <w:t xml:space="preserve"> venait à changer, seule l'étape de vectorisation aurait besoin d'être </w:t>
      </w:r>
      <w:proofErr w:type="spellStart"/>
      <w:r w:rsidRPr="001A5318">
        <w:rPr>
          <w:lang w:val="fr-FR"/>
        </w:rPr>
        <w:t>ré-exécutée</w:t>
      </w:r>
      <w:proofErr w:type="spellEnd"/>
      <w:r w:rsidRPr="001A5318">
        <w:rPr>
          <w:lang w:val="fr-FR"/>
        </w:rPr>
        <w:t xml:space="preserve">, sans toucher au reste du pipeline. Dans tous les cas, un </w:t>
      </w:r>
      <w:proofErr w:type="spellStart"/>
      <w:r w:rsidRPr="001A5318">
        <w:rPr>
          <w:lang w:val="fr-FR"/>
        </w:rPr>
        <w:t>embedding</w:t>
      </w:r>
      <w:proofErr w:type="spellEnd"/>
      <w:r w:rsidRPr="001A5318">
        <w:rPr>
          <w:lang w:val="fr-FR"/>
        </w:rPr>
        <w:t xml:space="preserve"> déjà calculé n'est jamais recalculé, ce qui évite un travail redondant à chaque exécution quotidienne du pipeline</w:t>
      </w:r>
      <w:r w:rsidRPr="00CB290F">
        <w:rPr>
          <w:lang w:val="fr-FR"/>
        </w:rPr>
        <w:t>.</w:t>
      </w:r>
    </w:p>
    <w:p w14:paraId="176866E9" w14:textId="77777777" w:rsidR="00F32740" w:rsidRPr="00CB290F" w:rsidRDefault="00000000" w:rsidP="00B36FF4">
      <w:pPr>
        <w:pStyle w:val="Titre2"/>
        <w:jc w:val="both"/>
        <w:rPr>
          <w:rFonts w:ascii="Times New Roman" w:hAnsi="Times New Roman" w:cs="Times New Roman"/>
          <w:color w:val="000000" w:themeColor="text1"/>
          <w:lang w:val="fr-FR"/>
        </w:rPr>
      </w:pPr>
      <w:bookmarkStart w:id="81" w:name="architecture-applicative-avec-streamlit"/>
      <w:bookmarkStart w:id="82" w:name="_Toc240816720"/>
      <w:bookmarkEnd w:id="71"/>
      <w:bookmarkEnd w:id="77"/>
      <w:bookmarkEnd w:id="80"/>
      <w:r w:rsidRPr="00CB290F">
        <w:rPr>
          <w:rFonts w:ascii="Times New Roman" w:hAnsi="Times New Roman" w:cs="Times New Roman"/>
          <w:color w:val="000000" w:themeColor="text1"/>
          <w:lang w:val="fr-FR"/>
        </w:rPr>
        <w:t xml:space="preserve">3 Architecture applicative avec </w:t>
      </w:r>
      <w:proofErr w:type="spellStart"/>
      <w:r w:rsidRPr="00CB290F">
        <w:rPr>
          <w:rFonts w:ascii="Times New Roman" w:hAnsi="Times New Roman" w:cs="Times New Roman"/>
          <w:color w:val="000000" w:themeColor="text1"/>
          <w:lang w:val="fr-FR"/>
        </w:rPr>
        <w:t>Streamlit</w:t>
      </w:r>
      <w:bookmarkEnd w:id="82"/>
      <w:proofErr w:type="spellEnd"/>
    </w:p>
    <w:p w14:paraId="1B40BD95" w14:textId="77777777" w:rsidR="001A5318" w:rsidRPr="001A5318" w:rsidRDefault="001A5318" w:rsidP="00606A8E">
      <w:pPr>
        <w:pStyle w:val="Corpsdetexte"/>
        <w:rPr>
          <w:lang w:val="fr-FR"/>
        </w:rPr>
      </w:pPr>
      <w:r w:rsidRPr="001A5318">
        <w:rPr>
          <w:lang w:val="fr-FR"/>
        </w:rPr>
        <w:t xml:space="preserve">L'application est structurée en trois couches. Les vues </w:t>
      </w:r>
      <w:r w:rsidRPr="001A5318">
        <w:rPr>
          <w:rFonts w:ascii="Consolas" w:hAnsi="Consolas"/>
          <w:sz w:val="20"/>
          <w:szCs w:val="20"/>
          <w:lang w:val="fr-FR"/>
        </w:rPr>
        <w:t>(frontend/</w:t>
      </w:r>
      <w:proofErr w:type="spellStart"/>
      <w:r w:rsidRPr="001A5318">
        <w:rPr>
          <w:rFonts w:ascii="Consolas" w:hAnsi="Consolas"/>
          <w:sz w:val="20"/>
          <w:szCs w:val="20"/>
          <w:lang w:val="fr-FR"/>
        </w:rPr>
        <w:t>views</w:t>
      </w:r>
      <w:proofErr w:type="spellEnd"/>
      <w:r w:rsidRPr="001A5318">
        <w:rPr>
          <w:rFonts w:ascii="Consolas" w:hAnsi="Consolas"/>
          <w:sz w:val="20"/>
          <w:szCs w:val="20"/>
          <w:lang w:val="fr-FR"/>
        </w:rPr>
        <w:t>/)</w:t>
      </w:r>
      <w:r w:rsidRPr="001A5318">
        <w:rPr>
          <w:lang w:val="fr-FR"/>
        </w:rPr>
        <w:t xml:space="preserve"> forment la couche de présentation : une page par fonctionnalité, sans logique métier propre. Les services métier </w:t>
      </w:r>
      <w:r w:rsidRPr="001A5318">
        <w:rPr>
          <w:rFonts w:ascii="Consolas" w:hAnsi="Consolas"/>
          <w:sz w:val="20"/>
          <w:szCs w:val="20"/>
          <w:lang w:val="fr-FR"/>
        </w:rPr>
        <w:t>(frontend/</w:t>
      </w:r>
      <w:proofErr w:type="spellStart"/>
      <w:r w:rsidRPr="001A5318">
        <w:rPr>
          <w:rFonts w:ascii="Consolas" w:hAnsi="Consolas"/>
          <w:sz w:val="20"/>
          <w:szCs w:val="20"/>
          <w:lang w:val="fr-FR"/>
        </w:rPr>
        <w:t>back_service</w:t>
      </w:r>
      <w:proofErr w:type="spellEnd"/>
      <w:r w:rsidRPr="001A5318">
        <w:rPr>
          <w:rFonts w:ascii="Consolas" w:hAnsi="Consolas"/>
          <w:sz w:val="20"/>
          <w:szCs w:val="20"/>
          <w:lang w:val="fr-FR"/>
        </w:rPr>
        <w:t>/)</w:t>
      </w:r>
      <w:r w:rsidRPr="001A5318">
        <w:rPr>
          <w:lang w:val="fr-FR"/>
        </w:rPr>
        <w:t xml:space="preserve"> regroupent la logique réutilisable indépendante de l'affichage</w:t>
      </w:r>
      <w:r>
        <w:rPr>
          <w:lang w:val="fr-FR"/>
        </w:rPr>
        <w:t xml:space="preserve"> ; </w:t>
      </w:r>
      <w:r w:rsidRPr="001A5318">
        <w:rPr>
          <w:lang w:val="fr-FR"/>
        </w:rPr>
        <w:t xml:space="preserve">le </w:t>
      </w:r>
      <w:proofErr w:type="spellStart"/>
      <w:r w:rsidRPr="001A5318">
        <w:rPr>
          <w:lang w:val="fr-FR"/>
        </w:rPr>
        <w:t>parsing</w:t>
      </w:r>
      <w:proofErr w:type="spellEnd"/>
      <w:r w:rsidRPr="001A5318">
        <w:rPr>
          <w:lang w:val="fr-FR"/>
        </w:rPr>
        <w:t xml:space="preserve"> d'un CV ou l'appel au SDK Mistral, par exemple. Les scripts partagés </w:t>
      </w:r>
      <w:r w:rsidRPr="001A5318">
        <w:rPr>
          <w:rFonts w:ascii="Consolas" w:hAnsi="Consolas"/>
          <w:sz w:val="20"/>
          <w:szCs w:val="20"/>
          <w:lang w:val="fr-FR"/>
        </w:rPr>
        <w:t>(scripts/)</w:t>
      </w:r>
      <w:r w:rsidRPr="001A5318">
        <w:rPr>
          <w:lang w:val="fr-FR"/>
        </w:rPr>
        <w:t xml:space="preserve"> rassemblent enfin la logique utilisée à la fois par l'application et par les tâches </w:t>
      </w:r>
      <w:proofErr w:type="spellStart"/>
      <w:r w:rsidRPr="001A5318">
        <w:rPr>
          <w:lang w:val="fr-FR"/>
        </w:rPr>
        <w:t>Airflow</w:t>
      </w:r>
      <w:proofErr w:type="spellEnd"/>
      <w:r w:rsidRPr="001A5318">
        <w:rPr>
          <w:lang w:val="fr-FR"/>
        </w:rPr>
        <w:t xml:space="preserve">, comme </w:t>
      </w:r>
      <w:r w:rsidRPr="001A5318">
        <w:rPr>
          <w:rFonts w:ascii="Consolas" w:hAnsi="Consolas"/>
          <w:sz w:val="20"/>
          <w:szCs w:val="20"/>
          <w:lang w:val="fr-FR"/>
        </w:rPr>
        <w:t>matching_cv.py</w:t>
      </w:r>
      <w:r w:rsidRPr="001A5318">
        <w:rPr>
          <w:lang w:val="fr-FR"/>
        </w:rPr>
        <w:t xml:space="preserve"> et </w:t>
      </w:r>
      <w:r w:rsidRPr="001A5318">
        <w:rPr>
          <w:rFonts w:ascii="Consolas" w:hAnsi="Consolas"/>
          <w:sz w:val="20"/>
          <w:szCs w:val="20"/>
          <w:lang w:val="fr-FR"/>
        </w:rPr>
        <w:t>skills_reference.py</w:t>
      </w:r>
      <w:r w:rsidRPr="001A5318">
        <w:rPr>
          <w:lang w:val="fr-FR"/>
        </w:rPr>
        <w:t xml:space="preserve"> garantissant que le moteur de </w:t>
      </w:r>
      <w:proofErr w:type="spellStart"/>
      <w:r w:rsidRPr="001A5318">
        <w:rPr>
          <w:lang w:val="fr-FR"/>
        </w:rPr>
        <w:t>matching</w:t>
      </w:r>
      <w:proofErr w:type="spellEnd"/>
      <w:r w:rsidRPr="001A5318">
        <w:rPr>
          <w:lang w:val="fr-FR"/>
        </w:rPr>
        <w:t xml:space="preserve"> se comporte à l'identique, qu'il soit appelé en direct par un candidat ou par une exécution planifiée du pipeline.</w:t>
      </w:r>
    </w:p>
    <w:p w14:paraId="1DB5B4CE" w14:textId="77777777" w:rsidR="00F32740" w:rsidRPr="001A5318" w:rsidRDefault="001A5318" w:rsidP="00606A8E">
      <w:pPr>
        <w:pStyle w:val="Corpsdetexte"/>
        <w:rPr>
          <w:lang w:val="fr-FR"/>
        </w:rPr>
      </w:pPr>
      <w:r w:rsidRPr="001A5318">
        <w:rPr>
          <w:lang w:val="fr-FR"/>
        </w:rPr>
        <w:t xml:space="preserve">Cette séparation évite qu'une même logique soit dupliquée entre l'application et le pipeline, ou qu'une modification de l'affichage n'affecte, par effet de bord, le comportement du </w:t>
      </w:r>
      <w:proofErr w:type="spellStart"/>
      <w:r w:rsidRPr="001A5318">
        <w:rPr>
          <w:lang w:val="fr-FR"/>
        </w:rPr>
        <w:t>matching</w:t>
      </w:r>
      <w:proofErr w:type="spellEnd"/>
      <w:r w:rsidRPr="001A5318">
        <w:rPr>
          <w:lang w:val="fr-FR"/>
        </w:rPr>
        <w:t>. Le routage entre les pages est détaillé au Chapitre 9.</w:t>
      </w:r>
    </w:p>
    <w:p w14:paraId="5EE5F4BD" w14:textId="77777777" w:rsidR="00F32740" w:rsidRPr="00CB290F" w:rsidRDefault="00000000" w:rsidP="00B36FF4">
      <w:pPr>
        <w:pStyle w:val="Titre2"/>
        <w:jc w:val="both"/>
        <w:rPr>
          <w:rFonts w:ascii="Times New Roman" w:hAnsi="Times New Roman" w:cs="Times New Roman"/>
          <w:color w:val="000000" w:themeColor="text1"/>
          <w:lang w:val="fr-FR"/>
        </w:rPr>
      </w:pPr>
      <w:bookmarkStart w:id="83" w:name="Xda06fbae6370e29e94e6de15e1636fb644039db"/>
      <w:bookmarkStart w:id="84" w:name="_Toc240816721"/>
      <w:bookmarkEnd w:id="81"/>
      <w:r w:rsidRPr="00CB290F">
        <w:rPr>
          <w:rFonts w:ascii="Times New Roman" w:hAnsi="Times New Roman" w:cs="Times New Roman"/>
          <w:color w:val="000000" w:themeColor="text1"/>
          <w:lang w:val="fr-FR"/>
        </w:rPr>
        <w:t xml:space="preserve">4 Orchestration et automatisation avec </w:t>
      </w:r>
      <w:proofErr w:type="spellStart"/>
      <w:r w:rsidRPr="00CB290F">
        <w:rPr>
          <w:rFonts w:ascii="Times New Roman" w:hAnsi="Times New Roman" w:cs="Times New Roman"/>
          <w:color w:val="000000" w:themeColor="text1"/>
          <w:lang w:val="fr-FR"/>
        </w:rPr>
        <w:t>Airflow</w:t>
      </w:r>
      <w:bookmarkEnd w:id="84"/>
      <w:proofErr w:type="spellEnd"/>
    </w:p>
    <w:p w14:paraId="36EACF73" w14:textId="77777777" w:rsidR="00F32740" w:rsidRPr="00CB290F" w:rsidRDefault="00000000" w:rsidP="00606A8E">
      <w:pPr>
        <w:pStyle w:val="Corpsdetexte"/>
        <w:rPr>
          <w:lang w:val="fr-FR"/>
        </w:rPr>
      </w:pPr>
      <w:r w:rsidRPr="00CB290F">
        <w:rPr>
          <w:lang w:val="fr-FR"/>
        </w:rPr>
        <w:t xml:space="preserve">Le pipeline de données est découpé en quatre </w:t>
      </w:r>
      <w:proofErr w:type="spellStart"/>
      <w:r w:rsidRPr="00CB290F">
        <w:rPr>
          <w:lang w:val="fr-FR"/>
        </w:rPr>
        <w:t>DAGs</w:t>
      </w:r>
      <w:proofErr w:type="spellEnd"/>
      <w:r w:rsidRPr="00CB290F">
        <w:rPr>
          <w:lang w:val="fr-FR"/>
        </w:rPr>
        <w:t xml:space="preserve"> distincts plutôt qu’un unique script monolithique, pour que chaque étape reste indépendamment rejouable : </w:t>
      </w:r>
      <w:proofErr w:type="spellStart"/>
      <w:r w:rsidRPr="00F62F6B">
        <w:rPr>
          <w:rStyle w:val="VerbatimChar"/>
          <w:rFonts w:cs="Times New Roman"/>
          <w:color w:val="000000" w:themeColor="text1"/>
          <w:sz w:val="20"/>
          <w:szCs w:val="20"/>
          <w:lang w:val="fr-FR"/>
        </w:rPr>
        <w:t>ingestion_dags</w:t>
      </w:r>
      <w:proofErr w:type="spellEnd"/>
      <w:r w:rsidRPr="00CB290F">
        <w:rPr>
          <w:lang w:val="fr-FR"/>
        </w:rPr>
        <w:t xml:space="preserve">(collecte), </w:t>
      </w:r>
      <w:proofErr w:type="spellStart"/>
      <w:r w:rsidRPr="00F62F6B">
        <w:rPr>
          <w:rStyle w:val="VerbatimChar"/>
          <w:rFonts w:cs="Times New Roman"/>
          <w:color w:val="000000" w:themeColor="text1"/>
          <w:sz w:val="20"/>
          <w:szCs w:val="20"/>
          <w:lang w:val="fr-FR"/>
        </w:rPr>
        <w:t>transformation_silver_</w:t>
      </w:r>
      <w:proofErr w:type="gramStart"/>
      <w:r w:rsidRPr="00F62F6B">
        <w:rPr>
          <w:rStyle w:val="VerbatimChar"/>
          <w:rFonts w:cs="Times New Roman"/>
          <w:color w:val="000000" w:themeColor="text1"/>
          <w:sz w:val="20"/>
          <w:szCs w:val="20"/>
          <w:lang w:val="fr-FR"/>
        </w:rPr>
        <w:t>dag</w:t>
      </w:r>
      <w:proofErr w:type="spellEnd"/>
      <w:r w:rsidRPr="00CB290F">
        <w:rPr>
          <w:lang w:val="fr-FR"/>
        </w:rPr>
        <w:t>(</w:t>
      </w:r>
      <w:proofErr w:type="gramEnd"/>
      <w:r w:rsidRPr="00CB290F">
        <w:rPr>
          <w:lang w:val="fr-FR"/>
        </w:rPr>
        <w:t xml:space="preserve">nettoyage bronze → silver), </w:t>
      </w:r>
      <w:proofErr w:type="spellStart"/>
      <w:r w:rsidRPr="00F62F6B">
        <w:rPr>
          <w:rStyle w:val="VerbatimChar"/>
          <w:rFonts w:cs="Times New Roman"/>
          <w:color w:val="000000" w:themeColor="text1"/>
          <w:sz w:val="20"/>
          <w:szCs w:val="20"/>
          <w:lang w:val="fr-FR"/>
        </w:rPr>
        <w:t>dag_load_to_</w:t>
      </w:r>
      <w:proofErr w:type="gramStart"/>
      <w:r w:rsidRPr="00F62F6B">
        <w:rPr>
          <w:rStyle w:val="VerbatimChar"/>
          <w:rFonts w:cs="Times New Roman"/>
          <w:color w:val="000000" w:themeColor="text1"/>
          <w:sz w:val="20"/>
          <w:szCs w:val="20"/>
          <w:lang w:val="fr-FR"/>
        </w:rPr>
        <w:t>gold</w:t>
      </w:r>
      <w:proofErr w:type="spellEnd"/>
      <w:r w:rsidRPr="00CB290F">
        <w:rPr>
          <w:lang w:val="fr-FR"/>
        </w:rPr>
        <w:t>(</w:t>
      </w:r>
      <w:proofErr w:type="gramEnd"/>
      <w:r w:rsidRPr="00CB290F">
        <w:rPr>
          <w:lang w:val="fr-FR"/>
        </w:rPr>
        <w:t>chargement</w:t>
      </w:r>
      <w:r w:rsidR="00F62F6B">
        <w:rPr>
          <w:lang w:val="fr-FR"/>
        </w:rPr>
        <w:t xml:space="preserve"> </w:t>
      </w:r>
      <w:r w:rsidRPr="00CB290F">
        <w:rPr>
          <w:lang w:val="fr-FR"/>
        </w:rPr>
        <w:t xml:space="preserve">+ vectorisation), et </w:t>
      </w:r>
      <w:proofErr w:type="spellStart"/>
      <w:r w:rsidRPr="00F62F6B">
        <w:rPr>
          <w:rStyle w:val="VerbatimChar"/>
          <w:rFonts w:cs="Times New Roman"/>
          <w:color w:val="000000" w:themeColor="text1"/>
          <w:sz w:val="20"/>
          <w:szCs w:val="20"/>
          <w:lang w:val="fr-FR"/>
        </w:rPr>
        <w:t>master_pipeline_full_workflow</w:t>
      </w:r>
      <w:proofErr w:type="spellEnd"/>
      <w:r w:rsidRPr="00CB290F">
        <w:rPr>
          <w:lang w:val="fr-FR"/>
        </w:rPr>
        <w:t xml:space="preserve"> (orchestrateur quotidien). Le détail de la configuration et de l’exécution de ces </w:t>
      </w:r>
      <w:proofErr w:type="spellStart"/>
      <w:r w:rsidRPr="00CB290F">
        <w:rPr>
          <w:lang w:val="fr-FR"/>
        </w:rPr>
        <w:t>DAGs</w:t>
      </w:r>
      <w:proofErr w:type="spellEnd"/>
      <w:r w:rsidRPr="00CB290F">
        <w:rPr>
          <w:lang w:val="fr-FR"/>
        </w:rPr>
        <w:t xml:space="preserve"> est présenté au Chapitre 10.</w:t>
      </w:r>
    </w:p>
    <w:p w14:paraId="692551FB" w14:textId="77777777" w:rsidR="00F32740" w:rsidRPr="00CB290F" w:rsidRDefault="00000000" w:rsidP="00B36FF4">
      <w:pPr>
        <w:pStyle w:val="Titre2"/>
        <w:jc w:val="both"/>
        <w:rPr>
          <w:rFonts w:ascii="Times New Roman" w:hAnsi="Times New Roman" w:cs="Times New Roman"/>
          <w:color w:val="000000" w:themeColor="text1"/>
          <w:lang w:val="fr-FR"/>
        </w:rPr>
      </w:pPr>
      <w:bookmarkStart w:id="85" w:name="X091ee25f84aa8dea8888001562c4a7a9bf41c96"/>
      <w:bookmarkStart w:id="86" w:name="_Toc240816722"/>
      <w:bookmarkEnd w:id="83"/>
      <w:r w:rsidRPr="00CB290F">
        <w:rPr>
          <w:rFonts w:ascii="Times New Roman" w:hAnsi="Times New Roman" w:cs="Times New Roman"/>
          <w:color w:val="000000" w:themeColor="text1"/>
          <w:lang w:val="fr-FR"/>
        </w:rPr>
        <w:t>5 Gestion des coûts API et stratégie de cache</w:t>
      </w:r>
      <w:bookmarkEnd w:id="86"/>
    </w:p>
    <w:p w14:paraId="57C6F6E7" w14:textId="77777777" w:rsidR="00F32740" w:rsidRPr="00CB290F" w:rsidRDefault="00000000" w:rsidP="00606A8E">
      <w:pPr>
        <w:pStyle w:val="Corpsdetexte"/>
        <w:rPr>
          <w:lang w:val="fr-FR"/>
        </w:rPr>
      </w:pPr>
      <w:r w:rsidRPr="00CB290F">
        <w:rPr>
          <w:lang w:val="fr-FR"/>
        </w:rPr>
        <w:t xml:space="preserve">Chaque appel à l’API Mistral (génération de conseils/projets, extraction du poste visé, message de chat) a un coût, même faible sur le tier gratuit et surtout une latence perçue par l’utilisateur. La stratégie de cache retenue se situe </w:t>
      </w:r>
      <w:r w:rsidRPr="00F62F6B">
        <w:rPr>
          <w:lang w:val="fr-FR"/>
        </w:rPr>
        <w:t xml:space="preserve">au niveau applicatif </w:t>
      </w:r>
      <w:proofErr w:type="spellStart"/>
      <w:r w:rsidRPr="00F62F6B">
        <w:rPr>
          <w:lang w:val="fr-FR"/>
        </w:rPr>
        <w:t>Streamlit</w:t>
      </w:r>
      <w:proofErr w:type="spellEnd"/>
      <w:r w:rsidRPr="00CB290F">
        <w:rPr>
          <w:lang w:val="fr-FR"/>
        </w:rPr>
        <w:t xml:space="preserve">, pas dans une table PostgreSQL dédiée : le décorateur </w:t>
      </w:r>
      <w:r w:rsidRPr="00F62F6B">
        <w:rPr>
          <w:rStyle w:val="VerbatimChar"/>
          <w:rFonts w:cs="Times New Roman"/>
          <w:color w:val="000000" w:themeColor="text1"/>
          <w:sz w:val="20"/>
          <w:szCs w:val="20"/>
          <w:lang w:val="fr-FR"/>
        </w:rPr>
        <w:t>@</w:t>
      </w:r>
      <w:proofErr w:type="gramStart"/>
      <w:r w:rsidRPr="00F62F6B">
        <w:rPr>
          <w:rStyle w:val="VerbatimChar"/>
          <w:rFonts w:cs="Times New Roman"/>
          <w:color w:val="000000" w:themeColor="text1"/>
          <w:sz w:val="20"/>
          <w:szCs w:val="20"/>
          <w:lang w:val="fr-FR"/>
        </w:rPr>
        <w:t>st.cache</w:t>
      </w:r>
      <w:proofErr w:type="gramEnd"/>
      <w:r w:rsidRPr="00F62F6B">
        <w:rPr>
          <w:rStyle w:val="VerbatimChar"/>
          <w:rFonts w:cs="Times New Roman"/>
          <w:color w:val="000000" w:themeColor="text1"/>
          <w:sz w:val="20"/>
          <w:szCs w:val="20"/>
          <w:lang w:val="fr-FR"/>
        </w:rPr>
        <w:t>_</w:t>
      </w:r>
      <w:proofErr w:type="gramStart"/>
      <w:r w:rsidRPr="00F62F6B">
        <w:rPr>
          <w:rStyle w:val="VerbatimChar"/>
          <w:rFonts w:cs="Times New Roman"/>
          <w:color w:val="000000" w:themeColor="text1"/>
          <w:sz w:val="20"/>
          <w:szCs w:val="20"/>
          <w:lang w:val="fr-FR"/>
        </w:rPr>
        <w:t>data(</w:t>
      </w:r>
      <w:proofErr w:type="gramEnd"/>
      <w:r w:rsidRPr="00F62F6B">
        <w:rPr>
          <w:rStyle w:val="VerbatimChar"/>
          <w:rFonts w:cs="Times New Roman"/>
          <w:color w:val="000000" w:themeColor="text1"/>
          <w:sz w:val="20"/>
          <w:szCs w:val="20"/>
          <w:lang w:val="fr-FR"/>
        </w:rPr>
        <w:t xml:space="preserve">ttl=600, </w:t>
      </w:r>
      <w:proofErr w:type="spellStart"/>
      <w:r w:rsidRPr="00F62F6B">
        <w:rPr>
          <w:rStyle w:val="VerbatimChar"/>
          <w:rFonts w:cs="Times New Roman"/>
          <w:color w:val="000000" w:themeColor="text1"/>
          <w:sz w:val="20"/>
          <w:szCs w:val="20"/>
          <w:lang w:val="fr-FR"/>
        </w:rPr>
        <w:t>show_spinner</w:t>
      </w:r>
      <w:proofErr w:type="spellEnd"/>
      <w:r w:rsidRPr="00F62F6B">
        <w:rPr>
          <w:rStyle w:val="VerbatimChar"/>
          <w:rFonts w:cs="Times New Roman"/>
          <w:color w:val="000000" w:themeColor="text1"/>
          <w:sz w:val="20"/>
          <w:szCs w:val="20"/>
          <w:lang w:val="fr-FR"/>
        </w:rPr>
        <w:t>=False)</w:t>
      </w:r>
      <w:r w:rsidRPr="00CB290F">
        <w:rPr>
          <w:lang w:val="fr-FR"/>
        </w:rPr>
        <w:t xml:space="preserve"> mémorise, pendant 10 minutes et par combinaison exacte d’arguments d’entrée, le résultat des fonctions coûteuses</w:t>
      </w:r>
      <w:r w:rsidR="00F62F6B">
        <w:rPr>
          <w:lang w:val="fr-FR"/>
        </w:rPr>
        <w:t xml:space="preserve">. </w:t>
      </w:r>
      <w:r w:rsidRPr="00CB290F">
        <w:rPr>
          <w:lang w:val="fr-FR"/>
        </w:rPr>
        <w:t xml:space="preserve">Concrètement, pour un même ensemble de compétences manquantes, les recommandations générées par Mistral ne sont recalculées qu’une fois toutes les 10 minutes, et non à chaque re-rendu de la page (un modèle </w:t>
      </w:r>
      <w:proofErr w:type="spellStart"/>
      <w:r w:rsidRPr="00CB290F">
        <w:rPr>
          <w:lang w:val="fr-FR"/>
        </w:rPr>
        <w:t>Streamlit</w:t>
      </w:r>
      <w:proofErr w:type="spellEnd"/>
      <w:r w:rsidRPr="00CB290F">
        <w:rPr>
          <w:lang w:val="fr-FR"/>
        </w:rPr>
        <w:t xml:space="preserve"> </w:t>
      </w:r>
      <w:proofErr w:type="spellStart"/>
      <w:r w:rsidRPr="00CB290F">
        <w:rPr>
          <w:lang w:val="fr-FR"/>
        </w:rPr>
        <w:t>ré-exécute</w:t>
      </w:r>
      <w:proofErr w:type="spellEnd"/>
      <w:r w:rsidRPr="00CB290F">
        <w:rPr>
          <w:lang w:val="fr-FR"/>
        </w:rPr>
        <w:t xml:space="preserve"> son script à chaque interaction utilisateur).</w:t>
      </w:r>
    </w:p>
    <w:p w14:paraId="06FAEB44" w14:textId="77777777" w:rsidR="00F32740" w:rsidRPr="00CB290F" w:rsidRDefault="00000000" w:rsidP="00606A8E">
      <w:pPr>
        <w:pStyle w:val="Corpsdetexte"/>
        <w:rPr>
          <w:lang w:val="fr-FR"/>
        </w:rPr>
      </w:pPr>
      <w:r w:rsidRPr="00CB290F">
        <w:rPr>
          <w:lang w:val="fr-FR"/>
        </w:rPr>
        <w:t xml:space="preserve">Ce choix a été fait plutôt qu’une table de cache persistée en base (de type </w:t>
      </w:r>
      <w:proofErr w:type="spellStart"/>
      <w:r w:rsidRPr="00CB290F">
        <w:rPr>
          <w:rStyle w:val="VerbatimChar"/>
          <w:rFonts w:ascii="Times New Roman" w:hAnsi="Times New Roman" w:cs="Times New Roman"/>
          <w:color w:val="000000" w:themeColor="text1"/>
          <w:lang w:val="fr-FR"/>
        </w:rPr>
        <w:t>recommendations_cache</w:t>
      </w:r>
      <w:proofErr w:type="spellEnd"/>
      <w:r w:rsidRPr="00CB290F">
        <w:rPr>
          <w:lang w:val="fr-FR"/>
        </w:rPr>
        <w:t xml:space="preserve">), pour une raison de proportion : le cache en mémoire de processus suffit à absorber l’essentiel des appels redondants sur une session utilisateur, sans ajouter de logique d’invalidation ni de schéma supplémentaire pour un gain marginal à ce stade </w:t>
      </w:r>
      <w:r w:rsidRPr="00CB290F">
        <w:rPr>
          <w:lang w:val="fr-FR"/>
        </w:rPr>
        <w:lastRenderedPageBreak/>
        <w:t xml:space="preserve">(le cache </w:t>
      </w:r>
      <w:proofErr w:type="spellStart"/>
      <w:r w:rsidRPr="00CB290F">
        <w:rPr>
          <w:lang w:val="fr-FR"/>
        </w:rPr>
        <w:t>Streamlit</w:t>
      </w:r>
      <w:proofErr w:type="spellEnd"/>
      <w:r w:rsidRPr="00CB290F">
        <w:rPr>
          <w:lang w:val="fr-FR"/>
        </w:rPr>
        <w:t xml:space="preserve"> ne survit pas à un redémarrage du conteneur ni ne se partage entre plusieurs instances de l’application, ce qui serait la limite à lever si </w:t>
      </w:r>
      <w:proofErr w:type="spellStart"/>
      <w:r w:rsidRPr="00CB290F">
        <w:rPr>
          <w:lang w:val="fr-FR"/>
        </w:rPr>
        <w:t>SkillGap</w:t>
      </w:r>
      <w:proofErr w:type="spellEnd"/>
      <w:r w:rsidRPr="00CB290F">
        <w:rPr>
          <w:lang w:val="fr-FR"/>
        </w:rPr>
        <w:t xml:space="preserve"> devait être déployé à plusieurs répliques).</w:t>
      </w:r>
    </w:p>
    <w:p w14:paraId="63204008" w14:textId="77777777" w:rsidR="00F32740" w:rsidRPr="00CB290F" w:rsidRDefault="00000000" w:rsidP="00B36FF4">
      <w:pPr>
        <w:pStyle w:val="Titre2"/>
        <w:jc w:val="both"/>
        <w:rPr>
          <w:rFonts w:ascii="Times New Roman" w:hAnsi="Times New Roman" w:cs="Times New Roman"/>
          <w:color w:val="000000" w:themeColor="text1"/>
          <w:lang w:val="fr-FR"/>
        </w:rPr>
      </w:pPr>
      <w:bookmarkStart w:id="87" w:name="sécurité-et-contrôle-daccès"/>
      <w:bookmarkStart w:id="88" w:name="_Toc240816723"/>
      <w:bookmarkEnd w:id="85"/>
      <w:r w:rsidRPr="00CB290F">
        <w:rPr>
          <w:rFonts w:ascii="Times New Roman" w:hAnsi="Times New Roman" w:cs="Times New Roman"/>
          <w:color w:val="000000" w:themeColor="text1"/>
          <w:lang w:val="fr-FR"/>
        </w:rPr>
        <w:t>6 Sécurité et contrôle d’accès</w:t>
      </w:r>
      <w:bookmarkEnd w:id="88"/>
    </w:p>
    <w:p w14:paraId="674552D0" w14:textId="77777777" w:rsidR="00F32740" w:rsidRPr="00CB290F" w:rsidRDefault="00000000" w:rsidP="00606A8E">
      <w:pPr>
        <w:pStyle w:val="Corpsdetexte"/>
        <w:rPr>
          <w:lang w:val="fr-FR"/>
        </w:rPr>
      </w:pPr>
      <w:r w:rsidRPr="00CB290F">
        <w:rPr>
          <w:lang w:val="fr-FR"/>
        </w:rPr>
        <w:t xml:space="preserve">L’inscription et la connexion reposent sur un formulaire </w:t>
      </w:r>
      <w:proofErr w:type="spellStart"/>
      <w:r w:rsidRPr="00CB290F">
        <w:rPr>
          <w:lang w:val="fr-FR"/>
        </w:rPr>
        <w:t>Streamlit</w:t>
      </w:r>
      <w:proofErr w:type="spellEnd"/>
      <w:r w:rsidRPr="00CB290F">
        <w:rPr>
          <w:lang w:val="fr-FR"/>
        </w:rPr>
        <w:t xml:space="preserve"> classique </w:t>
      </w:r>
      <w:r w:rsidRPr="00F62F6B">
        <w:rPr>
          <w:rFonts w:ascii="Consolas" w:hAnsi="Consolas"/>
          <w:sz w:val="20"/>
          <w:szCs w:val="20"/>
          <w:lang w:val="fr-FR"/>
        </w:rPr>
        <w:t>(</w:t>
      </w:r>
      <w:r w:rsidRPr="00F62F6B">
        <w:rPr>
          <w:rStyle w:val="VerbatimChar"/>
          <w:rFonts w:cs="Times New Roman"/>
          <w:color w:val="000000" w:themeColor="text1"/>
          <w:sz w:val="20"/>
          <w:szCs w:val="20"/>
          <w:lang w:val="fr-FR"/>
        </w:rPr>
        <w:t>frontend/</w:t>
      </w:r>
      <w:proofErr w:type="spellStart"/>
      <w:r w:rsidRPr="00F62F6B">
        <w:rPr>
          <w:rStyle w:val="VerbatimChar"/>
          <w:rFonts w:cs="Times New Roman"/>
          <w:color w:val="000000" w:themeColor="text1"/>
          <w:sz w:val="20"/>
          <w:szCs w:val="20"/>
          <w:lang w:val="fr-FR"/>
        </w:rPr>
        <w:t>views</w:t>
      </w:r>
      <w:proofErr w:type="spellEnd"/>
      <w:r w:rsidRPr="00F62F6B">
        <w:rPr>
          <w:rStyle w:val="VerbatimChar"/>
          <w:rFonts w:cs="Times New Roman"/>
          <w:color w:val="000000" w:themeColor="text1"/>
          <w:sz w:val="20"/>
          <w:szCs w:val="20"/>
          <w:lang w:val="fr-FR"/>
        </w:rPr>
        <w:t>/authentification.py</w:t>
      </w:r>
      <w:r w:rsidRPr="00F62F6B">
        <w:rPr>
          <w:rFonts w:ascii="Consolas" w:hAnsi="Consolas"/>
          <w:sz w:val="20"/>
          <w:szCs w:val="20"/>
          <w:lang w:val="fr-FR"/>
        </w:rPr>
        <w:t>),</w:t>
      </w:r>
      <w:r w:rsidRPr="00CB290F">
        <w:rPr>
          <w:lang w:val="fr-FR"/>
        </w:rPr>
        <w:t xml:space="preserve"> adossé à une table </w:t>
      </w:r>
      <w:proofErr w:type="spellStart"/>
      <w:r w:rsidRPr="00CB290F">
        <w:rPr>
          <w:rStyle w:val="VerbatimChar"/>
          <w:rFonts w:ascii="Times New Roman" w:hAnsi="Times New Roman" w:cs="Times New Roman"/>
          <w:color w:val="000000" w:themeColor="text1"/>
          <w:lang w:val="fr-FR"/>
        </w:rPr>
        <w:t>users</w:t>
      </w:r>
      <w:proofErr w:type="spellEnd"/>
      <w:r w:rsidRPr="00CB290F">
        <w:rPr>
          <w:lang w:val="fr-FR"/>
        </w:rPr>
        <w:t xml:space="preserve"> PostgreSQL </w:t>
      </w:r>
      <w:r w:rsidRPr="00F62F6B">
        <w:rPr>
          <w:rFonts w:ascii="Consolas" w:hAnsi="Consolas"/>
          <w:sz w:val="20"/>
          <w:szCs w:val="20"/>
          <w:lang w:val="fr-FR"/>
        </w:rPr>
        <w:t>(</w:t>
      </w:r>
      <w:r w:rsidRPr="00F62F6B">
        <w:rPr>
          <w:rStyle w:val="VerbatimChar"/>
          <w:rFonts w:cs="Times New Roman"/>
          <w:color w:val="000000" w:themeColor="text1"/>
          <w:sz w:val="20"/>
          <w:szCs w:val="20"/>
          <w:lang w:val="fr-FR"/>
        </w:rPr>
        <w:t>id</w:t>
      </w:r>
      <w:r w:rsidRPr="00F62F6B">
        <w:rPr>
          <w:rFonts w:ascii="Consolas" w:hAnsi="Consolas"/>
          <w:sz w:val="20"/>
          <w:szCs w:val="20"/>
          <w:lang w:val="fr-FR"/>
        </w:rPr>
        <w:t xml:space="preserve">, </w:t>
      </w:r>
      <w:r w:rsidRPr="00F62F6B">
        <w:rPr>
          <w:rStyle w:val="VerbatimChar"/>
          <w:rFonts w:cs="Times New Roman"/>
          <w:color w:val="000000" w:themeColor="text1"/>
          <w:sz w:val="20"/>
          <w:szCs w:val="20"/>
          <w:lang w:val="fr-FR"/>
        </w:rPr>
        <w:t>nom</w:t>
      </w:r>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prenom</w:t>
      </w:r>
      <w:proofErr w:type="spellEnd"/>
      <w:r w:rsidRPr="00F62F6B">
        <w:rPr>
          <w:rFonts w:ascii="Consolas" w:hAnsi="Consolas"/>
          <w:sz w:val="20"/>
          <w:szCs w:val="20"/>
          <w:lang w:val="fr-FR"/>
        </w:rPr>
        <w:t xml:space="preserve">, </w:t>
      </w:r>
      <w:proofErr w:type="gramStart"/>
      <w:r w:rsidRPr="00F62F6B">
        <w:rPr>
          <w:rStyle w:val="VerbatimChar"/>
          <w:rFonts w:cs="Times New Roman"/>
          <w:color w:val="000000" w:themeColor="text1"/>
          <w:sz w:val="20"/>
          <w:szCs w:val="20"/>
          <w:lang w:val="fr-FR"/>
        </w:rPr>
        <w:t>email</w:t>
      </w:r>
      <w:proofErr w:type="gramEnd"/>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password_hash</w:t>
      </w:r>
      <w:proofErr w:type="spellEnd"/>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role</w:t>
      </w:r>
      <w:proofErr w:type="spellEnd"/>
      <w:r w:rsidRPr="00F62F6B">
        <w:rPr>
          <w:rFonts w:ascii="Consolas" w:hAnsi="Consolas"/>
          <w:sz w:val="20"/>
          <w:szCs w:val="20"/>
          <w:lang w:val="fr-FR"/>
        </w:rPr>
        <w:t xml:space="preserve">, </w:t>
      </w:r>
      <w:proofErr w:type="spellStart"/>
      <w:r w:rsidRPr="00F62F6B">
        <w:rPr>
          <w:rStyle w:val="VerbatimChar"/>
          <w:rFonts w:cs="Times New Roman"/>
          <w:color w:val="000000" w:themeColor="text1"/>
          <w:sz w:val="20"/>
          <w:szCs w:val="20"/>
          <w:lang w:val="fr-FR"/>
        </w:rPr>
        <w:t>created_at</w:t>
      </w:r>
      <w:proofErr w:type="spellEnd"/>
      <w:r w:rsidRPr="00CB290F">
        <w:rPr>
          <w:lang w:val="fr-FR"/>
        </w:rPr>
        <w:t xml:space="preserve">). Les mots de passe ne sont jamais stockés en clair : ils sont hachés avec </w:t>
      </w:r>
      <w:proofErr w:type="spellStart"/>
      <w:r w:rsidRPr="00CB290F">
        <w:rPr>
          <w:rStyle w:val="VerbatimChar"/>
          <w:rFonts w:ascii="Times New Roman" w:hAnsi="Times New Roman" w:cs="Times New Roman"/>
          <w:color w:val="000000" w:themeColor="text1"/>
          <w:lang w:val="fr-FR"/>
        </w:rPr>
        <w:t>bcrypt</w:t>
      </w:r>
      <w:proofErr w:type="spellEnd"/>
      <w:r w:rsidRPr="00CB290F">
        <w:rPr>
          <w:lang w:val="fr-FR"/>
        </w:rPr>
        <w:t>, avec un sel aléatoire propre à chaque utilisateur</w:t>
      </w:r>
      <w:r w:rsidR="00F62F6B">
        <w:rPr>
          <w:lang w:val="fr-FR"/>
        </w:rPr>
        <w:t xml:space="preserve">. </w:t>
      </w:r>
      <w:r w:rsidRPr="00CB290F">
        <w:rPr>
          <w:lang w:val="fr-FR"/>
        </w:rPr>
        <w:t xml:space="preserve">L’adresse </w:t>
      </w:r>
      <w:proofErr w:type="gramStart"/>
      <w:r w:rsidRPr="00CB290F">
        <w:rPr>
          <w:lang w:val="fr-FR"/>
        </w:rPr>
        <w:t>e-mail</w:t>
      </w:r>
      <w:proofErr w:type="gramEnd"/>
      <w:r w:rsidRPr="00CB290F">
        <w:rPr>
          <w:lang w:val="fr-FR"/>
        </w:rPr>
        <w:t xml:space="preserve"> est normalisée (minuscules, espaces retirés) avant toute comparaison, pour éviter les doublons de compte liés à la casse.</w:t>
      </w:r>
    </w:p>
    <w:p w14:paraId="6986E295" w14:textId="77777777" w:rsidR="00F32740" w:rsidRPr="00CB290F" w:rsidRDefault="00000000" w:rsidP="00606A8E">
      <w:pPr>
        <w:pStyle w:val="Corpsdetexte"/>
        <w:rPr>
          <w:lang w:val="fr-FR"/>
        </w:rPr>
      </w:pPr>
      <w:r w:rsidRPr="00CB290F">
        <w:rPr>
          <w:lang w:val="fr-FR"/>
        </w:rPr>
        <w:t xml:space="preserve">L’accès aux pages de l’application est conditionné à l’état </w:t>
      </w:r>
      <w:proofErr w:type="spellStart"/>
      <w:r w:rsidRPr="00CB290F">
        <w:rPr>
          <w:rStyle w:val="VerbatimChar"/>
          <w:rFonts w:ascii="Times New Roman" w:hAnsi="Times New Roman" w:cs="Times New Roman"/>
          <w:color w:val="000000" w:themeColor="text1"/>
          <w:lang w:val="fr-FR"/>
        </w:rPr>
        <w:t>logged_in</w:t>
      </w:r>
      <w:proofErr w:type="spellEnd"/>
      <w:r w:rsidRPr="00CB290F">
        <w:rPr>
          <w:lang w:val="fr-FR"/>
        </w:rPr>
        <w:t xml:space="preserve"> de la session </w:t>
      </w:r>
      <w:proofErr w:type="spellStart"/>
      <w:r w:rsidRPr="00CB290F">
        <w:rPr>
          <w:lang w:val="fr-FR"/>
        </w:rPr>
        <w:t>Streamlit</w:t>
      </w:r>
      <w:proofErr w:type="spellEnd"/>
      <w:r w:rsidRPr="00CB290F">
        <w:rPr>
          <w:lang w:val="fr-FR"/>
        </w:rPr>
        <w:t xml:space="preserve">, vérifié de façon centralisée dans </w:t>
      </w:r>
      <w:proofErr w:type="spellStart"/>
      <w:r w:rsidRPr="00F62F6B">
        <w:rPr>
          <w:rStyle w:val="VerbatimChar"/>
          <w:rFonts w:cs="Times New Roman"/>
          <w:color w:val="000000" w:themeColor="text1"/>
          <w:sz w:val="20"/>
          <w:szCs w:val="20"/>
          <w:lang w:val="fr-FR"/>
        </w:rPr>
        <w:t>show_</w:t>
      </w:r>
      <w:proofErr w:type="gramStart"/>
      <w:r w:rsidRPr="00F62F6B">
        <w:rPr>
          <w:rStyle w:val="VerbatimChar"/>
          <w:rFonts w:cs="Times New Roman"/>
          <w:color w:val="000000" w:themeColor="text1"/>
          <w:sz w:val="20"/>
          <w:szCs w:val="20"/>
          <w:lang w:val="fr-FR"/>
        </w:rPr>
        <w:t>page</w:t>
      </w:r>
      <w:proofErr w:type="spellEnd"/>
      <w:r w:rsidRPr="00F62F6B">
        <w:rPr>
          <w:rStyle w:val="VerbatimChar"/>
          <w:rFonts w:cs="Times New Roman"/>
          <w:color w:val="000000" w:themeColor="text1"/>
          <w:sz w:val="20"/>
          <w:szCs w:val="20"/>
          <w:lang w:val="fr-FR"/>
        </w:rPr>
        <w:t>(</w:t>
      </w:r>
      <w:proofErr w:type="gramEnd"/>
      <w:r w:rsidRPr="00F62F6B">
        <w:rPr>
          <w:rStyle w:val="VerbatimChar"/>
          <w:rFonts w:cs="Times New Roman"/>
          <w:color w:val="000000" w:themeColor="text1"/>
          <w:sz w:val="20"/>
          <w:szCs w:val="20"/>
          <w:lang w:val="fr-FR"/>
        </w:rPr>
        <w:t>)</w:t>
      </w:r>
      <w:r w:rsidRPr="00F62F6B">
        <w:rPr>
          <w:rFonts w:ascii="Consolas" w:hAnsi="Consolas"/>
          <w:sz w:val="20"/>
          <w:szCs w:val="20"/>
          <w:lang w:val="fr-FR"/>
        </w:rPr>
        <w:t xml:space="preserve"> (</w:t>
      </w:r>
      <w:r w:rsidRPr="00F62F6B">
        <w:rPr>
          <w:rStyle w:val="VerbatimChar"/>
          <w:rFonts w:cs="Times New Roman"/>
          <w:color w:val="000000" w:themeColor="text1"/>
          <w:sz w:val="20"/>
          <w:szCs w:val="20"/>
          <w:lang w:val="fr-FR"/>
        </w:rPr>
        <w:t>frontend/app.py</w:t>
      </w:r>
      <w:r w:rsidRPr="00F62F6B">
        <w:rPr>
          <w:rFonts w:ascii="Consolas" w:hAnsi="Consolas"/>
          <w:sz w:val="20"/>
          <w:szCs w:val="20"/>
          <w:lang w:val="fr-FR"/>
        </w:rPr>
        <w:t>)</w:t>
      </w:r>
      <w:r w:rsidRPr="00CB290F">
        <w:rPr>
          <w:lang w:val="fr-FR"/>
        </w:rPr>
        <w:t xml:space="preserve"> plutôt que page par page : un utilisateur non connecté ne peut atteindre que l’accueil, la connexion ou l’inscription, quelle que soit la valeur de </w:t>
      </w:r>
      <w:proofErr w:type="spellStart"/>
      <w:proofErr w:type="gramStart"/>
      <w:r w:rsidRPr="00F62F6B">
        <w:rPr>
          <w:rStyle w:val="VerbatimChar"/>
          <w:rFonts w:cs="Times New Roman"/>
          <w:color w:val="000000" w:themeColor="text1"/>
          <w:sz w:val="20"/>
          <w:szCs w:val="20"/>
          <w:lang w:val="fr-FR"/>
        </w:rPr>
        <w:t>st.session</w:t>
      </w:r>
      <w:proofErr w:type="gramEnd"/>
      <w:r w:rsidRPr="00F62F6B">
        <w:rPr>
          <w:rStyle w:val="VerbatimChar"/>
          <w:rFonts w:cs="Times New Roman"/>
          <w:color w:val="000000" w:themeColor="text1"/>
          <w:sz w:val="20"/>
          <w:szCs w:val="20"/>
          <w:lang w:val="fr-FR"/>
        </w:rPr>
        <w:t>_</w:t>
      </w:r>
      <w:proofErr w:type="gramStart"/>
      <w:r w:rsidRPr="00F62F6B">
        <w:rPr>
          <w:rStyle w:val="VerbatimChar"/>
          <w:rFonts w:cs="Times New Roman"/>
          <w:color w:val="000000" w:themeColor="text1"/>
          <w:sz w:val="20"/>
          <w:szCs w:val="20"/>
          <w:lang w:val="fr-FR"/>
        </w:rPr>
        <w:t>state.page</w:t>
      </w:r>
      <w:proofErr w:type="spellEnd"/>
      <w:proofErr w:type="gramEnd"/>
      <w:r w:rsidRPr="00F62F6B">
        <w:rPr>
          <w:rFonts w:ascii="Consolas" w:hAnsi="Consolas"/>
          <w:sz w:val="20"/>
          <w:szCs w:val="20"/>
          <w:lang w:val="fr-FR"/>
        </w:rPr>
        <w:t>.</w:t>
      </w:r>
    </w:p>
    <w:p w14:paraId="76AF52FB" w14:textId="77777777" w:rsidR="00F32740" w:rsidRPr="00CB290F" w:rsidRDefault="00000000" w:rsidP="00606A8E">
      <w:pPr>
        <w:pStyle w:val="Corpsdetexte"/>
        <w:rPr>
          <w:lang w:val="fr-FR"/>
        </w:rPr>
      </w:pPr>
      <w:r w:rsidRPr="00CB290F">
        <w:rPr>
          <w:lang w:val="fr-FR"/>
        </w:rPr>
        <w:t xml:space="preserve">Le champ </w:t>
      </w:r>
      <w:proofErr w:type="spellStart"/>
      <w:r w:rsidRPr="00CB290F">
        <w:rPr>
          <w:rStyle w:val="VerbatimChar"/>
          <w:rFonts w:ascii="Times New Roman" w:hAnsi="Times New Roman" w:cs="Times New Roman"/>
          <w:color w:val="000000" w:themeColor="text1"/>
          <w:lang w:val="fr-FR"/>
        </w:rPr>
        <w:t>role</w:t>
      </w:r>
      <w:proofErr w:type="spellEnd"/>
      <w:r w:rsidRPr="00CB290F">
        <w:rPr>
          <w:lang w:val="fr-FR"/>
        </w:rPr>
        <w:t xml:space="preserve"> de la table </w:t>
      </w:r>
      <w:proofErr w:type="spellStart"/>
      <w:r w:rsidRPr="00F62F6B">
        <w:rPr>
          <w:rStyle w:val="VerbatimChar"/>
          <w:rFonts w:cs="Times New Roman"/>
          <w:color w:val="000000" w:themeColor="text1"/>
          <w:sz w:val="20"/>
          <w:szCs w:val="20"/>
          <w:lang w:val="fr-FR"/>
        </w:rPr>
        <w:t>users</w:t>
      </w:r>
      <w:proofErr w:type="spellEnd"/>
      <w:r w:rsidRPr="00CB290F">
        <w:rPr>
          <w:lang w:val="fr-FR"/>
        </w:rPr>
        <w:t xml:space="preserve"> existe dans le schéma (valeur par défaut </w:t>
      </w:r>
      <w:r w:rsidRPr="00CB290F">
        <w:rPr>
          <w:rStyle w:val="VerbatimChar"/>
          <w:rFonts w:ascii="Times New Roman" w:hAnsi="Times New Roman" w:cs="Times New Roman"/>
          <w:color w:val="000000" w:themeColor="text1"/>
          <w:lang w:val="fr-FR"/>
        </w:rPr>
        <w:t>'candidat'</w:t>
      </w:r>
      <w:r w:rsidRPr="00CB290F">
        <w:rPr>
          <w:lang w:val="fr-FR"/>
        </w:rPr>
        <w:t>) mais n’est aujourd’hui lu par aucune logique d’autorisation : il n’y a qu’un seul niveau d’accès effectif dans l’application actuelle.</w:t>
      </w:r>
    </w:p>
    <w:p w14:paraId="3F0F53C1" w14:textId="77777777" w:rsidR="00F32740" w:rsidRPr="00CB290F" w:rsidRDefault="00F32740" w:rsidP="00B36FF4">
      <w:pPr>
        <w:jc w:val="both"/>
        <w:rPr>
          <w:rFonts w:ascii="Times New Roman" w:hAnsi="Times New Roman" w:cs="Times New Roman"/>
          <w:color w:val="000000" w:themeColor="text1"/>
          <w:lang w:val="fr-FR"/>
        </w:rPr>
      </w:pPr>
    </w:p>
    <w:p w14:paraId="4A0CF498" w14:textId="77777777" w:rsidR="00F32740" w:rsidRPr="00F62F6B" w:rsidRDefault="00000000" w:rsidP="00B36FF4">
      <w:pPr>
        <w:pStyle w:val="Titre1"/>
        <w:jc w:val="both"/>
        <w:rPr>
          <w:rFonts w:ascii="Times New Roman" w:hAnsi="Times New Roman" w:cs="Times New Roman"/>
          <w:color w:val="000000" w:themeColor="text1"/>
          <w:sz w:val="40"/>
          <w:szCs w:val="40"/>
          <w:lang w:val="fr-FR"/>
        </w:rPr>
      </w:pPr>
      <w:bookmarkStart w:id="89" w:name="collecte-des-données"/>
      <w:bookmarkStart w:id="90" w:name="_Toc240816724"/>
      <w:bookmarkEnd w:id="58"/>
      <w:bookmarkEnd w:id="87"/>
      <w:r w:rsidRPr="00F62F6B">
        <w:rPr>
          <w:rFonts w:ascii="Times New Roman" w:hAnsi="Times New Roman" w:cs="Times New Roman"/>
          <w:color w:val="000000" w:themeColor="text1"/>
          <w:sz w:val="40"/>
          <w:szCs w:val="40"/>
          <w:lang w:val="fr-FR"/>
        </w:rPr>
        <w:lastRenderedPageBreak/>
        <w:t>4. Collecte des données</w:t>
      </w:r>
      <w:bookmarkEnd w:id="90"/>
    </w:p>
    <w:p w14:paraId="6E10511E" w14:textId="77777777" w:rsidR="00F32740" w:rsidRDefault="00000000" w:rsidP="00B36FF4">
      <w:pPr>
        <w:pStyle w:val="Titre2"/>
        <w:jc w:val="both"/>
        <w:rPr>
          <w:rFonts w:ascii="Times New Roman" w:hAnsi="Times New Roman" w:cs="Times New Roman"/>
          <w:color w:val="000000" w:themeColor="text1"/>
          <w:sz w:val="32"/>
          <w:szCs w:val="32"/>
          <w:lang w:val="fr-FR"/>
        </w:rPr>
      </w:pPr>
      <w:bookmarkStart w:id="91" w:name="Xb9c8e6043cc4678890e1aab7d4df7671287296e"/>
      <w:bookmarkStart w:id="92" w:name="_Toc240816725"/>
      <w:r w:rsidRPr="00F62F6B">
        <w:rPr>
          <w:rFonts w:ascii="Times New Roman" w:hAnsi="Times New Roman" w:cs="Times New Roman"/>
          <w:color w:val="000000" w:themeColor="text1"/>
          <w:sz w:val="32"/>
          <w:szCs w:val="32"/>
          <w:lang w:val="fr-FR"/>
        </w:rPr>
        <w:t>1 Sources de données et méthodes de collecte</w:t>
      </w:r>
      <w:bookmarkEnd w:id="92"/>
    </w:p>
    <w:p w14:paraId="0304ED4E" w14:textId="77777777" w:rsidR="0029510D" w:rsidRPr="0029510D" w:rsidRDefault="0029510D" w:rsidP="00606A8E">
      <w:pPr>
        <w:pStyle w:val="Corpsdetexte"/>
        <w:rPr>
          <w:lang w:val="fr-FR"/>
        </w:rPr>
      </w:pPr>
      <w:r w:rsidRPr="0029510D">
        <w:rPr>
          <w:lang w:val="fr-FR"/>
        </w:rPr>
        <w:t>Après avoir présenté l'architecture générale du pipeline (Chapitre 3), ce chapitre détaille concrètement comment les données brutes sont obtenues : la source retenue, les modalités techniques d'accès à son API, et le fonctionnement du script de collecte qui en résulte.</w:t>
      </w:r>
    </w:p>
    <w:p w14:paraId="6F10711F" w14:textId="7D963A58" w:rsidR="00F32740" w:rsidRDefault="00000000" w:rsidP="00BA05A2">
      <w:pPr>
        <w:pStyle w:val="Titre3"/>
        <w:numPr>
          <w:ilvl w:val="1"/>
          <w:numId w:val="41"/>
        </w:numPr>
        <w:jc w:val="both"/>
        <w:rPr>
          <w:rFonts w:ascii="Times New Roman" w:hAnsi="Times New Roman" w:cs="Times New Roman"/>
          <w:color w:val="000000" w:themeColor="text1"/>
          <w:sz w:val="28"/>
          <w:szCs w:val="28"/>
          <w:lang w:val="fr-FR"/>
        </w:rPr>
      </w:pPr>
      <w:bookmarkStart w:id="93" w:name="Xc22bf66d7e99dcecef93c231c094304f35a26f6"/>
      <w:bookmarkStart w:id="94" w:name="_Toc240816726"/>
      <w:r w:rsidRPr="00F62F6B">
        <w:rPr>
          <w:rFonts w:ascii="Times New Roman" w:hAnsi="Times New Roman" w:cs="Times New Roman"/>
          <w:color w:val="000000" w:themeColor="text1"/>
          <w:sz w:val="28"/>
          <w:szCs w:val="28"/>
          <w:lang w:val="fr-FR"/>
        </w:rPr>
        <w:t>Présentation de la source France Travail (API officielle)</w:t>
      </w:r>
      <w:bookmarkEnd w:id="94"/>
    </w:p>
    <w:p w14:paraId="4CBA2DF5" w14:textId="3BFFBB55" w:rsidR="00BA05A2" w:rsidRDefault="00BA05A2" w:rsidP="00BA05A2">
      <w:pPr>
        <w:pStyle w:val="Corpsdetexte"/>
        <w:ind w:left="0" w:firstLine="0"/>
        <w:rPr>
          <w:lang w:val="fr-FR"/>
        </w:rPr>
      </w:pPr>
      <w:r w:rsidRPr="00BA05A2">
        <w:rPr>
          <w:lang w:val="fr-FR"/>
        </w:rPr>
        <w:drawing>
          <wp:inline distT="0" distB="0" distL="0" distR="0" wp14:anchorId="7727FB10" wp14:editId="6E7F7D93">
            <wp:extent cx="5972810" cy="3089910"/>
            <wp:effectExtent l="0" t="0" r="0" b="0"/>
            <wp:docPr id="320649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9604" name=""/>
                    <pic:cNvPicPr/>
                  </pic:nvPicPr>
                  <pic:blipFill>
                    <a:blip r:embed="rId14"/>
                    <a:stretch>
                      <a:fillRect/>
                    </a:stretch>
                  </pic:blipFill>
                  <pic:spPr>
                    <a:xfrm>
                      <a:off x="0" y="0"/>
                      <a:ext cx="5972810" cy="3089910"/>
                    </a:xfrm>
                    <a:prstGeom prst="rect">
                      <a:avLst/>
                    </a:prstGeom>
                  </pic:spPr>
                </pic:pic>
              </a:graphicData>
            </a:graphic>
          </wp:inline>
        </w:drawing>
      </w:r>
    </w:p>
    <w:p w14:paraId="2EE10663" w14:textId="77777777" w:rsidR="00BA05A2" w:rsidRPr="00BA05A2" w:rsidRDefault="00BA05A2" w:rsidP="00BA05A2">
      <w:pPr>
        <w:pStyle w:val="Corpsdetexte"/>
        <w:ind w:left="0" w:firstLine="0"/>
        <w:rPr>
          <w:lang w:val="fr-FR"/>
        </w:rPr>
      </w:pPr>
    </w:p>
    <w:p w14:paraId="64D09D69" w14:textId="77777777" w:rsidR="00F32740" w:rsidRPr="0029510D" w:rsidRDefault="00000000" w:rsidP="00B36FF4">
      <w:pPr>
        <w:pStyle w:val="Titre4"/>
        <w:jc w:val="both"/>
        <w:rPr>
          <w:rFonts w:ascii="Times New Roman" w:hAnsi="Times New Roman" w:cs="Times New Roman"/>
          <w:b/>
          <w:bCs w:val="0"/>
          <w:i w:val="0"/>
          <w:iCs/>
          <w:color w:val="000000" w:themeColor="text1"/>
          <w:lang w:val="fr-FR"/>
        </w:rPr>
      </w:pPr>
      <w:bookmarkStart w:id="95" w:name="X049bf7f4a9cdf93d3862550664adc8a9be9b586"/>
      <w:r w:rsidRPr="0029510D">
        <w:rPr>
          <w:rFonts w:ascii="Times New Roman" w:hAnsi="Times New Roman" w:cs="Times New Roman"/>
          <w:b/>
          <w:bCs w:val="0"/>
          <w:i w:val="0"/>
          <w:iCs/>
          <w:color w:val="000000" w:themeColor="text1"/>
          <w:lang w:val="fr-FR"/>
        </w:rPr>
        <w:t>1.1.1 Description des données accessibles via l’API</w:t>
      </w:r>
    </w:p>
    <w:p w14:paraId="3233AC52" w14:textId="77777777" w:rsidR="00F32740" w:rsidRPr="00CB290F" w:rsidRDefault="0029510D" w:rsidP="00606A8E">
      <w:pPr>
        <w:pStyle w:val="Corpsdetexte"/>
        <w:rPr>
          <w:lang w:val="fr-FR"/>
        </w:rPr>
      </w:pPr>
      <w:r w:rsidRPr="0029510D">
        <w:rPr>
          <w:lang w:val="fr-FR"/>
        </w:rPr>
        <w:t>L'API partenaire France Travail (api.francetravail.io/partenaire/offresdemploiv2) expose, pour chaque offre, un ensemble de champs riches : intitulé, description complète, compétences et langues attendues (sous forme de libellés structurés), type de contrat, qualification et diplôme requis, expérience, localisation, fourchette de salaire (le plus souvent sous forme de texte libre plutôt que de valeur numérique directement exploitable), secteur d'activité de l'entreprise (code NAF), et URL de l'offre. Cette richesse de champs structurés, rare parmi les sources publiques d'offres d'emploi, a directement motivé le choix de cette API comme source du projet</w:t>
      </w:r>
      <w:r w:rsidRPr="00CB290F">
        <w:rPr>
          <w:lang w:val="fr-FR"/>
        </w:rPr>
        <w:t>.</w:t>
      </w:r>
    </w:p>
    <w:p w14:paraId="0366A434" w14:textId="77777777" w:rsidR="00F32740" w:rsidRPr="0029510D" w:rsidRDefault="00000000" w:rsidP="00B36FF4">
      <w:pPr>
        <w:pStyle w:val="Titre4"/>
        <w:jc w:val="both"/>
        <w:rPr>
          <w:rFonts w:ascii="Times New Roman" w:hAnsi="Times New Roman" w:cs="Times New Roman"/>
          <w:b/>
          <w:bCs w:val="0"/>
          <w:i w:val="0"/>
          <w:iCs/>
          <w:color w:val="000000" w:themeColor="text1"/>
          <w:lang w:val="fr-FR"/>
        </w:rPr>
      </w:pPr>
      <w:bookmarkStart w:id="96" w:name="authentification-et-envoi-de-requêtes"/>
      <w:bookmarkEnd w:id="95"/>
      <w:r w:rsidRPr="0029510D">
        <w:rPr>
          <w:rFonts w:ascii="Times New Roman" w:hAnsi="Times New Roman" w:cs="Times New Roman"/>
          <w:b/>
          <w:bCs w:val="0"/>
          <w:i w:val="0"/>
          <w:iCs/>
          <w:color w:val="000000" w:themeColor="text1"/>
          <w:lang w:val="fr-FR"/>
        </w:rPr>
        <w:t>1.1.2 Authentification et envoi de requêtes</w:t>
      </w:r>
    </w:p>
    <w:p w14:paraId="13B60D46" w14:textId="77777777" w:rsidR="00F32740" w:rsidRDefault="0029510D" w:rsidP="00606A8E">
      <w:pPr>
        <w:pStyle w:val="Corpsdetexte"/>
        <w:rPr>
          <w:lang w:val="fr-FR"/>
        </w:rPr>
      </w:pPr>
      <w:r w:rsidRPr="0029510D">
        <w:rPr>
          <w:lang w:val="fr-FR"/>
        </w:rPr>
        <w:t xml:space="preserve">L'accès à l'API est protégé par une authentification </w:t>
      </w:r>
      <w:r w:rsidRPr="0029510D">
        <w:rPr>
          <w:b/>
          <w:bCs/>
          <w:lang w:val="fr-FR"/>
        </w:rPr>
        <w:t>OAuth2</w:t>
      </w:r>
      <w:r w:rsidRPr="0029510D">
        <w:rPr>
          <w:lang w:val="fr-FR"/>
        </w:rPr>
        <w:t xml:space="preserve"> selon le flux </w:t>
      </w:r>
      <w:proofErr w:type="spellStart"/>
      <w:r w:rsidRPr="0029510D">
        <w:rPr>
          <w:lang w:val="fr-FR"/>
        </w:rPr>
        <w:t>client_credentials</w:t>
      </w:r>
      <w:proofErr w:type="spellEnd"/>
      <w:r>
        <w:rPr>
          <w:lang w:val="fr-FR"/>
        </w:rPr>
        <w:t xml:space="preserve"> </w:t>
      </w:r>
      <w:r w:rsidRPr="0029510D">
        <w:rPr>
          <w:lang w:val="fr-FR"/>
        </w:rPr>
        <w:t xml:space="preserve">adapté à une communication serveur à serveur, sans utilisateur final impliqué dans l'échange d'identifiants. La fonction </w:t>
      </w:r>
      <w:proofErr w:type="spellStart"/>
      <w:r w:rsidRPr="0029510D">
        <w:rPr>
          <w:rFonts w:ascii="Consolas" w:hAnsi="Consolas"/>
          <w:sz w:val="20"/>
          <w:szCs w:val="20"/>
          <w:lang w:val="fr-FR"/>
        </w:rPr>
        <w:t>get_access_</w:t>
      </w:r>
      <w:proofErr w:type="gramStart"/>
      <w:r w:rsidRPr="0029510D">
        <w:rPr>
          <w:rFonts w:ascii="Consolas" w:hAnsi="Consolas"/>
          <w:sz w:val="20"/>
          <w:szCs w:val="20"/>
          <w:lang w:val="fr-FR"/>
        </w:rPr>
        <w:t>token</w:t>
      </w:r>
      <w:proofErr w:type="spellEnd"/>
      <w:r w:rsidRPr="0029510D">
        <w:rPr>
          <w:rFonts w:ascii="Consolas" w:hAnsi="Consolas"/>
          <w:sz w:val="20"/>
          <w:szCs w:val="20"/>
          <w:lang w:val="fr-FR"/>
        </w:rPr>
        <w:t>(</w:t>
      </w:r>
      <w:proofErr w:type="gramEnd"/>
      <w:r w:rsidRPr="0029510D">
        <w:rPr>
          <w:rFonts w:ascii="Consolas" w:hAnsi="Consolas"/>
          <w:sz w:val="20"/>
          <w:szCs w:val="20"/>
          <w:lang w:val="fr-FR"/>
        </w:rPr>
        <w:t xml:space="preserve">) </w:t>
      </w:r>
      <w:r w:rsidRPr="0029510D">
        <w:rPr>
          <w:rFonts w:ascii="Consolas" w:hAnsi="Consolas"/>
          <w:sz w:val="20"/>
          <w:szCs w:val="20"/>
          <w:lang w:val="fr-FR"/>
        </w:rPr>
        <w:lastRenderedPageBreak/>
        <w:t>(scripts/recup_france_travail.py)</w:t>
      </w:r>
      <w:r w:rsidRPr="0029510D">
        <w:rPr>
          <w:lang w:val="fr-FR"/>
        </w:rPr>
        <w:t xml:space="preserve"> échange CLIENT_ID et CLIENT_SECRET contre un jeton d'accès auprès de </w:t>
      </w:r>
      <w:r w:rsidRPr="0029510D">
        <w:rPr>
          <w:rFonts w:ascii="Consolas" w:hAnsi="Consolas"/>
          <w:sz w:val="20"/>
          <w:szCs w:val="20"/>
          <w:lang w:val="fr-FR"/>
        </w:rPr>
        <w:t>entreprise.francetravail.fr/connexion/oauth2/</w:t>
      </w:r>
      <w:proofErr w:type="spellStart"/>
      <w:r w:rsidRPr="0029510D">
        <w:rPr>
          <w:rFonts w:ascii="Consolas" w:hAnsi="Consolas"/>
          <w:sz w:val="20"/>
          <w:szCs w:val="20"/>
          <w:lang w:val="fr-FR"/>
        </w:rPr>
        <w:t>access_token</w:t>
      </w:r>
      <w:proofErr w:type="spellEnd"/>
      <w:r w:rsidRPr="0029510D">
        <w:rPr>
          <w:lang w:val="fr-FR"/>
        </w:rPr>
        <w:t xml:space="preserve">, en demandant le scope </w:t>
      </w:r>
      <w:r w:rsidRPr="0029510D">
        <w:rPr>
          <w:rFonts w:ascii="Consolas" w:hAnsi="Consolas"/>
          <w:sz w:val="20"/>
          <w:szCs w:val="20"/>
          <w:lang w:val="fr-FR"/>
        </w:rPr>
        <w:t>api_offresdemploiv2 o2dsoffre</w:t>
      </w:r>
      <w:r w:rsidRPr="0029510D">
        <w:rPr>
          <w:lang w:val="fr-FR"/>
        </w:rPr>
        <w:t xml:space="preserve">. Ces identifiants ne sont jamais codés en dur dans le script : ils sont stockés comme variables </w:t>
      </w:r>
      <w:proofErr w:type="spellStart"/>
      <w:r w:rsidRPr="0029510D">
        <w:rPr>
          <w:lang w:val="fr-FR"/>
        </w:rPr>
        <w:t>Airflow</w:t>
      </w:r>
      <w:proofErr w:type="spellEnd"/>
      <w:r w:rsidRPr="0029510D">
        <w:rPr>
          <w:lang w:val="fr-FR"/>
        </w:rPr>
        <w:t xml:space="preserve"> (</w:t>
      </w:r>
      <w:proofErr w:type="spellStart"/>
      <w:r w:rsidRPr="0029510D">
        <w:rPr>
          <w:lang w:val="fr-FR"/>
        </w:rPr>
        <w:t>Variable.get</w:t>
      </w:r>
      <w:proofErr w:type="spellEnd"/>
      <w:r w:rsidRPr="0029510D">
        <w:rPr>
          <w:lang w:val="fr-FR"/>
        </w:rPr>
        <w:t xml:space="preserve">(...)), consultables et modifiables depuis l'interface web sans toucher au code. Le jeton obtenu est ensuite transmis en en-tête sur chaque appel à </w:t>
      </w:r>
      <w:proofErr w:type="spellStart"/>
      <w:r w:rsidRPr="0029510D">
        <w:rPr>
          <w:lang w:val="fr-FR"/>
        </w:rPr>
        <w:t>l'endpoint</w:t>
      </w:r>
      <w:proofErr w:type="spellEnd"/>
      <w:r w:rsidRPr="0029510D">
        <w:rPr>
          <w:lang w:val="fr-FR"/>
        </w:rPr>
        <w:t xml:space="preserve"> de recherche, jusqu'à son expiration.</w:t>
      </w:r>
    </w:p>
    <w:p w14:paraId="4A27FA9D" w14:textId="77777777" w:rsidR="00277470" w:rsidRPr="00277470" w:rsidRDefault="00277470" w:rsidP="00606A8E">
      <w:pPr>
        <w:pStyle w:val="Corpsdetexte"/>
        <w:rPr>
          <w:lang w:val="fr-FR"/>
        </w:rPr>
      </w:pPr>
      <w:r w:rsidRPr="00277470">
        <w:rPr>
          <w:lang w:val="fr-FR"/>
        </w:rPr>
        <w:t>La figure suivante montre l'implémentation complète de cette fonction d'authentification.</w:t>
      </w:r>
    </w:p>
    <w:p w14:paraId="7AC63E1C" w14:textId="77777777" w:rsidR="00277470" w:rsidRDefault="005F1039" w:rsidP="00297029">
      <w:pPr>
        <w:pStyle w:val="Corpsdetexte"/>
        <w:ind w:left="0" w:firstLine="0"/>
      </w:pPr>
      <w:r w:rsidRPr="005F1039">
        <w:rPr>
          <w:noProof/>
        </w:rPr>
        <w:drawing>
          <wp:inline distT="0" distB="0" distL="0" distR="0" wp14:anchorId="3D6E7BEC" wp14:editId="40C3F701">
            <wp:extent cx="5972810" cy="3140710"/>
            <wp:effectExtent l="0" t="0" r="0" b="0"/>
            <wp:docPr id="1256269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9769" name=""/>
                    <pic:cNvPicPr/>
                  </pic:nvPicPr>
                  <pic:blipFill>
                    <a:blip r:embed="rId15"/>
                    <a:stretch>
                      <a:fillRect/>
                    </a:stretch>
                  </pic:blipFill>
                  <pic:spPr>
                    <a:xfrm>
                      <a:off x="0" y="0"/>
                      <a:ext cx="5972810" cy="3140710"/>
                    </a:xfrm>
                    <a:prstGeom prst="rect">
                      <a:avLst/>
                    </a:prstGeom>
                  </pic:spPr>
                </pic:pic>
              </a:graphicData>
            </a:graphic>
          </wp:inline>
        </w:drawing>
      </w:r>
    </w:p>
    <w:p w14:paraId="2249B9A6" w14:textId="54AB562E" w:rsidR="00277470" w:rsidRPr="00277470" w:rsidRDefault="00277470" w:rsidP="00277470">
      <w:pPr>
        <w:pStyle w:val="Lgende"/>
        <w:jc w:val="center"/>
        <w:rPr>
          <w:i w:val="0"/>
          <w:iCs/>
          <w:lang w:val="fr-FR"/>
        </w:rPr>
      </w:pPr>
      <w:bookmarkStart w:id="97" w:name="_Toc240816789"/>
      <w:r w:rsidRPr="00277470">
        <w:rPr>
          <w:i w:val="0"/>
          <w:iCs/>
          <w:lang w:val="fr-FR"/>
        </w:rPr>
        <w:t xml:space="preserve">Figure </w:t>
      </w:r>
      <w:r w:rsidRPr="00277470">
        <w:rPr>
          <w:i w:val="0"/>
          <w:iCs/>
        </w:rPr>
        <w:fldChar w:fldCharType="begin"/>
      </w:r>
      <w:r w:rsidRPr="00277470">
        <w:rPr>
          <w:i w:val="0"/>
          <w:iCs/>
          <w:lang w:val="fr-FR"/>
        </w:rPr>
        <w:instrText xml:space="preserve"> SEQ Figure \* ARABIC </w:instrText>
      </w:r>
      <w:r w:rsidRPr="00277470">
        <w:rPr>
          <w:i w:val="0"/>
          <w:iCs/>
        </w:rPr>
        <w:fldChar w:fldCharType="separate"/>
      </w:r>
      <w:r w:rsidR="00632F64">
        <w:rPr>
          <w:i w:val="0"/>
          <w:iCs/>
          <w:noProof/>
          <w:lang w:val="fr-FR"/>
        </w:rPr>
        <w:t>5</w:t>
      </w:r>
      <w:r w:rsidRPr="00277470">
        <w:rPr>
          <w:i w:val="0"/>
          <w:iCs/>
        </w:rPr>
        <w:fldChar w:fldCharType="end"/>
      </w:r>
      <w:r w:rsidRPr="00277470">
        <w:rPr>
          <w:i w:val="0"/>
          <w:iCs/>
          <w:lang w:val="fr-FR"/>
        </w:rPr>
        <w:t xml:space="preserve">- Extrait de code </w:t>
      </w:r>
      <w:r w:rsidR="00297029">
        <w:rPr>
          <w:i w:val="0"/>
          <w:iCs/>
          <w:lang w:val="fr-FR"/>
        </w:rPr>
        <w:t>d’</w:t>
      </w:r>
      <w:r w:rsidRPr="00277470">
        <w:rPr>
          <w:i w:val="0"/>
          <w:iCs/>
          <w:lang w:val="fr-FR"/>
        </w:rPr>
        <w:t>authentification OAuth2 (France Travail)</w:t>
      </w:r>
      <w:bookmarkEnd w:id="97"/>
    </w:p>
    <w:p w14:paraId="0163EA5A" w14:textId="77777777" w:rsidR="00F32740" w:rsidRPr="0029510D" w:rsidRDefault="00000000" w:rsidP="00B36FF4">
      <w:pPr>
        <w:pStyle w:val="Titre4"/>
        <w:jc w:val="both"/>
        <w:rPr>
          <w:rFonts w:ascii="Times New Roman" w:hAnsi="Times New Roman" w:cs="Times New Roman"/>
          <w:b/>
          <w:bCs w:val="0"/>
          <w:i w:val="0"/>
          <w:iCs/>
          <w:color w:val="000000" w:themeColor="text1"/>
          <w:lang w:val="fr-FR"/>
        </w:rPr>
      </w:pPr>
      <w:bookmarkStart w:id="98" w:name="script-de-collecte"/>
      <w:bookmarkEnd w:id="96"/>
      <w:r w:rsidRPr="0029510D">
        <w:rPr>
          <w:rFonts w:ascii="Times New Roman" w:hAnsi="Times New Roman" w:cs="Times New Roman"/>
          <w:b/>
          <w:bCs w:val="0"/>
          <w:i w:val="0"/>
          <w:iCs/>
          <w:color w:val="000000" w:themeColor="text1"/>
          <w:lang w:val="fr-FR"/>
        </w:rPr>
        <w:t>1.1.3 Script de collecte</w:t>
      </w:r>
    </w:p>
    <w:p w14:paraId="71223863" w14:textId="77777777" w:rsidR="00F32740" w:rsidRDefault="00000000" w:rsidP="00606A8E">
      <w:pPr>
        <w:pStyle w:val="Corpsdetexte"/>
        <w:rPr>
          <w:lang w:val="fr-FR"/>
        </w:rPr>
      </w:pPr>
      <w:r w:rsidRPr="00CB290F">
        <w:rPr>
          <w:lang w:val="fr-FR"/>
        </w:rPr>
        <w:t>L</w:t>
      </w:r>
      <w:r w:rsidR="0029510D" w:rsidRPr="0029510D">
        <w:rPr>
          <w:lang w:val="fr-FR"/>
        </w:rPr>
        <w:t xml:space="preserve">e script interroge </w:t>
      </w:r>
      <w:proofErr w:type="spellStart"/>
      <w:r w:rsidR="0029510D" w:rsidRPr="0029510D">
        <w:rPr>
          <w:lang w:val="fr-FR"/>
        </w:rPr>
        <w:t>l'endpoint</w:t>
      </w:r>
      <w:proofErr w:type="spellEnd"/>
      <w:r w:rsidR="0029510D" w:rsidRPr="0029510D">
        <w:rPr>
          <w:lang w:val="fr-FR"/>
        </w:rPr>
        <w:t xml:space="preserve"> de recherche pour six intitulés de métier ciblés</w:t>
      </w:r>
      <w:r w:rsidR="0029510D">
        <w:rPr>
          <w:lang w:val="fr-FR"/>
        </w:rPr>
        <w:t>,</w:t>
      </w:r>
      <w:r w:rsidR="0029510D" w:rsidRPr="0029510D">
        <w:rPr>
          <w:lang w:val="fr-FR"/>
        </w:rPr>
        <w:t xml:space="preserve"> </w:t>
      </w:r>
      <w:r w:rsidR="0029510D" w:rsidRPr="0029510D">
        <w:rPr>
          <w:b/>
          <w:bCs/>
          <w:lang w:val="fr-FR"/>
        </w:rPr>
        <w:t xml:space="preserve">data </w:t>
      </w:r>
      <w:proofErr w:type="spellStart"/>
      <w:r w:rsidR="0029510D" w:rsidRPr="0029510D">
        <w:rPr>
          <w:b/>
          <w:bCs/>
          <w:lang w:val="fr-FR"/>
        </w:rPr>
        <w:t>engineer</w:t>
      </w:r>
      <w:proofErr w:type="spellEnd"/>
      <w:r w:rsidR="0029510D" w:rsidRPr="0029510D">
        <w:rPr>
          <w:b/>
          <w:bCs/>
          <w:lang w:val="fr-FR"/>
        </w:rPr>
        <w:t xml:space="preserve">, data </w:t>
      </w:r>
      <w:proofErr w:type="spellStart"/>
      <w:r w:rsidR="0029510D" w:rsidRPr="0029510D">
        <w:rPr>
          <w:b/>
          <w:bCs/>
          <w:lang w:val="fr-FR"/>
        </w:rPr>
        <w:t>analyst</w:t>
      </w:r>
      <w:proofErr w:type="spellEnd"/>
      <w:r w:rsidR="0029510D" w:rsidRPr="0029510D">
        <w:rPr>
          <w:b/>
          <w:bCs/>
          <w:lang w:val="fr-FR"/>
        </w:rPr>
        <w:t xml:space="preserve">, data </w:t>
      </w:r>
      <w:proofErr w:type="spellStart"/>
      <w:r w:rsidR="0029510D" w:rsidRPr="0029510D">
        <w:rPr>
          <w:b/>
          <w:bCs/>
          <w:lang w:val="fr-FR"/>
        </w:rPr>
        <w:t>scientist</w:t>
      </w:r>
      <w:proofErr w:type="spellEnd"/>
      <w:r w:rsidR="0029510D" w:rsidRPr="0029510D">
        <w:rPr>
          <w:b/>
          <w:bCs/>
          <w:lang w:val="fr-FR"/>
        </w:rPr>
        <w:t xml:space="preserve">, machine </w:t>
      </w:r>
      <w:proofErr w:type="spellStart"/>
      <w:r w:rsidR="0029510D" w:rsidRPr="0029510D">
        <w:rPr>
          <w:b/>
          <w:bCs/>
          <w:lang w:val="fr-FR"/>
        </w:rPr>
        <w:t>learning</w:t>
      </w:r>
      <w:proofErr w:type="spellEnd"/>
      <w:r w:rsidR="0029510D" w:rsidRPr="0029510D">
        <w:rPr>
          <w:b/>
          <w:bCs/>
          <w:lang w:val="fr-FR"/>
        </w:rPr>
        <w:t xml:space="preserve"> </w:t>
      </w:r>
      <w:proofErr w:type="spellStart"/>
      <w:r w:rsidR="0029510D" w:rsidRPr="0029510D">
        <w:rPr>
          <w:b/>
          <w:bCs/>
          <w:lang w:val="fr-FR"/>
        </w:rPr>
        <w:t>engineer</w:t>
      </w:r>
      <w:proofErr w:type="spellEnd"/>
      <w:r w:rsidR="0029510D" w:rsidRPr="0029510D">
        <w:rPr>
          <w:b/>
          <w:bCs/>
          <w:lang w:val="fr-FR"/>
        </w:rPr>
        <w:t xml:space="preserve">, </w:t>
      </w:r>
      <w:proofErr w:type="spellStart"/>
      <w:r w:rsidR="0029510D" w:rsidRPr="0029510D">
        <w:rPr>
          <w:b/>
          <w:bCs/>
          <w:lang w:val="fr-FR"/>
        </w:rPr>
        <w:t>MLOps</w:t>
      </w:r>
      <w:proofErr w:type="spellEnd"/>
      <w:r w:rsidR="0029510D" w:rsidRPr="0029510D">
        <w:rPr>
          <w:b/>
          <w:bCs/>
          <w:lang w:val="fr-FR"/>
        </w:rPr>
        <w:t>, développeur python</w:t>
      </w:r>
      <w:r w:rsidR="0029510D">
        <w:rPr>
          <w:lang w:val="fr-FR"/>
        </w:rPr>
        <w:t xml:space="preserve"> (pour le moment), </w:t>
      </w:r>
      <w:r w:rsidR="0029510D" w:rsidRPr="0029510D">
        <w:rPr>
          <w:lang w:val="fr-FR"/>
        </w:rPr>
        <w:t xml:space="preserve">sans restriction géographique, afin de couvrir l'ensemble du territoire plutôt qu'une seule région. La pagination s'effectue par tranches de 149 résultats via la fonction </w:t>
      </w:r>
      <w:proofErr w:type="spellStart"/>
      <w:r w:rsidR="0029510D" w:rsidRPr="0029510D">
        <w:rPr>
          <w:rFonts w:ascii="Consolas" w:hAnsi="Consolas"/>
          <w:sz w:val="20"/>
          <w:szCs w:val="20"/>
          <w:lang w:val="fr-FR"/>
        </w:rPr>
        <w:t>recup_all_</w:t>
      </w:r>
      <w:proofErr w:type="gramStart"/>
      <w:r w:rsidR="0029510D" w:rsidRPr="0029510D">
        <w:rPr>
          <w:rFonts w:ascii="Consolas" w:hAnsi="Consolas"/>
          <w:sz w:val="20"/>
          <w:szCs w:val="20"/>
          <w:lang w:val="fr-FR"/>
        </w:rPr>
        <w:t>pages</w:t>
      </w:r>
      <w:proofErr w:type="spellEnd"/>
      <w:r w:rsidR="0029510D" w:rsidRPr="0029510D">
        <w:rPr>
          <w:rFonts w:ascii="Consolas" w:hAnsi="Consolas"/>
          <w:sz w:val="20"/>
          <w:szCs w:val="20"/>
          <w:lang w:val="fr-FR"/>
        </w:rPr>
        <w:t>(</w:t>
      </w:r>
      <w:proofErr w:type="gramEnd"/>
      <w:r w:rsidR="0029510D" w:rsidRPr="0029510D">
        <w:rPr>
          <w:rFonts w:ascii="Consolas" w:hAnsi="Consolas"/>
          <w:sz w:val="20"/>
          <w:szCs w:val="20"/>
          <w:lang w:val="fr-FR"/>
        </w:rPr>
        <w:t>)</w:t>
      </w:r>
      <w:r w:rsidR="0029510D" w:rsidRPr="0029510D">
        <w:rPr>
          <w:lang w:val="fr-FR"/>
        </w:rPr>
        <w:t xml:space="preserve">, qui avance tant que la page renvoyée contient le nombre maximal de résultats : un code HTTP </w:t>
      </w:r>
      <w:r w:rsidR="0029510D" w:rsidRPr="0029510D">
        <w:rPr>
          <w:b/>
          <w:bCs/>
          <w:lang w:val="fr-FR"/>
        </w:rPr>
        <w:t>206</w:t>
      </w:r>
      <w:r w:rsidR="0029510D" w:rsidRPr="0029510D">
        <w:rPr>
          <w:lang w:val="fr-FR"/>
        </w:rPr>
        <w:t xml:space="preserve"> signale des résultats partiels (il reste des pages à récupérer), tandis qu'un code </w:t>
      </w:r>
      <w:r w:rsidR="0029510D" w:rsidRPr="0029510D">
        <w:rPr>
          <w:b/>
          <w:bCs/>
          <w:lang w:val="fr-FR"/>
        </w:rPr>
        <w:t>200</w:t>
      </w:r>
      <w:r w:rsidR="0029510D" w:rsidRPr="0029510D">
        <w:rPr>
          <w:lang w:val="fr-FR"/>
        </w:rPr>
        <w:t xml:space="preserve"> marque la dernière page. Chaque lot ainsi collecté est déposé dans MinIO via S3Hook (détaillé en 4.2.1), et un rapport de collecte récapitulatif</w:t>
      </w:r>
      <w:r w:rsidR="00D170AE">
        <w:rPr>
          <w:lang w:val="fr-FR"/>
        </w:rPr>
        <w:t xml:space="preserve">, </w:t>
      </w:r>
      <w:r w:rsidR="0029510D" w:rsidRPr="0029510D">
        <w:rPr>
          <w:lang w:val="fr-FR"/>
        </w:rPr>
        <w:t>nombre d'offres obtenues par intitulé de métier</w:t>
      </w:r>
      <w:r w:rsidR="00D170AE">
        <w:rPr>
          <w:lang w:val="fr-FR"/>
        </w:rPr>
        <w:t xml:space="preserve"> </w:t>
      </w:r>
      <w:r w:rsidR="0029510D" w:rsidRPr="0029510D">
        <w:rPr>
          <w:lang w:val="fr-FR"/>
        </w:rPr>
        <w:t xml:space="preserve">est généré en fin d'exécution dans </w:t>
      </w:r>
      <w:r w:rsidR="0029510D" w:rsidRPr="00D170AE">
        <w:rPr>
          <w:rFonts w:ascii="Consolas" w:hAnsi="Consolas"/>
          <w:sz w:val="20"/>
          <w:szCs w:val="20"/>
          <w:lang w:val="fr-FR"/>
        </w:rPr>
        <w:t>bronze/rapports/,</w:t>
      </w:r>
      <w:r w:rsidR="0029510D" w:rsidRPr="0029510D">
        <w:rPr>
          <w:lang w:val="fr-FR"/>
        </w:rPr>
        <w:t xml:space="preserve"> permettant de vérifier rapidement qu'aucun métier n'a été anormalement sous-collecté lors d'une exécution donnée</w:t>
      </w:r>
      <w:r w:rsidRPr="00CB290F">
        <w:rPr>
          <w:lang w:val="fr-FR"/>
        </w:rPr>
        <w:t>.</w:t>
      </w:r>
    </w:p>
    <w:p w14:paraId="48DA28EC" w14:textId="77777777" w:rsidR="005F1039" w:rsidRPr="005F1039" w:rsidRDefault="005F1039" w:rsidP="00606A8E">
      <w:pPr>
        <w:pStyle w:val="Corpsdetexte"/>
        <w:rPr>
          <w:lang w:val="fr-FR"/>
        </w:rPr>
      </w:pPr>
      <w:r w:rsidRPr="005F1039">
        <w:rPr>
          <w:lang w:val="fr-FR"/>
        </w:rPr>
        <w:t>La figure suivante détaille l'implémentation de la pagination décrite ci-dessus.</w:t>
      </w:r>
    </w:p>
    <w:p w14:paraId="7460CDF5" w14:textId="77777777" w:rsidR="005F1039" w:rsidRDefault="005F1039" w:rsidP="00297029">
      <w:pPr>
        <w:pStyle w:val="Corpsdetexte"/>
        <w:ind w:left="0" w:firstLine="0"/>
      </w:pPr>
      <w:r w:rsidRPr="005F1039">
        <w:rPr>
          <w:noProof/>
          <w:lang w:val="fr-FR"/>
        </w:rPr>
        <w:lastRenderedPageBreak/>
        <w:drawing>
          <wp:inline distT="0" distB="0" distL="0" distR="0" wp14:anchorId="2AF58A93" wp14:editId="1464AC60">
            <wp:extent cx="5972810" cy="3950335"/>
            <wp:effectExtent l="0" t="0" r="0" b="0"/>
            <wp:docPr id="969062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62999" name=""/>
                    <pic:cNvPicPr/>
                  </pic:nvPicPr>
                  <pic:blipFill>
                    <a:blip r:embed="rId16"/>
                    <a:stretch>
                      <a:fillRect/>
                    </a:stretch>
                  </pic:blipFill>
                  <pic:spPr>
                    <a:xfrm>
                      <a:off x="0" y="0"/>
                      <a:ext cx="5972810" cy="3950335"/>
                    </a:xfrm>
                    <a:prstGeom prst="rect">
                      <a:avLst/>
                    </a:prstGeom>
                  </pic:spPr>
                </pic:pic>
              </a:graphicData>
            </a:graphic>
          </wp:inline>
        </w:drawing>
      </w:r>
    </w:p>
    <w:p w14:paraId="40CA233E" w14:textId="5512E29D" w:rsidR="005F1039" w:rsidRPr="005F1039" w:rsidRDefault="005F1039" w:rsidP="005F1039">
      <w:pPr>
        <w:pStyle w:val="Lgende"/>
        <w:jc w:val="center"/>
        <w:rPr>
          <w:i w:val="0"/>
          <w:iCs/>
          <w:lang w:val="fr-FR"/>
        </w:rPr>
      </w:pPr>
      <w:bookmarkStart w:id="99" w:name="_Toc240816790"/>
      <w:r w:rsidRPr="005F1039">
        <w:rPr>
          <w:i w:val="0"/>
          <w:iCs/>
          <w:lang w:val="fr-FR"/>
        </w:rPr>
        <w:t xml:space="preserve">Figure </w:t>
      </w:r>
      <w:r w:rsidRPr="005F1039">
        <w:rPr>
          <w:i w:val="0"/>
          <w:iCs/>
        </w:rPr>
        <w:fldChar w:fldCharType="begin"/>
      </w:r>
      <w:r w:rsidRPr="005F1039">
        <w:rPr>
          <w:i w:val="0"/>
          <w:iCs/>
          <w:lang w:val="fr-FR"/>
        </w:rPr>
        <w:instrText xml:space="preserve"> SEQ Figure \* ARABIC </w:instrText>
      </w:r>
      <w:r w:rsidRPr="005F1039">
        <w:rPr>
          <w:i w:val="0"/>
          <w:iCs/>
        </w:rPr>
        <w:fldChar w:fldCharType="separate"/>
      </w:r>
      <w:r w:rsidR="00632F64">
        <w:rPr>
          <w:i w:val="0"/>
          <w:iCs/>
          <w:noProof/>
          <w:lang w:val="fr-FR"/>
        </w:rPr>
        <w:t>6</w:t>
      </w:r>
      <w:r w:rsidRPr="005F1039">
        <w:rPr>
          <w:i w:val="0"/>
          <w:iCs/>
        </w:rPr>
        <w:fldChar w:fldCharType="end"/>
      </w:r>
      <w:r w:rsidRPr="005F1039">
        <w:rPr>
          <w:i w:val="0"/>
          <w:iCs/>
          <w:lang w:val="fr-FR"/>
        </w:rPr>
        <w:t>- Fonction de pagination pour la collecte des offres</w:t>
      </w:r>
      <w:bookmarkEnd w:id="99"/>
    </w:p>
    <w:p w14:paraId="25B6E973" w14:textId="77777777" w:rsidR="00F32740" w:rsidRDefault="00000000" w:rsidP="00B36FF4">
      <w:pPr>
        <w:pStyle w:val="Titre3"/>
        <w:jc w:val="both"/>
        <w:rPr>
          <w:rFonts w:ascii="Times New Roman" w:hAnsi="Times New Roman" w:cs="Times New Roman"/>
          <w:color w:val="000000" w:themeColor="text1"/>
          <w:sz w:val="28"/>
          <w:szCs w:val="28"/>
          <w:lang w:val="fr-FR"/>
        </w:rPr>
      </w:pPr>
      <w:bookmarkStart w:id="100" w:name="Xec4b543041dd64c3a3504e312b8b524de8c8c49"/>
      <w:bookmarkStart w:id="101" w:name="_Toc240816727"/>
      <w:bookmarkEnd w:id="93"/>
      <w:bookmarkEnd w:id="98"/>
      <w:r w:rsidRPr="00D170AE">
        <w:rPr>
          <w:rFonts w:ascii="Times New Roman" w:hAnsi="Times New Roman" w:cs="Times New Roman"/>
          <w:color w:val="000000" w:themeColor="text1"/>
          <w:sz w:val="28"/>
          <w:szCs w:val="28"/>
          <w:lang w:val="fr-FR"/>
        </w:rPr>
        <w:t xml:space="preserve">1.2 </w:t>
      </w:r>
      <w:r w:rsidR="00D170AE" w:rsidRPr="00D170AE">
        <w:rPr>
          <w:rFonts w:ascii="Times New Roman" w:hAnsi="Times New Roman" w:cs="Times New Roman"/>
          <w:color w:val="000000" w:themeColor="text1"/>
          <w:sz w:val="28"/>
          <w:szCs w:val="28"/>
          <w:lang w:val="fr-FR"/>
        </w:rPr>
        <w:t>Autres sources envisagées (</w:t>
      </w:r>
      <w:proofErr w:type="spellStart"/>
      <w:r w:rsidR="00D170AE" w:rsidRPr="00D170AE">
        <w:rPr>
          <w:rFonts w:ascii="Times New Roman" w:hAnsi="Times New Roman" w:cs="Times New Roman"/>
          <w:color w:val="000000" w:themeColor="text1"/>
          <w:sz w:val="28"/>
          <w:szCs w:val="28"/>
          <w:lang w:val="fr-FR"/>
        </w:rPr>
        <w:t>scraping</w:t>
      </w:r>
      <w:proofErr w:type="spellEnd"/>
      <w:r w:rsidR="00D170AE" w:rsidRPr="00D170AE">
        <w:rPr>
          <w:rFonts w:ascii="Times New Roman" w:hAnsi="Times New Roman" w:cs="Times New Roman"/>
          <w:color w:val="000000" w:themeColor="text1"/>
          <w:sz w:val="28"/>
          <w:szCs w:val="28"/>
          <w:lang w:val="fr-FR"/>
        </w:rPr>
        <w:t xml:space="preserve"> et API tierces)</w:t>
      </w:r>
      <w:bookmarkEnd w:id="101"/>
    </w:p>
    <w:p w14:paraId="7526B824" w14:textId="77777777" w:rsidR="00D170AE" w:rsidRPr="00D170AE" w:rsidRDefault="00D170AE" w:rsidP="00606A8E">
      <w:pPr>
        <w:pStyle w:val="Corpsdetexte"/>
        <w:rPr>
          <w:lang w:val="fr-FR"/>
        </w:rPr>
      </w:pPr>
      <w:r w:rsidRPr="00D170AE">
        <w:rPr>
          <w:lang w:val="fr-FR"/>
        </w:rPr>
        <w:t>Au-delà de France Travail, plusieurs sources alternatives ont été explicitement évaluées pour élargir la couverture du marché, avant d'être écartées pour des raisons techniques ou contractuelles propres à chacune.</w:t>
      </w:r>
    </w:p>
    <w:p w14:paraId="69733556" w14:textId="77777777" w:rsidR="00F32740" w:rsidRPr="00D170AE" w:rsidRDefault="00000000" w:rsidP="00B36FF4">
      <w:pPr>
        <w:pStyle w:val="Titre4"/>
        <w:jc w:val="both"/>
        <w:rPr>
          <w:rFonts w:ascii="Times New Roman" w:hAnsi="Times New Roman" w:cs="Times New Roman"/>
          <w:b/>
          <w:bCs w:val="0"/>
          <w:i w:val="0"/>
          <w:iCs/>
          <w:color w:val="000000" w:themeColor="text1"/>
          <w:lang w:val="fr-FR"/>
        </w:rPr>
      </w:pPr>
      <w:bookmarkStart w:id="102" w:name="Xaa3ae41c70bda6e69a63ecdd75eaa59d1dc1a8b"/>
      <w:r w:rsidRPr="00D170AE">
        <w:rPr>
          <w:rFonts w:ascii="Times New Roman" w:hAnsi="Times New Roman" w:cs="Times New Roman"/>
          <w:b/>
          <w:bCs w:val="0"/>
          <w:i w:val="0"/>
          <w:iCs/>
          <w:color w:val="000000" w:themeColor="text1"/>
          <w:lang w:val="fr-FR"/>
        </w:rPr>
        <w:t>1.2.1 Analyse du robots.txt et démarche éthique</w:t>
      </w:r>
    </w:p>
    <w:p w14:paraId="03D2129E" w14:textId="77777777" w:rsidR="00F32740" w:rsidRPr="00CB290F" w:rsidRDefault="00000000" w:rsidP="00606A8E">
      <w:pPr>
        <w:pStyle w:val="Corpsdetexte"/>
        <w:rPr>
          <w:lang w:val="fr-FR"/>
        </w:rPr>
      </w:pPr>
      <w:r w:rsidRPr="00CB290F">
        <w:rPr>
          <w:lang w:val="fr-FR"/>
        </w:rPr>
        <w:t xml:space="preserve">Avant d’envisager tout </w:t>
      </w:r>
      <w:proofErr w:type="spellStart"/>
      <w:r w:rsidRPr="00CB290F">
        <w:rPr>
          <w:lang w:val="fr-FR"/>
        </w:rPr>
        <w:t>scraping</w:t>
      </w:r>
      <w:proofErr w:type="spellEnd"/>
      <w:r w:rsidRPr="00CB290F">
        <w:rPr>
          <w:lang w:val="fr-FR"/>
        </w:rPr>
        <w:t xml:space="preserve"> de Welcome to the Jungle, la démarche </w:t>
      </w:r>
      <w:r w:rsidR="00D170AE" w:rsidRPr="00CB290F">
        <w:rPr>
          <w:lang w:val="fr-FR"/>
        </w:rPr>
        <w:t>à</w:t>
      </w:r>
      <w:r w:rsidRPr="00CB290F">
        <w:rPr>
          <w:lang w:val="fr-FR"/>
        </w:rPr>
        <w:t xml:space="preserve"> suiv</w:t>
      </w:r>
      <w:r w:rsidR="00D170AE">
        <w:rPr>
          <w:lang w:val="fr-FR"/>
        </w:rPr>
        <w:t>re est</w:t>
      </w:r>
      <w:r w:rsidRPr="00CB290F">
        <w:rPr>
          <w:lang w:val="fr-FR"/>
        </w:rPr>
        <w:t xml:space="preserve"> la pratique éthique standard en la matière : consultation du </w:t>
      </w:r>
      <w:r w:rsidRPr="00D170AE">
        <w:rPr>
          <w:rStyle w:val="VerbatimChar"/>
          <w:rFonts w:cs="Times New Roman"/>
          <w:color w:val="000000" w:themeColor="text1"/>
          <w:sz w:val="20"/>
          <w:szCs w:val="20"/>
          <w:lang w:val="fr-FR"/>
        </w:rPr>
        <w:t>robots.txt</w:t>
      </w:r>
      <w:r w:rsidRPr="00CB290F">
        <w:rPr>
          <w:lang w:val="fr-FR"/>
        </w:rPr>
        <w:t xml:space="preserve"> et des conditions d’utilisation du site, pour vérifier qu’une collecte automatisée de pages d’offres publiques serait compatible avec la politique du site plutôt que de la contourner silencieusement. Cette analyse a mis en évidence une protection anti-bot robuste (AWS WAF) placée en amont du site, qui bloque de façon systématique jusqu’aux requêtes les plus simples vers des ressources pourtant publiques. Plutôt que de chercher à contourner ce dispositif au prix d’une fragilité technique permanente et d’un risque vis-à-vis des conditions d’utilisation de la plateforme la décision</w:t>
      </w:r>
      <w:r w:rsidR="00832606">
        <w:rPr>
          <w:lang w:val="fr-FR"/>
        </w:rPr>
        <w:t>,</w:t>
      </w:r>
      <w:r w:rsidRPr="00CB290F">
        <w:rPr>
          <w:lang w:val="fr-FR"/>
        </w:rPr>
        <w:t xml:space="preserve"> a été prise d’arrêter l’exploration de cette source à ce stade de diagnostic, avant l’écriture d’un quelconque script de </w:t>
      </w:r>
      <w:proofErr w:type="spellStart"/>
      <w:r w:rsidRPr="00CB290F">
        <w:rPr>
          <w:lang w:val="fr-FR"/>
        </w:rPr>
        <w:t>scraping</w:t>
      </w:r>
      <w:proofErr w:type="spellEnd"/>
      <w:r w:rsidRPr="00CB290F">
        <w:rPr>
          <w:lang w:val="fr-FR"/>
        </w:rPr>
        <w:t xml:space="preserve"> de production.</w:t>
      </w:r>
    </w:p>
    <w:p w14:paraId="2D20D9DE" w14:textId="77777777" w:rsidR="00F32740" w:rsidRPr="00D170AE" w:rsidRDefault="00000000" w:rsidP="00B36FF4">
      <w:pPr>
        <w:pStyle w:val="Titre4"/>
        <w:jc w:val="both"/>
        <w:rPr>
          <w:rFonts w:ascii="Times New Roman" w:hAnsi="Times New Roman" w:cs="Times New Roman"/>
          <w:b/>
          <w:bCs w:val="0"/>
          <w:i w:val="0"/>
          <w:iCs/>
          <w:color w:val="000000" w:themeColor="text1"/>
          <w:lang w:val="fr-FR"/>
        </w:rPr>
      </w:pPr>
      <w:bookmarkStart w:id="103" w:name="X117e35212c34139639adefea19394d71a039f56"/>
      <w:bookmarkEnd w:id="102"/>
      <w:r w:rsidRPr="00D170AE">
        <w:rPr>
          <w:rFonts w:ascii="Times New Roman" w:hAnsi="Times New Roman" w:cs="Times New Roman"/>
          <w:b/>
          <w:bCs w:val="0"/>
          <w:i w:val="0"/>
          <w:iCs/>
          <w:color w:val="000000" w:themeColor="text1"/>
          <w:lang w:val="fr-FR"/>
        </w:rPr>
        <w:lastRenderedPageBreak/>
        <w:t>1.2.2 Sources écartées</w:t>
      </w:r>
    </w:p>
    <w:p w14:paraId="6052E267" w14:textId="77777777" w:rsidR="00F32740" w:rsidRPr="00CB290F" w:rsidRDefault="00000000" w:rsidP="00606A8E">
      <w:pPr>
        <w:pStyle w:val="Corpsdetexte"/>
        <w:rPr>
          <w:lang w:val="fr-FR"/>
        </w:rPr>
      </w:pPr>
      <w:r w:rsidRPr="00CB290F">
        <w:rPr>
          <w:lang w:val="fr-FR"/>
        </w:rPr>
        <w:t>Deux autres sources ont été considérées puis écartées durant la même phase d’évaluation des alternatives à l’API France Travail :</w:t>
      </w:r>
    </w:p>
    <w:p w14:paraId="66C47191" w14:textId="77777777" w:rsidR="00F32740" w:rsidRPr="00CB290F" w:rsidRDefault="00000000" w:rsidP="00606A8E">
      <w:pPr>
        <w:pStyle w:val="Compact"/>
        <w:numPr>
          <w:ilvl w:val="0"/>
          <w:numId w:val="22"/>
        </w:numPr>
        <w:rPr>
          <w:lang w:val="fr-FR"/>
        </w:rPr>
      </w:pPr>
      <w:proofErr w:type="spellStart"/>
      <w:r w:rsidRPr="00CB290F">
        <w:rPr>
          <w:b/>
          <w:bCs/>
          <w:lang w:val="fr-FR"/>
        </w:rPr>
        <w:t>HelloWork</w:t>
      </w:r>
      <w:proofErr w:type="spellEnd"/>
      <w:r w:rsidRPr="00CB290F">
        <w:rPr>
          <w:lang w:val="fr-FR"/>
        </w:rPr>
        <w:t>, dont les mécanismes de détection bloquent (blacklistent) rapidement toute activité identifiée comme non humaine, pour les mêmes raisons de robustesse anti-bot que WTTJ.</w:t>
      </w:r>
    </w:p>
    <w:p w14:paraId="1945B3F3" w14:textId="77777777" w:rsidR="00F32740" w:rsidRPr="00CB290F" w:rsidRDefault="00000000" w:rsidP="00606A8E">
      <w:pPr>
        <w:pStyle w:val="Compact"/>
        <w:numPr>
          <w:ilvl w:val="0"/>
          <w:numId w:val="22"/>
        </w:numPr>
        <w:rPr>
          <w:lang w:val="fr-FR"/>
        </w:rPr>
      </w:pPr>
      <w:proofErr w:type="spellStart"/>
      <w:r w:rsidRPr="00CB290F">
        <w:rPr>
          <w:b/>
          <w:bCs/>
          <w:lang w:val="fr-FR"/>
        </w:rPr>
        <w:t>Adzuna</w:t>
      </w:r>
      <w:proofErr w:type="spellEnd"/>
      <w:r w:rsidRPr="00CB290F">
        <w:rPr>
          <w:lang w:val="fr-FR"/>
        </w:rPr>
        <w:t xml:space="preserve">, dont l’API d’agrégation d’offres, bien qu’accessible, présentait une couverture insuffisante pour le périmètre de métiers data ciblé par le projet en </w:t>
      </w:r>
      <w:r w:rsidR="00832606">
        <w:rPr>
          <w:lang w:val="fr-FR"/>
        </w:rPr>
        <w:t>France,</w:t>
      </w:r>
      <w:r w:rsidRPr="00CB290F">
        <w:rPr>
          <w:lang w:val="fr-FR"/>
        </w:rPr>
        <w:t xml:space="preserve"> un volume d’offres trop faible pour justifier l’effort d’intégration.</w:t>
      </w:r>
    </w:p>
    <w:p w14:paraId="221536D0" w14:textId="77777777" w:rsidR="00F32740" w:rsidRPr="00D170AE" w:rsidRDefault="00000000" w:rsidP="00B36FF4">
      <w:pPr>
        <w:pStyle w:val="Titre4"/>
        <w:jc w:val="both"/>
        <w:rPr>
          <w:rFonts w:ascii="Times New Roman" w:hAnsi="Times New Roman" w:cs="Times New Roman"/>
          <w:b/>
          <w:bCs w:val="0"/>
          <w:i w:val="0"/>
          <w:iCs/>
          <w:color w:val="000000" w:themeColor="text1"/>
          <w:lang w:val="fr-FR"/>
        </w:rPr>
      </w:pPr>
      <w:bookmarkStart w:id="104" w:name="Xe8f7039650ec7d94a10ff5ef429c10c5cc0fdde"/>
      <w:bookmarkEnd w:id="103"/>
      <w:r w:rsidRPr="00D170AE">
        <w:rPr>
          <w:rFonts w:ascii="Times New Roman" w:hAnsi="Times New Roman" w:cs="Times New Roman"/>
          <w:b/>
          <w:bCs w:val="0"/>
          <w:i w:val="0"/>
          <w:iCs/>
          <w:color w:val="000000" w:themeColor="text1"/>
          <w:lang w:val="fr-FR"/>
        </w:rPr>
        <w:t xml:space="preserve">1.2.3 Pourquoi aucun script de </w:t>
      </w:r>
      <w:proofErr w:type="spellStart"/>
      <w:r w:rsidRPr="00D170AE">
        <w:rPr>
          <w:rFonts w:ascii="Times New Roman" w:hAnsi="Times New Roman" w:cs="Times New Roman"/>
          <w:b/>
          <w:bCs w:val="0"/>
          <w:i w:val="0"/>
          <w:iCs/>
          <w:color w:val="000000" w:themeColor="text1"/>
          <w:lang w:val="fr-FR"/>
        </w:rPr>
        <w:t>scraping</w:t>
      </w:r>
      <w:proofErr w:type="spellEnd"/>
      <w:r w:rsidRPr="00D170AE">
        <w:rPr>
          <w:rFonts w:ascii="Times New Roman" w:hAnsi="Times New Roman" w:cs="Times New Roman"/>
          <w:b/>
          <w:bCs w:val="0"/>
          <w:i w:val="0"/>
          <w:iCs/>
          <w:color w:val="000000" w:themeColor="text1"/>
          <w:lang w:val="fr-FR"/>
        </w:rPr>
        <w:t xml:space="preserve"> n’a été mis en production</w:t>
      </w:r>
    </w:p>
    <w:p w14:paraId="22E4929F" w14:textId="77777777" w:rsidR="00F821C1" w:rsidRPr="00CB290F" w:rsidRDefault="00F821C1" w:rsidP="00606A8E">
      <w:pPr>
        <w:pStyle w:val="Corpsdetexte"/>
        <w:rPr>
          <w:lang w:val="fr-FR"/>
        </w:rPr>
      </w:pPr>
      <w:r w:rsidRPr="00F821C1">
        <w:rPr>
          <w:lang w:val="fr-FR"/>
        </w:rPr>
        <w:t xml:space="preserve">Par souci de transparence, il faut préciser qu'aucun script de </w:t>
      </w:r>
      <w:proofErr w:type="spellStart"/>
      <w:r w:rsidRPr="00F821C1">
        <w:rPr>
          <w:lang w:val="fr-FR"/>
        </w:rPr>
        <w:t>scraping</w:t>
      </w:r>
      <w:proofErr w:type="spellEnd"/>
      <w:r w:rsidRPr="00F821C1">
        <w:rPr>
          <w:lang w:val="fr-FR"/>
        </w:rPr>
        <w:t xml:space="preserve"> n'a été écrit pour WTTJ, </w:t>
      </w:r>
      <w:proofErr w:type="spellStart"/>
      <w:r w:rsidRPr="00F821C1">
        <w:rPr>
          <w:lang w:val="fr-FR"/>
        </w:rPr>
        <w:t>HelloWork</w:t>
      </w:r>
      <w:proofErr w:type="spellEnd"/>
      <w:r w:rsidRPr="00F821C1">
        <w:rPr>
          <w:lang w:val="fr-FR"/>
        </w:rPr>
        <w:t xml:space="preserve"> ou </w:t>
      </w:r>
      <w:proofErr w:type="spellStart"/>
      <w:r w:rsidRPr="00F821C1">
        <w:rPr>
          <w:lang w:val="fr-FR"/>
        </w:rPr>
        <w:t>Adzuna</w:t>
      </w:r>
      <w:proofErr w:type="spellEnd"/>
      <w:r w:rsidRPr="00F821C1">
        <w:rPr>
          <w:lang w:val="fr-FR"/>
        </w:rPr>
        <w:t xml:space="preserve"> : l'évaluation décrite ci-dessus a suffi à conclure, avant même de commencer à coder, que ces sources n'en valaient pas la peine face à une API officielle, stable et déjà documentée comme celle de France Travail. C'est un choix </w:t>
      </w:r>
      <w:r w:rsidR="008F2A34">
        <w:rPr>
          <w:lang w:val="fr-FR"/>
        </w:rPr>
        <w:t>d’</w:t>
      </w:r>
      <w:r w:rsidR="008F2A34" w:rsidRPr="00F821C1">
        <w:rPr>
          <w:lang w:val="fr-FR"/>
        </w:rPr>
        <w:t>écarter</w:t>
      </w:r>
      <w:r w:rsidRPr="00F821C1">
        <w:rPr>
          <w:lang w:val="fr-FR"/>
        </w:rPr>
        <w:t xml:space="preserve"> une piste rapidement sur la base d'un diagnostic clair, plutôt que de perdre du temps à développer un scraper fragile pour un bénéfice incertain. </w:t>
      </w:r>
      <w:proofErr w:type="spellStart"/>
      <w:r w:rsidRPr="00F821C1">
        <w:rPr>
          <w:lang w:val="fr-FR"/>
        </w:rPr>
        <w:t>SkillGap</w:t>
      </w:r>
      <w:proofErr w:type="spellEnd"/>
      <w:r w:rsidRPr="00F821C1">
        <w:rPr>
          <w:lang w:val="fr-FR"/>
        </w:rPr>
        <w:t xml:space="preserve"> fonctionne donc aujourd'hui avec une seule source de données, une limite documentée en conclusion</w:t>
      </w:r>
      <w:r>
        <w:rPr>
          <w:lang w:val="fr-FR"/>
        </w:rPr>
        <w:t xml:space="preserve">. </w:t>
      </w:r>
    </w:p>
    <w:p w14:paraId="35D9950F" w14:textId="77777777" w:rsidR="00F32740" w:rsidRPr="00F821C1" w:rsidRDefault="00000000" w:rsidP="00B36FF4">
      <w:pPr>
        <w:pStyle w:val="Titre2"/>
        <w:jc w:val="both"/>
        <w:rPr>
          <w:rFonts w:ascii="Times New Roman" w:hAnsi="Times New Roman" w:cs="Times New Roman"/>
          <w:color w:val="000000" w:themeColor="text1"/>
          <w:sz w:val="32"/>
          <w:szCs w:val="32"/>
          <w:lang w:val="fr-FR"/>
        </w:rPr>
      </w:pPr>
      <w:bookmarkStart w:id="105" w:name="X394ba372c285ce27df636f6f988ca3a039ce990"/>
      <w:bookmarkStart w:id="106" w:name="_Toc240816728"/>
      <w:bookmarkEnd w:id="91"/>
      <w:bookmarkEnd w:id="100"/>
      <w:bookmarkEnd w:id="104"/>
      <w:r w:rsidRPr="00F821C1">
        <w:rPr>
          <w:rFonts w:ascii="Times New Roman" w:hAnsi="Times New Roman" w:cs="Times New Roman"/>
          <w:color w:val="000000" w:themeColor="text1"/>
          <w:sz w:val="32"/>
          <w:szCs w:val="32"/>
          <w:lang w:val="fr-FR"/>
        </w:rPr>
        <w:t>2 Préparation des fichiers et vérification des doublons</w:t>
      </w:r>
      <w:bookmarkEnd w:id="106"/>
    </w:p>
    <w:p w14:paraId="77383C3C" w14:textId="77777777" w:rsidR="00F32740" w:rsidRPr="00F821C1" w:rsidRDefault="00000000" w:rsidP="00B36FF4">
      <w:pPr>
        <w:pStyle w:val="Titre3"/>
        <w:jc w:val="both"/>
        <w:rPr>
          <w:rFonts w:ascii="Times New Roman" w:hAnsi="Times New Roman" w:cs="Times New Roman"/>
          <w:color w:val="000000" w:themeColor="text1"/>
          <w:lang w:val="fr-FR"/>
        </w:rPr>
      </w:pPr>
      <w:bookmarkStart w:id="107" w:name="X92adc15a1932853e9093d29617334cc9ad40590"/>
      <w:bookmarkStart w:id="108" w:name="_Toc240816729"/>
      <w:r w:rsidRPr="00F821C1">
        <w:rPr>
          <w:rFonts w:ascii="Times New Roman" w:hAnsi="Times New Roman" w:cs="Times New Roman"/>
          <w:color w:val="000000" w:themeColor="text1"/>
          <w:lang w:val="fr-FR"/>
        </w:rPr>
        <w:t>2.1 Format et structuration des données collectées</w:t>
      </w:r>
      <w:bookmarkEnd w:id="108"/>
    </w:p>
    <w:p w14:paraId="436BB731" w14:textId="77777777" w:rsidR="008B3E30" w:rsidRDefault="00000000" w:rsidP="00606A8E">
      <w:pPr>
        <w:pStyle w:val="Corpsdetexte"/>
        <w:rPr>
          <w:lang w:val="fr-FR"/>
        </w:rPr>
      </w:pPr>
      <w:r w:rsidRPr="00CB290F">
        <w:rPr>
          <w:lang w:val="fr-FR"/>
        </w:rPr>
        <w:t xml:space="preserve">Chaque lot d’offres collectées est déposé dans le </w:t>
      </w:r>
      <w:proofErr w:type="spellStart"/>
      <w:r w:rsidRPr="00CB290F">
        <w:rPr>
          <w:lang w:val="fr-FR"/>
        </w:rPr>
        <w:t>bucket</w:t>
      </w:r>
      <w:proofErr w:type="spellEnd"/>
      <w:r w:rsidRPr="00CB290F">
        <w:rPr>
          <w:lang w:val="fr-FR"/>
        </w:rPr>
        <w:t xml:space="preserve"> MinIO </w:t>
      </w:r>
      <w:r w:rsidRPr="00CB290F">
        <w:rPr>
          <w:rStyle w:val="VerbatimChar"/>
          <w:rFonts w:ascii="Times New Roman" w:hAnsi="Times New Roman" w:cs="Times New Roman"/>
          <w:color w:val="000000" w:themeColor="text1"/>
          <w:lang w:val="fr-FR"/>
        </w:rPr>
        <w:t>bronze</w:t>
      </w:r>
      <w:r w:rsidRPr="00CB290F">
        <w:rPr>
          <w:lang w:val="fr-FR"/>
        </w:rPr>
        <w:t xml:space="preserve"> sous la forme d’un objet JSON structuré : </w:t>
      </w:r>
      <w:r w:rsidRPr="00F821C1">
        <w:rPr>
          <w:rStyle w:val="VerbatimChar"/>
          <w:rFonts w:cs="Times New Roman"/>
          <w:color w:val="000000" w:themeColor="text1"/>
          <w:sz w:val="20"/>
          <w:szCs w:val="20"/>
          <w:lang w:val="fr-FR"/>
        </w:rPr>
        <w:t>{"</w:t>
      </w:r>
      <w:proofErr w:type="spellStart"/>
      <w:r w:rsidRPr="00F821C1">
        <w:rPr>
          <w:rStyle w:val="VerbatimChar"/>
          <w:rFonts w:cs="Times New Roman"/>
          <w:color w:val="000000" w:themeColor="text1"/>
          <w:sz w:val="20"/>
          <w:szCs w:val="20"/>
          <w:lang w:val="fr-FR"/>
        </w:rPr>
        <w:t>metadata</w:t>
      </w:r>
      <w:proofErr w:type="spellEnd"/>
      <w:proofErr w:type="gramStart"/>
      <w:r w:rsidRPr="00F821C1">
        <w:rPr>
          <w:rStyle w:val="VerbatimChar"/>
          <w:rFonts w:cs="Times New Roman"/>
          <w:color w:val="000000" w:themeColor="text1"/>
          <w:sz w:val="20"/>
          <w:szCs w:val="20"/>
          <w:lang w:val="fr-FR"/>
        </w:rPr>
        <w:t>":</w:t>
      </w:r>
      <w:proofErr w:type="gramEnd"/>
      <w:r w:rsidRPr="00F821C1">
        <w:rPr>
          <w:rStyle w:val="VerbatimChar"/>
          <w:rFonts w:cs="Times New Roman"/>
          <w:color w:val="000000" w:themeColor="text1"/>
          <w:sz w:val="20"/>
          <w:szCs w:val="20"/>
          <w:lang w:val="fr-FR"/>
        </w:rPr>
        <w:t xml:space="preserve"> {...}, "</w:t>
      </w:r>
      <w:proofErr w:type="spellStart"/>
      <w:r w:rsidRPr="00F821C1">
        <w:rPr>
          <w:rStyle w:val="VerbatimChar"/>
          <w:rFonts w:cs="Times New Roman"/>
          <w:color w:val="000000" w:themeColor="text1"/>
          <w:sz w:val="20"/>
          <w:szCs w:val="20"/>
          <w:lang w:val="fr-FR"/>
        </w:rPr>
        <w:t>nb_offres</w:t>
      </w:r>
      <w:proofErr w:type="spellEnd"/>
      <w:proofErr w:type="gramStart"/>
      <w:r w:rsidRPr="00F821C1">
        <w:rPr>
          <w:rStyle w:val="VerbatimChar"/>
          <w:rFonts w:cs="Times New Roman"/>
          <w:color w:val="000000" w:themeColor="text1"/>
          <w:sz w:val="20"/>
          <w:szCs w:val="20"/>
          <w:lang w:val="fr-FR"/>
        </w:rPr>
        <w:t>":</w:t>
      </w:r>
      <w:proofErr w:type="gramEnd"/>
      <w:r w:rsidRPr="00F821C1">
        <w:rPr>
          <w:rStyle w:val="VerbatimChar"/>
          <w:rFonts w:cs="Times New Roman"/>
          <w:color w:val="000000" w:themeColor="text1"/>
          <w:sz w:val="20"/>
          <w:szCs w:val="20"/>
          <w:lang w:val="fr-FR"/>
        </w:rPr>
        <w:t xml:space="preserve"> N, "offres</w:t>
      </w:r>
      <w:proofErr w:type="gramStart"/>
      <w:r w:rsidRPr="00F821C1">
        <w:rPr>
          <w:rStyle w:val="VerbatimChar"/>
          <w:rFonts w:cs="Times New Roman"/>
          <w:color w:val="000000" w:themeColor="text1"/>
          <w:sz w:val="20"/>
          <w:szCs w:val="20"/>
          <w:lang w:val="fr-FR"/>
        </w:rPr>
        <w:t>":</w:t>
      </w:r>
      <w:proofErr w:type="gramEnd"/>
      <w:r w:rsidRPr="00F821C1">
        <w:rPr>
          <w:rStyle w:val="VerbatimChar"/>
          <w:rFonts w:cs="Times New Roman"/>
          <w:color w:val="000000" w:themeColor="text1"/>
          <w:sz w:val="20"/>
          <w:szCs w:val="20"/>
          <w:lang w:val="fr-FR"/>
        </w:rPr>
        <w:t xml:space="preserve"> [...]}</w:t>
      </w:r>
      <w:r w:rsidRPr="00CB290F">
        <w:rPr>
          <w:lang w:val="fr-FR"/>
        </w:rPr>
        <w:t xml:space="preserve">, fidèle à la réponse brute de l’API. Ce choix </w:t>
      </w:r>
      <w:r w:rsidR="00F821C1">
        <w:rPr>
          <w:lang w:val="fr-FR"/>
        </w:rPr>
        <w:t>de</w:t>
      </w:r>
      <w:r w:rsidRPr="00CB290F">
        <w:rPr>
          <w:lang w:val="fr-FR"/>
        </w:rPr>
        <w:t xml:space="preserve"> conserver la donnée brute avant toute transformation permet de rejouer les étapes suivantes du pipeline (3.2.3) sans avoir à </w:t>
      </w:r>
      <w:proofErr w:type="spellStart"/>
      <w:r w:rsidRPr="00CB290F">
        <w:rPr>
          <w:lang w:val="fr-FR"/>
        </w:rPr>
        <w:t>re-solliciter</w:t>
      </w:r>
      <w:proofErr w:type="spellEnd"/>
      <w:r w:rsidRPr="00CB290F">
        <w:rPr>
          <w:lang w:val="fr-FR"/>
        </w:rPr>
        <w:t xml:space="preserve"> l’API en cas d’évolution des règles de nettoyage. </w:t>
      </w:r>
    </w:p>
    <w:p w14:paraId="165FB423" w14:textId="77777777" w:rsidR="00F32740" w:rsidRPr="00CB290F" w:rsidRDefault="00000000" w:rsidP="00606A8E">
      <w:pPr>
        <w:pStyle w:val="Corpsdetexte"/>
        <w:rPr>
          <w:lang w:val="fr-FR"/>
        </w:rPr>
      </w:pPr>
      <w:r w:rsidRPr="00CB290F">
        <w:rPr>
          <w:lang w:val="fr-FR"/>
        </w:rPr>
        <w:t xml:space="preserve">La déduplication des offres n’intervient pas à ce stade : elle est gérée plus loin, au chargement en base, par une contrainte d’unicité sur </w:t>
      </w:r>
      <w:proofErr w:type="spellStart"/>
      <w:r w:rsidRPr="00F821C1">
        <w:rPr>
          <w:rStyle w:val="VerbatimChar"/>
          <w:rFonts w:cs="Times New Roman"/>
          <w:color w:val="000000" w:themeColor="text1"/>
          <w:sz w:val="20"/>
          <w:szCs w:val="20"/>
          <w:lang w:val="fr-FR"/>
        </w:rPr>
        <w:t>source_url</w:t>
      </w:r>
      <w:proofErr w:type="spellEnd"/>
      <w:r w:rsidRPr="00CB290F">
        <w:rPr>
          <w:lang w:val="fr-FR"/>
        </w:rPr>
        <w:t xml:space="preserve"> (Chapitre 5) et par </w:t>
      </w:r>
      <w:r w:rsidRPr="00F821C1">
        <w:rPr>
          <w:rFonts w:ascii="Consolas" w:hAnsi="Consolas"/>
          <w:sz w:val="20"/>
          <w:szCs w:val="20"/>
          <w:lang w:val="fr-FR"/>
        </w:rPr>
        <w:t>l’</w:t>
      </w:r>
      <w:proofErr w:type="spellStart"/>
      <w:r w:rsidRPr="00F821C1">
        <w:rPr>
          <w:rFonts w:ascii="Consolas" w:hAnsi="Consolas"/>
          <w:sz w:val="20"/>
          <w:szCs w:val="20"/>
          <w:lang w:val="fr-FR"/>
        </w:rPr>
        <w:t>upsert</w:t>
      </w:r>
      <w:proofErr w:type="spellEnd"/>
      <w:r w:rsidRPr="00CB290F">
        <w:rPr>
          <w:lang w:val="fr-FR"/>
        </w:rPr>
        <w:t xml:space="preserve"> (</w:t>
      </w:r>
      <w:r w:rsidRPr="00F821C1">
        <w:rPr>
          <w:rStyle w:val="VerbatimChar"/>
          <w:rFonts w:cs="Times New Roman"/>
          <w:color w:val="000000" w:themeColor="text1"/>
          <w:sz w:val="20"/>
          <w:szCs w:val="20"/>
          <w:lang w:val="fr-FR"/>
        </w:rPr>
        <w:t>ON CONFLICT ... DO UPDATE</w:t>
      </w:r>
      <w:r w:rsidRPr="00CB290F">
        <w:rPr>
          <w:lang w:val="fr-FR"/>
        </w:rPr>
        <w:t>), une offre déjà connue étant mise à jour plutôt que dupliquée.</w:t>
      </w:r>
    </w:p>
    <w:p w14:paraId="708E5451" w14:textId="77777777" w:rsidR="00F32740" w:rsidRPr="00CB290F" w:rsidRDefault="00000000" w:rsidP="00B36FF4">
      <w:pPr>
        <w:pStyle w:val="Titre3"/>
        <w:jc w:val="both"/>
        <w:rPr>
          <w:rFonts w:ascii="Times New Roman" w:hAnsi="Times New Roman" w:cs="Times New Roman"/>
          <w:color w:val="000000" w:themeColor="text1"/>
          <w:lang w:val="fr-FR"/>
        </w:rPr>
      </w:pPr>
      <w:bookmarkStart w:id="109" w:name="Xbcf4736a4493895d9c4f9c6b2ceeb4fc112220e"/>
      <w:bookmarkStart w:id="110" w:name="_Toc240816730"/>
      <w:bookmarkEnd w:id="107"/>
      <w:r w:rsidRPr="00CB290F">
        <w:rPr>
          <w:rFonts w:ascii="Times New Roman" w:hAnsi="Times New Roman" w:cs="Times New Roman"/>
          <w:color w:val="000000" w:themeColor="text1"/>
          <w:lang w:val="fr-FR"/>
        </w:rPr>
        <w:t>2.2 Gestion des erreurs et données défensives</w:t>
      </w:r>
      <w:bookmarkEnd w:id="110"/>
    </w:p>
    <w:p w14:paraId="1F458AB5" w14:textId="77777777" w:rsidR="008B3E30" w:rsidRPr="008B3E30" w:rsidRDefault="008B3E30" w:rsidP="00606A8E">
      <w:pPr>
        <w:pStyle w:val="Corpsdetexte"/>
        <w:rPr>
          <w:lang w:val="fr-FR"/>
        </w:rPr>
      </w:pPr>
      <w:r w:rsidRPr="008B3E30">
        <w:rPr>
          <w:lang w:val="fr-FR"/>
        </w:rPr>
        <w:t xml:space="preserve">La réponse de l'API France Travail n'est pas uniformément structurée d'une offre à l'autre : certains champs imbriqués (compétences, langues, salaire, formations) sont parfois absents, nuls, ou ne respectent pas exactement le schéma attendu. Un accès </w:t>
      </w:r>
      <w:r>
        <w:rPr>
          <w:lang w:val="fr-FR"/>
        </w:rPr>
        <w:t>simple</w:t>
      </w:r>
      <w:r w:rsidRPr="008B3E30">
        <w:rPr>
          <w:lang w:val="fr-FR"/>
        </w:rPr>
        <w:t xml:space="preserve"> du type </w:t>
      </w:r>
      <w:r w:rsidRPr="00277470">
        <w:rPr>
          <w:rFonts w:ascii="Consolas" w:hAnsi="Consolas"/>
          <w:sz w:val="20"/>
          <w:szCs w:val="20"/>
          <w:lang w:val="fr-FR"/>
        </w:rPr>
        <w:t>item['libelle']</w:t>
      </w:r>
      <w:r w:rsidRPr="008B3E30">
        <w:rPr>
          <w:lang w:val="fr-FR"/>
        </w:rPr>
        <w:t xml:space="preserve"> sur une liste de compétences produit alors une </w:t>
      </w:r>
      <w:proofErr w:type="spellStart"/>
      <w:r w:rsidRPr="00277470">
        <w:rPr>
          <w:rFonts w:ascii="Consolas" w:hAnsi="Consolas"/>
          <w:sz w:val="20"/>
          <w:szCs w:val="20"/>
          <w:lang w:val="fr-FR"/>
        </w:rPr>
        <w:t>KeyError</w:t>
      </w:r>
      <w:proofErr w:type="spellEnd"/>
      <w:r w:rsidRPr="008B3E30">
        <w:rPr>
          <w:lang w:val="fr-FR"/>
        </w:rPr>
        <w:t xml:space="preserve"> dès la première offre incomplète rencontrée, interrompant tout le traitement du lot.</w:t>
      </w:r>
    </w:p>
    <w:p w14:paraId="49E70F28" w14:textId="77777777" w:rsidR="008B3E30" w:rsidRDefault="008B3E30" w:rsidP="00606A8E">
      <w:pPr>
        <w:pStyle w:val="Corpsdetexte"/>
        <w:rPr>
          <w:lang w:val="fr-FR"/>
        </w:rPr>
      </w:pPr>
      <w:r w:rsidRPr="008B3E30">
        <w:rPr>
          <w:lang w:val="fr-FR"/>
        </w:rPr>
        <w:t xml:space="preserve">Le script </w:t>
      </w:r>
      <w:r w:rsidRPr="00277470">
        <w:rPr>
          <w:rFonts w:ascii="Consolas" w:hAnsi="Consolas"/>
          <w:sz w:val="20"/>
          <w:szCs w:val="20"/>
          <w:lang w:val="fr-FR"/>
        </w:rPr>
        <w:t>scripts/transform_datafr.py</w:t>
      </w:r>
      <w:r w:rsidRPr="008B3E30">
        <w:rPr>
          <w:lang w:val="fr-FR"/>
        </w:rPr>
        <w:t xml:space="preserve"> traite ce risque de façon défensive plutôt que de laisser l'exception se propager :</w:t>
      </w:r>
    </w:p>
    <w:p w14:paraId="403D3D5C" w14:textId="77777777" w:rsidR="00277470" w:rsidRPr="00277470" w:rsidRDefault="00277470" w:rsidP="00606A8E">
      <w:pPr>
        <w:pStyle w:val="Corpsdetexte"/>
      </w:pPr>
      <w:r w:rsidRPr="00277470">
        <w:t xml:space="preserve">def </w:t>
      </w:r>
      <w:proofErr w:type="spellStart"/>
      <w:r w:rsidRPr="00277470">
        <w:t>extract_libelles</w:t>
      </w:r>
      <w:proofErr w:type="spellEnd"/>
      <w:r w:rsidRPr="00277470">
        <w:t>(x</w:t>
      </w:r>
      <w:r w:rsidR="002C4CB4" w:rsidRPr="00277470">
        <w:t>)</w:t>
      </w:r>
      <w:r w:rsidR="002C4CB4">
        <w:t>:</w:t>
      </w:r>
    </w:p>
    <w:p w14:paraId="0867C55F" w14:textId="77777777" w:rsidR="00277470" w:rsidRPr="00277470" w:rsidRDefault="00277470" w:rsidP="00606A8E">
      <w:pPr>
        <w:pStyle w:val="Corpsdetexte"/>
      </w:pPr>
      <w:r w:rsidRPr="00277470">
        <w:lastRenderedPageBreak/>
        <w:t xml:space="preserve">    if not </w:t>
      </w:r>
      <w:proofErr w:type="spellStart"/>
      <w:proofErr w:type="gramStart"/>
      <w:r w:rsidRPr="00277470">
        <w:t>isinstance</w:t>
      </w:r>
      <w:proofErr w:type="spellEnd"/>
      <w:r w:rsidRPr="00277470">
        <w:t>(</w:t>
      </w:r>
      <w:proofErr w:type="gramEnd"/>
      <w:r w:rsidRPr="00277470">
        <w:t>x, list</w:t>
      </w:r>
      <w:proofErr w:type="gramStart"/>
      <w:r w:rsidRPr="00277470">
        <w:t>)</w:t>
      </w:r>
      <w:r w:rsidR="002C4CB4">
        <w:t xml:space="preserve"> </w:t>
      </w:r>
      <w:r w:rsidRPr="00277470">
        <w:t>:</w:t>
      </w:r>
      <w:proofErr w:type="gramEnd"/>
    </w:p>
    <w:p w14:paraId="100B83EA" w14:textId="77777777" w:rsidR="00277470" w:rsidRPr="00277470" w:rsidRDefault="00277470" w:rsidP="00606A8E">
      <w:pPr>
        <w:pStyle w:val="Corpsdetexte"/>
      </w:pPr>
      <w:r w:rsidRPr="00277470">
        <w:t xml:space="preserve">        return []</w:t>
      </w:r>
    </w:p>
    <w:p w14:paraId="24D0568A" w14:textId="77777777" w:rsidR="00277470" w:rsidRPr="00277470" w:rsidRDefault="00277470" w:rsidP="00606A8E">
      <w:pPr>
        <w:pStyle w:val="Corpsdetexte"/>
      </w:pPr>
      <w:r w:rsidRPr="00277470">
        <w:t xml:space="preserve">    return [item['</w:t>
      </w:r>
      <w:proofErr w:type="spellStart"/>
      <w:r w:rsidRPr="00277470">
        <w:t>libelle</w:t>
      </w:r>
      <w:proofErr w:type="spellEnd"/>
      <w:r w:rsidRPr="00277470">
        <w:t xml:space="preserve">'] for item in x if </w:t>
      </w:r>
      <w:proofErr w:type="spellStart"/>
      <w:proofErr w:type="gramStart"/>
      <w:r w:rsidRPr="00277470">
        <w:t>isinstance</w:t>
      </w:r>
      <w:proofErr w:type="spellEnd"/>
      <w:r w:rsidRPr="00277470">
        <w:t>(</w:t>
      </w:r>
      <w:proofErr w:type="gramEnd"/>
      <w:r w:rsidRPr="00277470">
        <w:t xml:space="preserve">item, </w:t>
      </w:r>
      <w:proofErr w:type="spellStart"/>
      <w:r w:rsidRPr="00277470">
        <w:t>dict</w:t>
      </w:r>
      <w:proofErr w:type="spellEnd"/>
      <w:r w:rsidRPr="00277470">
        <w:t>) and '</w:t>
      </w:r>
      <w:proofErr w:type="spellStart"/>
      <w:r w:rsidRPr="00277470">
        <w:t>libelle</w:t>
      </w:r>
      <w:proofErr w:type="spellEnd"/>
      <w:r w:rsidRPr="00277470">
        <w:t>' in item]</w:t>
      </w:r>
    </w:p>
    <w:p w14:paraId="6794BE41" w14:textId="77777777" w:rsidR="00F32740" w:rsidRPr="00CB290F" w:rsidRDefault="00000000" w:rsidP="00606A8E">
      <w:pPr>
        <w:pStyle w:val="Corpsdetexte"/>
        <w:rPr>
          <w:lang w:val="fr-FR"/>
        </w:rPr>
      </w:pPr>
      <w:r w:rsidRPr="00CB290F">
        <w:rPr>
          <w:lang w:val="fr-FR"/>
        </w:rPr>
        <w:t xml:space="preserve">Chaque </w:t>
      </w:r>
      <w:r w:rsidR="008B3E30" w:rsidRPr="008B3E30">
        <w:rPr>
          <w:lang w:val="fr-FR"/>
        </w:rPr>
        <w:t>élément est vérifié individuellement</w:t>
      </w:r>
      <w:r w:rsidR="008B3E30">
        <w:rPr>
          <w:lang w:val="fr-FR"/>
        </w:rPr>
        <w:t xml:space="preserve">, </w:t>
      </w:r>
      <w:r w:rsidR="008B3E30" w:rsidRPr="008B3E30">
        <w:rPr>
          <w:lang w:val="fr-FR"/>
        </w:rPr>
        <w:t xml:space="preserve">type dict et présence de la clé avant d'être lu ; les éléments non conformes sont simplement ignorés plutôt que de faire échouer l'extraction de toute l'offre. Le même principe de prudence s'applique ailleurs dans le script : le champ salaire est lu via </w:t>
      </w:r>
      <w:proofErr w:type="spellStart"/>
      <w:r w:rsidR="008B3E30" w:rsidRPr="00277470">
        <w:rPr>
          <w:rFonts w:ascii="Consolas" w:hAnsi="Consolas"/>
          <w:sz w:val="20"/>
          <w:szCs w:val="20"/>
          <w:lang w:val="fr-FR"/>
        </w:rPr>
        <w:t>salary_data.get</w:t>
      </w:r>
      <w:proofErr w:type="spellEnd"/>
      <w:r w:rsidR="008B3E30" w:rsidRPr="00277470">
        <w:rPr>
          <w:rFonts w:ascii="Consolas" w:hAnsi="Consolas"/>
          <w:sz w:val="20"/>
          <w:szCs w:val="20"/>
          <w:lang w:val="fr-FR"/>
        </w:rPr>
        <w:t>('libelle')</w:t>
      </w:r>
      <w:r w:rsidR="008B3E30" w:rsidRPr="008B3E30">
        <w:rPr>
          <w:lang w:val="fr-FR"/>
        </w:rPr>
        <w:t xml:space="preserve"> plutôt que par accès direct, et les colonnes globalement absentes du </w:t>
      </w:r>
      <w:proofErr w:type="spellStart"/>
      <w:r w:rsidR="008B3E30" w:rsidRPr="008B3E30">
        <w:rPr>
          <w:lang w:val="fr-FR"/>
        </w:rPr>
        <w:t>DataFrame</w:t>
      </w:r>
      <w:proofErr w:type="spellEnd"/>
      <w:r w:rsidR="008B3E30" w:rsidRPr="008B3E30">
        <w:rPr>
          <w:lang w:val="fr-FR"/>
        </w:rPr>
        <w:t xml:space="preserve"> source passent par une fonction </w:t>
      </w:r>
      <w:proofErr w:type="spellStart"/>
      <w:r w:rsidR="008B3E30" w:rsidRPr="00277470">
        <w:rPr>
          <w:rFonts w:ascii="Consolas" w:hAnsi="Consolas"/>
          <w:sz w:val="20"/>
          <w:szCs w:val="20"/>
          <w:lang w:val="fr-FR"/>
        </w:rPr>
        <w:t>get_col</w:t>
      </w:r>
      <w:proofErr w:type="spellEnd"/>
      <w:r w:rsidR="008B3E30" w:rsidRPr="00277470">
        <w:rPr>
          <w:rFonts w:ascii="Consolas" w:hAnsi="Consolas"/>
          <w:sz w:val="20"/>
          <w:szCs w:val="20"/>
          <w:lang w:val="fr-FR"/>
        </w:rPr>
        <w:t>(...)</w:t>
      </w:r>
      <w:r w:rsidR="008B3E30" w:rsidRPr="008B3E30">
        <w:rPr>
          <w:lang w:val="fr-FR"/>
        </w:rPr>
        <w:t xml:space="preserve"> avec une valeur de repli ('Non précisé'). C'est cette robustesse défensive, appliquée systématiquement plutôt qu'au cas par cas, qui permet au pipeline de continuer à fonctionner malgré l'hétérogénéité réelle des données renvoyées par une API tierce au lieu de s'arrêter à la première offre atypique</w:t>
      </w:r>
      <w:r w:rsidRPr="00CB290F">
        <w:rPr>
          <w:lang w:val="fr-FR"/>
        </w:rPr>
        <w:t>.</w:t>
      </w:r>
    </w:p>
    <w:p w14:paraId="5053A073" w14:textId="77777777" w:rsidR="00F32740" w:rsidRPr="00CB290F" w:rsidRDefault="00F32740" w:rsidP="00B36FF4">
      <w:pPr>
        <w:jc w:val="both"/>
        <w:rPr>
          <w:rFonts w:ascii="Times New Roman" w:hAnsi="Times New Roman" w:cs="Times New Roman"/>
          <w:color w:val="000000" w:themeColor="text1"/>
          <w:lang w:val="fr-FR"/>
        </w:rPr>
      </w:pPr>
    </w:p>
    <w:p w14:paraId="333F37A4" w14:textId="77777777" w:rsidR="00CD7578" w:rsidRPr="00CB290F" w:rsidRDefault="00CD7578" w:rsidP="00B36FF4">
      <w:pPr>
        <w:jc w:val="both"/>
        <w:rPr>
          <w:rFonts w:ascii="Times New Roman" w:hAnsi="Times New Roman" w:cs="Times New Roman"/>
          <w:color w:val="000000" w:themeColor="text1"/>
          <w:lang w:val="fr-FR"/>
        </w:rPr>
      </w:pPr>
    </w:p>
    <w:p w14:paraId="1B465C95" w14:textId="77777777" w:rsidR="00CD7578" w:rsidRPr="00CB290F" w:rsidRDefault="00CD7578" w:rsidP="00B36FF4">
      <w:pPr>
        <w:jc w:val="both"/>
        <w:rPr>
          <w:rFonts w:ascii="Times New Roman" w:hAnsi="Times New Roman" w:cs="Times New Roman"/>
          <w:color w:val="000000" w:themeColor="text1"/>
          <w:lang w:val="fr-FR"/>
        </w:rPr>
      </w:pPr>
    </w:p>
    <w:p w14:paraId="755A76F9" w14:textId="77777777" w:rsidR="00CD7578" w:rsidRPr="00CB290F" w:rsidRDefault="00CD7578" w:rsidP="00B36FF4">
      <w:pPr>
        <w:jc w:val="both"/>
        <w:rPr>
          <w:rFonts w:ascii="Times New Roman" w:hAnsi="Times New Roman" w:cs="Times New Roman"/>
          <w:color w:val="000000" w:themeColor="text1"/>
          <w:lang w:val="fr-FR"/>
        </w:rPr>
      </w:pPr>
    </w:p>
    <w:p w14:paraId="2A932D2A" w14:textId="77777777" w:rsidR="00CD7578" w:rsidRPr="00CB290F" w:rsidRDefault="00CD7578" w:rsidP="00B36FF4">
      <w:pPr>
        <w:jc w:val="both"/>
        <w:rPr>
          <w:rFonts w:ascii="Times New Roman" w:hAnsi="Times New Roman" w:cs="Times New Roman"/>
          <w:color w:val="000000" w:themeColor="text1"/>
          <w:lang w:val="fr-FR"/>
        </w:rPr>
      </w:pPr>
    </w:p>
    <w:p w14:paraId="6B385DBA" w14:textId="77777777" w:rsidR="00CD7578" w:rsidRPr="00CB290F" w:rsidRDefault="00CD7578" w:rsidP="00B36FF4">
      <w:pPr>
        <w:jc w:val="both"/>
        <w:rPr>
          <w:rFonts w:ascii="Times New Roman" w:hAnsi="Times New Roman" w:cs="Times New Roman"/>
          <w:color w:val="000000" w:themeColor="text1"/>
          <w:lang w:val="fr-FR"/>
        </w:rPr>
      </w:pPr>
    </w:p>
    <w:p w14:paraId="6C708E9F" w14:textId="77777777" w:rsidR="00CD7578" w:rsidRPr="00CB290F" w:rsidRDefault="00CD7578" w:rsidP="00B36FF4">
      <w:pPr>
        <w:jc w:val="both"/>
        <w:rPr>
          <w:rFonts w:ascii="Times New Roman" w:hAnsi="Times New Roman" w:cs="Times New Roman"/>
          <w:color w:val="000000" w:themeColor="text1"/>
          <w:lang w:val="fr-FR"/>
        </w:rPr>
      </w:pPr>
    </w:p>
    <w:p w14:paraId="351C52E3" w14:textId="77777777" w:rsidR="00CD7578" w:rsidRPr="00CB290F" w:rsidRDefault="00CD7578" w:rsidP="00B36FF4">
      <w:pPr>
        <w:jc w:val="both"/>
        <w:rPr>
          <w:rFonts w:ascii="Times New Roman" w:hAnsi="Times New Roman" w:cs="Times New Roman"/>
          <w:color w:val="000000" w:themeColor="text1"/>
          <w:lang w:val="fr-FR"/>
        </w:rPr>
      </w:pPr>
    </w:p>
    <w:p w14:paraId="1AA4A250" w14:textId="77777777" w:rsidR="00CD7578" w:rsidRPr="00CB290F" w:rsidRDefault="00CD7578" w:rsidP="00B36FF4">
      <w:pPr>
        <w:jc w:val="both"/>
        <w:rPr>
          <w:rFonts w:ascii="Times New Roman" w:hAnsi="Times New Roman" w:cs="Times New Roman"/>
          <w:color w:val="000000" w:themeColor="text1"/>
          <w:lang w:val="fr-FR"/>
        </w:rPr>
      </w:pPr>
    </w:p>
    <w:p w14:paraId="38F3945B" w14:textId="77777777" w:rsidR="00CD7578" w:rsidRPr="00CB290F" w:rsidRDefault="00CD7578" w:rsidP="00B36FF4">
      <w:pPr>
        <w:jc w:val="both"/>
        <w:rPr>
          <w:rFonts w:ascii="Times New Roman" w:hAnsi="Times New Roman" w:cs="Times New Roman"/>
          <w:color w:val="000000" w:themeColor="text1"/>
          <w:lang w:val="fr-FR"/>
        </w:rPr>
      </w:pPr>
    </w:p>
    <w:p w14:paraId="738F30DC" w14:textId="77777777" w:rsidR="00F32740" w:rsidRPr="005F1039" w:rsidRDefault="00000000" w:rsidP="00B36FF4">
      <w:pPr>
        <w:pStyle w:val="Titre1"/>
        <w:jc w:val="both"/>
        <w:rPr>
          <w:rFonts w:ascii="Times New Roman" w:hAnsi="Times New Roman" w:cs="Times New Roman"/>
          <w:color w:val="000000" w:themeColor="text1"/>
          <w:sz w:val="40"/>
          <w:szCs w:val="40"/>
          <w:lang w:val="fr-FR"/>
        </w:rPr>
      </w:pPr>
      <w:bookmarkStart w:id="111" w:name="stockage-et-modélisation-des-données"/>
      <w:bookmarkStart w:id="112" w:name="_Toc240816731"/>
      <w:bookmarkEnd w:id="89"/>
      <w:bookmarkEnd w:id="105"/>
      <w:bookmarkEnd w:id="109"/>
      <w:r w:rsidRPr="005F1039">
        <w:rPr>
          <w:rFonts w:ascii="Times New Roman" w:hAnsi="Times New Roman" w:cs="Times New Roman"/>
          <w:color w:val="000000" w:themeColor="text1"/>
          <w:sz w:val="40"/>
          <w:szCs w:val="40"/>
          <w:lang w:val="fr-FR"/>
        </w:rPr>
        <w:lastRenderedPageBreak/>
        <w:t>5. Stockage et modélisation des données</w:t>
      </w:r>
      <w:bookmarkEnd w:id="112"/>
    </w:p>
    <w:p w14:paraId="575264E7" w14:textId="77777777" w:rsidR="00F32740" w:rsidRPr="005F1039" w:rsidRDefault="00000000" w:rsidP="00B36FF4">
      <w:pPr>
        <w:pStyle w:val="Titre2"/>
        <w:jc w:val="both"/>
        <w:rPr>
          <w:rFonts w:ascii="Times New Roman" w:hAnsi="Times New Roman" w:cs="Times New Roman"/>
          <w:color w:val="000000" w:themeColor="text1"/>
          <w:sz w:val="32"/>
          <w:szCs w:val="32"/>
          <w:lang w:val="fr-FR"/>
        </w:rPr>
      </w:pPr>
      <w:bookmarkStart w:id="113" w:name="objectif-du-schéma-relationnel"/>
      <w:bookmarkStart w:id="114" w:name="_Toc240816732"/>
      <w:r w:rsidRPr="005F1039">
        <w:rPr>
          <w:rFonts w:ascii="Times New Roman" w:hAnsi="Times New Roman" w:cs="Times New Roman"/>
          <w:color w:val="000000" w:themeColor="text1"/>
          <w:sz w:val="32"/>
          <w:szCs w:val="32"/>
          <w:lang w:val="fr-FR"/>
        </w:rPr>
        <w:t>1 Objectif du schéma relationnel</w:t>
      </w:r>
      <w:bookmarkEnd w:id="114"/>
    </w:p>
    <w:p w14:paraId="0EF5CADC" w14:textId="77777777" w:rsidR="00F32740" w:rsidRDefault="00000000" w:rsidP="00606A8E">
      <w:pPr>
        <w:pStyle w:val="Corpsdetexte"/>
        <w:rPr>
          <w:lang w:val="fr-FR"/>
        </w:rPr>
      </w:pPr>
      <w:r w:rsidRPr="00CB290F">
        <w:rPr>
          <w:lang w:val="fr-FR"/>
        </w:rPr>
        <w:t>Le schéma relationnel effectivement utilisé en production</w:t>
      </w:r>
      <w:r w:rsidR="005F1039">
        <w:rPr>
          <w:lang w:val="fr-FR"/>
        </w:rPr>
        <w:t xml:space="preserve"> </w:t>
      </w:r>
      <w:r w:rsidRPr="00CB290F">
        <w:rPr>
          <w:lang w:val="fr-FR"/>
        </w:rPr>
        <w:t>repose sur deux tables principales :</w:t>
      </w:r>
    </w:p>
    <w:p w14:paraId="067424B4" w14:textId="77777777" w:rsidR="000C141F" w:rsidRDefault="000C141F" w:rsidP="00BA05A2">
      <w:pPr>
        <w:pStyle w:val="Corpsdetexte"/>
        <w:ind w:left="0" w:firstLine="0"/>
        <w:rPr>
          <w:lang w:val="fr-FR"/>
        </w:rPr>
      </w:pPr>
      <w:r w:rsidRPr="000C141F">
        <w:rPr>
          <w:noProof/>
          <w:lang w:val="fr-FR"/>
        </w:rPr>
        <w:drawing>
          <wp:inline distT="0" distB="0" distL="0" distR="0" wp14:anchorId="7750999D" wp14:editId="1E79E646">
            <wp:extent cx="5972810" cy="3659505"/>
            <wp:effectExtent l="0" t="0" r="0" b="0"/>
            <wp:docPr id="1443985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85436" name=""/>
                    <pic:cNvPicPr/>
                  </pic:nvPicPr>
                  <pic:blipFill>
                    <a:blip r:embed="rId17"/>
                    <a:stretch>
                      <a:fillRect/>
                    </a:stretch>
                  </pic:blipFill>
                  <pic:spPr>
                    <a:xfrm>
                      <a:off x="0" y="0"/>
                      <a:ext cx="5972810" cy="3659505"/>
                    </a:xfrm>
                    <a:prstGeom prst="rect">
                      <a:avLst/>
                    </a:prstGeom>
                  </pic:spPr>
                </pic:pic>
              </a:graphicData>
            </a:graphic>
          </wp:inline>
        </w:drawing>
      </w:r>
    </w:p>
    <w:p w14:paraId="30B0CB82" w14:textId="77777777" w:rsidR="000C141F" w:rsidRPr="000C141F" w:rsidRDefault="000C141F" w:rsidP="00606A8E">
      <w:pPr>
        <w:pStyle w:val="Corpsdetexte"/>
        <w:rPr>
          <w:lang w:val="fr-FR"/>
        </w:rPr>
      </w:pPr>
      <w:r w:rsidRPr="000C141F">
        <w:rPr>
          <w:lang w:val="fr-FR"/>
        </w:rPr>
        <w:t xml:space="preserve">Une conception plus orthodoxe du même besoin aurait pu reposer sur un schéma pleinement normalisé : des tables </w:t>
      </w:r>
      <w:proofErr w:type="spellStart"/>
      <w:r w:rsidRPr="00643AF2">
        <w:rPr>
          <w:rFonts w:ascii="Consolas" w:hAnsi="Consolas"/>
          <w:sz w:val="20"/>
          <w:szCs w:val="20"/>
          <w:lang w:val="fr-FR"/>
        </w:rPr>
        <w:t>cv_skills</w:t>
      </w:r>
      <w:proofErr w:type="spellEnd"/>
      <w:r w:rsidRPr="000C141F">
        <w:rPr>
          <w:lang w:val="fr-FR"/>
        </w:rPr>
        <w:t xml:space="preserve"> et </w:t>
      </w:r>
      <w:proofErr w:type="spellStart"/>
      <w:r w:rsidRPr="00643AF2">
        <w:rPr>
          <w:rFonts w:ascii="Consolas" w:hAnsi="Consolas"/>
          <w:sz w:val="20"/>
          <w:szCs w:val="20"/>
          <w:lang w:val="fr-FR"/>
        </w:rPr>
        <w:t>job_skills</w:t>
      </w:r>
      <w:proofErr w:type="spellEnd"/>
      <w:r w:rsidRPr="000C141F">
        <w:rPr>
          <w:lang w:val="fr-FR"/>
        </w:rPr>
        <w:t xml:space="preserve"> pour une association </w:t>
      </w:r>
      <w:proofErr w:type="spellStart"/>
      <w:r w:rsidRPr="000C141F">
        <w:rPr>
          <w:lang w:val="fr-FR"/>
        </w:rPr>
        <w:t>many</w:t>
      </w:r>
      <w:proofErr w:type="spellEnd"/>
      <w:r w:rsidRPr="000C141F">
        <w:rPr>
          <w:lang w:val="fr-FR"/>
        </w:rPr>
        <w:t>-to-</w:t>
      </w:r>
      <w:proofErr w:type="spellStart"/>
      <w:r w:rsidRPr="000C141F">
        <w:rPr>
          <w:lang w:val="fr-FR"/>
        </w:rPr>
        <w:t>many</w:t>
      </w:r>
      <w:proofErr w:type="spellEnd"/>
      <w:r w:rsidRPr="000C141F">
        <w:rPr>
          <w:lang w:val="fr-FR"/>
        </w:rPr>
        <w:t xml:space="preserve"> entre compétences et CV/offres, et une table matches matérialisant chaque résultat de </w:t>
      </w:r>
      <w:proofErr w:type="spellStart"/>
      <w:r w:rsidRPr="000C141F">
        <w:rPr>
          <w:lang w:val="fr-FR"/>
        </w:rPr>
        <w:t>matching</w:t>
      </w:r>
      <w:proofErr w:type="spellEnd"/>
      <w:r w:rsidRPr="000C141F">
        <w:rPr>
          <w:lang w:val="fr-FR"/>
        </w:rPr>
        <w:t xml:space="preserve">. </w:t>
      </w:r>
      <w:r w:rsidRPr="000C141F">
        <w:rPr>
          <w:b/>
          <w:bCs/>
          <w:lang w:val="fr-FR"/>
        </w:rPr>
        <w:t>Ce n'est pas le schéma retenu.</w:t>
      </w:r>
      <w:r w:rsidRPr="000C141F">
        <w:rPr>
          <w:lang w:val="fr-FR"/>
        </w:rPr>
        <w:t xml:space="preserve"> Le choix effectivement fait est un schéma dénormalisé, où les compétences sont stockées directement comme un tableau PostgreSQL (</w:t>
      </w:r>
      <w:proofErr w:type="spellStart"/>
      <w:r w:rsidRPr="00643AF2">
        <w:rPr>
          <w:rFonts w:ascii="Consolas" w:hAnsi="Consolas"/>
          <w:sz w:val="20"/>
          <w:szCs w:val="20"/>
          <w:lang w:val="fr-FR"/>
        </w:rPr>
        <w:t>competences</w:t>
      </w:r>
      <w:proofErr w:type="spellEnd"/>
      <w:r w:rsidRPr="00643AF2">
        <w:rPr>
          <w:rFonts w:ascii="Consolas" w:hAnsi="Consolas"/>
          <w:sz w:val="20"/>
          <w:szCs w:val="20"/>
          <w:lang w:val="fr-FR"/>
        </w:rPr>
        <w:t xml:space="preserve"> </w:t>
      </w:r>
      <w:proofErr w:type="gramStart"/>
      <w:r w:rsidRPr="00643AF2">
        <w:rPr>
          <w:rFonts w:ascii="Consolas" w:hAnsi="Consolas"/>
          <w:sz w:val="20"/>
          <w:szCs w:val="20"/>
          <w:lang w:val="fr-FR"/>
        </w:rPr>
        <w:t>TEXT</w:t>
      </w:r>
      <w:r w:rsidRPr="00643AF2">
        <w:rPr>
          <w:sz w:val="20"/>
          <w:szCs w:val="20"/>
          <w:lang w:val="fr-FR"/>
        </w:rPr>
        <w:t>[</w:t>
      </w:r>
      <w:proofErr w:type="gramEnd"/>
      <w:r w:rsidRPr="00643AF2">
        <w:rPr>
          <w:sz w:val="20"/>
          <w:szCs w:val="20"/>
          <w:lang w:val="fr-FR"/>
        </w:rPr>
        <w:t>]</w:t>
      </w:r>
      <w:r w:rsidRPr="000C141F">
        <w:rPr>
          <w:lang w:val="fr-FR"/>
        </w:rPr>
        <w:t>) dans la ligne de l'offre ou du CV, plutôt que dans une table de jointure séparée.</w:t>
      </w:r>
    </w:p>
    <w:p w14:paraId="097C03F6" w14:textId="77777777" w:rsidR="000C141F" w:rsidRPr="000C141F" w:rsidRDefault="000C141F" w:rsidP="00606A8E">
      <w:pPr>
        <w:pStyle w:val="Corpsdetexte"/>
        <w:rPr>
          <w:lang w:val="fr-FR"/>
        </w:rPr>
      </w:pPr>
      <w:r w:rsidRPr="000C141F">
        <w:rPr>
          <w:lang w:val="fr-FR"/>
        </w:rPr>
        <w:t xml:space="preserve">Ce choix répond avant tout à une logique de proportionnalité : à l'échelle de quelques dizaines de milliers d'offres, un TEXT[] filtré côté application (Chapitre 7, comparaison ensembliste </w:t>
      </w:r>
      <w:proofErr w:type="spellStart"/>
      <w:r w:rsidRPr="00643AF2">
        <w:rPr>
          <w:rFonts w:ascii="Consolas" w:hAnsi="Consolas"/>
          <w:sz w:val="20"/>
          <w:szCs w:val="20"/>
          <w:lang w:val="fr-FR"/>
        </w:rPr>
        <w:t>matched_skills</w:t>
      </w:r>
      <w:proofErr w:type="spellEnd"/>
      <w:r w:rsidRPr="00643AF2">
        <w:rPr>
          <w:rFonts w:ascii="Consolas" w:hAnsi="Consolas"/>
          <w:sz w:val="20"/>
          <w:szCs w:val="20"/>
          <w:lang w:val="fr-FR"/>
        </w:rPr>
        <w:t>/</w:t>
      </w:r>
      <w:proofErr w:type="spellStart"/>
      <w:r w:rsidRPr="00643AF2">
        <w:rPr>
          <w:rFonts w:ascii="Consolas" w:hAnsi="Consolas"/>
          <w:sz w:val="20"/>
          <w:szCs w:val="20"/>
          <w:lang w:val="fr-FR"/>
        </w:rPr>
        <w:t>missing_skills</w:t>
      </w:r>
      <w:proofErr w:type="spellEnd"/>
      <w:r w:rsidRPr="000C141F">
        <w:rPr>
          <w:lang w:val="fr-FR"/>
        </w:rPr>
        <w:t>) évite d'introduire des jointures SQL et une table de correspondance à maintenir, pour un bénéfice qui ne se ferait sentir qu'à un volume de données bien supérieur ou s'il fallait interroger la fréquence d'une compétence directement en SQL, un calcul aujourd'hui fait en Python (</w:t>
      </w:r>
      <w:proofErr w:type="spellStart"/>
      <w:r w:rsidRPr="00643AF2">
        <w:rPr>
          <w:rFonts w:ascii="Consolas" w:hAnsi="Consolas"/>
          <w:sz w:val="20"/>
          <w:szCs w:val="20"/>
          <w:lang w:val="fr-FR"/>
        </w:rPr>
        <w:t>rank_missing_skills</w:t>
      </w:r>
      <w:proofErr w:type="spellEnd"/>
      <w:r w:rsidRPr="00643AF2">
        <w:rPr>
          <w:rFonts w:ascii="Consolas" w:hAnsi="Consolas"/>
          <w:sz w:val="20"/>
          <w:szCs w:val="20"/>
          <w:lang w:val="fr-FR"/>
        </w:rPr>
        <w:t>()</w:t>
      </w:r>
      <w:r w:rsidRPr="000C141F">
        <w:rPr>
          <w:lang w:val="fr-FR"/>
        </w:rPr>
        <w:t>). Un passage à un schéma normalisé, avec une table matches persistant l'historique des analyses</w:t>
      </w:r>
      <w:r w:rsidR="00643AF2">
        <w:rPr>
          <w:lang w:val="fr-FR"/>
        </w:rPr>
        <w:t xml:space="preserve"> ; </w:t>
      </w:r>
      <w:r w:rsidRPr="000C141F">
        <w:rPr>
          <w:lang w:val="fr-FR"/>
        </w:rPr>
        <w:t xml:space="preserve">aujourd'hui non </w:t>
      </w:r>
      <w:proofErr w:type="gramStart"/>
      <w:r w:rsidRPr="000C141F">
        <w:rPr>
          <w:lang w:val="fr-FR"/>
        </w:rPr>
        <w:t>conservé</w:t>
      </w:r>
      <w:r w:rsidR="008F2A34">
        <w:rPr>
          <w:lang w:val="fr-FR"/>
        </w:rPr>
        <w:t>(</w:t>
      </w:r>
      <w:proofErr w:type="gramEnd"/>
      <w:r w:rsidRPr="000C141F">
        <w:rPr>
          <w:lang w:val="fr-FR"/>
        </w:rPr>
        <w:t xml:space="preserve">chaque </w:t>
      </w:r>
      <w:proofErr w:type="spellStart"/>
      <w:r w:rsidRPr="000C141F">
        <w:rPr>
          <w:lang w:val="fr-FR"/>
        </w:rPr>
        <w:t>matching</w:t>
      </w:r>
      <w:proofErr w:type="spellEnd"/>
      <w:r w:rsidRPr="000C141F">
        <w:rPr>
          <w:lang w:val="fr-FR"/>
        </w:rPr>
        <w:t xml:space="preserve"> étant recalculé à la volée et ne vivant que dans </w:t>
      </w:r>
      <w:proofErr w:type="spellStart"/>
      <w:proofErr w:type="gramStart"/>
      <w:r w:rsidRPr="00643AF2">
        <w:rPr>
          <w:rFonts w:ascii="Consolas" w:hAnsi="Consolas"/>
          <w:sz w:val="20"/>
          <w:szCs w:val="20"/>
          <w:lang w:val="fr-FR"/>
        </w:rPr>
        <w:t>st.session</w:t>
      </w:r>
      <w:proofErr w:type="gramEnd"/>
      <w:r w:rsidRPr="00643AF2">
        <w:rPr>
          <w:rFonts w:ascii="Consolas" w:hAnsi="Consolas"/>
          <w:sz w:val="20"/>
          <w:szCs w:val="20"/>
          <w:lang w:val="fr-FR"/>
        </w:rPr>
        <w:t>_state</w:t>
      </w:r>
      <w:proofErr w:type="spellEnd"/>
      <w:r w:rsidR="008F2A34">
        <w:rPr>
          <w:rFonts w:ascii="Consolas" w:hAnsi="Consolas"/>
          <w:sz w:val="20"/>
          <w:szCs w:val="20"/>
          <w:lang w:val="fr-FR"/>
        </w:rPr>
        <w:t>)</w:t>
      </w:r>
      <w:r w:rsidRPr="000C141F">
        <w:rPr>
          <w:lang w:val="fr-FR"/>
        </w:rPr>
        <w:t xml:space="preserve"> est identifié comme </w:t>
      </w:r>
      <w:r w:rsidRPr="000C141F">
        <w:rPr>
          <w:lang w:val="fr-FR"/>
        </w:rPr>
        <w:lastRenderedPageBreak/>
        <w:t>évolution possible en conclusion, si le besoin de requêtage analytique sur les compétences venait à grandir.</w:t>
      </w:r>
    </w:p>
    <w:p w14:paraId="75B09DA6" w14:textId="77777777" w:rsidR="00F32740" w:rsidRPr="00CB290F" w:rsidRDefault="000C141F" w:rsidP="00606A8E">
      <w:pPr>
        <w:pStyle w:val="Corpsdetexte"/>
        <w:rPr>
          <w:lang w:val="fr-FR"/>
        </w:rPr>
      </w:pPr>
      <w:r w:rsidRPr="000C141F">
        <w:rPr>
          <w:lang w:val="fr-FR"/>
        </w:rPr>
        <w:t xml:space="preserve">Autre point de transparence : la table </w:t>
      </w:r>
      <w:proofErr w:type="spellStart"/>
      <w:r w:rsidRPr="00643AF2">
        <w:rPr>
          <w:rFonts w:ascii="Consolas" w:hAnsi="Consolas"/>
          <w:sz w:val="20"/>
          <w:szCs w:val="20"/>
          <w:lang w:val="fr-FR"/>
        </w:rPr>
        <w:t>cv_candidats</w:t>
      </w:r>
      <w:proofErr w:type="spellEnd"/>
      <w:r w:rsidRPr="000C141F">
        <w:rPr>
          <w:lang w:val="fr-FR"/>
        </w:rPr>
        <w:t xml:space="preserve"> est bien créée par le script d'initialisation, mais n'est alimentée par aucun code applicatif à ce jour</w:t>
      </w:r>
      <w:r w:rsidR="00643AF2">
        <w:rPr>
          <w:lang w:val="fr-FR"/>
        </w:rPr>
        <w:t xml:space="preserve"> ; </w:t>
      </w:r>
      <w:r w:rsidRPr="000C141F">
        <w:rPr>
          <w:lang w:val="fr-FR"/>
        </w:rPr>
        <w:t xml:space="preserve">aucune insertion n'y est faite lors d'un </w:t>
      </w:r>
      <w:proofErr w:type="spellStart"/>
      <w:r w:rsidRPr="000C141F">
        <w:rPr>
          <w:lang w:val="fr-FR"/>
        </w:rPr>
        <w:t>matching</w:t>
      </w:r>
      <w:proofErr w:type="spellEnd"/>
      <w:r w:rsidRPr="000C141F">
        <w:rPr>
          <w:lang w:val="fr-FR"/>
        </w:rPr>
        <w:t xml:space="preserve">. Le CV du candidat est traité entièrement en mémoire le temps de la session </w:t>
      </w:r>
      <w:proofErr w:type="spellStart"/>
      <w:r w:rsidRPr="000C141F">
        <w:rPr>
          <w:lang w:val="fr-FR"/>
        </w:rPr>
        <w:t>Streamlit</w:t>
      </w:r>
      <w:proofErr w:type="spellEnd"/>
      <w:r w:rsidRPr="000C141F">
        <w:rPr>
          <w:lang w:val="fr-FR"/>
        </w:rPr>
        <w:t xml:space="preserve"> (texte extrait, compétences détectées, vecteur), sans persistance en base. </w:t>
      </w:r>
      <w:proofErr w:type="spellStart"/>
      <w:proofErr w:type="gramStart"/>
      <w:r w:rsidRPr="00643AF2">
        <w:rPr>
          <w:rFonts w:ascii="Consolas" w:hAnsi="Consolas"/>
          <w:sz w:val="20"/>
          <w:szCs w:val="20"/>
          <w:lang w:val="fr-FR"/>
        </w:rPr>
        <w:t>cv</w:t>
      </w:r>
      <w:proofErr w:type="gramEnd"/>
      <w:r w:rsidRPr="00643AF2">
        <w:rPr>
          <w:rFonts w:ascii="Consolas" w:hAnsi="Consolas"/>
          <w:sz w:val="20"/>
          <w:szCs w:val="20"/>
          <w:lang w:val="fr-FR"/>
        </w:rPr>
        <w:t>_candidats</w:t>
      </w:r>
      <w:proofErr w:type="spellEnd"/>
      <w:r w:rsidRPr="000C141F">
        <w:rPr>
          <w:lang w:val="fr-FR"/>
        </w:rPr>
        <w:t xml:space="preserve"> reste donc, en l'état, une table préparée pour une fonctionnalité future (historique des CV analysés) plutôt qu'un composant actif du pipeline actu</w:t>
      </w:r>
      <w:r>
        <w:rPr>
          <w:lang w:val="fr-FR"/>
        </w:rPr>
        <w:t>e</w:t>
      </w:r>
      <w:r w:rsidRPr="00CB290F">
        <w:rPr>
          <w:lang w:val="fr-FR"/>
        </w:rPr>
        <w:t>l.</w:t>
      </w:r>
    </w:p>
    <w:p w14:paraId="139CECBB" w14:textId="77777777" w:rsidR="00F32740" w:rsidRPr="00CB290F" w:rsidRDefault="00000000" w:rsidP="00B36FF4">
      <w:pPr>
        <w:pStyle w:val="Titre2"/>
        <w:jc w:val="both"/>
        <w:rPr>
          <w:rFonts w:ascii="Times New Roman" w:hAnsi="Times New Roman" w:cs="Times New Roman"/>
          <w:color w:val="000000" w:themeColor="text1"/>
          <w:lang w:val="fr-FR"/>
        </w:rPr>
      </w:pPr>
      <w:bookmarkStart w:id="115" w:name="modèle-pgvector-stockage-des-embeddings"/>
      <w:bookmarkStart w:id="116" w:name="_Toc240816733"/>
      <w:bookmarkEnd w:id="113"/>
      <w:r w:rsidRPr="00CB290F">
        <w:rPr>
          <w:rFonts w:ascii="Times New Roman" w:hAnsi="Times New Roman" w:cs="Times New Roman"/>
          <w:color w:val="000000" w:themeColor="text1"/>
          <w:lang w:val="fr-FR"/>
        </w:rPr>
        <w:t xml:space="preserve">2 Modèle </w:t>
      </w:r>
      <w:proofErr w:type="spellStart"/>
      <w:r w:rsidRPr="00CB290F">
        <w:rPr>
          <w:rFonts w:ascii="Times New Roman" w:hAnsi="Times New Roman" w:cs="Times New Roman"/>
          <w:color w:val="000000" w:themeColor="text1"/>
          <w:lang w:val="fr-FR"/>
        </w:rPr>
        <w:t>pgvector</w:t>
      </w:r>
      <w:proofErr w:type="spellEnd"/>
      <w:r w:rsidRPr="00CB290F">
        <w:rPr>
          <w:rFonts w:ascii="Times New Roman" w:hAnsi="Times New Roman" w:cs="Times New Roman"/>
          <w:color w:val="000000" w:themeColor="text1"/>
          <w:lang w:val="fr-FR"/>
        </w:rPr>
        <w:t xml:space="preserve"> : stockage des </w:t>
      </w:r>
      <w:proofErr w:type="spellStart"/>
      <w:r w:rsidRPr="00CB290F">
        <w:rPr>
          <w:rFonts w:ascii="Times New Roman" w:hAnsi="Times New Roman" w:cs="Times New Roman"/>
          <w:color w:val="000000" w:themeColor="text1"/>
          <w:lang w:val="fr-FR"/>
        </w:rPr>
        <w:t>embeddings</w:t>
      </w:r>
      <w:bookmarkEnd w:id="116"/>
      <w:proofErr w:type="spellEnd"/>
    </w:p>
    <w:p w14:paraId="06328C7E" w14:textId="77777777" w:rsidR="00F32740" w:rsidRPr="00CB290F" w:rsidRDefault="00000000" w:rsidP="00606A8E">
      <w:pPr>
        <w:pStyle w:val="Corpsdetexte"/>
        <w:rPr>
          <w:lang w:val="fr-FR"/>
        </w:rPr>
      </w:pPr>
      <w:r w:rsidRPr="00CB290F">
        <w:rPr>
          <w:lang w:val="fr-FR"/>
        </w:rPr>
        <w:t>L’</w:t>
      </w:r>
      <w:r w:rsidR="00643AF2" w:rsidRPr="00643AF2">
        <w:rPr>
          <w:lang w:val="fr-FR"/>
        </w:rPr>
        <w:t xml:space="preserve">extension </w:t>
      </w:r>
      <w:proofErr w:type="spellStart"/>
      <w:r w:rsidR="00643AF2" w:rsidRPr="00643AF2">
        <w:rPr>
          <w:rFonts w:ascii="Consolas" w:hAnsi="Consolas"/>
          <w:sz w:val="20"/>
          <w:szCs w:val="20"/>
          <w:lang w:val="fr-FR"/>
        </w:rPr>
        <w:t>pgvector</w:t>
      </w:r>
      <w:proofErr w:type="spellEnd"/>
      <w:r w:rsidR="00643AF2" w:rsidRPr="00643AF2">
        <w:rPr>
          <w:lang w:val="fr-FR"/>
        </w:rPr>
        <w:t xml:space="preserve"> (activée via </w:t>
      </w:r>
      <w:r w:rsidR="00643AF2" w:rsidRPr="00643AF2">
        <w:rPr>
          <w:rFonts w:ascii="Consolas" w:hAnsi="Consolas"/>
          <w:sz w:val="20"/>
          <w:szCs w:val="20"/>
          <w:lang w:val="fr-FR"/>
        </w:rPr>
        <w:t xml:space="preserve">CREATE EXTENSION IF NOT EXISTS </w:t>
      </w:r>
      <w:proofErr w:type="spellStart"/>
      <w:r w:rsidR="00643AF2" w:rsidRPr="00643AF2">
        <w:rPr>
          <w:rFonts w:ascii="Consolas" w:hAnsi="Consolas"/>
          <w:sz w:val="20"/>
          <w:szCs w:val="20"/>
          <w:lang w:val="fr-FR"/>
        </w:rPr>
        <w:t>vector</w:t>
      </w:r>
      <w:proofErr w:type="spellEnd"/>
      <w:r w:rsidR="00643AF2" w:rsidRPr="00643AF2">
        <w:rPr>
          <w:lang w:val="fr-FR"/>
        </w:rPr>
        <w:t xml:space="preserve">) ajoute un </w:t>
      </w:r>
      <w:r w:rsidR="00643AF2" w:rsidRPr="00643AF2">
        <w:rPr>
          <w:rFonts w:ascii="Consolas" w:hAnsi="Consolas"/>
          <w:sz w:val="20"/>
          <w:szCs w:val="20"/>
          <w:lang w:val="fr-FR"/>
        </w:rPr>
        <w:t xml:space="preserve">type </w:t>
      </w:r>
      <w:proofErr w:type="spellStart"/>
      <w:proofErr w:type="gramStart"/>
      <w:r w:rsidR="00643AF2" w:rsidRPr="00643AF2">
        <w:rPr>
          <w:rFonts w:ascii="Consolas" w:hAnsi="Consolas"/>
          <w:sz w:val="20"/>
          <w:szCs w:val="20"/>
          <w:lang w:val="fr-FR"/>
        </w:rPr>
        <w:t>vector</w:t>
      </w:r>
      <w:proofErr w:type="spellEnd"/>
      <w:r w:rsidR="00643AF2" w:rsidRPr="00643AF2">
        <w:rPr>
          <w:rFonts w:ascii="Consolas" w:hAnsi="Consolas"/>
          <w:sz w:val="20"/>
          <w:szCs w:val="20"/>
          <w:lang w:val="fr-FR"/>
        </w:rPr>
        <w:t>(</w:t>
      </w:r>
      <w:proofErr w:type="gramEnd"/>
      <w:r w:rsidR="00643AF2" w:rsidRPr="00643AF2">
        <w:rPr>
          <w:rFonts w:ascii="Consolas" w:hAnsi="Consolas"/>
          <w:sz w:val="20"/>
          <w:szCs w:val="20"/>
          <w:lang w:val="fr-FR"/>
        </w:rPr>
        <w:t>384)</w:t>
      </w:r>
      <w:r w:rsidR="00643AF2" w:rsidRPr="00643AF2">
        <w:rPr>
          <w:lang w:val="fr-FR"/>
        </w:rPr>
        <w:t xml:space="preserve"> utilisable comme n'importe quelle colonne PostgreSQL. Les deux tables présentées ci-dessus possèdent chacune une colonne d'</w:t>
      </w:r>
      <w:proofErr w:type="spellStart"/>
      <w:r w:rsidR="00643AF2" w:rsidRPr="00643AF2">
        <w:rPr>
          <w:lang w:val="fr-FR"/>
        </w:rPr>
        <w:t>embedding</w:t>
      </w:r>
      <w:proofErr w:type="spellEnd"/>
      <w:r w:rsidR="00643AF2" w:rsidRPr="00643AF2">
        <w:rPr>
          <w:lang w:val="fr-FR"/>
        </w:rPr>
        <w:t xml:space="preserve"> : </w:t>
      </w:r>
      <w:proofErr w:type="spellStart"/>
      <w:r w:rsidR="00643AF2" w:rsidRPr="00302965">
        <w:rPr>
          <w:rFonts w:ascii="Consolas" w:hAnsi="Consolas"/>
          <w:sz w:val="20"/>
          <w:szCs w:val="20"/>
          <w:lang w:val="fr-FR"/>
        </w:rPr>
        <w:t>embedding</w:t>
      </w:r>
      <w:proofErr w:type="spellEnd"/>
      <w:r w:rsidR="00643AF2" w:rsidRPr="00643AF2">
        <w:rPr>
          <w:lang w:val="fr-FR"/>
        </w:rPr>
        <w:t xml:space="preserve"> pour les </w:t>
      </w:r>
      <w:r w:rsidR="00643AF2" w:rsidRPr="00302965">
        <w:rPr>
          <w:rFonts w:ascii="Consolas" w:hAnsi="Consolas"/>
          <w:sz w:val="20"/>
          <w:szCs w:val="20"/>
          <w:lang w:val="fr-FR"/>
        </w:rPr>
        <w:t>offres</w:t>
      </w:r>
      <w:r w:rsidR="00643AF2" w:rsidRPr="00643AF2">
        <w:rPr>
          <w:lang w:val="fr-FR"/>
        </w:rPr>
        <w:t xml:space="preserve">, et </w:t>
      </w:r>
      <w:proofErr w:type="spellStart"/>
      <w:r w:rsidR="00643AF2" w:rsidRPr="00302965">
        <w:rPr>
          <w:rFonts w:ascii="Consolas" w:hAnsi="Consolas"/>
          <w:sz w:val="20"/>
          <w:szCs w:val="20"/>
          <w:lang w:val="fr-FR"/>
        </w:rPr>
        <w:t>cv_embedding</w:t>
      </w:r>
      <w:proofErr w:type="spellEnd"/>
      <w:r w:rsidR="00643AF2" w:rsidRPr="00643AF2">
        <w:rPr>
          <w:lang w:val="fr-FR"/>
        </w:rPr>
        <w:t xml:space="preserve"> pour les CV</w:t>
      </w:r>
      <w:r w:rsidR="00643AF2">
        <w:rPr>
          <w:lang w:val="fr-FR"/>
        </w:rPr>
        <w:t xml:space="preserve"> ; </w:t>
      </w:r>
      <w:r w:rsidR="00643AF2" w:rsidRPr="00643AF2">
        <w:rPr>
          <w:lang w:val="fr-FR"/>
        </w:rPr>
        <w:t xml:space="preserve">cette dernière étant prévue dans le schéma mais non utilisée en pratique, pour les raisons expliquées plus haut. La dimension 384 correspond directement à la sortie du modèle </w:t>
      </w:r>
      <w:r w:rsidR="00643AF2" w:rsidRPr="00643AF2">
        <w:rPr>
          <w:rFonts w:ascii="Consolas" w:hAnsi="Consolas"/>
          <w:sz w:val="20"/>
          <w:szCs w:val="20"/>
          <w:lang w:val="fr-FR"/>
        </w:rPr>
        <w:t>paraphrase-multilingual-MiniLM-L12-v2</w:t>
      </w:r>
      <w:r w:rsidR="00643AF2" w:rsidRPr="00643AF2">
        <w:rPr>
          <w:lang w:val="fr-FR"/>
        </w:rPr>
        <w:t xml:space="preserve"> (Chapitre 7). Un index HNSW de similarité cosinus est reconstruit chaque jour par le DAG orchestrateur sur la colonne </w:t>
      </w:r>
      <w:proofErr w:type="spellStart"/>
      <w:r w:rsidR="00643AF2" w:rsidRPr="00302965">
        <w:rPr>
          <w:rFonts w:ascii="Consolas" w:hAnsi="Consolas"/>
          <w:sz w:val="20"/>
          <w:szCs w:val="20"/>
          <w:lang w:val="fr-FR"/>
        </w:rPr>
        <w:t>embedding</w:t>
      </w:r>
      <w:proofErr w:type="spellEnd"/>
      <w:r w:rsidR="00643AF2" w:rsidRPr="00643AF2">
        <w:rPr>
          <w:lang w:val="fr-FR"/>
        </w:rPr>
        <w:t xml:space="preserve"> des offres, pour que la recherche par similarité reste rapide même quand le volume d'offres augmente.</w:t>
      </w:r>
    </w:p>
    <w:p w14:paraId="5C4466FC" w14:textId="77777777" w:rsidR="00F32740" w:rsidRPr="00CB290F" w:rsidRDefault="00000000" w:rsidP="00B36FF4">
      <w:pPr>
        <w:pStyle w:val="Titre2"/>
        <w:jc w:val="both"/>
        <w:rPr>
          <w:rFonts w:ascii="Times New Roman" w:hAnsi="Times New Roman" w:cs="Times New Roman"/>
          <w:color w:val="000000" w:themeColor="text1"/>
          <w:lang w:val="fr-FR"/>
        </w:rPr>
      </w:pPr>
      <w:bookmarkStart w:id="117" w:name="Xb5196a87a6241d38356af91f7958bcbd955561d"/>
      <w:bookmarkStart w:id="118" w:name="_Toc240816734"/>
      <w:bookmarkEnd w:id="115"/>
      <w:r w:rsidRPr="00CB290F">
        <w:rPr>
          <w:rFonts w:ascii="Times New Roman" w:hAnsi="Times New Roman" w:cs="Times New Roman"/>
          <w:color w:val="000000" w:themeColor="text1"/>
          <w:lang w:val="fr-FR"/>
        </w:rPr>
        <w:t xml:space="preserve">3 Table </w:t>
      </w:r>
      <w:proofErr w:type="spellStart"/>
      <w:r w:rsidRPr="00302965">
        <w:rPr>
          <w:rStyle w:val="VerbatimChar"/>
          <w:rFonts w:ascii="Times New Roman" w:hAnsi="Times New Roman" w:cs="Times New Roman"/>
          <w:color w:val="000000" w:themeColor="text1"/>
          <w:sz w:val="28"/>
          <w:lang w:val="fr-FR"/>
        </w:rPr>
        <w:t>recommendations_cache</w:t>
      </w:r>
      <w:proofErr w:type="spellEnd"/>
      <w:r w:rsidRPr="00CB290F">
        <w:rPr>
          <w:rFonts w:ascii="Times New Roman" w:hAnsi="Times New Roman" w:cs="Times New Roman"/>
          <w:color w:val="000000" w:themeColor="text1"/>
          <w:lang w:val="fr-FR"/>
        </w:rPr>
        <w:t xml:space="preserve"> : structure et rôle</w:t>
      </w:r>
      <w:bookmarkEnd w:id="118"/>
    </w:p>
    <w:p w14:paraId="472FA7A4" w14:textId="77777777" w:rsidR="00F32740" w:rsidRPr="00CB290F" w:rsidRDefault="00302965" w:rsidP="00606A8E">
      <w:pPr>
        <w:pStyle w:val="Corpsdetexte"/>
        <w:rPr>
          <w:lang w:val="fr-FR"/>
        </w:rPr>
      </w:pPr>
      <w:r w:rsidRPr="00302965">
        <w:rPr>
          <w:lang w:val="fr-FR"/>
        </w:rPr>
        <w:t xml:space="preserve">Il n'existe pas, dans le schéma actuel, de table appelée </w:t>
      </w:r>
      <w:proofErr w:type="spellStart"/>
      <w:r w:rsidRPr="00302965">
        <w:rPr>
          <w:rFonts w:ascii="Consolas" w:hAnsi="Consolas"/>
          <w:sz w:val="20"/>
          <w:szCs w:val="20"/>
          <w:lang w:val="fr-FR"/>
        </w:rPr>
        <w:t>recommendations_cache</w:t>
      </w:r>
      <w:proofErr w:type="spellEnd"/>
      <w:r w:rsidRPr="00302965">
        <w:rPr>
          <w:lang w:val="fr-FR"/>
        </w:rPr>
        <w:t xml:space="preserve">. Le cache des recommandations générées par IA fonctionne autrement : à un autre niveau de l'architecture, détaillé au Chapitre 3 (3.5) et au Chapitre 8 (8.4). Concrètement, c'est un cache </w:t>
      </w:r>
      <w:r w:rsidRPr="00302965">
        <w:rPr>
          <w:b/>
          <w:bCs/>
          <w:lang w:val="fr-FR"/>
        </w:rPr>
        <w:t>en mémoire</w:t>
      </w:r>
      <w:r w:rsidRPr="00302965">
        <w:rPr>
          <w:lang w:val="fr-FR"/>
        </w:rPr>
        <w:t xml:space="preserve">, côté application </w:t>
      </w:r>
      <w:proofErr w:type="spellStart"/>
      <w:r w:rsidRPr="00302965">
        <w:rPr>
          <w:lang w:val="fr-FR"/>
        </w:rPr>
        <w:t>Streamlit</w:t>
      </w:r>
      <w:proofErr w:type="spellEnd"/>
      <w:r w:rsidRPr="00302965">
        <w:rPr>
          <w:lang w:val="fr-FR"/>
        </w:rPr>
        <w:t xml:space="preserve"> </w:t>
      </w:r>
      <w:r w:rsidRPr="00302965">
        <w:rPr>
          <w:rFonts w:ascii="Consolas" w:hAnsi="Consolas"/>
          <w:sz w:val="20"/>
          <w:szCs w:val="20"/>
          <w:lang w:val="fr-FR"/>
        </w:rPr>
        <w:t>(@</w:t>
      </w:r>
      <w:proofErr w:type="gramStart"/>
      <w:r w:rsidRPr="00302965">
        <w:rPr>
          <w:rFonts w:ascii="Consolas" w:hAnsi="Consolas"/>
          <w:sz w:val="20"/>
          <w:szCs w:val="20"/>
          <w:lang w:val="fr-FR"/>
        </w:rPr>
        <w:t>st.cache</w:t>
      </w:r>
      <w:proofErr w:type="gramEnd"/>
      <w:r w:rsidRPr="00302965">
        <w:rPr>
          <w:rFonts w:ascii="Consolas" w:hAnsi="Consolas"/>
          <w:sz w:val="20"/>
          <w:szCs w:val="20"/>
          <w:lang w:val="fr-FR"/>
        </w:rPr>
        <w:t>_data),</w:t>
      </w:r>
      <w:r w:rsidRPr="00302965">
        <w:rPr>
          <w:lang w:val="fr-FR"/>
        </w:rPr>
        <w:t xml:space="preserve"> et non une table persistée en base. Le résultat recherché</w:t>
      </w:r>
      <w:r>
        <w:rPr>
          <w:lang w:val="fr-FR"/>
        </w:rPr>
        <w:t xml:space="preserve">, </w:t>
      </w:r>
      <w:r w:rsidRPr="00302965">
        <w:rPr>
          <w:lang w:val="fr-FR"/>
        </w:rPr>
        <w:t>éviter de régénérer deux fois le même contenu est donc bien atteint, mais via un mécanisme plus simple : une durée de vie courte (10 minutes) et propre à chaque instance de l'application, plutôt qu'un stockage permanent partagé.</w:t>
      </w:r>
    </w:p>
    <w:p w14:paraId="0A3F0D1B" w14:textId="77777777" w:rsidR="00F32740" w:rsidRPr="00CB290F" w:rsidRDefault="00000000" w:rsidP="00B36FF4">
      <w:pPr>
        <w:pStyle w:val="Titre2"/>
        <w:jc w:val="both"/>
        <w:rPr>
          <w:rFonts w:ascii="Times New Roman" w:hAnsi="Times New Roman" w:cs="Times New Roman"/>
          <w:color w:val="000000" w:themeColor="text1"/>
          <w:lang w:val="fr-FR"/>
        </w:rPr>
      </w:pPr>
      <w:bookmarkStart w:id="119" w:name="X3eecd8354de46440ef9fc04d2ea55805f57a80a"/>
      <w:bookmarkStart w:id="120" w:name="_Toc240816735"/>
      <w:bookmarkEnd w:id="117"/>
      <w:r w:rsidRPr="00CB290F">
        <w:rPr>
          <w:rFonts w:ascii="Times New Roman" w:hAnsi="Times New Roman" w:cs="Times New Roman"/>
          <w:color w:val="000000" w:themeColor="text1"/>
          <w:lang w:val="fr-FR"/>
        </w:rPr>
        <w:t>4 Accès aux données pour les étapes ultérieures</w:t>
      </w:r>
      <w:bookmarkEnd w:id="120"/>
    </w:p>
    <w:p w14:paraId="2FE68613" w14:textId="77777777" w:rsidR="00F32740" w:rsidRPr="00CB290F" w:rsidRDefault="00302965" w:rsidP="00606A8E">
      <w:pPr>
        <w:pStyle w:val="Corpsdetexte"/>
        <w:rPr>
          <w:lang w:val="fr-FR"/>
        </w:rPr>
      </w:pPr>
      <w:r w:rsidRPr="00302965">
        <w:rPr>
          <w:lang w:val="fr-FR"/>
        </w:rPr>
        <w:t>Toutes les étapes situées après le chargement accèdent à la même base (</w:t>
      </w:r>
      <w:proofErr w:type="spellStart"/>
      <w:r w:rsidRPr="00302965">
        <w:rPr>
          <w:rFonts w:ascii="Consolas" w:hAnsi="Consolas"/>
          <w:sz w:val="20"/>
          <w:szCs w:val="20"/>
          <w:lang w:val="fr-FR"/>
        </w:rPr>
        <w:t>job_matching</w:t>
      </w:r>
      <w:proofErr w:type="spellEnd"/>
      <w:r w:rsidRPr="00302965">
        <w:rPr>
          <w:lang w:val="fr-FR"/>
        </w:rPr>
        <w:t xml:space="preserve">) via une seule fonction de connexion centralisée, </w:t>
      </w:r>
      <w:proofErr w:type="spellStart"/>
      <w:r w:rsidRPr="00302965">
        <w:rPr>
          <w:rFonts w:ascii="Consolas" w:hAnsi="Consolas"/>
          <w:sz w:val="20"/>
          <w:szCs w:val="20"/>
          <w:lang w:val="fr-FR"/>
        </w:rPr>
        <w:t>get_db_</w:t>
      </w:r>
      <w:proofErr w:type="gramStart"/>
      <w:r w:rsidRPr="00302965">
        <w:rPr>
          <w:rFonts w:ascii="Consolas" w:hAnsi="Consolas"/>
          <w:sz w:val="20"/>
          <w:szCs w:val="20"/>
          <w:lang w:val="fr-FR"/>
        </w:rPr>
        <w:t>connection</w:t>
      </w:r>
      <w:proofErr w:type="spellEnd"/>
      <w:r w:rsidRPr="00302965">
        <w:rPr>
          <w:rFonts w:ascii="Consolas" w:hAnsi="Consolas"/>
          <w:sz w:val="20"/>
          <w:szCs w:val="20"/>
          <w:lang w:val="fr-FR"/>
        </w:rPr>
        <w:t>(</w:t>
      </w:r>
      <w:proofErr w:type="gramEnd"/>
      <w:r w:rsidRPr="00302965">
        <w:rPr>
          <w:rFonts w:ascii="Consolas" w:hAnsi="Consolas"/>
          <w:sz w:val="20"/>
          <w:szCs w:val="20"/>
          <w:lang w:val="fr-FR"/>
        </w:rPr>
        <w:t>) (scripts/matching_cv.py)</w:t>
      </w:r>
      <w:r w:rsidRPr="00302965">
        <w:rPr>
          <w:lang w:val="fr-FR"/>
        </w:rPr>
        <w:t xml:space="preserve">. Cette fonction est réutilisée à plusieurs endroits : le </w:t>
      </w:r>
      <w:proofErr w:type="spellStart"/>
      <w:r w:rsidRPr="00302965">
        <w:rPr>
          <w:lang w:val="fr-FR"/>
        </w:rPr>
        <w:t>matching</w:t>
      </w:r>
      <w:proofErr w:type="spellEnd"/>
      <w:r w:rsidRPr="00302965">
        <w:rPr>
          <w:lang w:val="fr-FR"/>
        </w:rPr>
        <w:t xml:space="preserve"> CV (Chapitre 7), les statistiques de marché (</w:t>
      </w:r>
      <w:r w:rsidRPr="00302965">
        <w:rPr>
          <w:rFonts w:ascii="Consolas" w:hAnsi="Consolas"/>
          <w:sz w:val="20"/>
          <w:szCs w:val="20"/>
          <w:lang w:val="fr-FR"/>
        </w:rPr>
        <w:t>market_stats.py</w:t>
      </w:r>
      <w:r w:rsidRPr="00302965">
        <w:rPr>
          <w:lang w:val="fr-FR"/>
        </w:rPr>
        <w:t>, Chapitre 9), et la gestion des utilisateurs (</w:t>
      </w:r>
      <w:r w:rsidRPr="00302965">
        <w:rPr>
          <w:rFonts w:ascii="Consolas" w:hAnsi="Consolas"/>
          <w:sz w:val="20"/>
          <w:szCs w:val="20"/>
          <w:lang w:val="fr-FR"/>
        </w:rPr>
        <w:t>gestion_table_user.py</w:t>
      </w:r>
      <w:r w:rsidRPr="00302965">
        <w:rPr>
          <w:lang w:val="fr-FR"/>
        </w:rPr>
        <w:t xml:space="preserve">, Chapitre 9). Chaque connexion qui manipule des </w:t>
      </w:r>
      <w:proofErr w:type="spellStart"/>
      <w:r w:rsidRPr="00302965">
        <w:rPr>
          <w:rFonts w:ascii="Consolas" w:hAnsi="Consolas"/>
          <w:sz w:val="20"/>
          <w:szCs w:val="20"/>
          <w:lang w:val="fr-FR"/>
        </w:rPr>
        <w:t>embeddings</w:t>
      </w:r>
      <w:proofErr w:type="spellEnd"/>
      <w:r w:rsidRPr="00302965">
        <w:rPr>
          <w:lang w:val="fr-FR"/>
        </w:rPr>
        <w:t xml:space="preserve"> appelle en plus </w:t>
      </w:r>
      <w:proofErr w:type="spellStart"/>
      <w:r w:rsidRPr="00302965">
        <w:rPr>
          <w:rFonts w:ascii="Consolas" w:hAnsi="Consolas"/>
          <w:sz w:val="20"/>
          <w:szCs w:val="20"/>
          <w:lang w:val="fr-FR"/>
        </w:rPr>
        <w:t>register_vector</w:t>
      </w:r>
      <w:proofErr w:type="spellEnd"/>
      <w:r w:rsidRPr="00302965">
        <w:rPr>
          <w:rFonts w:ascii="Consolas" w:hAnsi="Consolas"/>
          <w:sz w:val="20"/>
          <w:szCs w:val="20"/>
          <w:lang w:val="fr-FR"/>
        </w:rPr>
        <w:t>(</w:t>
      </w:r>
      <w:proofErr w:type="spellStart"/>
      <w:r w:rsidRPr="00302965">
        <w:rPr>
          <w:rFonts w:ascii="Consolas" w:hAnsi="Consolas"/>
          <w:sz w:val="20"/>
          <w:szCs w:val="20"/>
          <w:lang w:val="fr-FR"/>
        </w:rPr>
        <w:t>conn</w:t>
      </w:r>
      <w:proofErr w:type="spellEnd"/>
      <w:r w:rsidRPr="00302965">
        <w:rPr>
          <w:rFonts w:ascii="Consolas" w:hAnsi="Consolas"/>
          <w:sz w:val="20"/>
          <w:szCs w:val="20"/>
          <w:lang w:val="fr-FR"/>
        </w:rPr>
        <w:t xml:space="preserve">) (module </w:t>
      </w:r>
      <w:proofErr w:type="gramStart"/>
      <w:r w:rsidRPr="00302965">
        <w:rPr>
          <w:rFonts w:ascii="Consolas" w:hAnsi="Consolas"/>
          <w:sz w:val="20"/>
          <w:szCs w:val="20"/>
          <w:lang w:val="fr-FR"/>
        </w:rPr>
        <w:t>pgvector.psycopg</w:t>
      </w:r>
      <w:proofErr w:type="gramEnd"/>
      <w:r w:rsidRPr="00302965">
        <w:rPr>
          <w:rFonts w:ascii="Consolas" w:hAnsi="Consolas"/>
          <w:sz w:val="20"/>
          <w:szCs w:val="20"/>
          <w:lang w:val="fr-FR"/>
        </w:rPr>
        <w:t>2)</w:t>
      </w:r>
      <w:r>
        <w:rPr>
          <w:lang w:val="fr-FR"/>
        </w:rPr>
        <w:t xml:space="preserve">, </w:t>
      </w:r>
      <w:r w:rsidRPr="00302965">
        <w:rPr>
          <w:lang w:val="fr-FR"/>
        </w:rPr>
        <w:t xml:space="preserve">une étape nécessaire pour que la librairie Python sache lire et écrire correctement le type </w:t>
      </w:r>
      <w:proofErr w:type="spellStart"/>
      <w:r w:rsidRPr="00302965">
        <w:rPr>
          <w:lang w:val="fr-FR"/>
        </w:rPr>
        <w:t>vector</w:t>
      </w:r>
      <w:proofErr w:type="spellEnd"/>
      <w:r w:rsidRPr="00302965">
        <w:rPr>
          <w:lang w:val="fr-FR"/>
        </w:rPr>
        <w:t xml:space="preserve"> de PostgreSQL</w:t>
      </w:r>
      <w:r w:rsidRPr="00CB290F">
        <w:rPr>
          <w:lang w:val="fr-FR"/>
        </w:rPr>
        <w:t>.</w:t>
      </w:r>
    </w:p>
    <w:p w14:paraId="39B24265" w14:textId="77777777" w:rsidR="00F32740" w:rsidRPr="00CB290F" w:rsidRDefault="00F32740" w:rsidP="00B36FF4">
      <w:pPr>
        <w:jc w:val="both"/>
        <w:rPr>
          <w:rFonts w:ascii="Times New Roman" w:hAnsi="Times New Roman" w:cs="Times New Roman"/>
          <w:color w:val="000000" w:themeColor="text1"/>
          <w:lang w:val="fr-FR"/>
        </w:rPr>
      </w:pPr>
    </w:p>
    <w:p w14:paraId="06A9FF13" w14:textId="77777777" w:rsidR="00F32740" w:rsidRPr="00AF42CB" w:rsidRDefault="00000000" w:rsidP="00B36FF4">
      <w:pPr>
        <w:pStyle w:val="Titre1"/>
        <w:jc w:val="both"/>
        <w:rPr>
          <w:rFonts w:ascii="Times New Roman" w:hAnsi="Times New Roman" w:cs="Times New Roman"/>
          <w:color w:val="000000" w:themeColor="text1"/>
          <w:sz w:val="40"/>
          <w:szCs w:val="40"/>
          <w:lang w:val="fr-FR"/>
        </w:rPr>
      </w:pPr>
      <w:bookmarkStart w:id="121" w:name="X2b3cca899dc1a7a51b630d69016821d094958fa"/>
      <w:bookmarkStart w:id="122" w:name="_Toc240816736"/>
      <w:bookmarkEnd w:id="111"/>
      <w:bookmarkEnd w:id="119"/>
      <w:r w:rsidRPr="00AF42CB">
        <w:rPr>
          <w:rFonts w:ascii="Times New Roman" w:hAnsi="Times New Roman" w:cs="Times New Roman"/>
          <w:color w:val="000000" w:themeColor="text1"/>
          <w:sz w:val="40"/>
          <w:szCs w:val="40"/>
          <w:lang w:val="fr-FR"/>
        </w:rPr>
        <w:lastRenderedPageBreak/>
        <w:t>6. Extraction et structuration des compétences (CV &amp; offres)</w:t>
      </w:r>
      <w:bookmarkEnd w:id="122"/>
    </w:p>
    <w:p w14:paraId="42AB4256" w14:textId="77777777" w:rsidR="00AF42CB" w:rsidRPr="00AF42CB" w:rsidRDefault="00AF42CB" w:rsidP="00606A8E">
      <w:pPr>
        <w:pStyle w:val="Corpsdetexte"/>
        <w:rPr>
          <w:lang w:val="fr-FR"/>
        </w:rPr>
      </w:pPr>
      <w:r w:rsidRPr="00AF42CB">
        <w:rPr>
          <w:lang w:val="fr-FR"/>
        </w:rPr>
        <w:t xml:space="preserve">Le </w:t>
      </w:r>
      <w:proofErr w:type="spellStart"/>
      <w:r w:rsidRPr="00AF42CB">
        <w:rPr>
          <w:lang w:val="fr-FR"/>
        </w:rPr>
        <w:t>matching</w:t>
      </w:r>
      <w:proofErr w:type="spellEnd"/>
      <w:r w:rsidRPr="00AF42CB">
        <w:rPr>
          <w:lang w:val="fr-FR"/>
        </w:rPr>
        <w:t xml:space="preserve"> sémantique et le calcul de l'écart de compétences (Chapitre 7) reposent sur un principe simple à énoncer mais exigeant à implémenter correctement : comparer un CV et une offre suppose qu'ils soient exprimés dans le même vocabulaire de compétences. Ce chapitre détaille comment ce texte brut</w:t>
      </w:r>
      <w:r>
        <w:rPr>
          <w:lang w:val="fr-FR"/>
        </w:rPr>
        <w:t xml:space="preserve">, </w:t>
      </w:r>
      <w:r w:rsidRPr="00AF42CB">
        <w:rPr>
          <w:lang w:val="fr-FR"/>
        </w:rPr>
        <w:t>CV d'un côté, description d'offre de l'autre est extrait, puis converti en une liste de compétences normalisées et directement comparables.</w:t>
      </w:r>
    </w:p>
    <w:p w14:paraId="3F1CAD31" w14:textId="77777777" w:rsidR="00F32740" w:rsidRPr="00AF42CB" w:rsidRDefault="00000000" w:rsidP="00B36FF4">
      <w:pPr>
        <w:pStyle w:val="Titre2"/>
        <w:jc w:val="both"/>
        <w:rPr>
          <w:rFonts w:ascii="Times New Roman" w:hAnsi="Times New Roman" w:cs="Times New Roman"/>
          <w:color w:val="000000" w:themeColor="text1"/>
          <w:sz w:val="32"/>
          <w:szCs w:val="32"/>
          <w:lang w:val="fr-FR"/>
        </w:rPr>
      </w:pPr>
      <w:bookmarkStart w:id="123" w:name="parsing-des-cv-avec-pdfplumber"/>
      <w:bookmarkStart w:id="124" w:name="_Toc240816737"/>
      <w:r w:rsidRPr="00AF42CB">
        <w:rPr>
          <w:rFonts w:ascii="Times New Roman" w:hAnsi="Times New Roman" w:cs="Times New Roman"/>
          <w:color w:val="000000" w:themeColor="text1"/>
          <w:sz w:val="32"/>
          <w:szCs w:val="32"/>
          <w:lang w:val="fr-FR"/>
        </w:rPr>
        <w:t xml:space="preserve">1 </w:t>
      </w:r>
      <w:proofErr w:type="spellStart"/>
      <w:r w:rsidRPr="00AF42CB">
        <w:rPr>
          <w:rFonts w:ascii="Times New Roman" w:hAnsi="Times New Roman" w:cs="Times New Roman"/>
          <w:color w:val="000000" w:themeColor="text1"/>
          <w:sz w:val="32"/>
          <w:szCs w:val="32"/>
          <w:lang w:val="fr-FR"/>
        </w:rPr>
        <w:t>Parsing</w:t>
      </w:r>
      <w:proofErr w:type="spellEnd"/>
      <w:r w:rsidRPr="00AF42CB">
        <w:rPr>
          <w:rFonts w:ascii="Times New Roman" w:hAnsi="Times New Roman" w:cs="Times New Roman"/>
          <w:color w:val="000000" w:themeColor="text1"/>
          <w:sz w:val="32"/>
          <w:szCs w:val="32"/>
          <w:lang w:val="fr-FR"/>
        </w:rPr>
        <w:t xml:space="preserve"> des CV avec </w:t>
      </w:r>
      <w:proofErr w:type="spellStart"/>
      <w:r w:rsidRPr="00AF42CB">
        <w:rPr>
          <w:rFonts w:ascii="Times New Roman" w:hAnsi="Times New Roman" w:cs="Times New Roman"/>
          <w:color w:val="000000" w:themeColor="text1"/>
          <w:sz w:val="32"/>
          <w:szCs w:val="32"/>
          <w:lang w:val="fr-FR"/>
        </w:rPr>
        <w:t>pdfplumber</w:t>
      </w:r>
      <w:bookmarkEnd w:id="124"/>
      <w:proofErr w:type="spellEnd"/>
    </w:p>
    <w:p w14:paraId="4A2D035F" w14:textId="77777777" w:rsidR="00F32740" w:rsidRPr="00CB290F" w:rsidRDefault="00AF42CB" w:rsidP="00606A8E">
      <w:pPr>
        <w:pStyle w:val="Corpsdetexte"/>
        <w:rPr>
          <w:lang w:val="fr-FR"/>
        </w:rPr>
      </w:pPr>
      <w:r w:rsidRPr="00AF42CB">
        <w:rPr>
          <w:lang w:val="fr-FR"/>
        </w:rPr>
        <w:t xml:space="preserve">Le candidat dépose un fichier PDF ou DOCX </w:t>
      </w:r>
      <w:r w:rsidRPr="00AF42CB">
        <w:rPr>
          <w:rFonts w:ascii="Consolas" w:hAnsi="Consolas"/>
          <w:sz w:val="20"/>
          <w:szCs w:val="20"/>
          <w:lang w:val="fr-FR"/>
        </w:rPr>
        <w:t>(frontend/</w:t>
      </w:r>
      <w:proofErr w:type="spellStart"/>
      <w:r w:rsidRPr="00AF42CB">
        <w:rPr>
          <w:rFonts w:ascii="Consolas" w:hAnsi="Consolas"/>
          <w:sz w:val="20"/>
          <w:szCs w:val="20"/>
          <w:lang w:val="fr-FR"/>
        </w:rPr>
        <w:t>back_service</w:t>
      </w:r>
      <w:proofErr w:type="spellEnd"/>
      <w:r w:rsidRPr="00AF42CB">
        <w:rPr>
          <w:rFonts w:ascii="Consolas" w:hAnsi="Consolas"/>
          <w:sz w:val="20"/>
          <w:szCs w:val="20"/>
          <w:lang w:val="fr-FR"/>
        </w:rPr>
        <w:t>/cv_parser.py)</w:t>
      </w:r>
      <w:r w:rsidRPr="00AF42CB">
        <w:rPr>
          <w:lang w:val="fr-FR"/>
        </w:rPr>
        <w:t xml:space="preserve">. Pour un PDF, </w:t>
      </w:r>
      <w:proofErr w:type="spellStart"/>
      <w:r w:rsidRPr="00AF42CB">
        <w:rPr>
          <w:lang w:val="fr-FR"/>
        </w:rPr>
        <w:t>pdfplumber</w:t>
      </w:r>
      <w:proofErr w:type="spellEnd"/>
      <w:r w:rsidRPr="00AF42CB">
        <w:rPr>
          <w:lang w:val="fr-FR"/>
        </w:rPr>
        <w:t xml:space="preserve"> extrait le texte page par page </w:t>
      </w:r>
      <w:r w:rsidRPr="00AF42CB">
        <w:rPr>
          <w:rFonts w:ascii="Consolas" w:hAnsi="Consolas"/>
          <w:sz w:val="20"/>
          <w:szCs w:val="20"/>
          <w:lang w:val="fr-FR"/>
        </w:rPr>
        <w:t>(</w:t>
      </w:r>
      <w:proofErr w:type="spellStart"/>
      <w:proofErr w:type="gramStart"/>
      <w:r w:rsidRPr="00AF42CB">
        <w:rPr>
          <w:rFonts w:ascii="Consolas" w:hAnsi="Consolas"/>
          <w:sz w:val="20"/>
          <w:szCs w:val="20"/>
          <w:lang w:val="fr-FR"/>
        </w:rPr>
        <w:t>page.extract</w:t>
      </w:r>
      <w:proofErr w:type="gramEnd"/>
      <w:r w:rsidRPr="00AF42CB">
        <w:rPr>
          <w:rFonts w:ascii="Consolas" w:hAnsi="Consolas"/>
          <w:sz w:val="20"/>
          <w:szCs w:val="20"/>
          <w:lang w:val="fr-FR"/>
        </w:rPr>
        <w:t>_</w:t>
      </w:r>
      <w:proofErr w:type="gramStart"/>
      <w:r w:rsidRPr="00AF42CB">
        <w:rPr>
          <w:rFonts w:ascii="Consolas" w:hAnsi="Consolas"/>
          <w:sz w:val="20"/>
          <w:szCs w:val="20"/>
          <w:lang w:val="fr-FR"/>
        </w:rPr>
        <w:t>text</w:t>
      </w:r>
      <w:proofErr w:type="spellEnd"/>
      <w:r w:rsidRPr="00AF42CB">
        <w:rPr>
          <w:rFonts w:ascii="Consolas" w:hAnsi="Consolas"/>
          <w:sz w:val="20"/>
          <w:szCs w:val="20"/>
          <w:lang w:val="fr-FR"/>
        </w:rPr>
        <w:t>(</w:t>
      </w:r>
      <w:proofErr w:type="gramEnd"/>
      <w:r w:rsidRPr="00AF42CB">
        <w:rPr>
          <w:rFonts w:ascii="Consolas" w:hAnsi="Consolas"/>
          <w:sz w:val="20"/>
          <w:szCs w:val="20"/>
          <w:lang w:val="fr-FR"/>
        </w:rPr>
        <w:t>)),</w:t>
      </w:r>
      <w:r w:rsidRPr="00AF42CB">
        <w:rPr>
          <w:lang w:val="fr-FR"/>
        </w:rPr>
        <w:t xml:space="preserve"> les pages étant ensuite concaténées avec un saut de ligne ; pour un DOCX, python-docx parcourt les paragraphes non vides. La fonction </w:t>
      </w:r>
      <w:proofErr w:type="spellStart"/>
      <w:r w:rsidRPr="002A09E6">
        <w:rPr>
          <w:rFonts w:ascii="Consolas" w:hAnsi="Consolas"/>
          <w:sz w:val="20"/>
          <w:szCs w:val="20"/>
          <w:lang w:val="fr-FR"/>
        </w:rPr>
        <w:t>extract_cv_</w:t>
      </w:r>
      <w:proofErr w:type="gramStart"/>
      <w:r w:rsidRPr="002A09E6">
        <w:rPr>
          <w:rFonts w:ascii="Consolas" w:hAnsi="Consolas"/>
          <w:sz w:val="20"/>
          <w:szCs w:val="20"/>
          <w:lang w:val="fr-FR"/>
        </w:rPr>
        <w:t>text</w:t>
      </w:r>
      <w:proofErr w:type="spellEnd"/>
      <w:r w:rsidRPr="002A09E6">
        <w:rPr>
          <w:rFonts w:ascii="Consolas" w:hAnsi="Consolas"/>
          <w:sz w:val="20"/>
          <w:szCs w:val="20"/>
          <w:lang w:val="fr-FR"/>
        </w:rPr>
        <w:t>(</w:t>
      </w:r>
      <w:proofErr w:type="gramEnd"/>
      <w:r w:rsidRPr="002A09E6">
        <w:rPr>
          <w:rFonts w:ascii="Consolas" w:hAnsi="Consolas"/>
          <w:sz w:val="20"/>
          <w:szCs w:val="20"/>
          <w:lang w:val="fr-FR"/>
        </w:rPr>
        <w:t>)</w:t>
      </w:r>
      <w:r w:rsidRPr="00AF42CB">
        <w:rPr>
          <w:lang w:val="fr-FR"/>
        </w:rPr>
        <w:t xml:space="preserve"> choisit automatiquement la bonne méthode selon l'extension du fichier, et lève une erreur explicite (</w:t>
      </w:r>
      <w:proofErr w:type="spellStart"/>
      <w:r w:rsidRPr="00AF42CB">
        <w:rPr>
          <w:lang w:val="fr-FR"/>
        </w:rPr>
        <w:t>ValueError</w:t>
      </w:r>
      <w:proofErr w:type="spellEnd"/>
      <w:r w:rsidRPr="00AF42CB">
        <w:rPr>
          <w:lang w:val="fr-FR"/>
        </w:rPr>
        <w:t>) si le format n'est pas supporté, ou si aucun texte n'a pu être extrait un cas typique étant un PDF scanné (une image du CV, sans texte réel derrière) : cette version du projet ne fait pas d'OCR et ne peut donc pas traiter ce cas</w:t>
      </w:r>
      <w:r w:rsidRPr="00CB290F">
        <w:rPr>
          <w:lang w:val="fr-FR"/>
        </w:rPr>
        <w:t>.</w:t>
      </w:r>
    </w:p>
    <w:p w14:paraId="3BE733CC" w14:textId="77777777" w:rsidR="00F32740" w:rsidRPr="00AF42CB" w:rsidRDefault="00000000" w:rsidP="00B36FF4">
      <w:pPr>
        <w:pStyle w:val="Titre2"/>
        <w:jc w:val="both"/>
        <w:rPr>
          <w:rFonts w:ascii="Times New Roman" w:hAnsi="Times New Roman" w:cs="Times New Roman"/>
          <w:color w:val="000000" w:themeColor="text1"/>
          <w:sz w:val="32"/>
          <w:szCs w:val="32"/>
          <w:lang w:val="fr-FR"/>
        </w:rPr>
      </w:pPr>
      <w:bookmarkStart w:id="125" w:name="X4ba9776f4310e4e5ffd195aa62e06635886dc66"/>
      <w:bookmarkStart w:id="126" w:name="_Toc240816738"/>
      <w:bookmarkEnd w:id="123"/>
      <w:r w:rsidRPr="00AF42CB">
        <w:rPr>
          <w:rFonts w:ascii="Times New Roman" w:hAnsi="Times New Roman" w:cs="Times New Roman"/>
          <w:color w:val="000000" w:themeColor="text1"/>
          <w:sz w:val="32"/>
          <w:szCs w:val="32"/>
          <w:lang w:val="fr-FR"/>
        </w:rPr>
        <w:t>2 Extraction des compétences depuis les offres d’emploi</w:t>
      </w:r>
      <w:bookmarkEnd w:id="126"/>
    </w:p>
    <w:p w14:paraId="2FBADC3F" w14:textId="77777777" w:rsidR="00F32740" w:rsidRPr="00CB290F" w:rsidRDefault="002A09E6" w:rsidP="00606A8E">
      <w:pPr>
        <w:pStyle w:val="Corpsdetexte"/>
        <w:rPr>
          <w:lang w:val="fr-FR"/>
        </w:rPr>
      </w:pPr>
      <w:r w:rsidRPr="002A09E6">
        <w:rPr>
          <w:lang w:val="fr-FR"/>
        </w:rPr>
        <w:t xml:space="preserve">Le champ compétences renvoyé directement par l'API France Travail n'est pas utilisé tel quel : son vocabulaire est hétérogène et ne correspond pas nécessairement à un référentiel exploitable pour un </w:t>
      </w:r>
      <w:proofErr w:type="spellStart"/>
      <w:r w:rsidRPr="002A09E6">
        <w:rPr>
          <w:lang w:val="fr-FR"/>
        </w:rPr>
        <w:t>matching</w:t>
      </w:r>
      <w:proofErr w:type="spellEnd"/>
      <w:r w:rsidRPr="002A09E6">
        <w:rPr>
          <w:lang w:val="fr-FR"/>
        </w:rPr>
        <w:t xml:space="preserve"> fiable. À la place, les compétences finalement stockées en base sont re-extraites depuis le texte de la description de l'offre, au moment du chargement (fonction </w:t>
      </w:r>
      <w:proofErr w:type="spellStart"/>
      <w:r w:rsidRPr="002A09E6">
        <w:rPr>
          <w:rFonts w:ascii="Consolas" w:hAnsi="Consolas"/>
          <w:sz w:val="20"/>
          <w:szCs w:val="20"/>
          <w:lang w:val="fr-FR"/>
        </w:rPr>
        <w:t>clean_</w:t>
      </w:r>
      <w:proofErr w:type="gramStart"/>
      <w:r w:rsidRPr="002A09E6">
        <w:rPr>
          <w:rFonts w:ascii="Consolas" w:hAnsi="Consolas"/>
          <w:sz w:val="20"/>
          <w:szCs w:val="20"/>
          <w:lang w:val="fr-FR"/>
        </w:rPr>
        <w:t>competences</w:t>
      </w:r>
      <w:proofErr w:type="spellEnd"/>
      <w:r w:rsidRPr="002A09E6">
        <w:rPr>
          <w:rFonts w:ascii="Consolas" w:hAnsi="Consolas"/>
          <w:sz w:val="20"/>
          <w:szCs w:val="20"/>
          <w:lang w:val="fr-FR"/>
        </w:rPr>
        <w:t>(</w:t>
      </w:r>
      <w:proofErr w:type="gramEnd"/>
      <w:r w:rsidRPr="002A09E6">
        <w:rPr>
          <w:rFonts w:ascii="Consolas" w:hAnsi="Consolas"/>
          <w:sz w:val="20"/>
          <w:szCs w:val="20"/>
          <w:lang w:val="fr-FR"/>
        </w:rPr>
        <w:t>)</w:t>
      </w:r>
      <w:r w:rsidRPr="002A09E6">
        <w:rPr>
          <w:lang w:val="fr-FR"/>
        </w:rPr>
        <w:t xml:space="preserve"> dans </w:t>
      </w:r>
      <w:r w:rsidRPr="002A09E6">
        <w:rPr>
          <w:rFonts w:ascii="Consolas" w:hAnsi="Consolas"/>
          <w:sz w:val="20"/>
          <w:szCs w:val="20"/>
          <w:lang w:val="fr-FR"/>
        </w:rPr>
        <w:t>scripts/load_to_postgres.py</w:t>
      </w:r>
      <w:r w:rsidRPr="002A09E6">
        <w:rPr>
          <w:lang w:val="fr-FR"/>
        </w:rPr>
        <w:t xml:space="preserve">, qui appelle </w:t>
      </w:r>
      <w:proofErr w:type="spellStart"/>
      <w:r w:rsidRPr="002A09E6">
        <w:rPr>
          <w:rFonts w:ascii="Consolas" w:hAnsi="Consolas"/>
          <w:sz w:val="20"/>
          <w:szCs w:val="20"/>
          <w:lang w:val="fr-FR"/>
        </w:rPr>
        <w:t>extract_</w:t>
      </w:r>
      <w:proofErr w:type="gramStart"/>
      <w:r w:rsidRPr="002A09E6">
        <w:rPr>
          <w:rFonts w:ascii="Consolas" w:hAnsi="Consolas"/>
          <w:sz w:val="20"/>
          <w:szCs w:val="20"/>
          <w:lang w:val="fr-FR"/>
        </w:rPr>
        <w:t>skills</w:t>
      </w:r>
      <w:proofErr w:type="spellEnd"/>
      <w:r w:rsidRPr="002A09E6">
        <w:rPr>
          <w:rFonts w:ascii="Consolas" w:hAnsi="Consolas"/>
          <w:sz w:val="20"/>
          <w:szCs w:val="20"/>
          <w:lang w:val="fr-FR"/>
        </w:rPr>
        <w:t>(</w:t>
      </w:r>
      <w:proofErr w:type="gramEnd"/>
      <w:r w:rsidRPr="002A09E6">
        <w:rPr>
          <w:rFonts w:ascii="Consolas" w:hAnsi="Consolas"/>
          <w:sz w:val="20"/>
          <w:szCs w:val="20"/>
          <w:lang w:val="fr-FR"/>
        </w:rPr>
        <w:t>)</w:t>
      </w:r>
      <w:r w:rsidRPr="002A09E6">
        <w:rPr>
          <w:lang w:val="fr-FR"/>
        </w:rPr>
        <w:t xml:space="preserve"> du référentiel partagé </w:t>
      </w:r>
      <w:r w:rsidR="008F2A34">
        <w:rPr>
          <w:lang w:val="fr-FR"/>
        </w:rPr>
        <w:t>(</w:t>
      </w:r>
      <w:r w:rsidRPr="002A09E6">
        <w:rPr>
          <w:lang w:val="fr-FR"/>
        </w:rPr>
        <w:t>voir 3 et Chapitre 3, 2.2.4). Ce choix garantit que les compétences d'une offre et celles détectées dans un CV sont exprimées avec exactement le même vocabulaire</w:t>
      </w:r>
      <w:r>
        <w:rPr>
          <w:lang w:val="fr-FR"/>
        </w:rPr>
        <w:t xml:space="preserve">, </w:t>
      </w:r>
      <w:r w:rsidRPr="002A09E6">
        <w:rPr>
          <w:lang w:val="fr-FR"/>
        </w:rPr>
        <w:t>une condition nécessaire pour que la comparaison ensembliste du Chapitre 7 ait un sens.</w:t>
      </w:r>
    </w:p>
    <w:p w14:paraId="2EA02D23" w14:textId="77777777" w:rsidR="00F32740" w:rsidRPr="00AF42CB" w:rsidRDefault="00000000" w:rsidP="00B36FF4">
      <w:pPr>
        <w:pStyle w:val="Titre2"/>
        <w:jc w:val="both"/>
        <w:rPr>
          <w:rFonts w:ascii="Times New Roman" w:hAnsi="Times New Roman" w:cs="Times New Roman"/>
          <w:color w:val="000000" w:themeColor="text1"/>
          <w:sz w:val="32"/>
          <w:szCs w:val="32"/>
          <w:lang w:val="fr-FR"/>
        </w:rPr>
      </w:pPr>
      <w:bookmarkStart w:id="127" w:name="Xd33157954cb88bc265b1e80cc1edd2e219b1081"/>
      <w:bookmarkStart w:id="128" w:name="_Toc240816739"/>
      <w:bookmarkEnd w:id="125"/>
      <w:r w:rsidRPr="00AF42CB">
        <w:rPr>
          <w:rFonts w:ascii="Times New Roman" w:hAnsi="Times New Roman" w:cs="Times New Roman"/>
          <w:color w:val="000000" w:themeColor="text1"/>
          <w:sz w:val="32"/>
          <w:szCs w:val="32"/>
          <w:lang w:val="fr-FR"/>
        </w:rPr>
        <w:t>3 Normalisation et nettoyage des données de compétences</w:t>
      </w:r>
      <w:bookmarkEnd w:id="128"/>
    </w:p>
    <w:p w14:paraId="51F05FCC" w14:textId="77777777" w:rsidR="00385719" w:rsidRPr="00385719" w:rsidRDefault="00385719" w:rsidP="00606A8E">
      <w:pPr>
        <w:pStyle w:val="Corpsdetexte"/>
        <w:rPr>
          <w:lang w:val="fr-FR"/>
        </w:rPr>
      </w:pPr>
      <w:r w:rsidRPr="00385719">
        <w:rPr>
          <w:lang w:val="fr-FR"/>
        </w:rPr>
        <w:t>Le référentiel partagé (</w:t>
      </w:r>
      <w:r w:rsidRPr="00385719">
        <w:rPr>
          <w:rFonts w:ascii="Consolas" w:hAnsi="Consolas"/>
          <w:sz w:val="20"/>
          <w:szCs w:val="20"/>
          <w:lang w:val="fr-FR"/>
        </w:rPr>
        <w:t>scripts/skills_reference.py</w:t>
      </w:r>
      <w:r w:rsidRPr="00385719">
        <w:rPr>
          <w:lang w:val="fr-FR"/>
        </w:rPr>
        <w:t xml:space="preserve">) couvre 96 compétences uniques, réparties en 8 catégories : langages backend, langages frontend, bases de données, cloud et infrastructure, data engineering, IA/ML, no-code, méthodologies et outils. La fonction </w:t>
      </w:r>
      <w:proofErr w:type="spellStart"/>
      <w:r w:rsidRPr="00385719">
        <w:rPr>
          <w:rFonts w:ascii="Consolas" w:hAnsi="Consolas"/>
          <w:sz w:val="20"/>
          <w:szCs w:val="20"/>
          <w:lang w:val="fr-FR"/>
        </w:rPr>
        <w:t>extract_skills</w:t>
      </w:r>
      <w:proofErr w:type="spellEnd"/>
      <w:r w:rsidRPr="00385719">
        <w:rPr>
          <w:rFonts w:ascii="Consolas" w:hAnsi="Consolas"/>
          <w:sz w:val="20"/>
          <w:szCs w:val="20"/>
          <w:lang w:val="fr-FR"/>
        </w:rPr>
        <w:t>(</w:t>
      </w:r>
      <w:proofErr w:type="spellStart"/>
      <w:r w:rsidRPr="00385719">
        <w:rPr>
          <w:rFonts w:ascii="Consolas" w:hAnsi="Consolas"/>
          <w:sz w:val="20"/>
          <w:szCs w:val="20"/>
          <w:lang w:val="fr-FR"/>
        </w:rPr>
        <w:t>text</w:t>
      </w:r>
      <w:proofErr w:type="spellEnd"/>
      <w:r w:rsidRPr="00385719">
        <w:rPr>
          <w:rFonts w:ascii="Consolas" w:hAnsi="Consolas"/>
          <w:sz w:val="20"/>
          <w:szCs w:val="20"/>
          <w:lang w:val="fr-FR"/>
        </w:rPr>
        <w:t>)</w:t>
      </w:r>
      <w:r w:rsidRPr="00385719">
        <w:rPr>
          <w:lang w:val="fr-FR"/>
        </w:rPr>
        <w:t xml:space="preserve"> détecte, dans un texte libre (CV ou description d'offre), les compétences connues du référentiel, et retourne une liste dédupliquée et mise en forme pour l'affichage.</w:t>
      </w:r>
    </w:p>
    <w:p w14:paraId="0D97E4E9" w14:textId="77777777" w:rsidR="00385719" w:rsidRPr="00385719" w:rsidRDefault="00385719" w:rsidP="00606A8E">
      <w:pPr>
        <w:pStyle w:val="Corpsdetexte"/>
        <w:rPr>
          <w:lang w:val="fr-FR"/>
        </w:rPr>
      </w:pPr>
      <w:r w:rsidRPr="00385719">
        <w:rPr>
          <w:lang w:val="fr-FR"/>
        </w:rPr>
        <w:t xml:space="preserve">Cette détection repose sur une expression régulière à frontières personnalisées, plutôt qu'une simple recherche de sous-chaîne ou l'habituel </w:t>
      </w:r>
      <w:r w:rsidRPr="00385719">
        <w:rPr>
          <w:rFonts w:ascii="Consolas" w:hAnsi="Consolas"/>
          <w:sz w:val="20"/>
          <w:szCs w:val="20"/>
          <w:lang w:val="fr-FR"/>
        </w:rPr>
        <w:t>\b...\b</w:t>
      </w:r>
      <w:r w:rsidRPr="00385719">
        <w:rPr>
          <w:lang w:val="fr-FR"/>
        </w:rPr>
        <w:t>. Ce choix technique répond à trois problèmes concrets, observés sur des textes français réels :</w:t>
      </w:r>
    </w:p>
    <w:p w14:paraId="17358348" w14:textId="77777777" w:rsidR="00385719" w:rsidRPr="00385719" w:rsidRDefault="00385719" w:rsidP="00606A8E">
      <w:pPr>
        <w:pStyle w:val="Corpsdetexte"/>
        <w:numPr>
          <w:ilvl w:val="0"/>
          <w:numId w:val="40"/>
        </w:numPr>
        <w:rPr>
          <w:lang w:val="fr-FR"/>
        </w:rPr>
      </w:pPr>
      <w:r w:rsidRPr="00385719">
        <w:rPr>
          <w:lang w:val="fr-FR"/>
        </w:rPr>
        <w:lastRenderedPageBreak/>
        <w:t>Des mots-clés courts comme go produiraient de faux positifs sur n'importe quel texte contenant ces lettres (par exemple à l'intérieur du mot « algorithme ») avec une recherche naïve.</w:t>
      </w:r>
    </w:p>
    <w:p w14:paraId="7AFA2351" w14:textId="77777777" w:rsidR="00385719" w:rsidRPr="00385719" w:rsidRDefault="00385719" w:rsidP="00606A8E">
      <w:pPr>
        <w:pStyle w:val="Corpsdetexte"/>
        <w:numPr>
          <w:ilvl w:val="0"/>
          <w:numId w:val="40"/>
        </w:numPr>
        <w:rPr>
          <w:lang w:val="fr-FR"/>
        </w:rPr>
      </w:pPr>
      <w:r w:rsidRPr="00385719">
        <w:rPr>
          <w:lang w:val="fr-FR"/>
        </w:rPr>
        <w:t xml:space="preserve">La frontière </w:t>
      </w:r>
      <w:r w:rsidRPr="00385719">
        <w:rPr>
          <w:rFonts w:ascii="Consolas" w:hAnsi="Consolas"/>
          <w:sz w:val="20"/>
          <w:szCs w:val="20"/>
          <w:lang w:val="fr-FR"/>
        </w:rPr>
        <w:t>\b</w:t>
      </w:r>
      <w:r w:rsidRPr="00385719">
        <w:rPr>
          <w:lang w:val="fr-FR"/>
        </w:rPr>
        <w:t xml:space="preserve"> seule ne fonctionne pas pour des compétences se terminant par un symbole </w:t>
      </w:r>
      <w:r w:rsidRPr="00385719">
        <w:rPr>
          <w:rFonts w:ascii="Consolas" w:hAnsi="Consolas"/>
          <w:sz w:val="20"/>
          <w:szCs w:val="20"/>
          <w:lang w:val="fr-FR"/>
        </w:rPr>
        <w:t>(c++, c#, .net)</w:t>
      </w:r>
      <w:r w:rsidRPr="00385719">
        <w:rPr>
          <w:lang w:val="fr-FR"/>
        </w:rPr>
        <w:t xml:space="preserve"> : il n'existe pas de frontière de mot entre deux caractères non alphanumériques, donc un motif comme </w:t>
      </w:r>
      <w:r w:rsidRPr="00385719">
        <w:rPr>
          <w:rFonts w:ascii="Consolas" w:hAnsi="Consolas"/>
          <w:sz w:val="20"/>
          <w:szCs w:val="20"/>
          <w:lang w:val="fr-FR"/>
        </w:rPr>
        <w:t>\</w:t>
      </w:r>
      <w:proofErr w:type="spellStart"/>
      <w:r w:rsidRPr="00385719">
        <w:rPr>
          <w:rFonts w:ascii="Consolas" w:hAnsi="Consolas"/>
          <w:sz w:val="20"/>
          <w:szCs w:val="20"/>
          <w:lang w:val="fr-FR"/>
        </w:rPr>
        <w:t>bc</w:t>
      </w:r>
      <w:proofErr w:type="spellEnd"/>
      <w:r w:rsidRPr="00385719">
        <w:rPr>
          <w:rFonts w:ascii="Consolas" w:hAnsi="Consolas"/>
          <w:sz w:val="20"/>
          <w:szCs w:val="20"/>
          <w:lang w:val="fr-FR"/>
        </w:rPr>
        <w:t>\+\+\b</w:t>
      </w:r>
      <w:r w:rsidRPr="00385719">
        <w:rPr>
          <w:lang w:val="fr-FR"/>
        </w:rPr>
        <w:t xml:space="preserve"> ne trouve jamais de correspondance. Le référentiel utilise à la place </w:t>
      </w:r>
      <w:proofErr w:type="gramStart"/>
      <w:r w:rsidRPr="00385719">
        <w:rPr>
          <w:rFonts w:ascii="Consolas" w:hAnsi="Consolas"/>
          <w:sz w:val="20"/>
          <w:szCs w:val="20"/>
          <w:lang w:val="fr-FR"/>
        </w:rPr>
        <w:t>(?&lt;</w:t>
      </w:r>
      <w:proofErr w:type="gramEnd"/>
      <w:r w:rsidRPr="00385719">
        <w:rPr>
          <w:rFonts w:ascii="Consolas" w:hAnsi="Consolas"/>
          <w:sz w:val="20"/>
          <w:szCs w:val="20"/>
          <w:lang w:val="fr-FR"/>
        </w:rPr>
        <w:t>!\</w:t>
      </w:r>
      <w:proofErr w:type="gramStart"/>
      <w:r w:rsidRPr="00385719">
        <w:rPr>
          <w:rFonts w:ascii="Consolas" w:hAnsi="Consolas"/>
          <w:sz w:val="20"/>
          <w:szCs w:val="20"/>
          <w:lang w:val="fr-FR"/>
        </w:rPr>
        <w:t>w)...</w:t>
      </w:r>
      <w:proofErr w:type="gramEnd"/>
      <w:r w:rsidRPr="00385719">
        <w:rPr>
          <w:rFonts w:ascii="Consolas" w:hAnsi="Consolas"/>
          <w:sz w:val="20"/>
          <w:szCs w:val="20"/>
          <w:lang w:val="fr-FR"/>
        </w:rPr>
        <w:t>(?!\w),</w:t>
      </w:r>
      <w:r w:rsidRPr="00385719">
        <w:rPr>
          <w:lang w:val="fr-FR"/>
        </w:rPr>
        <w:t xml:space="preserve"> qui fonctionne correctement dans ce cas.</w:t>
      </w:r>
    </w:p>
    <w:p w14:paraId="6929C32C" w14:textId="77777777" w:rsidR="00F32740" w:rsidRPr="00385719" w:rsidRDefault="00385719" w:rsidP="00606A8E">
      <w:pPr>
        <w:pStyle w:val="Corpsdetexte"/>
        <w:numPr>
          <w:ilvl w:val="0"/>
          <w:numId w:val="40"/>
        </w:numPr>
        <w:rPr>
          <w:lang w:val="fr-FR"/>
        </w:rPr>
      </w:pPr>
      <w:r w:rsidRPr="00385719">
        <w:rPr>
          <w:lang w:val="fr-FR"/>
        </w:rPr>
        <w:t>Les descriptions d'offres contiennent de nombreuses lettres accentuées (« goût », « référent</w:t>
      </w:r>
      <w:proofErr w:type="gramStart"/>
      <w:r w:rsidRPr="00385719">
        <w:rPr>
          <w:lang w:val="fr-FR"/>
        </w:rPr>
        <w:t xml:space="preserve"> »…</w:t>
      </w:r>
      <w:proofErr w:type="gramEnd"/>
      <w:r w:rsidRPr="00385719">
        <w:rPr>
          <w:lang w:val="fr-FR"/>
        </w:rPr>
        <w:t xml:space="preserve">). Utiliser </w:t>
      </w:r>
      <w:r w:rsidRPr="00385719">
        <w:rPr>
          <w:rFonts w:ascii="Consolas" w:hAnsi="Consolas"/>
          <w:sz w:val="20"/>
          <w:szCs w:val="20"/>
          <w:lang w:val="fr-FR"/>
        </w:rPr>
        <w:t>\w</w:t>
      </w:r>
      <w:r w:rsidRPr="00385719">
        <w:rPr>
          <w:lang w:val="fr-FR"/>
        </w:rPr>
        <w:t xml:space="preserve"> qui reconnaît </w:t>
      </w:r>
      <w:proofErr w:type="spellStart"/>
      <w:r w:rsidRPr="00385719">
        <w:rPr>
          <w:lang w:val="fr-FR"/>
        </w:rPr>
        <w:t>l'unicode</w:t>
      </w:r>
      <w:proofErr w:type="spellEnd"/>
      <w:r w:rsidRPr="00385719">
        <w:rPr>
          <w:lang w:val="fr-FR"/>
        </w:rPr>
        <w:t xml:space="preserve"> par défaut en Python 3 plutôt que </w:t>
      </w:r>
      <w:r w:rsidRPr="00385719">
        <w:rPr>
          <w:rFonts w:ascii="Consolas" w:hAnsi="Consolas"/>
          <w:sz w:val="20"/>
          <w:szCs w:val="20"/>
          <w:lang w:val="fr-FR"/>
        </w:rPr>
        <w:t>[a-z0-9]</w:t>
      </w:r>
      <w:r w:rsidRPr="00385719">
        <w:rPr>
          <w:lang w:val="fr-FR"/>
        </w:rPr>
        <w:t xml:space="preserve"> évite qu'un mot comme « goût » soit mal découpé en « go » + frontière + « </w:t>
      </w:r>
      <w:proofErr w:type="spellStart"/>
      <w:r w:rsidRPr="00385719">
        <w:rPr>
          <w:lang w:val="fr-FR"/>
        </w:rPr>
        <w:t>ût</w:t>
      </w:r>
      <w:proofErr w:type="spellEnd"/>
      <w:r w:rsidRPr="00385719">
        <w:rPr>
          <w:lang w:val="fr-FR"/>
        </w:rPr>
        <w:t xml:space="preserve"> », ce qui aurait fait correspondre </w:t>
      </w:r>
      <w:r w:rsidRPr="00385719">
        <w:rPr>
          <w:b/>
          <w:bCs/>
          <w:lang w:val="fr-FR"/>
        </w:rPr>
        <w:t>go</w:t>
      </w:r>
      <w:r w:rsidRPr="00385719">
        <w:rPr>
          <w:lang w:val="fr-FR"/>
        </w:rPr>
        <w:t xml:space="preserve"> par erreur. Le caractère &amp;, fréquent dans les sigles français (« R&amp;D »), est traité selon le même principe pour éviter ce genre d'erreur.</w:t>
      </w:r>
    </w:p>
    <w:p w14:paraId="02316CCB" w14:textId="77777777" w:rsidR="00F32740" w:rsidRPr="00CB290F" w:rsidRDefault="00F32740" w:rsidP="00B36FF4">
      <w:pPr>
        <w:jc w:val="both"/>
        <w:rPr>
          <w:rFonts w:ascii="Times New Roman" w:hAnsi="Times New Roman" w:cs="Times New Roman"/>
          <w:color w:val="000000" w:themeColor="text1"/>
          <w:lang w:val="fr-FR"/>
        </w:rPr>
      </w:pPr>
    </w:p>
    <w:p w14:paraId="3D275A40" w14:textId="77777777" w:rsidR="00F32740" w:rsidRPr="007D32ED" w:rsidRDefault="00000000" w:rsidP="00606A8E">
      <w:pPr>
        <w:pStyle w:val="Titre1"/>
        <w:numPr>
          <w:ilvl w:val="0"/>
          <w:numId w:val="16"/>
        </w:numPr>
        <w:jc w:val="both"/>
        <w:rPr>
          <w:rFonts w:ascii="Times New Roman" w:hAnsi="Times New Roman" w:cs="Times New Roman"/>
          <w:color w:val="000000" w:themeColor="text1"/>
          <w:sz w:val="40"/>
          <w:szCs w:val="40"/>
        </w:rPr>
      </w:pPr>
      <w:bookmarkStart w:id="129" w:name="X231654d3e83e45c21fbfc03e95e475847b2cb93"/>
      <w:bookmarkStart w:id="130" w:name="_Toc240816740"/>
      <w:bookmarkEnd w:id="121"/>
      <w:bookmarkEnd w:id="127"/>
      <w:r w:rsidRPr="007D32ED">
        <w:rPr>
          <w:rFonts w:ascii="Times New Roman" w:hAnsi="Times New Roman" w:cs="Times New Roman"/>
          <w:color w:val="000000" w:themeColor="text1"/>
          <w:sz w:val="40"/>
          <w:szCs w:val="40"/>
        </w:rPr>
        <w:lastRenderedPageBreak/>
        <w:t xml:space="preserve">Machine </w:t>
      </w:r>
      <w:proofErr w:type="gramStart"/>
      <w:r w:rsidRPr="007D32ED">
        <w:rPr>
          <w:rFonts w:ascii="Times New Roman" w:hAnsi="Times New Roman" w:cs="Times New Roman"/>
          <w:color w:val="000000" w:themeColor="text1"/>
          <w:sz w:val="40"/>
          <w:szCs w:val="40"/>
        </w:rPr>
        <w:t>Learning :</w:t>
      </w:r>
      <w:proofErr w:type="gramEnd"/>
      <w:r w:rsidRPr="007D32ED">
        <w:rPr>
          <w:rFonts w:ascii="Times New Roman" w:hAnsi="Times New Roman" w:cs="Times New Roman"/>
          <w:color w:val="000000" w:themeColor="text1"/>
          <w:sz w:val="40"/>
          <w:szCs w:val="40"/>
        </w:rPr>
        <w:t xml:space="preserve"> matching </w:t>
      </w:r>
      <w:proofErr w:type="spellStart"/>
      <w:r w:rsidRPr="007D32ED">
        <w:rPr>
          <w:rFonts w:ascii="Times New Roman" w:hAnsi="Times New Roman" w:cs="Times New Roman"/>
          <w:color w:val="000000" w:themeColor="text1"/>
          <w:sz w:val="40"/>
          <w:szCs w:val="40"/>
        </w:rPr>
        <w:t>sémantique</w:t>
      </w:r>
      <w:proofErr w:type="spellEnd"/>
      <w:r w:rsidRPr="007D32ED">
        <w:rPr>
          <w:rFonts w:ascii="Times New Roman" w:hAnsi="Times New Roman" w:cs="Times New Roman"/>
          <w:color w:val="000000" w:themeColor="text1"/>
          <w:sz w:val="40"/>
          <w:szCs w:val="40"/>
        </w:rPr>
        <w:t xml:space="preserve"> et skill-gap</w:t>
      </w:r>
      <w:bookmarkEnd w:id="130"/>
    </w:p>
    <w:p w14:paraId="29BE0D10" w14:textId="77777777" w:rsidR="00606A8E" w:rsidRPr="00606A8E" w:rsidRDefault="00606A8E" w:rsidP="00606A8E">
      <w:pPr>
        <w:pStyle w:val="Corpsdetexte"/>
        <w:rPr>
          <w:lang w:val="fr-FR"/>
        </w:rPr>
      </w:pPr>
      <w:r w:rsidRPr="00606A8E">
        <w:rPr>
          <w:lang w:val="fr-FR"/>
        </w:rPr>
        <w:t>Après avoir vu comment les compétences sont extraites côté CV et côté offres (Chapitre</w:t>
      </w:r>
      <w:r>
        <w:rPr>
          <w:lang w:val="fr-FR"/>
        </w:rPr>
        <w:t xml:space="preserve"> </w:t>
      </w:r>
      <w:r w:rsidRPr="00606A8E">
        <w:rPr>
          <w:lang w:val="fr-FR"/>
        </w:rPr>
        <w:t>6), ce chapitre explique comment un CV est concrètement comparé au marché. Deux logiques distinctes s'y articulent : un score de correspondance basé sur la similarité sémantique des textes, et un diagnostic séparé des compétences manquantes</w:t>
      </w:r>
      <w:r>
        <w:rPr>
          <w:lang w:val="fr-FR"/>
        </w:rPr>
        <w:t xml:space="preserve">, </w:t>
      </w:r>
      <w:r w:rsidRPr="00606A8E">
        <w:rPr>
          <w:lang w:val="fr-FR"/>
        </w:rPr>
        <w:t>les deux ne sont jamais fusionnés en un seul calcul.</w:t>
      </w:r>
    </w:p>
    <w:p w14:paraId="7B07F80C"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31" w:name="X044f0b877d1317578390e77697f7b705b23810c"/>
      <w:bookmarkStart w:id="132" w:name="_Toc240816741"/>
      <w:r w:rsidRPr="007D32ED">
        <w:rPr>
          <w:rFonts w:ascii="Times New Roman" w:hAnsi="Times New Roman" w:cs="Times New Roman"/>
          <w:color w:val="000000" w:themeColor="text1"/>
          <w:sz w:val="32"/>
          <w:szCs w:val="32"/>
          <w:lang w:val="fr-FR"/>
        </w:rPr>
        <w:t>1 Préparation des données textuelles (CV et offres)</w:t>
      </w:r>
      <w:bookmarkEnd w:id="132"/>
    </w:p>
    <w:p w14:paraId="7BC3F15F" w14:textId="77777777" w:rsidR="00F32740" w:rsidRPr="00CB290F" w:rsidRDefault="00606A8E" w:rsidP="00606A8E">
      <w:pPr>
        <w:pStyle w:val="Corpsdetexte"/>
        <w:rPr>
          <w:lang w:val="fr-FR"/>
        </w:rPr>
      </w:pPr>
      <w:r w:rsidRPr="00606A8E">
        <w:rPr>
          <w:lang w:val="fr-FR"/>
        </w:rPr>
        <w:t xml:space="preserve">Le texte encodé est, côté offres, la description complète stockée en base (Chapitre 5), et côté CV, le texte intégral extrait par </w:t>
      </w:r>
      <w:r w:rsidRPr="00606A8E">
        <w:rPr>
          <w:rFonts w:ascii="Consolas" w:hAnsi="Consolas"/>
          <w:sz w:val="20"/>
          <w:szCs w:val="20"/>
          <w:lang w:val="fr-FR"/>
        </w:rPr>
        <w:t>cv_parser.py</w:t>
      </w:r>
      <w:r w:rsidRPr="00606A8E">
        <w:rPr>
          <w:lang w:val="fr-FR"/>
        </w:rPr>
        <w:t xml:space="preserve"> (Chapitre 6) sans nettoyage supplémentaire (pas de suppression de stop-</w:t>
      </w:r>
      <w:proofErr w:type="spellStart"/>
      <w:r w:rsidRPr="00606A8E">
        <w:rPr>
          <w:lang w:val="fr-FR"/>
        </w:rPr>
        <w:t>words</w:t>
      </w:r>
      <w:proofErr w:type="spellEnd"/>
      <w:r w:rsidRPr="00606A8E">
        <w:rPr>
          <w:lang w:val="fr-FR"/>
        </w:rPr>
        <w:t>, pas de lemmatisation). Le modèle d'</w:t>
      </w:r>
      <w:proofErr w:type="spellStart"/>
      <w:r w:rsidRPr="00606A8E">
        <w:rPr>
          <w:lang w:val="fr-FR"/>
        </w:rPr>
        <w:t>embeddings</w:t>
      </w:r>
      <w:proofErr w:type="spellEnd"/>
      <w:r w:rsidRPr="00606A8E">
        <w:rPr>
          <w:lang w:val="fr-FR"/>
        </w:rPr>
        <w:t xml:space="preserve"> utilisé</w:t>
      </w:r>
      <w:r>
        <w:rPr>
          <w:lang w:val="fr-FR"/>
        </w:rPr>
        <w:t xml:space="preserve"> </w:t>
      </w:r>
      <w:r w:rsidRPr="00606A8E">
        <w:rPr>
          <w:lang w:val="fr-FR"/>
        </w:rPr>
        <w:t>est conçu pour être robuste à du texte brut, ce qui rend ce prétraitement inutile.</w:t>
      </w:r>
    </w:p>
    <w:p w14:paraId="270FC405"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33" w:name="Xcfa7dec69f242ea8df83f9fd8959bd9ba21a90a"/>
      <w:bookmarkStart w:id="134" w:name="_Toc240816742"/>
      <w:bookmarkEnd w:id="131"/>
      <w:r w:rsidRPr="007D32ED">
        <w:rPr>
          <w:rFonts w:ascii="Times New Roman" w:hAnsi="Times New Roman" w:cs="Times New Roman"/>
          <w:color w:val="000000" w:themeColor="text1"/>
          <w:sz w:val="32"/>
          <w:szCs w:val="32"/>
          <w:lang w:val="fr-FR"/>
        </w:rPr>
        <w:t xml:space="preserve">2 Génération des </w:t>
      </w:r>
      <w:proofErr w:type="spellStart"/>
      <w:r w:rsidRPr="007D32ED">
        <w:rPr>
          <w:rFonts w:ascii="Times New Roman" w:hAnsi="Times New Roman" w:cs="Times New Roman"/>
          <w:color w:val="000000" w:themeColor="text1"/>
          <w:sz w:val="32"/>
          <w:szCs w:val="32"/>
          <w:lang w:val="fr-FR"/>
        </w:rPr>
        <w:t>embeddings</w:t>
      </w:r>
      <w:proofErr w:type="spellEnd"/>
      <w:r w:rsidRPr="007D32ED">
        <w:rPr>
          <w:rFonts w:ascii="Times New Roman" w:hAnsi="Times New Roman" w:cs="Times New Roman"/>
          <w:color w:val="000000" w:themeColor="text1"/>
          <w:sz w:val="32"/>
          <w:szCs w:val="32"/>
          <w:lang w:val="fr-FR"/>
        </w:rPr>
        <w:t xml:space="preserve"> et similarité vectorielle (</w:t>
      </w:r>
      <w:proofErr w:type="spellStart"/>
      <w:r w:rsidRPr="007D32ED">
        <w:rPr>
          <w:rFonts w:ascii="Times New Roman" w:hAnsi="Times New Roman" w:cs="Times New Roman"/>
          <w:color w:val="000000" w:themeColor="text1"/>
          <w:sz w:val="32"/>
          <w:szCs w:val="32"/>
          <w:lang w:val="fr-FR"/>
        </w:rPr>
        <w:t>pgvector</w:t>
      </w:r>
      <w:proofErr w:type="spellEnd"/>
      <w:r w:rsidRPr="007D32ED">
        <w:rPr>
          <w:rFonts w:ascii="Times New Roman" w:hAnsi="Times New Roman" w:cs="Times New Roman"/>
          <w:color w:val="000000" w:themeColor="text1"/>
          <w:sz w:val="32"/>
          <w:szCs w:val="32"/>
          <w:lang w:val="fr-FR"/>
        </w:rPr>
        <w:t>)</w:t>
      </w:r>
      <w:bookmarkEnd w:id="134"/>
    </w:p>
    <w:p w14:paraId="22DFCD0F" w14:textId="77777777" w:rsidR="00606A8E" w:rsidRPr="00606A8E" w:rsidRDefault="00606A8E" w:rsidP="00606A8E">
      <w:pPr>
        <w:pStyle w:val="Corpsdetexte"/>
        <w:rPr>
          <w:lang w:val="fr-FR"/>
        </w:rPr>
      </w:pPr>
      <w:r w:rsidRPr="00606A8E">
        <w:rPr>
          <w:lang w:val="fr-FR"/>
        </w:rPr>
        <w:t xml:space="preserve">Le modèle </w:t>
      </w:r>
      <w:r w:rsidRPr="00606A8E">
        <w:rPr>
          <w:rFonts w:ascii="Consolas" w:hAnsi="Consolas"/>
          <w:sz w:val="20"/>
          <w:szCs w:val="20"/>
          <w:lang w:val="fr-FR"/>
        </w:rPr>
        <w:t>sentence-</w:t>
      </w:r>
      <w:proofErr w:type="spellStart"/>
      <w:r w:rsidRPr="00606A8E">
        <w:rPr>
          <w:rFonts w:ascii="Consolas" w:hAnsi="Consolas"/>
          <w:sz w:val="20"/>
          <w:szCs w:val="20"/>
          <w:lang w:val="fr-FR"/>
        </w:rPr>
        <w:t>transformers</w:t>
      </w:r>
      <w:proofErr w:type="spellEnd"/>
      <w:r w:rsidRPr="00606A8E">
        <w:rPr>
          <w:rFonts w:ascii="Consolas" w:hAnsi="Consolas"/>
          <w:sz w:val="20"/>
          <w:szCs w:val="20"/>
          <w:lang w:val="fr-FR"/>
        </w:rPr>
        <w:t>/paraphrase-multilingual-MiniLM-L12-v2</w:t>
      </w:r>
      <w:r w:rsidRPr="00606A8E">
        <w:rPr>
          <w:lang w:val="fr-FR"/>
        </w:rPr>
        <w:t xml:space="preserve"> encode chaque texte en un vecteur de 384 dimensions. Il est chargé une seule fois par processus (</w:t>
      </w:r>
      <w:proofErr w:type="spellStart"/>
      <w:r w:rsidRPr="005438ED">
        <w:rPr>
          <w:rFonts w:ascii="Consolas" w:hAnsi="Consolas"/>
          <w:sz w:val="20"/>
          <w:szCs w:val="20"/>
          <w:lang w:val="fr-FR"/>
        </w:rPr>
        <w:t>get_</w:t>
      </w:r>
      <w:proofErr w:type="gramStart"/>
      <w:r w:rsidRPr="005438ED">
        <w:rPr>
          <w:rFonts w:ascii="Consolas" w:hAnsi="Consolas"/>
          <w:sz w:val="20"/>
          <w:szCs w:val="20"/>
          <w:lang w:val="fr-FR"/>
        </w:rPr>
        <w:t>model</w:t>
      </w:r>
      <w:proofErr w:type="spellEnd"/>
      <w:r w:rsidRPr="005438ED">
        <w:rPr>
          <w:rFonts w:ascii="Consolas" w:hAnsi="Consolas"/>
          <w:sz w:val="20"/>
          <w:szCs w:val="20"/>
          <w:lang w:val="fr-FR"/>
        </w:rPr>
        <w:t>(</w:t>
      </w:r>
      <w:proofErr w:type="gramEnd"/>
      <w:r w:rsidRPr="005438ED">
        <w:rPr>
          <w:rFonts w:ascii="Consolas" w:hAnsi="Consolas"/>
          <w:sz w:val="20"/>
          <w:szCs w:val="20"/>
          <w:lang w:val="fr-FR"/>
        </w:rPr>
        <w:t>),</w:t>
      </w:r>
      <w:r w:rsidRPr="00606A8E">
        <w:rPr>
          <w:lang w:val="fr-FR"/>
        </w:rPr>
        <w:t xml:space="preserve"> singleton paresseux) plutôt qu'à chaque appel, pour éviter de recharger inutilement un modèle de plusieurs centaines de Mo. C'est un modèle multilingue, adapté au français, et assez léger pour tourner sans GPU</w:t>
      </w:r>
      <w:r w:rsidR="005438ED">
        <w:rPr>
          <w:lang w:val="fr-FR"/>
        </w:rPr>
        <w:t xml:space="preserve">, </w:t>
      </w:r>
      <w:r w:rsidRPr="00606A8E">
        <w:rPr>
          <w:lang w:val="fr-FR"/>
        </w:rPr>
        <w:t>un choix privilégiant la simplicité opérationnelle plutôt que la performance maximale.</w:t>
      </w:r>
    </w:p>
    <w:p w14:paraId="7ECA78BC" w14:textId="77777777" w:rsidR="00606A8E" w:rsidRDefault="00606A8E" w:rsidP="00606A8E">
      <w:pPr>
        <w:pStyle w:val="Corpsdetexte"/>
        <w:rPr>
          <w:lang w:val="fr-FR"/>
        </w:rPr>
      </w:pPr>
      <w:r w:rsidRPr="00606A8E">
        <w:rPr>
          <w:lang w:val="fr-FR"/>
        </w:rPr>
        <w:t xml:space="preserve">Le </w:t>
      </w:r>
      <w:proofErr w:type="spellStart"/>
      <w:r w:rsidRPr="00606A8E">
        <w:rPr>
          <w:lang w:val="fr-FR"/>
        </w:rPr>
        <w:t>matching</w:t>
      </w:r>
      <w:proofErr w:type="spellEnd"/>
      <w:r w:rsidRPr="00606A8E">
        <w:rPr>
          <w:lang w:val="fr-FR"/>
        </w:rPr>
        <w:t xml:space="preserve"> </w:t>
      </w:r>
      <w:r w:rsidRPr="005438ED">
        <w:rPr>
          <w:rFonts w:ascii="Consolas" w:hAnsi="Consolas"/>
          <w:sz w:val="20"/>
          <w:szCs w:val="20"/>
          <w:lang w:val="fr-FR"/>
        </w:rPr>
        <w:t>(scripts/matching_cv.py</w:t>
      </w:r>
      <w:r w:rsidRPr="00606A8E">
        <w:rPr>
          <w:lang w:val="fr-FR"/>
        </w:rPr>
        <w:t xml:space="preserve">, fonction </w:t>
      </w:r>
      <w:proofErr w:type="spellStart"/>
      <w:r w:rsidRPr="005438ED">
        <w:rPr>
          <w:rFonts w:ascii="Consolas" w:hAnsi="Consolas"/>
          <w:sz w:val="20"/>
          <w:szCs w:val="20"/>
          <w:lang w:val="fr-FR"/>
        </w:rPr>
        <w:t>find_best_matches</w:t>
      </w:r>
      <w:proofErr w:type="spellEnd"/>
      <w:r w:rsidRPr="00606A8E">
        <w:rPr>
          <w:lang w:val="fr-FR"/>
        </w:rPr>
        <w:t xml:space="preserve">) encode le CV, puis délègue la recherche de similarité directement à PostgreSQL via l'opérateur de distance cosinus de </w:t>
      </w:r>
      <w:proofErr w:type="spellStart"/>
      <w:r w:rsidRPr="00606A8E">
        <w:rPr>
          <w:lang w:val="fr-FR"/>
        </w:rPr>
        <w:t>pgvector</w:t>
      </w:r>
      <w:proofErr w:type="spellEnd"/>
      <w:r w:rsidRPr="00606A8E">
        <w:rPr>
          <w:lang w:val="fr-FR"/>
        </w:rPr>
        <w:t xml:space="preserve"> :</w:t>
      </w:r>
    </w:p>
    <w:p w14:paraId="3886BEA8"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SELECT </w:t>
      </w:r>
      <w:proofErr w:type="spellStart"/>
      <w:r w:rsidRPr="005438ED">
        <w:rPr>
          <w:rFonts w:ascii="Consolas" w:hAnsi="Consolas"/>
          <w:sz w:val="20"/>
          <w:szCs w:val="20"/>
        </w:rPr>
        <w:t>titre</w:t>
      </w:r>
      <w:proofErr w:type="spellEnd"/>
      <w:r w:rsidRPr="005438ED">
        <w:rPr>
          <w:rFonts w:ascii="Consolas" w:hAnsi="Consolas"/>
          <w:sz w:val="20"/>
          <w:szCs w:val="20"/>
        </w:rPr>
        <w:t>, company, ..., 1 - (embedding &lt;=&gt; %</w:t>
      </w:r>
      <w:proofErr w:type="gramStart"/>
      <w:r w:rsidRPr="005438ED">
        <w:rPr>
          <w:rFonts w:ascii="Consolas" w:hAnsi="Consolas"/>
          <w:sz w:val="20"/>
          <w:szCs w:val="20"/>
        </w:rPr>
        <w:t>s::</w:t>
      </w:r>
      <w:proofErr w:type="gramEnd"/>
      <w:r w:rsidRPr="005438ED">
        <w:rPr>
          <w:rFonts w:ascii="Consolas" w:hAnsi="Consolas"/>
          <w:sz w:val="20"/>
          <w:szCs w:val="20"/>
        </w:rPr>
        <w:t xml:space="preserve">vector) AS </w:t>
      </w:r>
      <w:proofErr w:type="spellStart"/>
      <w:r w:rsidRPr="005438ED">
        <w:rPr>
          <w:rFonts w:ascii="Consolas" w:hAnsi="Consolas"/>
          <w:sz w:val="20"/>
          <w:szCs w:val="20"/>
        </w:rPr>
        <w:t>similarity_score</w:t>
      </w:r>
      <w:proofErr w:type="spellEnd"/>
    </w:p>
    <w:p w14:paraId="244CFE56"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FROM </w:t>
      </w:r>
      <w:proofErr w:type="spellStart"/>
      <w:r w:rsidRPr="005438ED">
        <w:rPr>
          <w:rFonts w:ascii="Consolas" w:hAnsi="Consolas"/>
          <w:sz w:val="20"/>
          <w:szCs w:val="20"/>
        </w:rPr>
        <w:t>offres_emploi</w:t>
      </w:r>
      <w:proofErr w:type="spellEnd"/>
    </w:p>
    <w:p w14:paraId="38C5F1C6"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WHERE </w:t>
      </w:r>
      <w:proofErr w:type="spellStart"/>
      <w:r w:rsidRPr="005438ED">
        <w:rPr>
          <w:rFonts w:ascii="Consolas" w:hAnsi="Consolas"/>
          <w:sz w:val="20"/>
          <w:szCs w:val="20"/>
        </w:rPr>
        <w:t>date_du_poste</w:t>
      </w:r>
      <w:proofErr w:type="spellEnd"/>
      <w:r w:rsidRPr="005438ED">
        <w:rPr>
          <w:rFonts w:ascii="Consolas" w:hAnsi="Consolas"/>
          <w:sz w:val="20"/>
          <w:szCs w:val="20"/>
        </w:rPr>
        <w:t xml:space="preserve"> &gt;= </w:t>
      </w:r>
      <w:proofErr w:type="gramStart"/>
      <w:r w:rsidRPr="005438ED">
        <w:rPr>
          <w:rFonts w:ascii="Consolas" w:hAnsi="Consolas"/>
          <w:sz w:val="20"/>
          <w:szCs w:val="20"/>
        </w:rPr>
        <w:t>NOW(</w:t>
      </w:r>
      <w:proofErr w:type="gramEnd"/>
      <w:r w:rsidRPr="005438ED">
        <w:rPr>
          <w:rFonts w:ascii="Consolas" w:hAnsi="Consolas"/>
          <w:sz w:val="20"/>
          <w:szCs w:val="20"/>
        </w:rPr>
        <w:t>) - INTERVAL '30 days'</w:t>
      </w:r>
    </w:p>
    <w:p w14:paraId="1CD90C2D"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AND embedding IS NOT NULL</w:t>
      </w:r>
    </w:p>
    <w:p w14:paraId="4DB4EC9E" w14:textId="77777777" w:rsidR="005438ED" w:rsidRDefault="005438ED" w:rsidP="005438ED">
      <w:pPr>
        <w:pStyle w:val="Corpsdetexte"/>
        <w:ind w:firstLine="0"/>
        <w:rPr>
          <w:rFonts w:ascii="Consolas" w:hAnsi="Consolas"/>
          <w:sz w:val="20"/>
          <w:szCs w:val="20"/>
        </w:rPr>
      </w:pPr>
      <w:r w:rsidRPr="005438ED">
        <w:rPr>
          <w:rFonts w:ascii="Consolas" w:hAnsi="Consolas"/>
          <w:sz w:val="20"/>
          <w:szCs w:val="20"/>
        </w:rPr>
        <w:t xml:space="preserve">ORDER BY </w:t>
      </w:r>
      <w:proofErr w:type="spellStart"/>
      <w:r w:rsidRPr="005438ED">
        <w:rPr>
          <w:rFonts w:ascii="Consolas" w:hAnsi="Consolas"/>
          <w:sz w:val="20"/>
          <w:szCs w:val="20"/>
        </w:rPr>
        <w:t>similarity_score</w:t>
      </w:r>
      <w:proofErr w:type="spellEnd"/>
      <w:r w:rsidRPr="005438ED">
        <w:rPr>
          <w:rFonts w:ascii="Consolas" w:hAnsi="Consolas"/>
          <w:sz w:val="20"/>
          <w:szCs w:val="20"/>
        </w:rPr>
        <w:t xml:space="preserve"> DESC</w:t>
      </w:r>
    </w:p>
    <w:p w14:paraId="30E6542C" w14:textId="77777777" w:rsidR="005438ED" w:rsidRPr="001358D7" w:rsidRDefault="005438ED" w:rsidP="005438ED">
      <w:pPr>
        <w:pStyle w:val="Corpsdetexte"/>
        <w:ind w:firstLine="0"/>
        <w:rPr>
          <w:rFonts w:ascii="Consolas" w:hAnsi="Consolas"/>
          <w:sz w:val="20"/>
          <w:szCs w:val="20"/>
          <w:lang w:val="fr-FR"/>
        </w:rPr>
      </w:pPr>
      <w:r w:rsidRPr="001358D7">
        <w:rPr>
          <w:rFonts w:ascii="Consolas" w:hAnsi="Consolas"/>
          <w:sz w:val="20"/>
          <w:szCs w:val="20"/>
          <w:lang w:val="fr-FR"/>
        </w:rPr>
        <w:t>LIMIT %</w:t>
      </w:r>
      <w:proofErr w:type="gramStart"/>
      <w:r w:rsidRPr="001358D7">
        <w:rPr>
          <w:rFonts w:ascii="Consolas" w:hAnsi="Consolas"/>
          <w:sz w:val="20"/>
          <w:szCs w:val="20"/>
          <w:lang w:val="fr-FR"/>
        </w:rPr>
        <w:t>s;</w:t>
      </w:r>
      <w:proofErr w:type="gramEnd"/>
    </w:p>
    <w:p w14:paraId="0F37EF9C" w14:textId="77777777" w:rsidR="00F32740" w:rsidRPr="00CB290F" w:rsidRDefault="00000000" w:rsidP="00606A8E">
      <w:pPr>
        <w:pStyle w:val="Corpsdetexte"/>
        <w:rPr>
          <w:lang w:val="fr-FR"/>
        </w:rPr>
      </w:pPr>
      <w:r w:rsidRPr="00CB290F">
        <w:rPr>
          <w:lang w:val="fr-FR"/>
        </w:rPr>
        <w:t>Seules les offres publiées dans les 30 derniers jours sont considérées, pour garantir la pertinence du résultat par rapport au marché réel du moment (une offre plus ancienne est susceptible d’être déjà pourvue).</w:t>
      </w:r>
    </w:p>
    <w:p w14:paraId="6FEFDC0E"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35" w:name="formule-de-matching"/>
      <w:bookmarkStart w:id="136" w:name="_Toc240816743"/>
      <w:bookmarkEnd w:id="133"/>
      <w:r w:rsidRPr="007D32ED">
        <w:rPr>
          <w:rFonts w:ascii="Times New Roman" w:hAnsi="Times New Roman" w:cs="Times New Roman"/>
          <w:color w:val="000000" w:themeColor="text1"/>
          <w:sz w:val="32"/>
          <w:szCs w:val="32"/>
          <w:lang w:val="fr-FR"/>
        </w:rPr>
        <w:lastRenderedPageBreak/>
        <w:t xml:space="preserve">3 Formule de </w:t>
      </w:r>
      <w:proofErr w:type="spellStart"/>
      <w:r w:rsidRPr="007D32ED">
        <w:rPr>
          <w:rFonts w:ascii="Times New Roman" w:hAnsi="Times New Roman" w:cs="Times New Roman"/>
          <w:color w:val="000000" w:themeColor="text1"/>
          <w:sz w:val="32"/>
          <w:szCs w:val="32"/>
          <w:lang w:val="fr-FR"/>
        </w:rPr>
        <w:t>matching</w:t>
      </w:r>
      <w:bookmarkEnd w:id="136"/>
      <w:proofErr w:type="spellEnd"/>
    </w:p>
    <w:p w14:paraId="5FDA019D" w14:textId="77777777" w:rsidR="00F32740" w:rsidRPr="00CB290F" w:rsidRDefault="00000000" w:rsidP="00606A8E">
      <w:pPr>
        <w:pStyle w:val="Corpsdetexte"/>
        <w:rPr>
          <w:lang w:val="fr-FR"/>
        </w:rPr>
      </w:pPr>
      <w:r w:rsidRPr="00CB290F">
        <w:rPr>
          <w:lang w:val="fr-FR"/>
        </w:rPr>
        <w:t xml:space="preserve">Le score de correspondance affiché au candidat (« Meilleure correspondance », Chapitre 9) est </w:t>
      </w:r>
      <w:r w:rsidRPr="00CB290F">
        <w:rPr>
          <w:b/>
          <w:bCs/>
          <w:lang w:val="fr-FR"/>
        </w:rPr>
        <w:t>uniquement</w:t>
      </w:r>
      <w:r w:rsidRPr="00CB290F">
        <w:rPr>
          <w:lang w:val="fr-FR"/>
        </w:rPr>
        <w:t xml:space="preserve"> la similarité cosinus entre le vecteur du CV et celui de l’offre </w:t>
      </w:r>
      <w:r w:rsidRPr="005438ED">
        <w:rPr>
          <w:rFonts w:ascii="Consolas" w:hAnsi="Consolas"/>
          <w:sz w:val="20"/>
          <w:szCs w:val="20"/>
          <w:lang w:val="fr-FR"/>
        </w:rPr>
        <w:t>(</w:t>
      </w:r>
      <w:r w:rsidRPr="005438ED">
        <w:rPr>
          <w:rStyle w:val="VerbatimChar"/>
          <w:rFonts w:cs="Times New Roman"/>
          <w:color w:val="000000" w:themeColor="text1"/>
          <w:sz w:val="20"/>
          <w:szCs w:val="20"/>
          <w:lang w:val="fr-FR"/>
        </w:rPr>
        <w:t>1 - (</w:t>
      </w:r>
      <w:proofErr w:type="spellStart"/>
      <w:r w:rsidRPr="005438ED">
        <w:rPr>
          <w:rStyle w:val="VerbatimChar"/>
          <w:rFonts w:cs="Times New Roman"/>
          <w:color w:val="000000" w:themeColor="text1"/>
          <w:sz w:val="20"/>
          <w:szCs w:val="20"/>
          <w:lang w:val="fr-FR"/>
        </w:rPr>
        <w:t>embedding</w:t>
      </w:r>
      <w:proofErr w:type="spellEnd"/>
      <w:r w:rsidRPr="005438ED">
        <w:rPr>
          <w:rStyle w:val="VerbatimChar"/>
          <w:rFonts w:cs="Times New Roman"/>
          <w:color w:val="000000" w:themeColor="text1"/>
          <w:sz w:val="20"/>
          <w:szCs w:val="20"/>
          <w:lang w:val="fr-FR"/>
        </w:rPr>
        <w:t xml:space="preserve"> &lt;=&gt; </w:t>
      </w:r>
      <w:proofErr w:type="spellStart"/>
      <w:r w:rsidRPr="005438ED">
        <w:rPr>
          <w:rStyle w:val="VerbatimChar"/>
          <w:rFonts w:cs="Times New Roman"/>
          <w:color w:val="000000" w:themeColor="text1"/>
          <w:sz w:val="20"/>
          <w:szCs w:val="20"/>
          <w:lang w:val="fr-FR"/>
        </w:rPr>
        <w:t>cv_vector</w:t>
      </w:r>
      <w:proofErr w:type="spellEnd"/>
      <w:r w:rsidRPr="005438ED">
        <w:rPr>
          <w:rStyle w:val="VerbatimChar"/>
          <w:rFonts w:cs="Times New Roman"/>
          <w:color w:val="000000" w:themeColor="text1"/>
          <w:sz w:val="20"/>
          <w:szCs w:val="20"/>
          <w:lang w:val="fr-FR"/>
        </w:rPr>
        <w:t>)</w:t>
      </w:r>
      <w:r w:rsidRPr="005438ED">
        <w:rPr>
          <w:rFonts w:ascii="Consolas" w:hAnsi="Consolas"/>
          <w:sz w:val="20"/>
          <w:szCs w:val="20"/>
          <w:lang w:val="fr-FR"/>
        </w:rPr>
        <w:t>),</w:t>
      </w:r>
      <w:r w:rsidRPr="00CB290F">
        <w:rPr>
          <w:lang w:val="fr-FR"/>
        </w:rPr>
        <w:t xml:space="preserve"> ramenée en pourcentage.</w:t>
      </w:r>
      <w:r w:rsidR="005438ED">
        <w:rPr>
          <w:lang w:val="fr-FR"/>
        </w:rPr>
        <w:t xml:space="preserve"> On </w:t>
      </w:r>
      <w:r w:rsidRPr="00CB290F">
        <w:rPr>
          <w:lang w:val="fr-FR"/>
        </w:rPr>
        <w:t xml:space="preserve">n’implémente pas, dans sa version actuelle, une formule de </w:t>
      </w:r>
      <w:proofErr w:type="spellStart"/>
      <w:r w:rsidRPr="00CB290F">
        <w:rPr>
          <w:lang w:val="fr-FR"/>
        </w:rPr>
        <w:t>matching</w:t>
      </w:r>
      <w:proofErr w:type="spellEnd"/>
      <w:r w:rsidRPr="00CB290F">
        <w:rPr>
          <w:lang w:val="fr-FR"/>
        </w:rPr>
        <w:t xml:space="preserve"> hybride pondérant explicitement une composante de similarité vectorielle et une composante de couverture de compétences (par exemple 60%/40%)</w:t>
      </w:r>
      <w:r w:rsidR="005438ED">
        <w:rPr>
          <w:lang w:val="fr-FR"/>
        </w:rPr>
        <w:t xml:space="preserve"> </w:t>
      </w:r>
      <w:r w:rsidRPr="00CB290F">
        <w:rPr>
          <w:lang w:val="fr-FR"/>
        </w:rPr>
        <w:t xml:space="preserve">: ce n’est pas le calcul réellement effectué par </w:t>
      </w:r>
      <w:proofErr w:type="spellStart"/>
      <w:r w:rsidRPr="005438ED">
        <w:rPr>
          <w:rStyle w:val="VerbatimChar"/>
          <w:rFonts w:cs="Times New Roman"/>
          <w:color w:val="000000" w:themeColor="text1"/>
          <w:sz w:val="20"/>
          <w:szCs w:val="20"/>
          <w:lang w:val="fr-FR"/>
        </w:rPr>
        <w:t>find_best_</w:t>
      </w:r>
      <w:proofErr w:type="gramStart"/>
      <w:r w:rsidRPr="005438ED">
        <w:rPr>
          <w:rStyle w:val="VerbatimChar"/>
          <w:rFonts w:cs="Times New Roman"/>
          <w:color w:val="000000" w:themeColor="text1"/>
          <w:sz w:val="20"/>
          <w:szCs w:val="20"/>
          <w:lang w:val="fr-FR"/>
        </w:rPr>
        <w:t>matches</w:t>
      </w:r>
      <w:proofErr w:type="spellEnd"/>
      <w:r w:rsidRPr="005438ED">
        <w:rPr>
          <w:rStyle w:val="VerbatimChar"/>
          <w:rFonts w:cs="Times New Roman"/>
          <w:color w:val="000000" w:themeColor="text1"/>
          <w:sz w:val="20"/>
          <w:szCs w:val="20"/>
          <w:lang w:val="fr-FR"/>
        </w:rPr>
        <w:t>(</w:t>
      </w:r>
      <w:proofErr w:type="gramEnd"/>
      <w:r w:rsidRPr="005438ED">
        <w:rPr>
          <w:rStyle w:val="VerbatimChar"/>
          <w:rFonts w:cs="Times New Roman"/>
          <w:color w:val="000000" w:themeColor="text1"/>
          <w:sz w:val="20"/>
          <w:szCs w:val="20"/>
          <w:lang w:val="fr-FR"/>
        </w:rPr>
        <w:t>)</w:t>
      </w:r>
      <w:r w:rsidRPr="005438ED">
        <w:rPr>
          <w:rFonts w:ascii="Consolas" w:hAnsi="Consolas"/>
          <w:sz w:val="20"/>
          <w:szCs w:val="20"/>
          <w:lang w:val="fr-FR"/>
        </w:rPr>
        <w:t>.</w:t>
      </w:r>
    </w:p>
    <w:p w14:paraId="497CE00B" w14:textId="77777777" w:rsidR="00F32740" w:rsidRPr="00CB290F" w:rsidRDefault="00000000" w:rsidP="00606A8E">
      <w:pPr>
        <w:pStyle w:val="Corpsdetexte"/>
        <w:rPr>
          <w:lang w:val="fr-FR"/>
        </w:rPr>
      </w:pPr>
      <w:r w:rsidRPr="00CB290F">
        <w:rPr>
          <w:lang w:val="fr-FR"/>
        </w:rPr>
        <w:t>La comparaison de compétences (</w:t>
      </w:r>
      <w:proofErr w:type="spellStart"/>
      <w:r w:rsidRPr="005438ED">
        <w:rPr>
          <w:rStyle w:val="VerbatimChar"/>
          <w:rFonts w:cs="Times New Roman"/>
          <w:color w:val="000000" w:themeColor="text1"/>
          <w:sz w:val="20"/>
          <w:szCs w:val="20"/>
          <w:lang w:val="fr-FR"/>
        </w:rPr>
        <w:t>matched_skills</w:t>
      </w:r>
      <w:proofErr w:type="spellEnd"/>
      <w:r w:rsidRPr="005438ED">
        <w:rPr>
          <w:rFonts w:ascii="Consolas" w:hAnsi="Consolas"/>
          <w:sz w:val="20"/>
          <w:szCs w:val="20"/>
          <w:lang w:val="fr-FR"/>
        </w:rPr>
        <w:t xml:space="preserve"> / </w:t>
      </w:r>
      <w:proofErr w:type="spellStart"/>
      <w:r w:rsidRPr="005438ED">
        <w:rPr>
          <w:rStyle w:val="VerbatimChar"/>
          <w:rFonts w:cs="Times New Roman"/>
          <w:color w:val="000000" w:themeColor="text1"/>
          <w:sz w:val="20"/>
          <w:szCs w:val="20"/>
          <w:lang w:val="fr-FR"/>
        </w:rPr>
        <w:t>missing_skills</w:t>
      </w:r>
      <w:proofErr w:type="spellEnd"/>
      <w:r w:rsidRPr="00CB290F">
        <w:rPr>
          <w:lang w:val="fr-FR"/>
        </w:rPr>
        <w:t xml:space="preserve">, 7.4) est calculée </w:t>
      </w:r>
      <w:r w:rsidRPr="00CB290F">
        <w:rPr>
          <w:b/>
          <w:bCs/>
          <w:lang w:val="fr-FR"/>
        </w:rPr>
        <w:t>en parallèle</w:t>
      </w:r>
      <w:r w:rsidRPr="00CB290F">
        <w:rPr>
          <w:lang w:val="fr-FR"/>
        </w:rPr>
        <w:t xml:space="preserve"> du score, sur les mêmes offres retournées, mais n’entre à aucun moment dans le calcul du score affiché</w:t>
      </w:r>
      <w:r w:rsidR="005438ED">
        <w:rPr>
          <w:lang w:val="fr-FR"/>
        </w:rPr>
        <w:t>,</w:t>
      </w:r>
      <w:r w:rsidRPr="00CB290F">
        <w:rPr>
          <w:lang w:val="fr-FR"/>
        </w:rPr>
        <w:t xml:space="preserve"> elle sert exclusivement à l’affichage du détail par offre et à la priorisation des recommandations. Une évolution vers une formule hybride, combinant explicitement le score sémantique et un taux de couverture de compétences pondéré (par exemple pour réduire l’écart entre deux offres à similarité proche mais couverture de compétences très différente), est une piste d’amélioration identifiée mais non implémentée à ce stade</w:t>
      </w:r>
      <w:r w:rsidR="005438ED">
        <w:rPr>
          <w:lang w:val="fr-FR"/>
        </w:rPr>
        <w:t>, e</w:t>
      </w:r>
      <w:r w:rsidRPr="00CB290F">
        <w:rPr>
          <w:lang w:val="fr-FR"/>
        </w:rPr>
        <w:t>lle est reprise en conclusion.</w:t>
      </w:r>
    </w:p>
    <w:p w14:paraId="56ABD113"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37" w:name="Xeb40ae05001a81a29454d28b68176052caaa54a"/>
      <w:bookmarkStart w:id="138" w:name="_Toc240816744"/>
      <w:bookmarkEnd w:id="135"/>
      <w:r w:rsidRPr="007D32ED">
        <w:rPr>
          <w:rFonts w:ascii="Times New Roman" w:hAnsi="Times New Roman" w:cs="Times New Roman"/>
          <w:color w:val="000000" w:themeColor="text1"/>
          <w:sz w:val="32"/>
          <w:szCs w:val="32"/>
          <w:lang w:val="fr-FR"/>
        </w:rPr>
        <w:t xml:space="preserve">4 Calcul du </w:t>
      </w:r>
      <w:proofErr w:type="spellStart"/>
      <w:r w:rsidRPr="007D32ED">
        <w:rPr>
          <w:rFonts w:ascii="Times New Roman" w:hAnsi="Times New Roman" w:cs="Times New Roman"/>
          <w:color w:val="000000" w:themeColor="text1"/>
          <w:sz w:val="32"/>
          <w:szCs w:val="32"/>
          <w:lang w:val="fr-FR"/>
        </w:rPr>
        <w:t>skill</w:t>
      </w:r>
      <w:proofErr w:type="spellEnd"/>
      <w:r w:rsidRPr="007D32ED">
        <w:rPr>
          <w:rFonts w:ascii="Times New Roman" w:hAnsi="Times New Roman" w:cs="Times New Roman"/>
          <w:color w:val="000000" w:themeColor="text1"/>
          <w:sz w:val="32"/>
          <w:szCs w:val="32"/>
          <w:lang w:val="fr-FR"/>
        </w:rPr>
        <w:t>-gap et classification</w:t>
      </w:r>
      <w:r w:rsidR="007D32ED">
        <w:rPr>
          <w:rFonts w:ascii="Times New Roman" w:hAnsi="Times New Roman" w:cs="Times New Roman"/>
          <w:color w:val="000000" w:themeColor="text1"/>
          <w:sz w:val="32"/>
          <w:szCs w:val="32"/>
          <w:lang w:val="fr-FR"/>
        </w:rPr>
        <w:t xml:space="preserve"> </w:t>
      </w:r>
      <w:r w:rsidRPr="007D32ED">
        <w:rPr>
          <w:rFonts w:ascii="Times New Roman" w:hAnsi="Times New Roman" w:cs="Times New Roman"/>
          <w:color w:val="000000" w:themeColor="text1"/>
          <w:sz w:val="32"/>
          <w:szCs w:val="32"/>
          <w:lang w:val="fr-FR"/>
        </w:rPr>
        <w:t>(compétences acquises/manquantes)</w:t>
      </w:r>
      <w:bookmarkEnd w:id="138"/>
    </w:p>
    <w:p w14:paraId="18809FE5" w14:textId="77777777" w:rsidR="00F32740" w:rsidRDefault="00693D95" w:rsidP="00606A8E">
      <w:pPr>
        <w:pStyle w:val="Corpsdetexte"/>
        <w:rPr>
          <w:lang w:val="fr-FR"/>
        </w:rPr>
      </w:pPr>
      <w:r w:rsidRPr="00693D95">
        <w:rPr>
          <w:lang w:val="fr-FR"/>
        </w:rPr>
        <w:t>Pour chaque offre retournée, les compétences du CV (</w:t>
      </w:r>
      <w:proofErr w:type="spellStart"/>
      <w:r w:rsidRPr="00693D95">
        <w:rPr>
          <w:rFonts w:ascii="Consolas" w:hAnsi="Consolas"/>
          <w:sz w:val="20"/>
          <w:szCs w:val="20"/>
          <w:lang w:val="fr-FR"/>
        </w:rPr>
        <w:t>cv_skills</w:t>
      </w:r>
      <w:proofErr w:type="spellEnd"/>
      <w:r w:rsidRPr="00693D95">
        <w:rPr>
          <w:lang w:val="fr-FR"/>
        </w:rPr>
        <w:t>) sont comparées à celles de l'offre (</w:t>
      </w:r>
      <w:proofErr w:type="spellStart"/>
      <w:r w:rsidRPr="00693D95">
        <w:rPr>
          <w:rFonts w:ascii="Consolas" w:hAnsi="Consolas"/>
          <w:sz w:val="20"/>
          <w:szCs w:val="20"/>
          <w:lang w:val="fr-FR"/>
        </w:rPr>
        <w:t>offer_skills</w:t>
      </w:r>
      <w:proofErr w:type="spellEnd"/>
      <w:r w:rsidRPr="00693D95">
        <w:rPr>
          <w:lang w:val="fr-FR"/>
        </w:rPr>
        <w:t>)</w:t>
      </w:r>
      <w:r w:rsidRPr="00CB290F">
        <w:rPr>
          <w:lang w:val="fr-FR"/>
        </w:rPr>
        <w:t>, produisant deux listes distinctes par offre :</w:t>
      </w:r>
    </w:p>
    <w:p w14:paraId="1982CD70" w14:textId="77777777" w:rsidR="00693D95" w:rsidRPr="00693D95" w:rsidRDefault="00693D95" w:rsidP="00693D95">
      <w:pPr>
        <w:pStyle w:val="Corpsdetexte"/>
        <w:rPr>
          <w:rFonts w:ascii="Consolas" w:hAnsi="Consolas"/>
          <w:sz w:val="20"/>
          <w:szCs w:val="20"/>
        </w:rPr>
      </w:pPr>
      <w:proofErr w:type="spellStart"/>
      <w:r w:rsidRPr="00693D95">
        <w:rPr>
          <w:rFonts w:ascii="Consolas" w:hAnsi="Consolas"/>
          <w:sz w:val="20"/>
          <w:szCs w:val="20"/>
        </w:rPr>
        <w:t>matched_skills</w:t>
      </w:r>
      <w:proofErr w:type="spellEnd"/>
      <w:r w:rsidRPr="00693D95">
        <w:rPr>
          <w:rFonts w:ascii="Consolas" w:hAnsi="Consolas"/>
          <w:sz w:val="20"/>
          <w:szCs w:val="20"/>
        </w:rPr>
        <w:t xml:space="preserve"> = [s for s in </w:t>
      </w:r>
      <w:proofErr w:type="spellStart"/>
      <w:r w:rsidRPr="00693D95">
        <w:rPr>
          <w:rFonts w:ascii="Consolas" w:hAnsi="Consolas"/>
          <w:sz w:val="20"/>
          <w:szCs w:val="20"/>
        </w:rPr>
        <w:t>offer_skills</w:t>
      </w:r>
      <w:proofErr w:type="spellEnd"/>
      <w:r w:rsidRPr="00693D95">
        <w:rPr>
          <w:rFonts w:ascii="Consolas" w:hAnsi="Consolas"/>
          <w:sz w:val="20"/>
          <w:szCs w:val="20"/>
        </w:rPr>
        <w:t xml:space="preserve"> if s in </w:t>
      </w:r>
      <w:proofErr w:type="spellStart"/>
      <w:r w:rsidRPr="00693D95">
        <w:rPr>
          <w:rFonts w:ascii="Consolas" w:hAnsi="Consolas"/>
          <w:sz w:val="20"/>
          <w:szCs w:val="20"/>
        </w:rPr>
        <w:t>cv_skills</w:t>
      </w:r>
      <w:proofErr w:type="spellEnd"/>
      <w:r w:rsidRPr="00693D95">
        <w:rPr>
          <w:rFonts w:ascii="Consolas" w:hAnsi="Consolas"/>
          <w:sz w:val="20"/>
          <w:szCs w:val="20"/>
        </w:rPr>
        <w:t>]</w:t>
      </w:r>
    </w:p>
    <w:p w14:paraId="4A1012D6" w14:textId="77777777" w:rsidR="00693D95" w:rsidRPr="00693D95" w:rsidRDefault="00693D95" w:rsidP="00693D95">
      <w:pPr>
        <w:pStyle w:val="Corpsdetexte"/>
        <w:rPr>
          <w:rFonts w:ascii="Consolas" w:hAnsi="Consolas"/>
          <w:sz w:val="20"/>
          <w:szCs w:val="20"/>
        </w:rPr>
      </w:pPr>
      <w:proofErr w:type="spellStart"/>
      <w:r w:rsidRPr="00693D95">
        <w:rPr>
          <w:rFonts w:ascii="Consolas" w:hAnsi="Consolas"/>
          <w:sz w:val="20"/>
          <w:szCs w:val="20"/>
        </w:rPr>
        <w:t>missing_skills</w:t>
      </w:r>
      <w:proofErr w:type="spellEnd"/>
      <w:r w:rsidRPr="00693D95">
        <w:rPr>
          <w:rFonts w:ascii="Consolas" w:hAnsi="Consolas"/>
          <w:sz w:val="20"/>
          <w:szCs w:val="20"/>
        </w:rPr>
        <w:t xml:space="preserve"> = [s for s in </w:t>
      </w:r>
      <w:proofErr w:type="spellStart"/>
      <w:r w:rsidRPr="00693D95">
        <w:rPr>
          <w:rFonts w:ascii="Consolas" w:hAnsi="Consolas"/>
          <w:sz w:val="20"/>
          <w:szCs w:val="20"/>
        </w:rPr>
        <w:t>offer_skills</w:t>
      </w:r>
      <w:proofErr w:type="spellEnd"/>
      <w:r w:rsidRPr="00693D95">
        <w:rPr>
          <w:rFonts w:ascii="Consolas" w:hAnsi="Consolas"/>
          <w:sz w:val="20"/>
          <w:szCs w:val="20"/>
        </w:rPr>
        <w:t xml:space="preserve"> if s not in </w:t>
      </w:r>
      <w:proofErr w:type="spellStart"/>
      <w:r w:rsidRPr="00693D95">
        <w:rPr>
          <w:rFonts w:ascii="Consolas" w:hAnsi="Consolas"/>
          <w:sz w:val="20"/>
          <w:szCs w:val="20"/>
        </w:rPr>
        <w:t>cv_skills</w:t>
      </w:r>
      <w:proofErr w:type="spellEnd"/>
      <w:r w:rsidRPr="00693D95">
        <w:rPr>
          <w:rFonts w:ascii="Consolas" w:hAnsi="Consolas"/>
          <w:sz w:val="20"/>
          <w:szCs w:val="20"/>
        </w:rPr>
        <w:t>]</w:t>
      </w:r>
    </w:p>
    <w:p w14:paraId="65AF6AB7" w14:textId="77777777" w:rsidR="00F32740" w:rsidRPr="00CB290F" w:rsidRDefault="00000000" w:rsidP="00606A8E">
      <w:pPr>
        <w:pStyle w:val="Corpsdetexte"/>
        <w:rPr>
          <w:lang w:val="fr-FR"/>
        </w:rPr>
      </w:pPr>
      <w:r w:rsidRPr="00CB290F">
        <w:rPr>
          <w:lang w:val="fr-FR"/>
        </w:rPr>
        <w:t>C’est cette classification, offre par offre, qui alimente l’affichage des étiquettes de compétences colorées sur chaque carte d’offre (Chapitre 9).</w:t>
      </w:r>
    </w:p>
    <w:p w14:paraId="159DD98E" w14:textId="77777777" w:rsidR="00F32740" w:rsidRPr="00C558FD" w:rsidRDefault="00000000" w:rsidP="00B36FF4">
      <w:pPr>
        <w:pStyle w:val="Titre2"/>
        <w:jc w:val="both"/>
        <w:rPr>
          <w:rFonts w:ascii="Times New Roman" w:hAnsi="Times New Roman" w:cs="Times New Roman"/>
          <w:color w:val="000000" w:themeColor="text1"/>
          <w:sz w:val="32"/>
          <w:szCs w:val="32"/>
          <w:lang w:val="fr-FR"/>
        </w:rPr>
      </w:pPr>
      <w:bookmarkStart w:id="139" w:name="Xf54d446d133fda71c34ab0e49e746aadee0c850"/>
      <w:bookmarkStart w:id="140" w:name="_Toc240816745"/>
      <w:bookmarkEnd w:id="137"/>
      <w:r w:rsidRPr="00C558FD">
        <w:rPr>
          <w:rFonts w:ascii="Times New Roman" w:hAnsi="Times New Roman" w:cs="Times New Roman"/>
          <w:color w:val="000000" w:themeColor="text1"/>
          <w:sz w:val="32"/>
          <w:szCs w:val="32"/>
          <w:lang w:val="fr-FR"/>
        </w:rPr>
        <w:t>5 Score d’impact et priorisation</w:t>
      </w:r>
      <w:bookmarkEnd w:id="140"/>
    </w:p>
    <w:p w14:paraId="63AFE5B7" w14:textId="77777777" w:rsidR="00F32740" w:rsidRPr="00CB290F" w:rsidRDefault="00000000" w:rsidP="00606A8E">
      <w:pPr>
        <w:pStyle w:val="Corpsdetexte"/>
        <w:rPr>
          <w:lang w:val="fr-FR"/>
        </w:rPr>
      </w:pPr>
      <w:r w:rsidRPr="00CB290F">
        <w:rPr>
          <w:lang w:val="fr-FR"/>
        </w:rPr>
        <w:t xml:space="preserve">La fonction </w:t>
      </w:r>
      <w:proofErr w:type="spellStart"/>
      <w:r w:rsidRPr="00F477B0">
        <w:rPr>
          <w:rStyle w:val="VerbatimChar"/>
          <w:rFonts w:cs="Times New Roman"/>
          <w:color w:val="000000" w:themeColor="text1"/>
          <w:sz w:val="20"/>
          <w:szCs w:val="20"/>
          <w:lang w:val="fr-FR"/>
        </w:rPr>
        <w:t>rank_missing_</w:t>
      </w:r>
      <w:proofErr w:type="gramStart"/>
      <w:r w:rsidRPr="00F477B0">
        <w:rPr>
          <w:rStyle w:val="VerbatimChar"/>
          <w:rFonts w:cs="Times New Roman"/>
          <w:color w:val="000000" w:themeColor="text1"/>
          <w:sz w:val="20"/>
          <w:szCs w:val="20"/>
          <w:lang w:val="fr-FR"/>
        </w:rPr>
        <w:t>skills</w:t>
      </w:r>
      <w:proofErr w:type="spellEnd"/>
      <w:r w:rsidRPr="00F477B0">
        <w:rPr>
          <w:rStyle w:val="VerbatimChar"/>
          <w:rFonts w:cs="Times New Roman"/>
          <w:color w:val="000000" w:themeColor="text1"/>
          <w:sz w:val="20"/>
          <w:szCs w:val="20"/>
          <w:lang w:val="fr-FR"/>
        </w:rPr>
        <w:t>(</w:t>
      </w:r>
      <w:proofErr w:type="gramEnd"/>
      <w:r w:rsidRPr="00F477B0">
        <w:rPr>
          <w:rStyle w:val="VerbatimChar"/>
          <w:rFonts w:cs="Times New Roman"/>
          <w:color w:val="000000" w:themeColor="text1"/>
          <w:sz w:val="20"/>
          <w:szCs w:val="20"/>
          <w:lang w:val="fr-FR"/>
        </w:rPr>
        <w:t>)</w:t>
      </w:r>
      <w:r w:rsidRPr="00CB290F">
        <w:rPr>
          <w:lang w:val="fr-FR"/>
        </w:rPr>
        <w:t xml:space="preserve"> agrège les écarts de compétences sur l’ensemble des offres matchées, en comptant chaque compétence </w:t>
      </w:r>
      <w:r w:rsidRPr="00F477B0">
        <w:rPr>
          <w:lang w:val="fr-FR"/>
        </w:rPr>
        <w:t>une seule fois par offre</w:t>
      </w:r>
      <w:r w:rsidRPr="00CB290F">
        <w:rPr>
          <w:lang w:val="fr-FR"/>
        </w:rPr>
        <w:t xml:space="preserve"> </w:t>
      </w:r>
      <w:r w:rsidRPr="00F477B0">
        <w:rPr>
          <w:rFonts w:ascii="Consolas" w:hAnsi="Consolas"/>
          <w:sz w:val="20"/>
          <w:szCs w:val="20"/>
          <w:lang w:val="fr-FR"/>
        </w:rPr>
        <w:t>(</w:t>
      </w:r>
      <w:r w:rsidRPr="00F477B0">
        <w:rPr>
          <w:rStyle w:val="VerbatimChar"/>
          <w:rFonts w:cs="Times New Roman"/>
          <w:color w:val="000000" w:themeColor="text1"/>
          <w:sz w:val="20"/>
          <w:szCs w:val="20"/>
          <w:lang w:val="fr-FR"/>
        </w:rPr>
        <w:t>set(offre["</w:t>
      </w:r>
      <w:proofErr w:type="spellStart"/>
      <w:r w:rsidRPr="00F477B0">
        <w:rPr>
          <w:rStyle w:val="VerbatimChar"/>
          <w:rFonts w:cs="Times New Roman"/>
          <w:color w:val="000000" w:themeColor="text1"/>
          <w:sz w:val="20"/>
          <w:szCs w:val="20"/>
          <w:lang w:val="fr-FR"/>
        </w:rPr>
        <w:t>missing_skills</w:t>
      </w:r>
      <w:proofErr w:type="spellEnd"/>
      <w:r w:rsidRPr="00F477B0">
        <w:rPr>
          <w:rStyle w:val="VerbatimChar"/>
          <w:rFonts w:cs="Times New Roman"/>
          <w:color w:val="000000" w:themeColor="text1"/>
          <w:sz w:val="20"/>
          <w:szCs w:val="20"/>
          <w:lang w:val="fr-FR"/>
        </w:rPr>
        <w:t>"])</w:t>
      </w:r>
      <w:r w:rsidRPr="00F477B0">
        <w:rPr>
          <w:rFonts w:ascii="Consolas" w:hAnsi="Consolas"/>
          <w:sz w:val="20"/>
          <w:szCs w:val="20"/>
          <w:lang w:val="fr-FR"/>
        </w:rPr>
        <w:t>),</w:t>
      </w:r>
      <w:r w:rsidRPr="00CB290F">
        <w:rPr>
          <w:lang w:val="fr-FR"/>
        </w:rPr>
        <w:t xml:space="preserve"> pour ne pas gonfler artificiellement le score d’une compétence répétée plusieurs fois dans une même description. Le résultat est un classement par fréquence : « cette compétence manque dans X% des offres correspondant à votre profil ».</w:t>
      </w:r>
    </w:p>
    <w:p w14:paraId="6E0C821B" w14:textId="77777777" w:rsidR="00F32740" w:rsidRPr="00CB290F" w:rsidRDefault="00000000" w:rsidP="00606A8E">
      <w:pPr>
        <w:pStyle w:val="Corpsdetexte"/>
        <w:rPr>
          <w:lang w:val="fr-FR"/>
        </w:rPr>
      </w:pPr>
      <w:r w:rsidRPr="00CB290F">
        <w:rPr>
          <w:lang w:val="fr-FR"/>
        </w:rPr>
        <w:t>Ce classement alimente directement deux endroits de l’interface (Chapitre 9) :</w:t>
      </w:r>
    </w:p>
    <w:p w14:paraId="70E843D6" w14:textId="77777777" w:rsidR="00F32740" w:rsidRPr="00CB290F" w:rsidRDefault="00000000" w:rsidP="00606A8E">
      <w:pPr>
        <w:pStyle w:val="Compact"/>
        <w:numPr>
          <w:ilvl w:val="0"/>
          <w:numId w:val="24"/>
        </w:numPr>
        <w:rPr>
          <w:lang w:val="fr-FR"/>
        </w:rPr>
      </w:pPr>
      <w:proofErr w:type="gramStart"/>
      <w:r w:rsidRPr="00CB290F">
        <w:rPr>
          <w:lang w:val="fr-FR"/>
        </w:rPr>
        <w:t>la</w:t>
      </w:r>
      <w:proofErr w:type="gramEnd"/>
      <w:r w:rsidRPr="00CB290F">
        <w:rPr>
          <w:lang w:val="fr-FR"/>
        </w:rPr>
        <w:t xml:space="preserve"> tuile « Compétence à acquérir en priorité » sur la page Matching (le premier élément du classement) ;</w:t>
      </w:r>
    </w:p>
    <w:p w14:paraId="197F56AA" w14:textId="77777777" w:rsidR="00F32740" w:rsidRPr="00CB290F" w:rsidRDefault="00000000" w:rsidP="00606A8E">
      <w:pPr>
        <w:pStyle w:val="Compact"/>
        <w:numPr>
          <w:ilvl w:val="0"/>
          <w:numId w:val="24"/>
        </w:numPr>
        <w:rPr>
          <w:lang w:val="fr-FR"/>
        </w:rPr>
      </w:pPr>
      <w:proofErr w:type="gramStart"/>
      <w:r w:rsidRPr="00CB290F">
        <w:rPr>
          <w:lang w:val="fr-FR"/>
        </w:rPr>
        <w:t>le</w:t>
      </w:r>
      <w:proofErr w:type="gramEnd"/>
      <w:r w:rsidRPr="00CB290F">
        <w:rPr>
          <w:lang w:val="fr-FR"/>
        </w:rPr>
        <w:t xml:space="preserve"> bloc « Quoi apprendre en priorité », qui affiche les trois compétences manquantes les plus fréquentes, chacune accompagnée d’un score d’impact indicatif</w:t>
      </w:r>
      <w:r w:rsidR="00F477B0">
        <w:rPr>
          <w:lang w:val="fr-FR"/>
        </w:rPr>
        <w:t xml:space="preserve">, </w:t>
      </w:r>
      <w:r w:rsidRPr="00CB290F">
        <w:rPr>
          <w:lang w:val="fr-FR"/>
        </w:rPr>
        <w:t xml:space="preserve">une estimation illustrative de l’effet potentiel sur le score global, et non une simulation exacte recalculée </w:t>
      </w:r>
      <w:r w:rsidRPr="00CB290F">
        <w:rPr>
          <w:lang w:val="fr-FR"/>
        </w:rPr>
        <w:lastRenderedPageBreak/>
        <w:t xml:space="preserve">en </w:t>
      </w:r>
      <w:proofErr w:type="spellStart"/>
      <w:r w:rsidRPr="00CB290F">
        <w:rPr>
          <w:lang w:val="fr-FR"/>
        </w:rPr>
        <w:t>ré-encodant</w:t>
      </w:r>
      <w:proofErr w:type="spellEnd"/>
      <w:r w:rsidRPr="00CB290F">
        <w:rPr>
          <w:lang w:val="fr-FR"/>
        </w:rPr>
        <w:t xml:space="preserve"> le CV sans cette compétence, ce qui serait coûteux à faire à chaque affichage.</w:t>
      </w:r>
    </w:p>
    <w:p w14:paraId="452C7D37" w14:textId="77777777" w:rsidR="00F32740" w:rsidRPr="00693D95" w:rsidRDefault="00F477B0" w:rsidP="00693D95">
      <w:pPr>
        <w:pStyle w:val="Corpsdetexte"/>
        <w:rPr>
          <w:lang w:val="fr-FR"/>
        </w:rPr>
      </w:pPr>
      <w:r>
        <w:rPr>
          <w:rStyle w:val="VerbatimChar"/>
          <w:rFonts w:ascii="Times New Roman" w:hAnsi="Times New Roman" w:cs="Times New Roman"/>
          <w:color w:val="000000" w:themeColor="text1"/>
          <w:lang w:val="fr-FR"/>
        </w:rPr>
        <w:t xml:space="preserve">Enfin, </w:t>
      </w:r>
      <w:proofErr w:type="spellStart"/>
      <w:r w:rsidRPr="00F477B0">
        <w:rPr>
          <w:rStyle w:val="VerbatimChar"/>
          <w:rFonts w:cs="Times New Roman"/>
          <w:color w:val="000000" w:themeColor="text1"/>
          <w:sz w:val="20"/>
          <w:szCs w:val="20"/>
          <w:lang w:val="fr-FR"/>
        </w:rPr>
        <w:t>get_profile_</w:t>
      </w:r>
      <w:proofErr w:type="gramStart"/>
      <w:r w:rsidRPr="00F477B0">
        <w:rPr>
          <w:rStyle w:val="VerbatimChar"/>
          <w:rFonts w:cs="Times New Roman"/>
          <w:color w:val="000000" w:themeColor="text1"/>
          <w:sz w:val="20"/>
          <w:szCs w:val="20"/>
          <w:lang w:val="fr-FR"/>
        </w:rPr>
        <w:t>summary</w:t>
      </w:r>
      <w:proofErr w:type="spellEnd"/>
      <w:r w:rsidRPr="00F477B0">
        <w:rPr>
          <w:rStyle w:val="VerbatimChar"/>
          <w:rFonts w:cs="Times New Roman"/>
          <w:color w:val="000000" w:themeColor="text1"/>
          <w:sz w:val="20"/>
          <w:szCs w:val="20"/>
          <w:lang w:val="fr-FR"/>
        </w:rPr>
        <w:t>(</w:t>
      </w:r>
      <w:proofErr w:type="gramEnd"/>
      <w:r w:rsidRPr="00F477B0">
        <w:rPr>
          <w:rStyle w:val="VerbatimChar"/>
          <w:rFonts w:cs="Times New Roman"/>
          <w:color w:val="000000" w:themeColor="text1"/>
          <w:sz w:val="20"/>
          <w:szCs w:val="20"/>
          <w:lang w:val="fr-FR"/>
        </w:rPr>
        <w:t>)</w:t>
      </w:r>
      <w:r w:rsidRPr="00CB290F">
        <w:rPr>
          <w:lang w:val="fr-FR"/>
        </w:rPr>
        <w:t xml:space="preserve"> centralise ces mêmes calculs (score du meilleur match, nombre d’offres compatibles à ≥ 70%, compétences manquantes prioritaires) dans une seule fonction réutilisable, pour que les tuiles KPI de la page Matching et le contexte transmis à l’assistant IA (Chapitre 8) restent rigoureusement cohérents entre eux plutôt que recalculés séparément à deux endroits du code.</w:t>
      </w:r>
    </w:p>
    <w:p w14:paraId="56CC8F6E" w14:textId="77777777" w:rsidR="00F32740" w:rsidRPr="007D32ED" w:rsidRDefault="00000000" w:rsidP="00B36FF4">
      <w:pPr>
        <w:pStyle w:val="Titre1"/>
        <w:jc w:val="both"/>
        <w:rPr>
          <w:rFonts w:ascii="Times New Roman" w:hAnsi="Times New Roman" w:cs="Times New Roman"/>
          <w:color w:val="000000" w:themeColor="text1"/>
          <w:sz w:val="40"/>
          <w:szCs w:val="40"/>
          <w:lang w:val="fr-FR"/>
        </w:rPr>
      </w:pPr>
      <w:bookmarkStart w:id="141" w:name="X15ad33fa57f71d929dad67eeddfff53134b1b0f"/>
      <w:bookmarkStart w:id="142" w:name="_Toc240816746"/>
      <w:bookmarkEnd w:id="129"/>
      <w:bookmarkEnd w:id="139"/>
      <w:r w:rsidRPr="007D32ED">
        <w:rPr>
          <w:rFonts w:ascii="Times New Roman" w:hAnsi="Times New Roman" w:cs="Times New Roman"/>
          <w:color w:val="000000" w:themeColor="text1"/>
          <w:sz w:val="40"/>
          <w:szCs w:val="40"/>
          <w:lang w:val="fr-FR"/>
        </w:rPr>
        <w:lastRenderedPageBreak/>
        <w:t>8. Intégration de l’intelligence artificielle générative (Mistral)</w:t>
      </w:r>
      <w:bookmarkEnd w:id="142"/>
    </w:p>
    <w:p w14:paraId="00A750BF" w14:textId="77777777" w:rsidR="00F32740" w:rsidRPr="00CB290F" w:rsidRDefault="00000000" w:rsidP="00606A8E">
      <w:pPr>
        <w:pStyle w:val="Corpsdetexte"/>
        <w:rPr>
          <w:lang w:val="fr-FR"/>
        </w:rPr>
      </w:pPr>
      <w:r w:rsidRPr="00CB290F">
        <w:rPr>
          <w:lang w:val="fr-FR"/>
        </w:rPr>
        <w:t xml:space="preserve">C’est la partie du projet qui distingue le plus nettement </w:t>
      </w:r>
      <w:proofErr w:type="spellStart"/>
      <w:r w:rsidRPr="00CB290F">
        <w:rPr>
          <w:lang w:val="fr-FR"/>
        </w:rPr>
        <w:t>SkillGap</w:t>
      </w:r>
      <w:proofErr w:type="spellEnd"/>
      <w:r w:rsidRPr="00CB290F">
        <w:rPr>
          <w:lang w:val="fr-FR"/>
        </w:rPr>
        <w:t xml:space="preserve"> d’un simple moteur de </w:t>
      </w:r>
      <w:proofErr w:type="spellStart"/>
      <w:r w:rsidRPr="00CB290F">
        <w:rPr>
          <w:lang w:val="fr-FR"/>
        </w:rPr>
        <w:t>matching</w:t>
      </w:r>
      <w:proofErr w:type="spellEnd"/>
      <w:r w:rsidRPr="00CB290F">
        <w:rPr>
          <w:lang w:val="fr-FR"/>
        </w:rPr>
        <w:t xml:space="preserve"> : transformer un écart de compétences détecté en un chemin d’action concret, sans jamais sacrifier la fiabilité de l’information au profit de la fluidité de l’IA générative.</w:t>
      </w:r>
    </w:p>
    <w:p w14:paraId="2DD16470"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3" w:name="choix-du-fournisseur-llm-et-comparatif"/>
      <w:bookmarkStart w:id="144" w:name="_Toc240816747"/>
      <w:r w:rsidRPr="007D32ED">
        <w:rPr>
          <w:rFonts w:ascii="Times New Roman" w:hAnsi="Times New Roman" w:cs="Times New Roman"/>
          <w:color w:val="000000" w:themeColor="text1"/>
          <w:sz w:val="32"/>
          <w:szCs w:val="32"/>
          <w:lang w:val="fr-FR"/>
        </w:rPr>
        <w:t>1 Choix du fournisseur LLM et comparatif</w:t>
      </w:r>
      <w:bookmarkEnd w:id="144"/>
    </w:p>
    <w:p w14:paraId="5506E73E" w14:textId="77777777" w:rsidR="00F32740" w:rsidRPr="00CB290F" w:rsidRDefault="00000000" w:rsidP="00606A8E">
      <w:pPr>
        <w:pStyle w:val="Corpsdetexte"/>
        <w:rPr>
          <w:lang w:val="fr-FR"/>
        </w:rPr>
      </w:pPr>
      <w:r w:rsidRPr="00CB290F">
        <w:rPr>
          <w:lang w:val="fr-FR"/>
        </w:rPr>
        <w:t xml:space="preserve">Le choix du fournisseur (Mistral, comparé à Gemini, </w:t>
      </w:r>
      <w:proofErr w:type="spellStart"/>
      <w:r w:rsidRPr="00CB290F">
        <w:rPr>
          <w:lang w:val="fr-FR"/>
        </w:rPr>
        <w:t>Groq</w:t>
      </w:r>
      <w:proofErr w:type="spellEnd"/>
      <w:r w:rsidRPr="00CB290F">
        <w:rPr>
          <w:lang w:val="fr-FR"/>
        </w:rPr>
        <w:t xml:space="preserve">, </w:t>
      </w:r>
      <w:proofErr w:type="spellStart"/>
      <w:r w:rsidRPr="00CB290F">
        <w:rPr>
          <w:lang w:val="fr-FR"/>
        </w:rPr>
        <w:t>OpenRouter</w:t>
      </w:r>
      <w:proofErr w:type="spellEnd"/>
      <w:r w:rsidRPr="00CB290F">
        <w:rPr>
          <w:lang w:val="fr-FR"/>
        </w:rPr>
        <w:t xml:space="preserve"> et </w:t>
      </w:r>
      <w:proofErr w:type="spellStart"/>
      <w:r w:rsidRPr="00CB290F">
        <w:rPr>
          <w:lang w:val="fr-FR"/>
        </w:rPr>
        <w:t>Ollama</w:t>
      </w:r>
      <w:proofErr w:type="spellEnd"/>
      <w:r w:rsidRPr="00CB290F">
        <w:rPr>
          <w:lang w:val="fr-FR"/>
        </w:rPr>
        <w:t>) est détaillé au Chapitre 2 (2.3.6) pour éviter la redondance ; il n’est que rappelé ici : Mistral a été retenu pour son adéquation au français, une politique de confidentialité plus simple à désactiver sur le tier gratuit. Ce choix a toutefois dû être révisé en production, pour une raison de compte plutôt que technique : voir Chapitre 11 (3).</w:t>
      </w:r>
    </w:p>
    <w:p w14:paraId="04E2109A"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5" w:name="le-client-mistral-partagé"/>
      <w:bookmarkStart w:id="146" w:name="_Toc240816748"/>
      <w:bookmarkEnd w:id="143"/>
      <w:r w:rsidRPr="007D32ED">
        <w:rPr>
          <w:rFonts w:ascii="Times New Roman" w:hAnsi="Times New Roman" w:cs="Times New Roman"/>
          <w:color w:val="000000" w:themeColor="text1"/>
          <w:sz w:val="32"/>
          <w:szCs w:val="32"/>
          <w:lang w:val="fr-FR"/>
        </w:rPr>
        <w:t>2 Le client Mistral partagé</w:t>
      </w:r>
      <w:bookmarkEnd w:id="146"/>
    </w:p>
    <w:p w14:paraId="6FA3A248" w14:textId="77777777" w:rsidR="00F32740" w:rsidRPr="00CB290F" w:rsidRDefault="00000000" w:rsidP="00606A8E">
      <w:pPr>
        <w:pStyle w:val="Corpsdetexte"/>
        <w:rPr>
          <w:lang w:val="fr-FR"/>
        </w:rPr>
      </w:pPr>
      <w:r w:rsidRPr="00CB290F">
        <w:rPr>
          <w:lang w:val="fr-FR"/>
        </w:rPr>
        <w:t xml:space="preserve">Contrairement à une architecture </w:t>
      </w:r>
      <w:proofErr w:type="spellStart"/>
      <w:r w:rsidRPr="00CB290F">
        <w:rPr>
          <w:lang w:val="fr-FR"/>
        </w:rPr>
        <w:t>multi-fournisseurs</w:t>
      </w:r>
      <w:proofErr w:type="spellEnd"/>
      <w:r w:rsidRPr="00CB290F">
        <w:rPr>
          <w:lang w:val="fr-FR"/>
        </w:rPr>
        <w:t xml:space="preserve"> pensée dès le départ, l’appel au LLM ne passe pas par un </w:t>
      </w:r>
      <w:proofErr w:type="spellStart"/>
      <w:r w:rsidRPr="00CB290F">
        <w:rPr>
          <w:lang w:val="fr-FR"/>
        </w:rPr>
        <w:t>wrapper</w:t>
      </w:r>
      <w:proofErr w:type="spellEnd"/>
      <w:r w:rsidRPr="00CB290F">
        <w:rPr>
          <w:lang w:val="fr-FR"/>
        </w:rPr>
        <w:t xml:space="preserve"> générique de type </w:t>
      </w:r>
      <w:proofErr w:type="spellStart"/>
      <w:r w:rsidRPr="006064F3">
        <w:rPr>
          <w:rStyle w:val="VerbatimChar"/>
          <w:rFonts w:cs="Times New Roman"/>
          <w:color w:val="000000" w:themeColor="text1"/>
          <w:sz w:val="20"/>
          <w:szCs w:val="20"/>
          <w:lang w:val="fr-FR"/>
        </w:rPr>
        <w:t>call_llm</w:t>
      </w:r>
      <w:proofErr w:type="spellEnd"/>
      <w:r w:rsidR="006064F3">
        <w:rPr>
          <w:rStyle w:val="VerbatimChar"/>
          <w:rFonts w:ascii="Times New Roman" w:hAnsi="Times New Roman" w:cs="Times New Roman"/>
          <w:color w:val="000000" w:themeColor="text1"/>
          <w:lang w:val="fr-FR"/>
        </w:rPr>
        <w:t xml:space="preserve"> </w:t>
      </w:r>
      <w:r w:rsidRPr="00CB290F">
        <w:rPr>
          <w:lang w:val="fr-FR"/>
        </w:rPr>
        <w:t xml:space="preserve">agnostique du fournisseur : il n’existe qu’un point d’accès partagé, </w:t>
      </w:r>
      <w:proofErr w:type="spellStart"/>
      <w:r w:rsidRPr="006064F3">
        <w:rPr>
          <w:rStyle w:val="VerbatimChar"/>
          <w:rFonts w:cs="Times New Roman"/>
          <w:color w:val="000000" w:themeColor="text1"/>
          <w:sz w:val="20"/>
          <w:szCs w:val="20"/>
          <w:lang w:val="fr-FR"/>
        </w:rPr>
        <w:t>get_client</w:t>
      </w:r>
      <w:proofErr w:type="spellEnd"/>
      <w:r w:rsidRPr="006064F3">
        <w:rPr>
          <w:rStyle w:val="VerbatimChar"/>
          <w:rFonts w:cs="Times New Roman"/>
          <w:color w:val="000000" w:themeColor="text1"/>
          <w:sz w:val="20"/>
          <w:szCs w:val="20"/>
          <w:lang w:val="fr-FR"/>
        </w:rPr>
        <w:t>()</w:t>
      </w:r>
      <w:r w:rsidRPr="00CB290F">
        <w:rPr>
          <w:lang w:val="fr-FR"/>
        </w:rPr>
        <w:t xml:space="preserve"> dans </w:t>
      </w:r>
      <w:r w:rsidRPr="006064F3">
        <w:rPr>
          <w:rStyle w:val="VerbatimChar"/>
          <w:rFonts w:cs="Times New Roman"/>
          <w:color w:val="000000" w:themeColor="text1"/>
          <w:sz w:val="20"/>
          <w:szCs w:val="20"/>
          <w:lang w:val="fr-FR"/>
        </w:rPr>
        <w:t>frontend/</w:t>
      </w:r>
      <w:proofErr w:type="spellStart"/>
      <w:r w:rsidRPr="006064F3">
        <w:rPr>
          <w:rStyle w:val="VerbatimChar"/>
          <w:rFonts w:cs="Times New Roman"/>
          <w:color w:val="000000" w:themeColor="text1"/>
          <w:sz w:val="20"/>
          <w:szCs w:val="20"/>
          <w:lang w:val="fr-FR"/>
        </w:rPr>
        <w:t>back_service</w:t>
      </w:r>
      <w:proofErr w:type="spellEnd"/>
      <w:r w:rsidRPr="006064F3">
        <w:rPr>
          <w:rStyle w:val="VerbatimChar"/>
          <w:rFonts w:cs="Times New Roman"/>
          <w:color w:val="000000" w:themeColor="text1"/>
          <w:sz w:val="20"/>
          <w:szCs w:val="20"/>
          <w:lang w:val="fr-FR"/>
        </w:rPr>
        <w:t>/mistral_client.py</w:t>
      </w:r>
      <w:r w:rsidRPr="00CB290F">
        <w:rPr>
          <w:lang w:val="fr-FR"/>
        </w:rPr>
        <w:t xml:space="preserve">, qui instancie un client Mistral singleton (paresseux, réutilisé par tous les back-services) à partir de la variable d’environnement </w:t>
      </w:r>
      <w:r w:rsidRPr="00CB290F">
        <w:rPr>
          <w:rStyle w:val="VerbatimChar"/>
          <w:rFonts w:ascii="Times New Roman" w:hAnsi="Times New Roman" w:cs="Times New Roman"/>
          <w:color w:val="000000" w:themeColor="text1"/>
          <w:lang w:val="fr-FR"/>
        </w:rPr>
        <w:t>MISTRAL_API_KEY</w:t>
      </w:r>
      <w:r w:rsidRPr="00CB290F">
        <w:rPr>
          <w:lang w:val="fr-FR"/>
        </w:rPr>
        <w:t xml:space="preserve">, et retourne </w:t>
      </w:r>
      <w:r w:rsidRPr="00CB290F">
        <w:rPr>
          <w:rStyle w:val="VerbatimChar"/>
          <w:rFonts w:ascii="Times New Roman" w:hAnsi="Times New Roman" w:cs="Times New Roman"/>
          <w:color w:val="000000" w:themeColor="text1"/>
          <w:lang w:val="fr-FR"/>
        </w:rPr>
        <w:t>None</w:t>
      </w:r>
      <w:r w:rsidRPr="00CB290F">
        <w:rPr>
          <w:lang w:val="fr-FR"/>
        </w:rPr>
        <w:t xml:space="preserve"> si cette clé est absente</w:t>
      </w:r>
      <w:r w:rsidR="00297029">
        <w:rPr>
          <w:lang w:val="fr-FR"/>
        </w:rPr>
        <w:t xml:space="preserve"> ; </w:t>
      </w:r>
      <w:r w:rsidRPr="00CB290F">
        <w:rPr>
          <w:lang w:val="fr-FR"/>
        </w:rPr>
        <w:t>chaque appelant devant alors dégrader proprement (masquer la fonctionnalité IA plutôt que planter l’application) au lieu de laisser une exception remonter jusqu’à l’utilisateur.</w:t>
      </w:r>
    </w:p>
    <w:p w14:paraId="7395A927" w14:textId="77777777" w:rsidR="00F32740" w:rsidRPr="00CB290F" w:rsidRDefault="00000000" w:rsidP="00606A8E">
      <w:pPr>
        <w:pStyle w:val="Corpsdetexte"/>
        <w:rPr>
          <w:lang w:val="fr-FR"/>
        </w:rPr>
      </w:pPr>
      <w:r w:rsidRPr="00CB290F">
        <w:rPr>
          <w:lang w:val="fr-FR"/>
        </w:rPr>
        <w:t>Chaque service consomme ce client directement pour son propre besoin :</w:t>
      </w:r>
    </w:p>
    <w:p w14:paraId="4F8726E4" w14:textId="77777777" w:rsidR="00F32740" w:rsidRPr="00CB290F" w:rsidRDefault="00000000" w:rsidP="006064F3">
      <w:pPr>
        <w:pStyle w:val="Compact"/>
        <w:numPr>
          <w:ilvl w:val="1"/>
          <w:numId w:val="40"/>
        </w:numPr>
        <w:rPr>
          <w:lang w:val="fr-FR"/>
        </w:rPr>
      </w:pPr>
      <w:proofErr w:type="spellStart"/>
      <w:proofErr w:type="gramStart"/>
      <w:r w:rsidRPr="006064F3">
        <w:rPr>
          <w:rStyle w:val="VerbatimChar"/>
          <w:rFonts w:cs="Times New Roman"/>
          <w:color w:val="000000" w:themeColor="text1"/>
          <w:sz w:val="20"/>
          <w:szCs w:val="20"/>
          <w:lang w:val="fr-FR"/>
        </w:rPr>
        <w:t>cv</w:t>
      </w:r>
      <w:proofErr w:type="gramEnd"/>
      <w:r w:rsidRPr="006064F3">
        <w:rPr>
          <w:rStyle w:val="VerbatimChar"/>
          <w:rFonts w:cs="Times New Roman"/>
          <w:color w:val="000000" w:themeColor="text1"/>
          <w:sz w:val="20"/>
          <w:szCs w:val="20"/>
          <w:lang w:val="fr-FR"/>
        </w:rPr>
        <w:t>_</w:t>
      </w:r>
      <w:proofErr w:type="gramStart"/>
      <w:r w:rsidRPr="006064F3">
        <w:rPr>
          <w:rStyle w:val="VerbatimChar"/>
          <w:rFonts w:cs="Times New Roman"/>
          <w:color w:val="000000" w:themeColor="text1"/>
          <w:sz w:val="20"/>
          <w:szCs w:val="20"/>
          <w:lang w:val="fr-FR"/>
        </w:rPr>
        <w:t>parser.extract</w:t>
      </w:r>
      <w:proofErr w:type="gramEnd"/>
      <w:r w:rsidRPr="006064F3">
        <w:rPr>
          <w:rStyle w:val="VerbatimChar"/>
          <w:rFonts w:cs="Times New Roman"/>
          <w:color w:val="000000" w:themeColor="text1"/>
          <w:sz w:val="20"/>
          <w:szCs w:val="20"/>
          <w:lang w:val="fr-FR"/>
        </w:rPr>
        <w:t>_target_</w:t>
      </w:r>
      <w:proofErr w:type="gramStart"/>
      <w:r w:rsidRPr="006064F3">
        <w:rPr>
          <w:rStyle w:val="VerbatimChar"/>
          <w:rFonts w:cs="Times New Roman"/>
          <w:color w:val="000000" w:themeColor="text1"/>
          <w:sz w:val="20"/>
          <w:szCs w:val="20"/>
          <w:lang w:val="fr-FR"/>
        </w:rPr>
        <w:t>role</w:t>
      </w:r>
      <w:proofErr w:type="spellEnd"/>
      <w:r w:rsidRPr="006064F3">
        <w:rPr>
          <w:rStyle w:val="VerbatimChar"/>
          <w:rFonts w:cs="Times New Roman"/>
          <w:color w:val="000000" w:themeColor="text1"/>
          <w:sz w:val="20"/>
          <w:szCs w:val="20"/>
          <w:lang w:val="fr-FR"/>
        </w:rPr>
        <w:t>(</w:t>
      </w:r>
      <w:proofErr w:type="gramEnd"/>
      <w:r w:rsidRPr="006064F3">
        <w:rPr>
          <w:rStyle w:val="VerbatimChar"/>
          <w:rFonts w:cs="Times New Roman"/>
          <w:color w:val="000000" w:themeColor="text1"/>
          <w:sz w:val="20"/>
          <w:szCs w:val="20"/>
          <w:lang w:val="fr-FR"/>
        </w:rPr>
        <w:t>)</w:t>
      </w:r>
      <w:r w:rsidR="006064F3">
        <w:rPr>
          <w:rStyle w:val="VerbatimChar"/>
          <w:rFonts w:cs="Times New Roman"/>
          <w:color w:val="000000" w:themeColor="text1"/>
          <w:sz w:val="20"/>
          <w:szCs w:val="20"/>
          <w:lang w:val="fr-FR"/>
        </w:rPr>
        <w:t xml:space="preserve"> : </w:t>
      </w:r>
      <w:r w:rsidRPr="00CB290F">
        <w:rPr>
          <w:lang w:val="fr-FR"/>
        </w:rPr>
        <w:t>extraction factuelle du poste visé, avec consigne explicite de ne rien inventer si l’information n’est pas présente dans le texte.</w:t>
      </w:r>
    </w:p>
    <w:p w14:paraId="0EEBDE0F" w14:textId="77777777" w:rsidR="00F32740" w:rsidRPr="00CB290F" w:rsidRDefault="00000000" w:rsidP="006064F3">
      <w:pPr>
        <w:pStyle w:val="Compact"/>
        <w:numPr>
          <w:ilvl w:val="1"/>
          <w:numId w:val="40"/>
        </w:numPr>
        <w:rPr>
          <w:lang w:val="fr-FR"/>
        </w:rPr>
      </w:pPr>
      <w:proofErr w:type="spellStart"/>
      <w:r w:rsidRPr="006064F3">
        <w:rPr>
          <w:rStyle w:val="VerbatimChar"/>
          <w:rFonts w:cs="Times New Roman"/>
          <w:color w:val="000000" w:themeColor="text1"/>
          <w:sz w:val="20"/>
          <w:szCs w:val="20"/>
          <w:lang w:val="fr-FR"/>
        </w:rPr>
        <w:t>recommendation_service.get_skill_</w:t>
      </w:r>
      <w:proofErr w:type="gramStart"/>
      <w:r w:rsidRPr="006064F3">
        <w:rPr>
          <w:rStyle w:val="VerbatimChar"/>
          <w:rFonts w:cs="Times New Roman"/>
          <w:color w:val="000000" w:themeColor="text1"/>
          <w:sz w:val="20"/>
          <w:szCs w:val="20"/>
          <w:lang w:val="fr-FR"/>
        </w:rPr>
        <w:t>advice</w:t>
      </w:r>
      <w:proofErr w:type="spellEnd"/>
      <w:r w:rsidRPr="006064F3">
        <w:rPr>
          <w:rStyle w:val="VerbatimChar"/>
          <w:rFonts w:cs="Times New Roman"/>
          <w:color w:val="000000" w:themeColor="text1"/>
          <w:sz w:val="20"/>
          <w:szCs w:val="20"/>
          <w:lang w:val="fr-FR"/>
        </w:rPr>
        <w:t>(</w:t>
      </w:r>
      <w:proofErr w:type="gramEnd"/>
      <w:r w:rsidRPr="006064F3">
        <w:rPr>
          <w:rStyle w:val="VerbatimChar"/>
          <w:rFonts w:cs="Times New Roman"/>
          <w:color w:val="000000" w:themeColor="text1"/>
          <w:sz w:val="20"/>
          <w:szCs w:val="20"/>
          <w:lang w:val="fr-FR"/>
        </w:rPr>
        <w:t>)</w:t>
      </w:r>
      <w:r w:rsidR="006064F3">
        <w:rPr>
          <w:rStyle w:val="VerbatimChar"/>
          <w:rFonts w:ascii="Times New Roman" w:hAnsi="Times New Roman" w:cs="Times New Roman"/>
          <w:color w:val="000000" w:themeColor="text1"/>
          <w:lang w:val="fr-FR"/>
        </w:rPr>
        <w:t> </w:t>
      </w:r>
      <w:r w:rsidR="006064F3">
        <w:rPr>
          <w:lang w:val="fr-FR"/>
        </w:rPr>
        <w:t xml:space="preserve">: </w:t>
      </w:r>
      <w:r w:rsidRPr="00CB290F">
        <w:rPr>
          <w:lang w:val="fr-FR"/>
        </w:rPr>
        <w:t>génération de conseils et de projets pratiques (8.3).</w:t>
      </w:r>
    </w:p>
    <w:p w14:paraId="09B2A824" w14:textId="77777777" w:rsidR="00F32740" w:rsidRPr="00CB290F" w:rsidRDefault="00000000" w:rsidP="006064F3">
      <w:pPr>
        <w:pStyle w:val="Compact"/>
        <w:numPr>
          <w:ilvl w:val="1"/>
          <w:numId w:val="40"/>
        </w:numPr>
        <w:rPr>
          <w:lang w:val="fr-FR"/>
        </w:rPr>
      </w:pPr>
      <w:proofErr w:type="spellStart"/>
      <w:proofErr w:type="gramStart"/>
      <w:r w:rsidRPr="006064F3">
        <w:rPr>
          <w:rStyle w:val="VerbatimChar"/>
          <w:rFonts w:cs="Times New Roman"/>
          <w:color w:val="000000" w:themeColor="text1"/>
          <w:sz w:val="20"/>
          <w:szCs w:val="20"/>
          <w:lang w:val="fr-FR"/>
        </w:rPr>
        <w:t>chat</w:t>
      </w:r>
      <w:proofErr w:type="gramEnd"/>
      <w:r w:rsidRPr="006064F3">
        <w:rPr>
          <w:rStyle w:val="VerbatimChar"/>
          <w:rFonts w:cs="Times New Roman"/>
          <w:color w:val="000000" w:themeColor="text1"/>
          <w:sz w:val="20"/>
          <w:szCs w:val="20"/>
          <w:lang w:val="fr-FR"/>
        </w:rPr>
        <w:t>_</w:t>
      </w:r>
      <w:proofErr w:type="gramStart"/>
      <w:r w:rsidRPr="006064F3">
        <w:rPr>
          <w:rStyle w:val="VerbatimChar"/>
          <w:rFonts w:cs="Times New Roman"/>
          <w:color w:val="000000" w:themeColor="text1"/>
          <w:sz w:val="20"/>
          <w:szCs w:val="20"/>
          <w:lang w:val="fr-FR"/>
        </w:rPr>
        <w:t>service.stream</w:t>
      </w:r>
      <w:proofErr w:type="gramEnd"/>
      <w:r w:rsidRPr="006064F3">
        <w:rPr>
          <w:rStyle w:val="VerbatimChar"/>
          <w:rFonts w:cs="Times New Roman"/>
          <w:color w:val="000000" w:themeColor="text1"/>
          <w:sz w:val="20"/>
          <w:szCs w:val="20"/>
          <w:lang w:val="fr-FR"/>
        </w:rPr>
        <w:t>_chat_</w:t>
      </w:r>
      <w:proofErr w:type="gramStart"/>
      <w:r w:rsidRPr="006064F3">
        <w:rPr>
          <w:rStyle w:val="VerbatimChar"/>
          <w:rFonts w:cs="Times New Roman"/>
          <w:color w:val="000000" w:themeColor="text1"/>
          <w:sz w:val="20"/>
          <w:szCs w:val="20"/>
          <w:lang w:val="fr-FR"/>
        </w:rPr>
        <w:t>reply</w:t>
      </w:r>
      <w:proofErr w:type="spellEnd"/>
      <w:r w:rsidRPr="006064F3">
        <w:rPr>
          <w:rStyle w:val="VerbatimChar"/>
          <w:rFonts w:cs="Times New Roman"/>
          <w:color w:val="000000" w:themeColor="text1"/>
          <w:sz w:val="20"/>
          <w:szCs w:val="20"/>
          <w:lang w:val="fr-FR"/>
        </w:rPr>
        <w:t>(</w:t>
      </w:r>
      <w:proofErr w:type="gramEnd"/>
      <w:r w:rsidRPr="006064F3">
        <w:rPr>
          <w:rStyle w:val="VerbatimChar"/>
          <w:rFonts w:cs="Times New Roman"/>
          <w:color w:val="000000" w:themeColor="text1"/>
          <w:sz w:val="20"/>
          <w:szCs w:val="20"/>
          <w:lang w:val="fr-FR"/>
        </w:rPr>
        <w:t>)</w:t>
      </w:r>
      <w:r w:rsidR="006064F3">
        <w:rPr>
          <w:rStyle w:val="VerbatimChar"/>
          <w:rFonts w:cs="Times New Roman"/>
          <w:color w:val="000000" w:themeColor="text1"/>
          <w:sz w:val="20"/>
          <w:szCs w:val="20"/>
          <w:lang w:val="fr-FR"/>
        </w:rPr>
        <w:t> </w:t>
      </w:r>
      <w:r w:rsidR="006064F3">
        <w:rPr>
          <w:lang w:val="fr-FR"/>
        </w:rPr>
        <w:t xml:space="preserve">: </w:t>
      </w:r>
      <w:r w:rsidRPr="00CB290F">
        <w:rPr>
          <w:lang w:val="fr-FR"/>
        </w:rPr>
        <w:t>conversation en streaming, ancrée sur le profil du candidat (8.3).</w:t>
      </w:r>
    </w:p>
    <w:p w14:paraId="25E91385" w14:textId="77777777" w:rsidR="00F32740" w:rsidRPr="00CB290F" w:rsidRDefault="00000000" w:rsidP="00606A8E">
      <w:pPr>
        <w:pStyle w:val="Corpsdetexte"/>
        <w:rPr>
          <w:lang w:val="fr-FR"/>
        </w:rPr>
      </w:pPr>
      <w:r w:rsidRPr="00CB290F">
        <w:rPr>
          <w:lang w:val="fr-FR"/>
        </w:rPr>
        <w:t xml:space="preserve">Un principe de conception a guidé tout ce chapitre : </w:t>
      </w:r>
      <w:r w:rsidRPr="00CB290F">
        <w:rPr>
          <w:b/>
          <w:bCs/>
          <w:lang w:val="fr-FR"/>
        </w:rPr>
        <w:t>un LLM ne doit jamais être la source d’un fait vérifiable qu’il pourrait halluciner.</w:t>
      </w:r>
      <w:r w:rsidRPr="00CB290F">
        <w:rPr>
          <w:lang w:val="fr-FR"/>
        </w:rPr>
        <w:t xml:space="preserve"> Demander à un modèle de langage de nommer une formation réelle l’expose à inventer un cours, un organisme ou un lien qui n’existent pas</w:t>
      </w:r>
      <w:r w:rsidR="006064F3">
        <w:rPr>
          <w:lang w:val="fr-FR"/>
        </w:rPr>
        <w:t xml:space="preserve"> ; </w:t>
      </w:r>
      <w:r w:rsidRPr="00CB290F">
        <w:rPr>
          <w:lang w:val="fr-FR"/>
        </w:rPr>
        <w:t>un risque inacceptable pour un outil censé accompagner un vrai parcours professionnel.</w:t>
      </w:r>
    </w:p>
    <w:p w14:paraId="799E8FC2" w14:textId="77777777" w:rsidR="00F32740" w:rsidRPr="00CB290F" w:rsidRDefault="00000000" w:rsidP="00606A8E">
      <w:pPr>
        <w:pStyle w:val="Corpsdetexte"/>
        <w:rPr>
          <w:lang w:val="fr-FR"/>
        </w:rPr>
      </w:pPr>
      <w:r w:rsidRPr="00CB290F">
        <w:rPr>
          <w:lang w:val="fr-FR"/>
        </w:rPr>
        <w:t>Le catalogue de formations (</w:t>
      </w:r>
      <w:r w:rsidRPr="006064F3">
        <w:rPr>
          <w:rStyle w:val="VerbatimChar"/>
          <w:rFonts w:cs="Times New Roman"/>
          <w:color w:val="000000" w:themeColor="text1"/>
          <w:sz w:val="20"/>
          <w:szCs w:val="20"/>
          <w:lang w:val="fr-FR"/>
        </w:rPr>
        <w:t>scripts/training_catalog.py</w:t>
      </w:r>
      <w:r w:rsidRPr="00CB290F">
        <w:rPr>
          <w:lang w:val="fr-FR"/>
        </w:rPr>
        <w:t xml:space="preserve">) a donc été construit à l’inverse de tout appel au LLM pour ce besoin précis : une entrée par compétence, curée manuellement, avec un lien </w:t>
      </w:r>
      <w:r w:rsidRPr="00CB290F">
        <w:rPr>
          <w:b/>
          <w:bCs/>
          <w:lang w:val="fr-FR"/>
        </w:rPr>
        <w:t>vérifié individuellement en HTTP (code 200)</w:t>
      </w:r>
      <w:r w:rsidRPr="00CB290F">
        <w:rPr>
          <w:lang w:val="fr-FR"/>
        </w:rPr>
        <w:t xml:space="preserve"> avant </w:t>
      </w:r>
      <w:r w:rsidRPr="00CB290F">
        <w:rPr>
          <w:lang w:val="fr-FR"/>
        </w:rPr>
        <w:lastRenderedPageBreak/>
        <w:t>intégration. Le catalogue couvre l’intégralité des 96 compétences du référentiel, avec un filet de sécurité générique (une recherche sur une plateforme de formation stable) pour toute compétence qui ne serait pas encore couverte si le référentiel venait à s’étendre.</w:t>
      </w:r>
    </w:p>
    <w:p w14:paraId="52FDF964"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7" w:name="X0891678294639df1ff9ecdba963c88bd6091e9a"/>
      <w:bookmarkStart w:id="148" w:name="_Toc240816749"/>
      <w:bookmarkEnd w:id="145"/>
      <w:r w:rsidRPr="007D32ED">
        <w:rPr>
          <w:rFonts w:ascii="Times New Roman" w:hAnsi="Times New Roman" w:cs="Times New Roman"/>
          <w:color w:val="000000" w:themeColor="text1"/>
          <w:sz w:val="32"/>
          <w:szCs w:val="32"/>
          <w:lang w:val="fr-FR"/>
        </w:rPr>
        <w:t>3 Génération des recommandations personnalisées (mini-missions pratiques)</w:t>
      </w:r>
      <w:bookmarkEnd w:id="148"/>
    </w:p>
    <w:p w14:paraId="74554B2A" w14:textId="77777777" w:rsidR="00F32740" w:rsidRPr="00CB290F" w:rsidRDefault="00000000" w:rsidP="00606A8E">
      <w:pPr>
        <w:pStyle w:val="Corpsdetexte"/>
        <w:rPr>
          <w:lang w:val="fr-FR"/>
        </w:rPr>
      </w:pPr>
      <w:r w:rsidRPr="00CB290F">
        <w:rPr>
          <w:lang w:val="fr-FR"/>
        </w:rPr>
        <w:t xml:space="preserve">À l’inverse du nom d’une formation, suggérer une idée de projet pour pratiquer une compétence est un contenu </w:t>
      </w:r>
      <w:r w:rsidRPr="00CB290F">
        <w:rPr>
          <w:b/>
          <w:bCs/>
          <w:lang w:val="fr-FR"/>
        </w:rPr>
        <w:t>génératif</w:t>
      </w:r>
      <w:r w:rsidRPr="00CB290F">
        <w:rPr>
          <w:lang w:val="fr-FR"/>
        </w:rPr>
        <w:t>, sans « bonne réponse » factuelle à inventer</w:t>
      </w:r>
      <w:r w:rsidR="005F6BE1">
        <w:rPr>
          <w:lang w:val="fr-FR"/>
        </w:rPr>
        <w:t xml:space="preserve">, </w:t>
      </w:r>
      <w:r w:rsidRPr="00CB290F">
        <w:rPr>
          <w:lang w:val="fr-FR"/>
        </w:rPr>
        <w:t xml:space="preserve">c’est le cas d’usage confié à Mistral </w:t>
      </w:r>
      <w:r w:rsidRPr="005F6BE1">
        <w:rPr>
          <w:rFonts w:ascii="Consolas" w:hAnsi="Consolas"/>
          <w:sz w:val="20"/>
          <w:szCs w:val="20"/>
          <w:lang w:val="fr-FR"/>
        </w:rPr>
        <w:t>(</w:t>
      </w:r>
      <w:proofErr w:type="spellStart"/>
      <w:r w:rsidRPr="005F6BE1">
        <w:rPr>
          <w:rStyle w:val="VerbatimChar"/>
          <w:rFonts w:cs="Times New Roman"/>
          <w:color w:val="000000" w:themeColor="text1"/>
          <w:sz w:val="20"/>
          <w:szCs w:val="20"/>
          <w:lang w:val="fr-FR"/>
        </w:rPr>
        <w:t>get_skill_</w:t>
      </w:r>
      <w:proofErr w:type="gramStart"/>
      <w:r w:rsidRPr="005F6BE1">
        <w:rPr>
          <w:rStyle w:val="VerbatimChar"/>
          <w:rFonts w:cs="Times New Roman"/>
          <w:color w:val="000000" w:themeColor="text1"/>
          <w:sz w:val="20"/>
          <w:szCs w:val="20"/>
          <w:lang w:val="fr-FR"/>
        </w:rPr>
        <w:t>advice</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5F6BE1">
        <w:rPr>
          <w:rFonts w:ascii="Consolas" w:hAnsi="Consolas"/>
          <w:sz w:val="20"/>
          <w:szCs w:val="20"/>
          <w:lang w:val="fr-FR"/>
        </w:rPr>
        <w:t>).</w:t>
      </w:r>
      <w:r w:rsidRPr="00CB290F">
        <w:rPr>
          <w:lang w:val="fr-FR"/>
        </w:rPr>
        <w:t xml:space="preserve"> Pour chaque compétence manquante, le modèle (</w:t>
      </w:r>
      <w:r w:rsidRPr="005F6BE1">
        <w:rPr>
          <w:rStyle w:val="VerbatimChar"/>
          <w:rFonts w:cs="Times New Roman"/>
          <w:color w:val="000000" w:themeColor="text1"/>
          <w:sz w:val="20"/>
          <w:szCs w:val="20"/>
          <w:lang w:val="fr-FR"/>
        </w:rPr>
        <w:t>mistral-</w:t>
      </w:r>
      <w:proofErr w:type="spellStart"/>
      <w:r w:rsidRPr="005F6BE1">
        <w:rPr>
          <w:rStyle w:val="VerbatimChar"/>
          <w:rFonts w:cs="Times New Roman"/>
          <w:color w:val="000000" w:themeColor="text1"/>
          <w:sz w:val="20"/>
          <w:szCs w:val="20"/>
          <w:lang w:val="fr-FR"/>
        </w:rPr>
        <w:t>small</w:t>
      </w:r>
      <w:proofErr w:type="spellEnd"/>
      <w:r w:rsidRPr="005F6BE1">
        <w:rPr>
          <w:rStyle w:val="VerbatimChar"/>
          <w:rFonts w:cs="Times New Roman"/>
          <w:color w:val="000000" w:themeColor="text1"/>
          <w:sz w:val="20"/>
          <w:szCs w:val="20"/>
          <w:lang w:val="fr-FR"/>
        </w:rPr>
        <w:t>-</w:t>
      </w:r>
      <w:proofErr w:type="spellStart"/>
      <w:r w:rsidRPr="005F6BE1">
        <w:rPr>
          <w:rStyle w:val="VerbatimChar"/>
          <w:rFonts w:cs="Times New Roman"/>
          <w:color w:val="000000" w:themeColor="text1"/>
          <w:sz w:val="20"/>
          <w:szCs w:val="20"/>
          <w:lang w:val="fr-FR"/>
        </w:rPr>
        <w:t>latest</w:t>
      </w:r>
      <w:proofErr w:type="spellEnd"/>
      <w:r w:rsidRPr="00CB290F">
        <w:rPr>
          <w:lang w:val="fr-FR"/>
        </w:rPr>
        <w:t>) produit un conseil court et un projet structuré (titre, 2 à 3 étapes concrètes, livrable attendu), avec une consigne explicite lui interdisant d’inventer des détails vérifiables (nom précis d’un jeu de données, URL, version d’un outil)</w:t>
      </w:r>
      <w:r w:rsidR="005F6BE1">
        <w:rPr>
          <w:lang w:val="fr-FR"/>
        </w:rPr>
        <w:t> ;</w:t>
      </w:r>
      <w:r w:rsidRPr="00CB290F">
        <w:rPr>
          <w:lang w:val="fr-FR"/>
        </w:rPr>
        <w:t xml:space="preserve"> il doit rester général plutôt que de fabriquer une fausse précision. Seuls les </w:t>
      </w:r>
      <w:r w:rsidRPr="005F6BE1">
        <w:rPr>
          <w:lang w:val="fr-FR"/>
        </w:rPr>
        <w:t>labels</w:t>
      </w:r>
      <w:r w:rsidRPr="00CB290F">
        <w:rPr>
          <w:lang w:val="fr-FR"/>
        </w:rPr>
        <w:t xml:space="preserve"> de compétences manquantes sont envoyés dans le prompt, jamais le texte du CV.</w:t>
      </w:r>
    </w:p>
    <w:p w14:paraId="0731824C" w14:textId="77777777" w:rsidR="00F32740" w:rsidRPr="00CB290F" w:rsidRDefault="00000000" w:rsidP="00606A8E">
      <w:pPr>
        <w:pStyle w:val="Corpsdetexte"/>
        <w:rPr>
          <w:lang w:val="fr-FR"/>
        </w:rPr>
      </w:pPr>
      <w:r w:rsidRPr="00CB290F">
        <w:rPr>
          <w:lang w:val="fr-FR"/>
        </w:rPr>
        <w:t xml:space="preserve">L’assistant conversationnel </w:t>
      </w:r>
      <w:r w:rsidRPr="005F6BE1">
        <w:rPr>
          <w:rFonts w:ascii="Consolas" w:hAnsi="Consolas"/>
          <w:sz w:val="20"/>
          <w:szCs w:val="20"/>
          <w:lang w:val="fr-FR"/>
        </w:rPr>
        <w:t>(</w:t>
      </w:r>
      <w:proofErr w:type="spellStart"/>
      <w:r w:rsidRPr="005F6BE1">
        <w:rPr>
          <w:rStyle w:val="VerbatimChar"/>
          <w:rFonts w:cs="Times New Roman"/>
          <w:color w:val="000000" w:themeColor="text1"/>
          <w:sz w:val="20"/>
          <w:szCs w:val="20"/>
          <w:lang w:val="fr-FR"/>
        </w:rPr>
        <w:t>chat_</w:t>
      </w:r>
      <w:proofErr w:type="gramStart"/>
      <w:r w:rsidRPr="005F6BE1">
        <w:rPr>
          <w:rStyle w:val="VerbatimChar"/>
          <w:rFonts w:cs="Times New Roman"/>
          <w:color w:val="000000" w:themeColor="text1"/>
          <w:sz w:val="20"/>
          <w:szCs w:val="20"/>
          <w:lang w:val="fr-FR"/>
        </w:rPr>
        <w:t>service.stream</w:t>
      </w:r>
      <w:proofErr w:type="gramEnd"/>
      <w:r w:rsidRPr="005F6BE1">
        <w:rPr>
          <w:rStyle w:val="VerbatimChar"/>
          <w:rFonts w:cs="Times New Roman"/>
          <w:color w:val="000000" w:themeColor="text1"/>
          <w:sz w:val="20"/>
          <w:szCs w:val="20"/>
          <w:lang w:val="fr-FR"/>
        </w:rPr>
        <w:t>_chat_</w:t>
      </w:r>
      <w:proofErr w:type="gramStart"/>
      <w:r w:rsidRPr="005F6BE1">
        <w:rPr>
          <w:rStyle w:val="VerbatimChar"/>
          <w:rFonts w:cs="Times New Roman"/>
          <w:color w:val="000000" w:themeColor="text1"/>
          <w:sz w:val="20"/>
          <w:szCs w:val="20"/>
          <w:lang w:val="fr-FR"/>
        </w:rPr>
        <w:t>reply</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CB290F">
        <w:rPr>
          <w:lang w:val="fr-FR"/>
        </w:rPr>
        <w:t xml:space="preserve">, page </w:t>
      </w:r>
      <w:r w:rsidRPr="005F6BE1">
        <w:rPr>
          <w:rStyle w:val="VerbatimChar"/>
          <w:rFonts w:cs="Times New Roman"/>
          <w:color w:val="000000" w:themeColor="text1"/>
          <w:sz w:val="20"/>
          <w:szCs w:val="20"/>
          <w:lang w:val="fr-FR"/>
        </w:rPr>
        <w:t>frontend/</w:t>
      </w:r>
      <w:proofErr w:type="spellStart"/>
      <w:r w:rsidRPr="005F6BE1">
        <w:rPr>
          <w:rStyle w:val="VerbatimChar"/>
          <w:rFonts w:cs="Times New Roman"/>
          <w:color w:val="000000" w:themeColor="text1"/>
          <w:sz w:val="20"/>
          <w:szCs w:val="20"/>
          <w:lang w:val="fr-FR"/>
        </w:rPr>
        <w:t>views</w:t>
      </w:r>
      <w:proofErr w:type="spellEnd"/>
      <w:r w:rsidRPr="005F6BE1">
        <w:rPr>
          <w:rStyle w:val="VerbatimChar"/>
          <w:rFonts w:cs="Times New Roman"/>
          <w:color w:val="000000" w:themeColor="text1"/>
          <w:sz w:val="20"/>
          <w:szCs w:val="20"/>
          <w:lang w:val="fr-FR"/>
        </w:rPr>
        <w:t>/assistant_ia.py</w:t>
      </w:r>
      <w:r w:rsidRPr="00CB290F">
        <w:rPr>
          <w:lang w:val="fr-FR"/>
        </w:rPr>
        <w:t xml:space="preserve">) permet au candidat de poser des questions libres sur son profil, ses compétences ou le marché de l’emploi, avec une réponse </w:t>
      </w:r>
      <w:r w:rsidRPr="005F6BE1">
        <w:rPr>
          <w:lang w:val="fr-FR"/>
        </w:rPr>
        <w:t>streamée</w:t>
      </w:r>
      <w:r w:rsidRPr="00CB290F">
        <w:rPr>
          <w:lang w:val="fr-FR"/>
        </w:rPr>
        <w:t xml:space="preserve"> </w:t>
      </w:r>
      <w:proofErr w:type="spellStart"/>
      <w:r w:rsidRPr="00CB290F">
        <w:rPr>
          <w:lang w:val="fr-FR"/>
        </w:rPr>
        <w:t>token</w:t>
      </w:r>
      <w:proofErr w:type="spellEnd"/>
      <w:r w:rsidRPr="00CB290F">
        <w:rPr>
          <w:lang w:val="fr-FR"/>
        </w:rPr>
        <w:t xml:space="preserve"> par </w:t>
      </w:r>
      <w:proofErr w:type="spellStart"/>
      <w:r w:rsidRPr="00CB290F">
        <w:rPr>
          <w:lang w:val="fr-FR"/>
        </w:rPr>
        <w:t>token</w:t>
      </w:r>
      <w:proofErr w:type="spellEnd"/>
      <w:r w:rsidRPr="00CB290F">
        <w:rPr>
          <w:lang w:val="fr-FR"/>
        </w:rPr>
        <w:t xml:space="preserve"> (générateur Python consommé par l’interface </w:t>
      </w:r>
      <w:proofErr w:type="spellStart"/>
      <w:r w:rsidRPr="00CB290F">
        <w:rPr>
          <w:lang w:val="fr-FR"/>
        </w:rPr>
        <w:t>Streamlit</w:t>
      </w:r>
      <w:proofErr w:type="spellEnd"/>
      <w:r w:rsidRPr="00CB290F">
        <w:rPr>
          <w:lang w:val="fr-FR"/>
        </w:rPr>
        <w:t xml:space="preserve">). Il est délibérément </w:t>
      </w:r>
      <w:r w:rsidRPr="005F6BE1">
        <w:rPr>
          <w:lang w:val="fr-FR"/>
        </w:rPr>
        <w:t>cadré, sans être restreint</w:t>
      </w:r>
      <w:r w:rsidRPr="00CB290F">
        <w:rPr>
          <w:lang w:val="fr-FR"/>
        </w:rPr>
        <w:t xml:space="preserve"> : le prompt système l’oriente vers les sujets carrière/compétences/emploi tout en le laissant répondre à des questions plus générales, plutôt que de les refuser systématiquement. Son originalité tient à l’ancrage sur les données réelles du candidat : score de correspondance, compétences manquantes les plus fréquentes, et intitulé du poste visé</w:t>
      </w:r>
      <w:r w:rsidR="00297029">
        <w:rPr>
          <w:lang w:val="fr-FR"/>
        </w:rPr>
        <w:t xml:space="preserve">, </w:t>
      </w:r>
      <w:r w:rsidRPr="00CB290F">
        <w:rPr>
          <w:lang w:val="fr-FR"/>
        </w:rPr>
        <w:t>ce dernier étant lui-même extrait automatiquement du texte du CV. Le panneau « Contexte utilisé », visible à l’écran, rend cet ancrage transparent pour l’utilisateur plutôt que de le laisser deviner sur quelles données l’assistant s’appuie.</w:t>
      </w:r>
    </w:p>
    <w:p w14:paraId="116050CA"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49" w:name="X2893b5be06858b30a30bd9f16e8aff2b86f1911"/>
      <w:bookmarkStart w:id="150" w:name="_Toc240816750"/>
      <w:bookmarkEnd w:id="147"/>
      <w:r w:rsidRPr="007D32ED">
        <w:rPr>
          <w:rFonts w:ascii="Times New Roman" w:hAnsi="Times New Roman" w:cs="Times New Roman"/>
          <w:color w:val="000000" w:themeColor="text1"/>
          <w:sz w:val="32"/>
          <w:szCs w:val="32"/>
          <w:lang w:val="fr-FR"/>
        </w:rPr>
        <w:t>4 Stratégie de cache pour l’optimisation des coûts API</w:t>
      </w:r>
      <w:bookmarkEnd w:id="150"/>
    </w:p>
    <w:p w14:paraId="37080B2F" w14:textId="77777777" w:rsidR="00CD7578" w:rsidRPr="005F6BE1" w:rsidRDefault="00000000" w:rsidP="005F6BE1">
      <w:pPr>
        <w:pStyle w:val="Corpsdetexte"/>
        <w:rPr>
          <w:lang w:val="fr-FR"/>
        </w:rPr>
      </w:pPr>
      <w:r w:rsidRPr="00CB290F">
        <w:rPr>
          <w:lang w:val="fr-FR"/>
        </w:rPr>
        <w:t xml:space="preserve">Comme détaillé au Chapitre 3 (3.5), l’optimisation des coûts d’appel API repose sur </w:t>
      </w:r>
      <w:r w:rsidRPr="005F6BE1">
        <w:rPr>
          <w:rStyle w:val="VerbatimChar"/>
          <w:rFonts w:cs="Times New Roman"/>
          <w:color w:val="000000" w:themeColor="text1"/>
          <w:lang w:val="fr-FR"/>
        </w:rPr>
        <w:t>@</w:t>
      </w:r>
      <w:proofErr w:type="gramStart"/>
      <w:r w:rsidRPr="005F6BE1">
        <w:rPr>
          <w:rStyle w:val="VerbatimChar"/>
          <w:rFonts w:cs="Times New Roman"/>
          <w:color w:val="000000" w:themeColor="text1"/>
          <w:lang w:val="fr-FR"/>
        </w:rPr>
        <w:t>st.cache</w:t>
      </w:r>
      <w:proofErr w:type="gramEnd"/>
      <w:r w:rsidRPr="005F6BE1">
        <w:rPr>
          <w:rStyle w:val="VerbatimChar"/>
          <w:rFonts w:cs="Times New Roman"/>
          <w:color w:val="000000" w:themeColor="text1"/>
          <w:lang w:val="fr-FR"/>
        </w:rPr>
        <w:t>_data</w:t>
      </w:r>
      <w:r w:rsidRPr="00CB290F">
        <w:rPr>
          <w:lang w:val="fr-FR"/>
        </w:rPr>
        <w:t xml:space="preserve"> </w:t>
      </w:r>
      <w:proofErr w:type="gramStart"/>
      <w:r w:rsidRPr="00CB290F">
        <w:rPr>
          <w:lang w:val="fr-FR"/>
        </w:rPr>
        <w:t>appliqué</w:t>
      </w:r>
      <w:proofErr w:type="gramEnd"/>
      <w:r w:rsidRPr="00CB290F">
        <w:rPr>
          <w:lang w:val="fr-FR"/>
        </w:rPr>
        <w:t xml:space="preserve"> à </w:t>
      </w:r>
      <w:r w:rsidRPr="005F6BE1">
        <w:rPr>
          <w:rStyle w:val="VerbatimChar"/>
          <w:rFonts w:cs="Times New Roman"/>
          <w:color w:val="000000" w:themeColor="text1"/>
          <w:sz w:val="20"/>
          <w:szCs w:val="20"/>
          <w:lang w:val="fr-FR"/>
        </w:rPr>
        <w:t>_</w:t>
      </w:r>
      <w:proofErr w:type="spellStart"/>
      <w:r w:rsidRPr="005F6BE1">
        <w:rPr>
          <w:rStyle w:val="VerbatimChar"/>
          <w:rFonts w:cs="Times New Roman"/>
          <w:color w:val="000000" w:themeColor="text1"/>
          <w:sz w:val="20"/>
          <w:szCs w:val="20"/>
          <w:lang w:val="fr-FR"/>
        </w:rPr>
        <w:t>cached_skill_</w:t>
      </w:r>
      <w:proofErr w:type="gramStart"/>
      <w:r w:rsidRPr="005F6BE1">
        <w:rPr>
          <w:rStyle w:val="VerbatimChar"/>
          <w:rFonts w:cs="Times New Roman"/>
          <w:color w:val="000000" w:themeColor="text1"/>
          <w:sz w:val="20"/>
          <w:szCs w:val="20"/>
          <w:lang w:val="fr-FR"/>
        </w:rPr>
        <w:t>advice</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CB290F">
        <w:rPr>
          <w:lang w:val="fr-FR"/>
        </w:rPr>
        <w:t xml:space="preserve"> : pour un même tuple ordonné de compétences manquantes, Mistral n’est interrogé qu’une fois par tranche de 10 minutes, quel que soit le nombre de fois où le candidat revisite la page Recommandations dans cet intervalle. L’historique de conversation de l’assistant IA, lui, n’est volontairement pas mis en cache (chaque message doit produire une réponse fraîche) et ne persiste que le temps de la session (</w:t>
      </w:r>
      <w:proofErr w:type="spellStart"/>
      <w:proofErr w:type="gramStart"/>
      <w:r w:rsidRPr="005F6BE1">
        <w:rPr>
          <w:rStyle w:val="VerbatimChar"/>
          <w:rFonts w:cs="Times New Roman"/>
          <w:color w:val="000000" w:themeColor="text1"/>
          <w:sz w:val="20"/>
          <w:szCs w:val="20"/>
          <w:lang w:val="fr-FR"/>
        </w:rPr>
        <w:t>st.session</w:t>
      </w:r>
      <w:proofErr w:type="gramEnd"/>
      <w:r w:rsidRPr="005F6BE1">
        <w:rPr>
          <w:rStyle w:val="VerbatimChar"/>
          <w:rFonts w:cs="Times New Roman"/>
          <w:color w:val="000000" w:themeColor="text1"/>
          <w:sz w:val="20"/>
          <w:szCs w:val="20"/>
          <w:lang w:val="fr-FR"/>
        </w:rPr>
        <w:t>_</w:t>
      </w:r>
      <w:proofErr w:type="gramStart"/>
      <w:r w:rsidRPr="005F6BE1">
        <w:rPr>
          <w:rStyle w:val="VerbatimChar"/>
          <w:rFonts w:cs="Times New Roman"/>
          <w:color w:val="000000" w:themeColor="text1"/>
          <w:sz w:val="20"/>
          <w:szCs w:val="20"/>
          <w:lang w:val="fr-FR"/>
        </w:rPr>
        <w:t>state.chat</w:t>
      </w:r>
      <w:proofErr w:type="gramEnd"/>
      <w:r w:rsidRPr="005F6BE1">
        <w:rPr>
          <w:rStyle w:val="VerbatimChar"/>
          <w:rFonts w:cs="Times New Roman"/>
          <w:color w:val="000000" w:themeColor="text1"/>
          <w:sz w:val="20"/>
          <w:szCs w:val="20"/>
          <w:lang w:val="fr-FR"/>
        </w:rPr>
        <w:t>_messages</w:t>
      </w:r>
      <w:proofErr w:type="spellEnd"/>
      <w:r w:rsidRPr="00CB290F">
        <w:rPr>
          <w:lang w:val="fr-FR"/>
        </w:rPr>
        <w:t xml:space="preserve">), réinitialisé à chaque nouveau </w:t>
      </w:r>
      <w:proofErr w:type="spellStart"/>
      <w:r w:rsidRPr="00CB290F">
        <w:rPr>
          <w:lang w:val="fr-FR"/>
        </w:rPr>
        <w:t>matching</w:t>
      </w:r>
      <w:proofErr w:type="spellEnd"/>
      <w:r w:rsidRPr="00CB290F">
        <w:rPr>
          <w:lang w:val="fr-FR"/>
        </w:rPr>
        <w:t>.</w:t>
      </w:r>
    </w:p>
    <w:p w14:paraId="4AA1CD96" w14:textId="77777777" w:rsidR="00F32740" w:rsidRPr="007D32ED" w:rsidRDefault="00000000" w:rsidP="00B36FF4">
      <w:pPr>
        <w:pStyle w:val="Titre1"/>
        <w:jc w:val="both"/>
        <w:rPr>
          <w:rFonts w:ascii="Times New Roman" w:hAnsi="Times New Roman" w:cs="Times New Roman"/>
          <w:color w:val="000000" w:themeColor="text1"/>
          <w:sz w:val="40"/>
          <w:szCs w:val="40"/>
          <w:lang w:val="fr-FR"/>
        </w:rPr>
      </w:pPr>
      <w:bookmarkStart w:id="151" w:name="Xf11d6449b8ed28009ae068ec610e4a79f876147"/>
      <w:bookmarkStart w:id="152" w:name="_Toc240816751"/>
      <w:bookmarkEnd w:id="141"/>
      <w:bookmarkEnd w:id="149"/>
      <w:r w:rsidRPr="007D32ED">
        <w:rPr>
          <w:rFonts w:ascii="Times New Roman" w:hAnsi="Times New Roman" w:cs="Times New Roman"/>
          <w:color w:val="000000" w:themeColor="text1"/>
          <w:sz w:val="40"/>
          <w:szCs w:val="40"/>
          <w:lang w:val="fr-FR"/>
        </w:rPr>
        <w:lastRenderedPageBreak/>
        <w:t>9. Développement de l’interface utilisateur (</w:t>
      </w:r>
      <w:proofErr w:type="spellStart"/>
      <w:r w:rsidRPr="007D32ED">
        <w:rPr>
          <w:rFonts w:ascii="Times New Roman" w:hAnsi="Times New Roman" w:cs="Times New Roman"/>
          <w:color w:val="000000" w:themeColor="text1"/>
          <w:sz w:val="40"/>
          <w:szCs w:val="40"/>
          <w:lang w:val="fr-FR"/>
        </w:rPr>
        <w:t>Streamlit</w:t>
      </w:r>
      <w:proofErr w:type="spellEnd"/>
      <w:r w:rsidRPr="007D32ED">
        <w:rPr>
          <w:rFonts w:ascii="Times New Roman" w:hAnsi="Times New Roman" w:cs="Times New Roman"/>
          <w:color w:val="000000" w:themeColor="text1"/>
          <w:sz w:val="40"/>
          <w:szCs w:val="40"/>
          <w:lang w:val="fr-FR"/>
        </w:rPr>
        <w:t>)</w:t>
      </w:r>
      <w:bookmarkEnd w:id="152"/>
    </w:p>
    <w:p w14:paraId="3C58C038"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53" w:name="structure-générale-de-lapplication"/>
      <w:bookmarkStart w:id="154" w:name="_Toc240816752"/>
      <w:r w:rsidRPr="007D32ED">
        <w:rPr>
          <w:rFonts w:ascii="Times New Roman" w:hAnsi="Times New Roman" w:cs="Times New Roman"/>
          <w:color w:val="000000" w:themeColor="text1"/>
          <w:sz w:val="32"/>
          <w:szCs w:val="32"/>
          <w:lang w:val="fr-FR"/>
        </w:rPr>
        <w:t>1 Structure générale de l’application</w:t>
      </w:r>
      <w:bookmarkEnd w:id="154"/>
    </w:p>
    <w:p w14:paraId="33D2FE2F" w14:textId="77777777" w:rsidR="00F32740" w:rsidRPr="00CB290F" w:rsidRDefault="00000000" w:rsidP="00606A8E">
      <w:pPr>
        <w:pStyle w:val="Corpsdetexte"/>
        <w:rPr>
          <w:lang w:val="fr-FR"/>
        </w:rPr>
      </w:pPr>
      <w:r w:rsidRPr="00CB290F">
        <w:rPr>
          <w:rStyle w:val="VerbatimChar"/>
          <w:rFonts w:ascii="Times New Roman" w:hAnsi="Times New Roman" w:cs="Times New Roman"/>
          <w:color w:val="000000" w:themeColor="text1"/>
          <w:lang w:val="fr-FR"/>
        </w:rPr>
        <w:t>frontend/app.py</w:t>
      </w:r>
      <w:r w:rsidRPr="00CB290F">
        <w:rPr>
          <w:lang w:val="fr-FR"/>
        </w:rPr>
        <w:t xml:space="preserve"> est le point d’entrée unique de l’application. Il initialise l’état de session (</w:t>
      </w:r>
      <w:r w:rsidRPr="005F6BE1">
        <w:rPr>
          <w:rStyle w:val="VerbatimChar"/>
          <w:rFonts w:cs="Times New Roman"/>
          <w:color w:val="000000" w:themeColor="text1"/>
          <w:sz w:val="20"/>
          <w:szCs w:val="20"/>
          <w:lang w:val="fr-FR"/>
        </w:rPr>
        <w:t>page</w:t>
      </w:r>
      <w:r w:rsidRPr="005F6BE1">
        <w:rPr>
          <w:rFonts w:ascii="Consolas" w:hAnsi="Consolas"/>
          <w:sz w:val="20"/>
          <w:szCs w:val="20"/>
          <w:lang w:val="fr-FR"/>
        </w:rPr>
        <w:t xml:space="preserve">, </w:t>
      </w:r>
      <w:proofErr w:type="spellStart"/>
      <w:r w:rsidRPr="005F6BE1">
        <w:rPr>
          <w:rStyle w:val="VerbatimChar"/>
          <w:rFonts w:cs="Times New Roman"/>
          <w:color w:val="000000" w:themeColor="text1"/>
          <w:sz w:val="20"/>
          <w:szCs w:val="20"/>
          <w:lang w:val="fr-FR"/>
        </w:rPr>
        <w:t>logged_in</w:t>
      </w:r>
      <w:proofErr w:type="spellEnd"/>
      <w:r w:rsidRPr="005F6BE1">
        <w:rPr>
          <w:rFonts w:ascii="Consolas" w:hAnsi="Consolas"/>
          <w:sz w:val="20"/>
          <w:szCs w:val="20"/>
          <w:lang w:val="fr-FR"/>
        </w:rPr>
        <w:t xml:space="preserve">, </w:t>
      </w:r>
      <w:proofErr w:type="spellStart"/>
      <w:r w:rsidRPr="005F6BE1">
        <w:rPr>
          <w:rStyle w:val="VerbatimChar"/>
          <w:rFonts w:cs="Times New Roman"/>
          <w:color w:val="000000" w:themeColor="text1"/>
          <w:sz w:val="20"/>
          <w:szCs w:val="20"/>
          <w:lang w:val="fr-FR"/>
        </w:rPr>
        <w:t>matching_done</w:t>
      </w:r>
      <w:proofErr w:type="spellEnd"/>
      <w:r w:rsidRPr="005F6BE1">
        <w:rPr>
          <w:rFonts w:ascii="Consolas" w:hAnsi="Consolas"/>
          <w:sz w:val="20"/>
          <w:szCs w:val="20"/>
          <w:lang w:val="fr-FR"/>
        </w:rPr>
        <w:t xml:space="preserve">, </w:t>
      </w:r>
      <w:proofErr w:type="spellStart"/>
      <w:r w:rsidRPr="005F6BE1">
        <w:rPr>
          <w:rStyle w:val="VerbatimChar"/>
          <w:rFonts w:cs="Times New Roman"/>
          <w:color w:val="000000" w:themeColor="text1"/>
          <w:sz w:val="20"/>
          <w:szCs w:val="20"/>
          <w:lang w:val="fr-FR"/>
        </w:rPr>
        <w:t>dark_mode</w:t>
      </w:r>
      <w:proofErr w:type="spellEnd"/>
      <w:r w:rsidRPr="00CB290F">
        <w:rPr>
          <w:lang w:val="fr-FR"/>
        </w:rPr>
        <w:t xml:space="preserve">), initialise la base de données au premier démarrage du processus, puis délègue l’affichage à </w:t>
      </w:r>
      <w:proofErr w:type="spellStart"/>
      <w:r w:rsidRPr="005F6BE1">
        <w:rPr>
          <w:rStyle w:val="VerbatimChar"/>
          <w:rFonts w:cs="Times New Roman"/>
          <w:color w:val="000000" w:themeColor="text1"/>
          <w:sz w:val="20"/>
          <w:szCs w:val="20"/>
          <w:lang w:val="fr-FR"/>
        </w:rPr>
        <w:t>show_</w:t>
      </w:r>
      <w:proofErr w:type="gramStart"/>
      <w:r w:rsidRPr="005F6BE1">
        <w:rPr>
          <w:rStyle w:val="VerbatimChar"/>
          <w:rFonts w:cs="Times New Roman"/>
          <w:color w:val="000000" w:themeColor="text1"/>
          <w:sz w:val="20"/>
          <w:szCs w:val="20"/>
          <w:lang w:val="fr-FR"/>
        </w:rPr>
        <w:t>page</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CB290F">
        <w:rPr>
          <w:lang w:val="fr-FR"/>
        </w:rPr>
        <w:t>, une fonction de routage centralisée (voir 9.4). Les modules de style, de services métier et de vues sont explicitement rechargés (</w:t>
      </w:r>
      <w:proofErr w:type="spellStart"/>
      <w:proofErr w:type="gramStart"/>
      <w:r w:rsidRPr="005F6BE1">
        <w:rPr>
          <w:rStyle w:val="VerbatimChar"/>
          <w:rFonts w:cs="Times New Roman"/>
          <w:color w:val="000000" w:themeColor="text1"/>
          <w:sz w:val="20"/>
          <w:szCs w:val="20"/>
          <w:lang w:val="fr-FR"/>
        </w:rPr>
        <w:t>importlib.reload</w:t>
      </w:r>
      <w:proofErr w:type="spellEnd"/>
      <w:proofErr w:type="gramEnd"/>
      <w:r w:rsidRPr="005F6BE1">
        <w:rPr>
          <w:rStyle w:val="VerbatimChar"/>
          <w:rFonts w:cs="Times New Roman"/>
          <w:color w:val="000000" w:themeColor="text1"/>
          <w:sz w:val="20"/>
          <w:szCs w:val="20"/>
          <w:lang w:val="fr-FR"/>
        </w:rPr>
        <w:t>(...)</w:t>
      </w:r>
      <w:r w:rsidRPr="005F6BE1">
        <w:rPr>
          <w:rFonts w:ascii="Consolas" w:hAnsi="Consolas"/>
          <w:sz w:val="20"/>
          <w:szCs w:val="20"/>
          <w:lang w:val="fr-FR"/>
        </w:rPr>
        <w:t>)</w:t>
      </w:r>
      <w:r w:rsidRPr="00CB290F">
        <w:rPr>
          <w:lang w:val="fr-FR"/>
        </w:rPr>
        <w:t xml:space="preserve"> à chaque exécution, pour que le rechargement à chaud de </w:t>
      </w:r>
      <w:proofErr w:type="spellStart"/>
      <w:r w:rsidRPr="00CB290F">
        <w:rPr>
          <w:lang w:val="fr-FR"/>
        </w:rPr>
        <w:t>Streamlit</w:t>
      </w:r>
      <w:proofErr w:type="spellEnd"/>
      <w:r w:rsidRPr="00CB290F">
        <w:rPr>
          <w:lang w:val="fr-FR"/>
        </w:rPr>
        <w:t xml:space="preserve"> en développement prenne en compte les modifications de code sans redémarrer le conteneur.</w:t>
      </w:r>
    </w:p>
    <w:p w14:paraId="406E22BF"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55" w:name="page-danalyse-et-résultats"/>
      <w:bookmarkStart w:id="156" w:name="_Toc240816753"/>
      <w:bookmarkEnd w:id="153"/>
      <w:r w:rsidRPr="007D32ED">
        <w:rPr>
          <w:rFonts w:ascii="Times New Roman" w:hAnsi="Times New Roman" w:cs="Times New Roman"/>
          <w:color w:val="000000" w:themeColor="text1"/>
          <w:sz w:val="32"/>
          <w:szCs w:val="32"/>
          <w:lang w:val="fr-FR"/>
        </w:rPr>
        <w:t>2 Page d’analyse et résultats</w:t>
      </w:r>
      <w:bookmarkEnd w:id="156"/>
    </w:p>
    <w:p w14:paraId="5C37D2C6" w14:textId="77777777" w:rsidR="00F32740" w:rsidRDefault="00000000" w:rsidP="00606A8E">
      <w:pPr>
        <w:pStyle w:val="Corpsdetexte"/>
        <w:rPr>
          <w:lang w:val="fr-FR"/>
        </w:rPr>
      </w:pPr>
      <w:r w:rsidRPr="00CB290F">
        <w:rPr>
          <w:lang w:val="fr-FR"/>
        </w:rPr>
        <w:t xml:space="preserve">La page </w:t>
      </w:r>
      <w:r w:rsidRPr="00CB290F">
        <w:rPr>
          <w:b/>
          <w:bCs/>
          <w:lang w:val="fr-FR"/>
        </w:rPr>
        <w:t>Matching</w:t>
      </w:r>
      <w:r w:rsidRPr="00CB290F">
        <w:rPr>
          <w:lang w:val="fr-FR"/>
        </w:rPr>
        <w:t xml:space="preserve"> (</w:t>
      </w:r>
      <w:r w:rsidRPr="005F6BE1">
        <w:rPr>
          <w:rStyle w:val="VerbatimChar"/>
          <w:rFonts w:cs="Times New Roman"/>
          <w:color w:val="000000" w:themeColor="text1"/>
          <w:sz w:val="20"/>
          <w:szCs w:val="20"/>
          <w:lang w:val="fr-FR"/>
        </w:rPr>
        <w:t>frontend/</w:t>
      </w:r>
      <w:proofErr w:type="spellStart"/>
      <w:r w:rsidRPr="005F6BE1">
        <w:rPr>
          <w:rStyle w:val="VerbatimChar"/>
          <w:rFonts w:cs="Times New Roman"/>
          <w:color w:val="000000" w:themeColor="text1"/>
          <w:sz w:val="20"/>
          <w:szCs w:val="20"/>
          <w:lang w:val="fr-FR"/>
        </w:rPr>
        <w:t>views</w:t>
      </w:r>
      <w:proofErr w:type="spellEnd"/>
      <w:r w:rsidRPr="005F6BE1">
        <w:rPr>
          <w:rStyle w:val="VerbatimChar"/>
          <w:rFonts w:cs="Times New Roman"/>
          <w:color w:val="000000" w:themeColor="text1"/>
          <w:sz w:val="20"/>
          <w:szCs w:val="20"/>
          <w:lang w:val="fr-FR"/>
        </w:rPr>
        <w:t>/matching.py</w:t>
      </w:r>
      <w:r w:rsidRPr="00CB290F">
        <w:rPr>
          <w:lang w:val="fr-FR"/>
        </w:rPr>
        <w:t>) est le point d’entrée du parcours candidat : une zone de dépôt (glisser-déposer PDF/DOCX, avec une option avancée de collage de texte pour les tests), puis, après analyse, un bloc de résultats composé de tuiles KPI</w:t>
      </w:r>
      <w:r w:rsidR="00297029">
        <w:rPr>
          <w:lang w:val="fr-FR"/>
        </w:rPr>
        <w:t xml:space="preserve">, </w:t>
      </w:r>
      <w:r w:rsidRPr="00CB290F">
        <w:rPr>
          <w:lang w:val="fr-FR"/>
        </w:rPr>
        <w:t>score de meilleure correspondance affiché sous forme d’anneau de progression SVG, nombre d’offres compatibles (score ≥ 7</w:t>
      </w:r>
      <w:r w:rsidR="005F6BE1">
        <w:rPr>
          <w:lang w:val="fr-FR"/>
        </w:rPr>
        <w:t>0</w:t>
      </w:r>
      <w:r w:rsidRPr="00CB290F">
        <w:rPr>
          <w:lang w:val="fr-FR"/>
        </w:rPr>
        <w:t xml:space="preserve">%), et compétence à acquérir en priorité. Chaque offre affichée porte des </w:t>
      </w:r>
      <w:r w:rsidRPr="00CB290F">
        <w:rPr>
          <w:b/>
          <w:bCs/>
          <w:lang w:val="fr-FR"/>
        </w:rPr>
        <w:t>étiquettes de compétences colorées</w:t>
      </w:r>
      <w:r w:rsidRPr="00CB290F">
        <w:rPr>
          <w:lang w:val="fr-FR"/>
        </w:rPr>
        <w:t xml:space="preserve"> (</w:t>
      </w:r>
      <w:proofErr w:type="spellStart"/>
      <w:r w:rsidRPr="005F6BE1">
        <w:rPr>
          <w:rStyle w:val="VerbatimChar"/>
          <w:rFonts w:cs="Times New Roman"/>
          <w:color w:val="000000" w:themeColor="text1"/>
          <w:sz w:val="20"/>
          <w:szCs w:val="20"/>
          <w:lang w:val="fr-FR"/>
        </w:rPr>
        <w:t>render_skill_</w:t>
      </w:r>
      <w:proofErr w:type="gramStart"/>
      <w:r w:rsidRPr="005F6BE1">
        <w:rPr>
          <w:rStyle w:val="VerbatimChar"/>
          <w:rFonts w:cs="Times New Roman"/>
          <w:color w:val="000000" w:themeColor="text1"/>
          <w:sz w:val="20"/>
          <w:szCs w:val="20"/>
          <w:lang w:val="fr-FR"/>
        </w:rPr>
        <w:t>pills</w:t>
      </w:r>
      <w:proofErr w:type="spellEnd"/>
      <w:r w:rsidRPr="005F6BE1">
        <w:rPr>
          <w:rStyle w:val="VerbatimChar"/>
          <w:rFonts w:cs="Times New Roman"/>
          <w:color w:val="000000" w:themeColor="text1"/>
          <w:sz w:val="20"/>
          <w:szCs w:val="20"/>
          <w:lang w:val="fr-FR"/>
        </w:rPr>
        <w:t>(</w:t>
      </w:r>
      <w:proofErr w:type="gramEnd"/>
      <w:r w:rsidRPr="005F6BE1">
        <w:rPr>
          <w:rStyle w:val="VerbatimChar"/>
          <w:rFonts w:cs="Times New Roman"/>
          <w:color w:val="000000" w:themeColor="text1"/>
          <w:sz w:val="20"/>
          <w:szCs w:val="20"/>
          <w:lang w:val="fr-FR"/>
        </w:rPr>
        <w:t>)</w:t>
      </w:r>
      <w:r w:rsidRPr="005F6BE1">
        <w:rPr>
          <w:rFonts w:ascii="Consolas" w:hAnsi="Consolas"/>
          <w:sz w:val="20"/>
          <w:szCs w:val="20"/>
          <w:lang w:val="fr-FR"/>
        </w:rPr>
        <w:t>,</w:t>
      </w:r>
      <w:r w:rsidRPr="00CB290F">
        <w:rPr>
          <w:lang w:val="fr-FR"/>
        </w:rPr>
        <w:t xml:space="preserve"> Chapitre 7) : vert pour une compétence déjà maîtrisée, rouge pour une compétence manquante</w:t>
      </w:r>
      <w:r w:rsidR="005F6BE1">
        <w:rPr>
          <w:lang w:val="fr-FR"/>
        </w:rPr>
        <w:t xml:space="preserve"> ; </w:t>
      </w:r>
      <w:r w:rsidRPr="00CB290F">
        <w:rPr>
          <w:lang w:val="fr-FR"/>
        </w:rPr>
        <w:t>un score d’alignement qualitatif immédiatement lisible sans devoir lire le détail texte de l’offre. Le bloc « Quoi apprendre en priorité » (7.5) referme la boucle vers une formation vérifiée pour chacune des trois compétences les plus déterminantes.</w:t>
      </w:r>
    </w:p>
    <w:p w14:paraId="649DEA84" w14:textId="77777777" w:rsidR="00A55A3A" w:rsidRDefault="00A55A3A" w:rsidP="00A55A3A">
      <w:pPr>
        <w:pStyle w:val="Corpsdetexte"/>
        <w:keepNext/>
        <w:ind w:left="0" w:firstLine="0"/>
      </w:pPr>
      <w:r w:rsidRPr="00A55A3A">
        <w:rPr>
          <w:noProof/>
          <w:lang w:val="fr-FR"/>
        </w:rPr>
        <w:drawing>
          <wp:inline distT="0" distB="0" distL="0" distR="0" wp14:anchorId="03CA5DBD" wp14:editId="7AE2B4EC">
            <wp:extent cx="5972810" cy="2692400"/>
            <wp:effectExtent l="0" t="0" r="0" b="0"/>
            <wp:docPr id="534594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94349" name=""/>
                    <pic:cNvPicPr/>
                  </pic:nvPicPr>
                  <pic:blipFill>
                    <a:blip r:embed="rId18"/>
                    <a:stretch>
                      <a:fillRect/>
                    </a:stretch>
                  </pic:blipFill>
                  <pic:spPr>
                    <a:xfrm>
                      <a:off x="0" y="0"/>
                      <a:ext cx="5972810" cy="2692400"/>
                    </a:xfrm>
                    <a:prstGeom prst="rect">
                      <a:avLst/>
                    </a:prstGeom>
                  </pic:spPr>
                </pic:pic>
              </a:graphicData>
            </a:graphic>
          </wp:inline>
        </w:drawing>
      </w:r>
    </w:p>
    <w:p w14:paraId="193ABC12" w14:textId="4331281B" w:rsidR="00A55A3A" w:rsidRPr="00CB290F" w:rsidRDefault="00A55A3A" w:rsidP="00A55A3A">
      <w:pPr>
        <w:pStyle w:val="Corpsdetexte"/>
        <w:jc w:val="center"/>
        <w:rPr>
          <w:lang w:val="fr-FR"/>
        </w:rPr>
      </w:pPr>
      <w:bookmarkStart w:id="157" w:name="_Toc240816791"/>
      <w:r w:rsidRPr="00A55A3A">
        <w:rPr>
          <w:lang w:val="fr-FR"/>
        </w:rPr>
        <w:t xml:space="preserve">Figure </w:t>
      </w:r>
      <w:r>
        <w:fldChar w:fldCharType="begin"/>
      </w:r>
      <w:r w:rsidRPr="00A55A3A">
        <w:rPr>
          <w:lang w:val="fr-FR"/>
        </w:rPr>
        <w:instrText xml:space="preserve"> SEQ Figure \* ARABIC </w:instrText>
      </w:r>
      <w:r>
        <w:fldChar w:fldCharType="separate"/>
      </w:r>
      <w:r w:rsidR="00632F64">
        <w:rPr>
          <w:noProof/>
          <w:lang w:val="fr-FR"/>
        </w:rPr>
        <w:t>7</w:t>
      </w:r>
      <w:r>
        <w:fldChar w:fldCharType="end"/>
      </w:r>
      <w:r w:rsidRPr="00A55A3A">
        <w:rPr>
          <w:lang w:val="fr-FR"/>
        </w:rPr>
        <w:t xml:space="preserve">- </w:t>
      </w:r>
      <w:r w:rsidRPr="00CB290F">
        <w:rPr>
          <w:lang w:val="fr-FR"/>
        </w:rPr>
        <w:t>Dépôt du CV sur la page Matching</w:t>
      </w:r>
      <w:bookmarkEnd w:id="157"/>
    </w:p>
    <w:p w14:paraId="7D4DCA83" w14:textId="77777777" w:rsidR="00F32740" w:rsidRDefault="00000000" w:rsidP="00A55A3A">
      <w:pPr>
        <w:pStyle w:val="Corpsdetexte"/>
        <w:ind w:left="0" w:firstLine="0"/>
        <w:rPr>
          <w:lang w:val="fr-FR"/>
        </w:rPr>
      </w:pPr>
      <w:r w:rsidRPr="00CB290F">
        <w:rPr>
          <w:lang w:val="fr-FR"/>
        </w:rPr>
        <w:lastRenderedPageBreak/>
        <w:t xml:space="preserve"> </w:t>
      </w:r>
      <w:r w:rsidR="00A55A3A" w:rsidRPr="00A55A3A">
        <w:rPr>
          <w:noProof/>
          <w:lang w:val="fr-FR"/>
        </w:rPr>
        <w:drawing>
          <wp:inline distT="0" distB="0" distL="0" distR="0" wp14:anchorId="18B6D9A8" wp14:editId="72E68F20">
            <wp:extent cx="5972810" cy="3055620"/>
            <wp:effectExtent l="0" t="0" r="0" b="0"/>
            <wp:docPr id="1800270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70083" name=""/>
                    <pic:cNvPicPr/>
                  </pic:nvPicPr>
                  <pic:blipFill>
                    <a:blip r:embed="rId19"/>
                    <a:stretch>
                      <a:fillRect/>
                    </a:stretch>
                  </pic:blipFill>
                  <pic:spPr>
                    <a:xfrm>
                      <a:off x="0" y="0"/>
                      <a:ext cx="5972810" cy="3055620"/>
                    </a:xfrm>
                    <a:prstGeom prst="rect">
                      <a:avLst/>
                    </a:prstGeom>
                  </pic:spPr>
                </pic:pic>
              </a:graphicData>
            </a:graphic>
          </wp:inline>
        </w:drawing>
      </w:r>
    </w:p>
    <w:p w14:paraId="2C5F0AD6" w14:textId="77777777" w:rsidR="00A55A3A" w:rsidRDefault="00A55A3A" w:rsidP="00A55A3A">
      <w:pPr>
        <w:pStyle w:val="Corpsdetexte"/>
        <w:keepNext/>
        <w:ind w:left="0" w:firstLine="0"/>
      </w:pPr>
      <w:r w:rsidRPr="00A55A3A">
        <w:rPr>
          <w:noProof/>
          <w:lang w:val="fr-FR"/>
        </w:rPr>
        <w:drawing>
          <wp:inline distT="0" distB="0" distL="0" distR="0" wp14:anchorId="10004B4D" wp14:editId="31CB8F2B">
            <wp:extent cx="5972810" cy="3562350"/>
            <wp:effectExtent l="0" t="0" r="0" b="0"/>
            <wp:docPr id="594160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0754" name=""/>
                    <pic:cNvPicPr/>
                  </pic:nvPicPr>
                  <pic:blipFill>
                    <a:blip r:embed="rId20"/>
                    <a:stretch>
                      <a:fillRect/>
                    </a:stretch>
                  </pic:blipFill>
                  <pic:spPr>
                    <a:xfrm>
                      <a:off x="0" y="0"/>
                      <a:ext cx="5972810" cy="3562350"/>
                    </a:xfrm>
                    <a:prstGeom prst="rect">
                      <a:avLst/>
                    </a:prstGeom>
                  </pic:spPr>
                </pic:pic>
              </a:graphicData>
            </a:graphic>
          </wp:inline>
        </w:drawing>
      </w:r>
    </w:p>
    <w:p w14:paraId="552F8856" w14:textId="7BD3D3DB" w:rsidR="00A55A3A" w:rsidRPr="00A55A3A" w:rsidRDefault="00A55A3A" w:rsidP="00A55A3A">
      <w:pPr>
        <w:pStyle w:val="Lgende"/>
        <w:jc w:val="center"/>
        <w:rPr>
          <w:i w:val="0"/>
          <w:iCs/>
          <w:lang w:val="fr-FR"/>
        </w:rPr>
      </w:pPr>
      <w:bookmarkStart w:id="158" w:name="_Toc240816792"/>
      <w:r w:rsidRPr="00A55A3A">
        <w:rPr>
          <w:i w:val="0"/>
          <w:iCs/>
          <w:lang w:val="fr-FR"/>
        </w:rPr>
        <w:t xml:space="preserve">Figure </w:t>
      </w:r>
      <w:r w:rsidRPr="00A55A3A">
        <w:rPr>
          <w:i w:val="0"/>
          <w:iCs/>
        </w:rPr>
        <w:fldChar w:fldCharType="begin"/>
      </w:r>
      <w:r w:rsidRPr="00A55A3A">
        <w:rPr>
          <w:i w:val="0"/>
          <w:iCs/>
          <w:lang w:val="fr-FR"/>
        </w:rPr>
        <w:instrText xml:space="preserve"> SEQ Figure \* ARABIC </w:instrText>
      </w:r>
      <w:r w:rsidRPr="00A55A3A">
        <w:rPr>
          <w:i w:val="0"/>
          <w:iCs/>
        </w:rPr>
        <w:fldChar w:fldCharType="separate"/>
      </w:r>
      <w:r w:rsidR="00632F64">
        <w:rPr>
          <w:i w:val="0"/>
          <w:iCs/>
          <w:noProof/>
          <w:lang w:val="fr-FR"/>
        </w:rPr>
        <w:t>8</w:t>
      </w:r>
      <w:r w:rsidRPr="00A55A3A">
        <w:rPr>
          <w:i w:val="0"/>
          <w:iCs/>
        </w:rPr>
        <w:fldChar w:fldCharType="end"/>
      </w:r>
      <w:r w:rsidRPr="00A55A3A">
        <w:rPr>
          <w:i w:val="0"/>
          <w:iCs/>
          <w:lang w:val="fr-FR"/>
        </w:rPr>
        <w:t xml:space="preserve">- Résultat d’analyse du </w:t>
      </w:r>
      <w:proofErr w:type="spellStart"/>
      <w:r w:rsidRPr="00A55A3A">
        <w:rPr>
          <w:i w:val="0"/>
          <w:iCs/>
          <w:lang w:val="fr-FR"/>
        </w:rPr>
        <w:t>matching</w:t>
      </w:r>
      <w:proofErr w:type="spellEnd"/>
      <w:r w:rsidRPr="00A55A3A">
        <w:rPr>
          <w:i w:val="0"/>
          <w:iCs/>
          <w:lang w:val="fr-FR"/>
        </w:rPr>
        <w:t xml:space="preserve"> CV</w:t>
      </w:r>
      <w:bookmarkEnd w:id="158"/>
    </w:p>
    <w:p w14:paraId="1B8E27DB" w14:textId="77777777" w:rsidR="00F32740" w:rsidRDefault="00000000" w:rsidP="00606A8E">
      <w:pPr>
        <w:pStyle w:val="Corpsdetexte"/>
        <w:rPr>
          <w:lang w:val="fr-FR"/>
        </w:rPr>
      </w:pPr>
      <w:r w:rsidRPr="00CB290F">
        <w:rPr>
          <w:lang w:val="fr-FR"/>
        </w:rPr>
        <w:t xml:space="preserve">La page </w:t>
      </w:r>
      <w:r w:rsidRPr="00CB290F">
        <w:rPr>
          <w:b/>
          <w:bCs/>
          <w:lang w:val="fr-FR"/>
        </w:rPr>
        <w:t>Offres trouvées</w:t>
      </w:r>
      <w:r w:rsidRPr="00CB290F">
        <w:rPr>
          <w:lang w:val="fr-FR"/>
        </w:rPr>
        <w:t xml:space="preserve"> (</w:t>
      </w:r>
      <w:r w:rsidRPr="007D32ED">
        <w:rPr>
          <w:rStyle w:val="VerbatimChar"/>
          <w:rFonts w:cs="Times New Roman"/>
          <w:color w:val="000000" w:themeColor="text1"/>
          <w:sz w:val="20"/>
          <w:szCs w:val="20"/>
          <w:lang w:val="fr-FR"/>
        </w:rPr>
        <w:t>frontend/</w:t>
      </w:r>
      <w:proofErr w:type="spellStart"/>
      <w:r w:rsidRPr="007D32ED">
        <w:rPr>
          <w:rStyle w:val="VerbatimChar"/>
          <w:rFonts w:cs="Times New Roman"/>
          <w:color w:val="000000" w:themeColor="text1"/>
          <w:sz w:val="20"/>
          <w:szCs w:val="20"/>
          <w:lang w:val="fr-FR"/>
        </w:rPr>
        <w:t>views</w:t>
      </w:r>
      <w:proofErr w:type="spellEnd"/>
      <w:r w:rsidRPr="007D32ED">
        <w:rPr>
          <w:rStyle w:val="VerbatimChar"/>
          <w:rFonts w:cs="Times New Roman"/>
          <w:color w:val="000000" w:themeColor="text1"/>
          <w:sz w:val="20"/>
          <w:szCs w:val="20"/>
          <w:lang w:val="fr-FR"/>
        </w:rPr>
        <w:t>/offres.py</w:t>
      </w:r>
      <w:r w:rsidRPr="00CB290F">
        <w:rPr>
          <w:lang w:val="fr-FR"/>
        </w:rPr>
        <w:t xml:space="preserve">) liste, de façon paginée, les offres correspondant au profil du candidat, accessible uniquement après qu’un </w:t>
      </w:r>
      <w:proofErr w:type="spellStart"/>
      <w:r w:rsidRPr="00CB290F">
        <w:rPr>
          <w:lang w:val="fr-FR"/>
        </w:rPr>
        <w:t>matching</w:t>
      </w:r>
      <w:proofErr w:type="spellEnd"/>
      <w:r w:rsidRPr="00CB290F">
        <w:rPr>
          <w:lang w:val="fr-FR"/>
        </w:rPr>
        <w:t xml:space="preserve"> a été effectué (un écran d’invitation s’affiche sinon). Chaque offre y reprend le même système d’étiquettes colorées.</w:t>
      </w:r>
    </w:p>
    <w:p w14:paraId="379BC384" w14:textId="77777777" w:rsidR="00A55A3A" w:rsidRDefault="00A55A3A" w:rsidP="00A55A3A">
      <w:pPr>
        <w:pStyle w:val="Corpsdetexte"/>
        <w:keepNext/>
        <w:ind w:left="0" w:firstLine="0"/>
      </w:pPr>
      <w:r w:rsidRPr="00A55A3A">
        <w:rPr>
          <w:noProof/>
          <w:lang w:val="fr-FR"/>
        </w:rPr>
        <w:lastRenderedPageBreak/>
        <w:drawing>
          <wp:inline distT="0" distB="0" distL="0" distR="0" wp14:anchorId="5C297C76" wp14:editId="1132B1A3">
            <wp:extent cx="5972810" cy="2735580"/>
            <wp:effectExtent l="0" t="0" r="0" b="0"/>
            <wp:docPr id="1831446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46438" name=""/>
                    <pic:cNvPicPr/>
                  </pic:nvPicPr>
                  <pic:blipFill>
                    <a:blip r:embed="rId21"/>
                    <a:stretch>
                      <a:fillRect/>
                    </a:stretch>
                  </pic:blipFill>
                  <pic:spPr>
                    <a:xfrm>
                      <a:off x="0" y="0"/>
                      <a:ext cx="5972810" cy="2735580"/>
                    </a:xfrm>
                    <a:prstGeom prst="rect">
                      <a:avLst/>
                    </a:prstGeom>
                  </pic:spPr>
                </pic:pic>
              </a:graphicData>
            </a:graphic>
          </wp:inline>
        </w:drawing>
      </w:r>
    </w:p>
    <w:p w14:paraId="6DA87950" w14:textId="4DAE9886" w:rsidR="00A55A3A" w:rsidRPr="00A55A3A" w:rsidRDefault="00A55A3A" w:rsidP="00A55A3A">
      <w:pPr>
        <w:pStyle w:val="Lgende"/>
        <w:jc w:val="center"/>
        <w:rPr>
          <w:i w:val="0"/>
          <w:iCs/>
          <w:lang w:val="fr-FR"/>
        </w:rPr>
      </w:pPr>
      <w:bookmarkStart w:id="159" w:name="_Toc240816793"/>
      <w:r w:rsidRPr="00023AC7">
        <w:rPr>
          <w:i w:val="0"/>
          <w:iCs/>
          <w:lang w:val="fr-FR"/>
        </w:rPr>
        <w:t xml:space="preserve">Figure </w:t>
      </w:r>
      <w:r w:rsidRPr="00A55A3A">
        <w:rPr>
          <w:i w:val="0"/>
          <w:iCs/>
        </w:rPr>
        <w:fldChar w:fldCharType="begin"/>
      </w:r>
      <w:r w:rsidRPr="00023AC7">
        <w:rPr>
          <w:i w:val="0"/>
          <w:iCs/>
          <w:lang w:val="fr-FR"/>
        </w:rPr>
        <w:instrText xml:space="preserve"> SEQ Figure \* ARABIC </w:instrText>
      </w:r>
      <w:r w:rsidRPr="00A55A3A">
        <w:rPr>
          <w:i w:val="0"/>
          <w:iCs/>
        </w:rPr>
        <w:fldChar w:fldCharType="separate"/>
      </w:r>
      <w:r w:rsidR="00632F64">
        <w:rPr>
          <w:i w:val="0"/>
          <w:iCs/>
          <w:noProof/>
          <w:lang w:val="fr-FR"/>
        </w:rPr>
        <w:t>9</w:t>
      </w:r>
      <w:r w:rsidRPr="00A55A3A">
        <w:rPr>
          <w:i w:val="0"/>
          <w:iCs/>
        </w:rPr>
        <w:fldChar w:fldCharType="end"/>
      </w:r>
      <w:r w:rsidRPr="00023AC7">
        <w:rPr>
          <w:i w:val="0"/>
          <w:iCs/>
          <w:lang w:val="fr-FR"/>
        </w:rPr>
        <w:t xml:space="preserve">- </w:t>
      </w:r>
      <w:r w:rsidRPr="00A55A3A">
        <w:rPr>
          <w:i w:val="0"/>
          <w:iCs/>
          <w:lang w:val="fr-FR"/>
        </w:rPr>
        <w:t>Page Offres trouvées</w:t>
      </w:r>
      <w:bookmarkEnd w:id="159"/>
    </w:p>
    <w:p w14:paraId="7342F483"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60" w:name="Xc83b6b6c1da4659be005e53cf18dbe8e7c601ad"/>
      <w:bookmarkStart w:id="161" w:name="_Toc240816754"/>
      <w:bookmarkEnd w:id="155"/>
      <w:r w:rsidRPr="007D32ED">
        <w:rPr>
          <w:rFonts w:ascii="Times New Roman" w:hAnsi="Times New Roman" w:cs="Times New Roman"/>
          <w:color w:val="000000" w:themeColor="text1"/>
          <w:sz w:val="32"/>
          <w:szCs w:val="32"/>
          <w:lang w:val="fr-FR"/>
        </w:rPr>
        <w:t>3 Page Tendances (KPIs marché : compétences demandées, distribution des scores, évolution temporelle)</w:t>
      </w:r>
      <w:bookmarkEnd w:id="161"/>
    </w:p>
    <w:p w14:paraId="6AAB2891" w14:textId="77777777" w:rsidR="00F32740" w:rsidRDefault="00000000" w:rsidP="00606A8E">
      <w:pPr>
        <w:pStyle w:val="Corpsdetexte"/>
        <w:rPr>
          <w:lang w:val="fr-FR"/>
        </w:rPr>
      </w:pPr>
      <w:r w:rsidRPr="00CB290F">
        <w:rPr>
          <w:lang w:val="fr-FR"/>
        </w:rPr>
        <w:t xml:space="preserve">Indépendante du profil du candidat, la page </w:t>
      </w:r>
      <w:r w:rsidRPr="00CB290F">
        <w:rPr>
          <w:b/>
          <w:bCs/>
          <w:lang w:val="fr-FR"/>
        </w:rPr>
        <w:t>Tendances</w:t>
      </w:r>
      <w:r w:rsidRPr="00CB290F">
        <w:rPr>
          <w:lang w:val="fr-FR"/>
        </w:rPr>
        <w:t xml:space="preserve"> (</w:t>
      </w:r>
      <w:r w:rsidRPr="007D32ED">
        <w:rPr>
          <w:rStyle w:val="VerbatimChar"/>
          <w:rFonts w:cs="Times New Roman"/>
          <w:color w:val="000000" w:themeColor="text1"/>
          <w:sz w:val="20"/>
          <w:szCs w:val="20"/>
          <w:lang w:val="fr-FR"/>
        </w:rPr>
        <w:t>frontend/</w:t>
      </w:r>
      <w:proofErr w:type="spellStart"/>
      <w:r w:rsidRPr="007D32ED">
        <w:rPr>
          <w:rStyle w:val="VerbatimChar"/>
          <w:rFonts w:cs="Times New Roman"/>
          <w:color w:val="000000" w:themeColor="text1"/>
          <w:sz w:val="20"/>
          <w:szCs w:val="20"/>
          <w:lang w:val="fr-FR"/>
        </w:rPr>
        <w:t>views</w:t>
      </w:r>
      <w:proofErr w:type="spellEnd"/>
      <w:r w:rsidRPr="007D32ED">
        <w:rPr>
          <w:rStyle w:val="VerbatimChar"/>
          <w:rFonts w:cs="Times New Roman"/>
          <w:color w:val="000000" w:themeColor="text1"/>
          <w:sz w:val="20"/>
          <w:szCs w:val="20"/>
          <w:lang w:val="fr-FR"/>
        </w:rPr>
        <w:t>/tendences.py</w:t>
      </w:r>
      <w:r w:rsidRPr="00CB290F">
        <w:rPr>
          <w:lang w:val="fr-FR"/>
        </w:rPr>
        <w:t xml:space="preserve">) balaie l’ensemble des offres en base pour donner une vision du marché : compétences les plus demandées (top 8, via </w:t>
      </w:r>
      <w:r w:rsidRPr="00CB290F">
        <w:rPr>
          <w:rStyle w:val="VerbatimChar"/>
          <w:rFonts w:ascii="Times New Roman" w:hAnsi="Times New Roman" w:cs="Times New Roman"/>
          <w:color w:val="000000" w:themeColor="text1"/>
          <w:lang w:val="fr-FR"/>
        </w:rPr>
        <w:t>Counter</w:t>
      </w:r>
      <w:r w:rsidRPr="00CB290F">
        <w:rPr>
          <w:lang w:val="fr-FR"/>
        </w:rPr>
        <w:t xml:space="preserve"> sur la colonne </w:t>
      </w:r>
      <w:proofErr w:type="spellStart"/>
      <w:r w:rsidRPr="007D32ED">
        <w:rPr>
          <w:rStyle w:val="VerbatimChar"/>
          <w:rFonts w:cs="Times New Roman"/>
          <w:color w:val="000000" w:themeColor="text1"/>
          <w:sz w:val="20"/>
          <w:szCs w:val="20"/>
          <w:lang w:val="fr-FR"/>
        </w:rPr>
        <w:t>competences</w:t>
      </w:r>
      <w:proofErr w:type="spellEnd"/>
      <w:r w:rsidRPr="00CB290F">
        <w:rPr>
          <w:lang w:val="fr-FR"/>
        </w:rPr>
        <w:t>), types de contrats les plus fréquents (regroupement des contrats au-delà du top 4 sous « Autres » pour rester lisible sur un diagramme), répartition par secteur d’activité, évolution du nombre d’offres publiées dans le temps, fourchettes salariales par métier (le métier recherché n’étant pas conservé tel quel en base, il est reconstitué à la volée par mots-clés sur le titre</w:t>
      </w:r>
      <w:r w:rsidR="007D32ED">
        <w:rPr>
          <w:lang w:val="fr-FR"/>
        </w:rPr>
        <w:t> ;</w:t>
      </w:r>
      <w:r w:rsidRPr="00CB290F">
        <w:rPr>
          <w:lang w:val="fr-FR"/>
        </w:rPr>
        <w:t xml:space="preserve"> </w:t>
      </w:r>
      <w:r w:rsidRPr="00CB290F">
        <w:rPr>
          <w:rStyle w:val="VerbatimChar"/>
          <w:rFonts w:ascii="Times New Roman" w:hAnsi="Times New Roman" w:cs="Times New Roman"/>
          <w:color w:val="000000" w:themeColor="text1"/>
          <w:lang w:val="fr-FR"/>
        </w:rPr>
        <w:t>_</w:t>
      </w:r>
      <w:proofErr w:type="spellStart"/>
      <w:r w:rsidRPr="00CB290F">
        <w:rPr>
          <w:rStyle w:val="VerbatimChar"/>
          <w:rFonts w:ascii="Times New Roman" w:hAnsi="Times New Roman" w:cs="Times New Roman"/>
          <w:color w:val="000000" w:themeColor="text1"/>
          <w:lang w:val="fr-FR"/>
        </w:rPr>
        <w:t>classify_metier</w:t>
      </w:r>
      <w:proofErr w:type="spellEnd"/>
      <w:r w:rsidRPr="00CB290F">
        <w:rPr>
          <w:rStyle w:val="VerbatimChar"/>
          <w:rFonts w:ascii="Times New Roman" w:hAnsi="Times New Roman" w:cs="Times New Roman"/>
          <w:color w:val="000000" w:themeColor="text1"/>
          <w:lang w:val="fr-FR"/>
        </w:rPr>
        <w:t>()</w:t>
      </w:r>
      <w:r w:rsidRPr="00CB290F">
        <w:rPr>
          <w:lang w:val="fr-FR"/>
        </w:rPr>
        <w:t>), et répartition géographique (ville, reconstruite par nettoyage du champ localisation brut de l’API</w:t>
      </w:r>
      <w:r w:rsidR="007D32ED">
        <w:rPr>
          <w:lang w:val="fr-FR"/>
        </w:rPr>
        <w:t xml:space="preserve"> , </w:t>
      </w:r>
      <w:r w:rsidRPr="00CB290F">
        <w:rPr>
          <w:rStyle w:val="VerbatimChar"/>
          <w:rFonts w:ascii="Times New Roman" w:hAnsi="Times New Roman" w:cs="Times New Roman"/>
          <w:color w:val="000000" w:themeColor="text1"/>
          <w:lang w:val="fr-FR"/>
        </w:rPr>
        <w:t>_</w:t>
      </w:r>
      <w:proofErr w:type="spellStart"/>
      <w:r w:rsidRPr="00CB290F">
        <w:rPr>
          <w:rStyle w:val="VerbatimChar"/>
          <w:rFonts w:ascii="Times New Roman" w:hAnsi="Times New Roman" w:cs="Times New Roman"/>
          <w:color w:val="000000" w:themeColor="text1"/>
          <w:lang w:val="fr-FR"/>
        </w:rPr>
        <w:t>clean_city</w:t>
      </w:r>
      <w:proofErr w:type="spellEnd"/>
      <w:r w:rsidRPr="00CB290F">
        <w:rPr>
          <w:rStyle w:val="VerbatimChar"/>
          <w:rFonts w:ascii="Times New Roman" w:hAnsi="Times New Roman" w:cs="Times New Roman"/>
          <w:color w:val="000000" w:themeColor="text1"/>
          <w:lang w:val="fr-FR"/>
        </w:rPr>
        <w:t>()</w:t>
      </w:r>
      <w:r w:rsidRPr="00CB290F">
        <w:rPr>
          <w:lang w:val="fr-FR"/>
        </w:rPr>
        <w:t xml:space="preserve">, qui fusionne arrondissements et numéros de département sous le nom de ville). Les graphiques sont produits avec </w:t>
      </w:r>
      <w:r w:rsidRPr="00CB290F">
        <w:rPr>
          <w:b/>
          <w:bCs/>
          <w:lang w:val="fr-FR"/>
        </w:rPr>
        <w:t>Altair</w:t>
      </w:r>
      <w:r w:rsidRPr="00CB290F">
        <w:rPr>
          <w:lang w:val="fr-FR"/>
        </w:rPr>
        <w:t>. Cette page est mise en cache 10 minutes (3.5) pour éviter de rebalayer toute la table à chaque interaction.</w:t>
      </w:r>
    </w:p>
    <w:p w14:paraId="434040EE" w14:textId="77777777" w:rsidR="00385F9F" w:rsidRDefault="00385F9F" w:rsidP="00385F9F">
      <w:pPr>
        <w:pStyle w:val="Corpsdetexte"/>
        <w:keepNext/>
        <w:ind w:left="0" w:firstLine="0"/>
      </w:pPr>
      <w:r w:rsidRPr="00385F9F">
        <w:rPr>
          <w:noProof/>
          <w:lang w:val="fr-FR"/>
        </w:rPr>
        <w:lastRenderedPageBreak/>
        <w:drawing>
          <wp:inline distT="0" distB="0" distL="0" distR="0" wp14:anchorId="5BD6177D" wp14:editId="5368FA01">
            <wp:extent cx="5972810" cy="2732405"/>
            <wp:effectExtent l="0" t="0" r="0" b="0"/>
            <wp:docPr id="427960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60847" name=""/>
                    <pic:cNvPicPr/>
                  </pic:nvPicPr>
                  <pic:blipFill>
                    <a:blip r:embed="rId22"/>
                    <a:stretch>
                      <a:fillRect/>
                    </a:stretch>
                  </pic:blipFill>
                  <pic:spPr>
                    <a:xfrm>
                      <a:off x="0" y="0"/>
                      <a:ext cx="5972810" cy="2732405"/>
                    </a:xfrm>
                    <a:prstGeom prst="rect">
                      <a:avLst/>
                    </a:prstGeom>
                  </pic:spPr>
                </pic:pic>
              </a:graphicData>
            </a:graphic>
          </wp:inline>
        </w:drawing>
      </w:r>
    </w:p>
    <w:p w14:paraId="1307C6C7" w14:textId="6FFC58EA" w:rsidR="00385F9F" w:rsidRPr="00385F9F" w:rsidRDefault="00385F9F" w:rsidP="00385F9F">
      <w:pPr>
        <w:pStyle w:val="Lgende"/>
        <w:jc w:val="center"/>
        <w:rPr>
          <w:i w:val="0"/>
          <w:iCs/>
          <w:lang w:val="fr-FR"/>
        </w:rPr>
      </w:pPr>
      <w:bookmarkStart w:id="162" w:name="_Toc240816794"/>
      <w:r w:rsidRPr="00385F9F">
        <w:rPr>
          <w:i w:val="0"/>
          <w:iCs/>
          <w:lang w:val="fr-FR"/>
        </w:rPr>
        <w:t xml:space="preserve">Figure </w:t>
      </w:r>
      <w:r w:rsidRPr="00385F9F">
        <w:rPr>
          <w:i w:val="0"/>
          <w:iCs/>
        </w:rPr>
        <w:fldChar w:fldCharType="begin"/>
      </w:r>
      <w:r w:rsidRPr="00385F9F">
        <w:rPr>
          <w:i w:val="0"/>
          <w:iCs/>
          <w:lang w:val="fr-FR"/>
        </w:rPr>
        <w:instrText xml:space="preserve"> SEQ Figure \* ARABIC </w:instrText>
      </w:r>
      <w:r w:rsidRPr="00385F9F">
        <w:rPr>
          <w:i w:val="0"/>
          <w:iCs/>
        </w:rPr>
        <w:fldChar w:fldCharType="separate"/>
      </w:r>
      <w:r w:rsidR="00632F64">
        <w:rPr>
          <w:i w:val="0"/>
          <w:iCs/>
          <w:noProof/>
          <w:lang w:val="fr-FR"/>
        </w:rPr>
        <w:t>10</w:t>
      </w:r>
      <w:r w:rsidRPr="00385F9F">
        <w:rPr>
          <w:i w:val="0"/>
          <w:iCs/>
        </w:rPr>
        <w:fldChar w:fldCharType="end"/>
      </w:r>
      <w:r w:rsidRPr="00385F9F">
        <w:rPr>
          <w:i w:val="0"/>
          <w:iCs/>
          <w:lang w:val="fr-FR"/>
        </w:rPr>
        <w:t>- Page Tendances du marché</w:t>
      </w:r>
      <w:bookmarkEnd w:id="162"/>
    </w:p>
    <w:p w14:paraId="2C616B61" w14:textId="77777777" w:rsidR="00F32740" w:rsidRPr="007D32ED" w:rsidRDefault="00000000" w:rsidP="00B36FF4">
      <w:pPr>
        <w:pStyle w:val="Titre2"/>
        <w:jc w:val="both"/>
        <w:rPr>
          <w:rFonts w:ascii="Times New Roman" w:hAnsi="Times New Roman" w:cs="Times New Roman"/>
          <w:color w:val="000000" w:themeColor="text1"/>
          <w:sz w:val="32"/>
          <w:szCs w:val="32"/>
          <w:lang w:val="fr-FR"/>
        </w:rPr>
      </w:pPr>
      <w:bookmarkStart w:id="163" w:name="Xca0591b4483f8c87da9983db11cc747b239618f"/>
      <w:bookmarkStart w:id="164" w:name="_Toc240816755"/>
      <w:bookmarkEnd w:id="160"/>
      <w:r w:rsidRPr="007D32ED">
        <w:rPr>
          <w:rFonts w:ascii="Times New Roman" w:hAnsi="Times New Roman" w:cs="Times New Roman"/>
          <w:color w:val="000000" w:themeColor="text1"/>
          <w:sz w:val="32"/>
          <w:szCs w:val="32"/>
          <w:lang w:val="fr-FR"/>
        </w:rPr>
        <w:t>4 Page Recommandations et routage</w:t>
      </w:r>
      <w:bookmarkEnd w:id="164"/>
    </w:p>
    <w:p w14:paraId="30612CB9" w14:textId="77777777" w:rsidR="00F32740" w:rsidRPr="00CB290F" w:rsidRDefault="00000000" w:rsidP="00606A8E">
      <w:pPr>
        <w:pStyle w:val="Corpsdetexte"/>
        <w:rPr>
          <w:lang w:val="fr-FR"/>
        </w:rPr>
      </w:pPr>
      <w:r w:rsidRPr="00CB290F">
        <w:rPr>
          <w:lang w:val="fr-FR"/>
        </w:rPr>
        <w:t>La navigation entre les pages ne repose pas sur un mécanisme de routage HTTP classique (</w:t>
      </w:r>
      <w:proofErr w:type="spellStart"/>
      <w:r w:rsidRPr="00CB290F">
        <w:rPr>
          <w:lang w:val="fr-FR"/>
        </w:rPr>
        <w:t>Streamlit</w:t>
      </w:r>
      <w:proofErr w:type="spellEnd"/>
      <w:r w:rsidRPr="00CB290F">
        <w:rPr>
          <w:lang w:val="fr-FR"/>
        </w:rPr>
        <w:t xml:space="preserve"> ne fournit pas d’URL par page dans cette architecture single-page) : elle repose entièrement sur </w:t>
      </w:r>
      <w:proofErr w:type="spellStart"/>
      <w:r w:rsidRPr="007D32ED">
        <w:rPr>
          <w:rStyle w:val="VerbatimChar"/>
          <w:rFonts w:cs="Times New Roman"/>
          <w:color w:val="000000" w:themeColor="text1"/>
          <w:sz w:val="20"/>
          <w:szCs w:val="20"/>
          <w:lang w:val="fr-FR"/>
        </w:rPr>
        <w:t>st.session_state.page</w:t>
      </w:r>
      <w:proofErr w:type="spellEnd"/>
      <w:r w:rsidRPr="00CB290F">
        <w:rPr>
          <w:lang w:val="fr-FR"/>
        </w:rPr>
        <w:t>, une chaîne de caractères (</w:t>
      </w:r>
      <w:r w:rsidRPr="00E94F87">
        <w:rPr>
          <w:rStyle w:val="VerbatimChar"/>
          <w:rFonts w:cs="Times New Roman"/>
          <w:color w:val="000000" w:themeColor="text1"/>
          <w:sz w:val="20"/>
          <w:szCs w:val="20"/>
          <w:lang w:val="fr-FR"/>
        </w:rPr>
        <w:t>'accueil'</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'login'</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signup</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matching</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'offres'</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tendences</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recommendation</w:t>
      </w:r>
      <w:proofErr w:type="spellEnd"/>
      <w:r w:rsidRPr="00E94F87">
        <w:rPr>
          <w:rStyle w:val="VerbatimChar"/>
          <w:rFonts w:cs="Times New Roman"/>
          <w:color w:val="000000" w:themeColor="text1"/>
          <w:sz w:val="20"/>
          <w:szCs w:val="20"/>
          <w:lang w:val="fr-FR"/>
        </w:rPr>
        <w:t>'</w:t>
      </w:r>
      <w:r w:rsidRPr="00E94F87">
        <w:rPr>
          <w:rFonts w:ascii="Consolas" w:hAnsi="Consolas"/>
          <w:sz w:val="20"/>
          <w:szCs w:val="20"/>
          <w:lang w:val="fr-FR"/>
        </w:rPr>
        <w:t xml:space="preserve">, </w:t>
      </w:r>
      <w:r w:rsidRPr="00E94F87">
        <w:rPr>
          <w:rStyle w:val="VerbatimChar"/>
          <w:rFonts w:cs="Times New Roman"/>
          <w:color w:val="000000" w:themeColor="text1"/>
          <w:sz w:val="20"/>
          <w:szCs w:val="20"/>
          <w:lang w:val="fr-FR"/>
        </w:rPr>
        <w:t>'</w:t>
      </w:r>
      <w:proofErr w:type="spellStart"/>
      <w:r w:rsidRPr="00E94F87">
        <w:rPr>
          <w:rStyle w:val="VerbatimChar"/>
          <w:rFonts w:cs="Times New Roman"/>
          <w:color w:val="000000" w:themeColor="text1"/>
          <w:sz w:val="20"/>
          <w:szCs w:val="20"/>
          <w:lang w:val="fr-FR"/>
        </w:rPr>
        <w:t>assistant_ia</w:t>
      </w:r>
      <w:proofErr w:type="spellEnd"/>
      <w:r w:rsidRPr="00E94F87">
        <w:rPr>
          <w:rStyle w:val="VerbatimChar"/>
          <w:rFonts w:cs="Times New Roman"/>
          <w:color w:val="000000" w:themeColor="text1"/>
          <w:sz w:val="20"/>
          <w:szCs w:val="20"/>
          <w:lang w:val="fr-FR"/>
        </w:rPr>
        <w:t>'</w:t>
      </w:r>
      <w:r w:rsidRPr="00CB290F">
        <w:rPr>
          <w:lang w:val="fr-FR"/>
        </w:rPr>
        <w:t xml:space="preserve">) lue par la fonction </w:t>
      </w:r>
      <w:proofErr w:type="spellStart"/>
      <w:r w:rsidRPr="00E94F87">
        <w:rPr>
          <w:rStyle w:val="VerbatimChar"/>
          <w:rFonts w:cs="Times New Roman"/>
          <w:color w:val="000000" w:themeColor="text1"/>
          <w:sz w:val="20"/>
          <w:szCs w:val="20"/>
          <w:lang w:val="fr-FR"/>
        </w:rPr>
        <w:t>show_page</w:t>
      </w:r>
      <w:proofErr w:type="spellEnd"/>
      <w:r w:rsidRPr="00E94F87">
        <w:rPr>
          <w:rStyle w:val="VerbatimChar"/>
          <w:rFonts w:cs="Times New Roman"/>
          <w:color w:val="000000" w:themeColor="text1"/>
          <w:sz w:val="20"/>
          <w:szCs w:val="20"/>
          <w:lang w:val="fr-FR"/>
        </w:rPr>
        <w:t>()</w:t>
      </w:r>
      <w:r w:rsidRPr="00CB290F">
        <w:rPr>
          <w:lang w:val="fr-FR"/>
        </w:rPr>
        <w:t xml:space="preserve"> de </w:t>
      </w:r>
      <w:r w:rsidRPr="00CB290F">
        <w:rPr>
          <w:rStyle w:val="VerbatimChar"/>
          <w:rFonts w:ascii="Times New Roman" w:hAnsi="Times New Roman" w:cs="Times New Roman"/>
          <w:color w:val="000000" w:themeColor="text1"/>
          <w:lang w:val="fr-FR"/>
        </w:rPr>
        <w:t>app.py</w:t>
      </w:r>
      <w:r w:rsidRPr="00CB290F">
        <w:rPr>
          <w:lang w:val="fr-FR"/>
        </w:rPr>
        <w:t xml:space="preserve">, qui affiche la vue correspondante et appelle </w:t>
      </w:r>
      <w:proofErr w:type="spellStart"/>
      <w:r w:rsidRPr="00E94F87">
        <w:rPr>
          <w:rStyle w:val="VerbatimChar"/>
          <w:rFonts w:cs="Times New Roman"/>
          <w:color w:val="000000" w:themeColor="text1"/>
          <w:sz w:val="20"/>
          <w:szCs w:val="20"/>
          <w:lang w:val="fr-FR"/>
        </w:rPr>
        <w:t>st.rerun</w:t>
      </w:r>
      <w:proofErr w:type="spellEnd"/>
      <w:r w:rsidRPr="00E94F87">
        <w:rPr>
          <w:rStyle w:val="VerbatimChar"/>
          <w:rFonts w:cs="Times New Roman"/>
          <w:color w:val="000000" w:themeColor="text1"/>
          <w:sz w:val="20"/>
          <w:szCs w:val="20"/>
          <w:lang w:val="fr-FR"/>
        </w:rPr>
        <w:t>()</w:t>
      </w:r>
      <w:r w:rsidRPr="00CB290F">
        <w:rPr>
          <w:lang w:val="fr-FR"/>
        </w:rPr>
        <w:t xml:space="preserve"> après chaque changement pour forcer un nouveau rendu immédiat. Chaque bouton de navigation de l’application (ex. </w:t>
      </w:r>
      <w:proofErr w:type="gramStart"/>
      <w:r w:rsidRPr="00CB290F">
        <w:rPr>
          <w:lang w:val="fr-FR"/>
        </w:rPr>
        <w:t>« Voir</w:t>
      </w:r>
      <w:proofErr w:type="gramEnd"/>
      <w:r w:rsidRPr="00CB290F">
        <w:rPr>
          <w:lang w:val="fr-FR"/>
        </w:rPr>
        <w:t xml:space="preserve"> les recommandations » sur la page Matching) se contente de modifier cette variable de session puis de déclencher un nouveau rendu, plutôt que de naviguer vers une nouvelle URL.</w:t>
      </w:r>
    </w:p>
    <w:p w14:paraId="1AFD8FCC" w14:textId="77777777" w:rsidR="00F32740" w:rsidRDefault="00000000" w:rsidP="00606A8E">
      <w:pPr>
        <w:pStyle w:val="Corpsdetexte"/>
        <w:rPr>
          <w:lang w:val="fr-FR"/>
        </w:rPr>
      </w:pPr>
      <w:r w:rsidRPr="00CB290F">
        <w:rPr>
          <w:lang w:val="fr-FR"/>
        </w:rPr>
        <w:t xml:space="preserve">La page </w:t>
      </w:r>
      <w:r w:rsidRPr="00CB290F">
        <w:rPr>
          <w:b/>
          <w:bCs/>
          <w:lang w:val="fr-FR"/>
        </w:rPr>
        <w:t>Recommandations</w:t>
      </w:r>
      <w:r w:rsidRPr="00CB290F">
        <w:rPr>
          <w:lang w:val="fr-FR"/>
        </w:rPr>
        <w:t xml:space="preserve"> (</w:t>
      </w:r>
      <w:r w:rsidRPr="00E94F87">
        <w:rPr>
          <w:rStyle w:val="VerbatimChar"/>
          <w:rFonts w:cs="Times New Roman"/>
          <w:color w:val="000000" w:themeColor="text1"/>
          <w:sz w:val="20"/>
          <w:szCs w:val="20"/>
          <w:lang w:val="fr-FR"/>
        </w:rPr>
        <w:t>frontend/</w:t>
      </w:r>
      <w:proofErr w:type="spellStart"/>
      <w:r w:rsidRPr="00E94F87">
        <w:rPr>
          <w:rStyle w:val="VerbatimChar"/>
          <w:rFonts w:cs="Times New Roman"/>
          <w:color w:val="000000" w:themeColor="text1"/>
          <w:sz w:val="20"/>
          <w:szCs w:val="20"/>
          <w:lang w:val="fr-FR"/>
        </w:rPr>
        <w:t>views</w:t>
      </w:r>
      <w:proofErr w:type="spellEnd"/>
      <w:r w:rsidRPr="00E94F87">
        <w:rPr>
          <w:rStyle w:val="VerbatimChar"/>
          <w:rFonts w:cs="Times New Roman"/>
          <w:color w:val="000000" w:themeColor="text1"/>
          <w:sz w:val="20"/>
          <w:szCs w:val="20"/>
          <w:lang w:val="fr-FR"/>
        </w:rPr>
        <w:t>/recommendation.py</w:t>
      </w:r>
      <w:r w:rsidRPr="00CB290F">
        <w:rPr>
          <w:lang w:val="fr-FR"/>
        </w:rPr>
        <w:t xml:space="preserve">) applique ce même principe d’accès conditionnel qu’Offres trouvées : elle n’est utile qu’après un </w:t>
      </w:r>
      <w:proofErr w:type="spellStart"/>
      <w:r w:rsidRPr="00CB290F">
        <w:rPr>
          <w:lang w:val="fr-FR"/>
        </w:rPr>
        <w:t>matching</w:t>
      </w:r>
      <w:proofErr w:type="spellEnd"/>
      <w:r w:rsidRPr="00CB290F">
        <w:rPr>
          <w:lang w:val="fr-FR"/>
        </w:rPr>
        <w:t xml:space="preserve">, et affiche, pour chaque compétence manquante prioritaire (plafonnées à </w:t>
      </w:r>
      <w:r w:rsidRPr="00CB290F">
        <w:rPr>
          <w:rStyle w:val="VerbatimChar"/>
          <w:rFonts w:ascii="Times New Roman" w:hAnsi="Times New Roman" w:cs="Times New Roman"/>
          <w:color w:val="000000" w:themeColor="text1"/>
          <w:lang w:val="fr-FR"/>
        </w:rPr>
        <w:t>MAX_SKILLS</w:t>
      </w:r>
      <w:r w:rsidRPr="00CB290F">
        <w:rPr>
          <w:lang w:val="fr-FR"/>
        </w:rPr>
        <w:t>), la formation vérifiée correspondante (8.2) ainsi que le conseil et le projet pratique générés par Mistral (8.3), mis en cache (8.4).</w:t>
      </w:r>
    </w:p>
    <w:p w14:paraId="0C824FBE" w14:textId="77777777" w:rsidR="00385F9F" w:rsidRDefault="00385F9F" w:rsidP="00385F9F">
      <w:pPr>
        <w:pStyle w:val="Corpsdetexte"/>
        <w:keepNext/>
        <w:ind w:left="0" w:firstLine="0"/>
      </w:pPr>
      <w:r w:rsidRPr="00385F9F">
        <w:rPr>
          <w:noProof/>
          <w:lang w:val="fr-FR"/>
        </w:rPr>
        <w:lastRenderedPageBreak/>
        <w:drawing>
          <wp:inline distT="0" distB="0" distL="0" distR="0" wp14:anchorId="445D7976" wp14:editId="555FDFE5">
            <wp:extent cx="5972810" cy="2689860"/>
            <wp:effectExtent l="0" t="0" r="0" b="0"/>
            <wp:docPr id="1471358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8115" name=""/>
                    <pic:cNvPicPr/>
                  </pic:nvPicPr>
                  <pic:blipFill>
                    <a:blip r:embed="rId23"/>
                    <a:stretch>
                      <a:fillRect/>
                    </a:stretch>
                  </pic:blipFill>
                  <pic:spPr>
                    <a:xfrm>
                      <a:off x="0" y="0"/>
                      <a:ext cx="5972810" cy="2689860"/>
                    </a:xfrm>
                    <a:prstGeom prst="rect">
                      <a:avLst/>
                    </a:prstGeom>
                  </pic:spPr>
                </pic:pic>
              </a:graphicData>
            </a:graphic>
          </wp:inline>
        </w:drawing>
      </w:r>
    </w:p>
    <w:p w14:paraId="7E39DC33" w14:textId="79FE6B5C" w:rsidR="00385F9F" w:rsidRDefault="00385F9F" w:rsidP="00385F9F">
      <w:pPr>
        <w:pStyle w:val="Corpsdetexte"/>
        <w:jc w:val="center"/>
        <w:rPr>
          <w:lang w:val="fr-FR"/>
        </w:rPr>
      </w:pPr>
      <w:bookmarkStart w:id="165" w:name="_Toc240816795"/>
      <w:r w:rsidRPr="00385F9F">
        <w:rPr>
          <w:lang w:val="fr-FR"/>
        </w:rPr>
        <w:t xml:space="preserve">Figure </w:t>
      </w:r>
      <w:r>
        <w:fldChar w:fldCharType="begin"/>
      </w:r>
      <w:r w:rsidRPr="00385F9F">
        <w:rPr>
          <w:lang w:val="fr-FR"/>
        </w:rPr>
        <w:instrText xml:space="preserve"> SEQ Figure \* ARABIC </w:instrText>
      </w:r>
      <w:r>
        <w:fldChar w:fldCharType="separate"/>
      </w:r>
      <w:r w:rsidR="00632F64">
        <w:rPr>
          <w:noProof/>
          <w:lang w:val="fr-FR"/>
        </w:rPr>
        <w:t>11</w:t>
      </w:r>
      <w:r>
        <w:fldChar w:fldCharType="end"/>
      </w:r>
      <w:r w:rsidRPr="00385F9F">
        <w:rPr>
          <w:lang w:val="fr-FR"/>
        </w:rPr>
        <w:t xml:space="preserve">- </w:t>
      </w:r>
      <w:r w:rsidRPr="00CB290F">
        <w:rPr>
          <w:lang w:val="fr-FR"/>
        </w:rPr>
        <w:t>Page Recommandations de formations</w:t>
      </w:r>
      <w:bookmarkEnd w:id="165"/>
    </w:p>
    <w:p w14:paraId="0CC188DE" w14:textId="77777777" w:rsidR="00385F9F" w:rsidRDefault="00385F9F" w:rsidP="00385F9F">
      <w:pPr>
        <w:pStyle w:val="Corpsdetexte"/>
        <w:keepNext/>
        <w:ind w:left="0" w:firstLine="0"/>
      </w:pPr>
      <w:r w:rsidRPr="00385F9F">
        <w:rPr>
          <w:noProof/>
          <w:lang w:val="fr-FR"/>
        </w:rPr>
        <w:drawing>
          <wp:inline distT="0" distB="0" distL="0" distR="0" wp14:anchorId="416406EA" wp14:editId="3DB68067">
            <wp:extent cx="5972810" cy="2693670"/>
            <wp:effectExtent l="0" t="0" r="0" b="0"/>
            <wp:docPr id="414831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1131" name=""/>
                    <pic:cNvPicPr/>
                  </pic:nvPicPr>
                  <pic:blipFill>
                    <a:blip r:embed="rId24"/>
                    <a:stretch>
                      <a:fillRect/>
                    </a:stretch>
                  </pic:blipFill>
                  <pic:spPr>
                    <a:xfrm>
                      <a:off x="0" y="0"/>
                      <a:ext cx="5972810" cy="2693670"/>
                    </a:xfrm>
                    <a:prstGeom prst="rect">
                      <a:avLst/>
                    </a:prstGeom>
                  </pic:spPr>
                </pic:pic>
              </a:graphicData>
            </a:graphic>
          </wp:inline>
        </w:drawing>
      </w:r>
    </w:p>
    <w:p w14:paraId="77AC5555" w14:textId="50AECCBC" w:rsidR="00F32740" w:rsidRPr="00CB290F" w:rsidRDefault="00385F9F" w:rsidP="00385F9F">
      <w:pPr>
        <w:pStyle w:val="Corpsdetexte"/>
        <w:jc w:val="center"/>
        <w:rPr>
          <w:lang w:val="fr-FR"/>
        </w:rPr>
      </w:pPr>
      <w:bookmarkStart w:id="166" w:name="_Toc240816796"/>
      <w:r w:rsidRPr="00023AC7">
        <w:rPr>
          <w:lang w:val="fr-FR"/>
        </w:rPr>
        <w:t xml:space="preserve">Figure </w:t>
      </w:r>
      <w:r>
        <w:fldChar w:fldCharType="begin"/>
      </w:r>
      <w:r w:rsidRPr="00023AC7">
        <w:rPr>
          <w:lang w:val="fr-FR"/>
        </w:rPr>
        <w:instrText xml:space="preserve"> SEQ Figure \* ARABIC </w:instrText>
      </w:r>
      <w:r>
        <w:fldChar w:fldCharType="separate"/>
      </w:r>
      <w:r w:rsidR="00632F64">
        <w:rPr>
          <w:noProof/>
          <w:lang w:val="fr-FR"/>
        </w:rPr>
        <w:t>12</w:t>
      </w:r>
      <w:r>
        <w:fldChar w:fldCharType="end"/>
      </w:r>
      <w:r w:rsidRPr="00023AC7">
        <w:rPr>
          <w:lang w:val="fr-FR"/>
        </w:rPr>
        <w:t xml:space="preserve">- </w:t>
      </w:r>
      <w:r w:rsidRPr="00CB290F">
        <w:rPr>
          <w:lang w:val="fr-FR"/>
        </w:rPr>
        <w:t>Assistant IA conversationnel</w:t>
      </w:r>
      <w:bookmarkEnd w:id="166"/>
    </w:p>
    <w:p w14:paraId="29528FEC"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67" w:name="Xdac122567748e78a7b9f9a78308ed35682fd3e5"/>
      <w:bookmarkStart w:id="168" w:name="_Toc240816756"/>
      <w:bookmarkEnd w:id="163"/>
      <w:r w:rsidRPr="00FA3598">
        <w:rPr>
          <w:rFonts w:ascii="Times New Roman" w:hAnsi="Times New Roman" w:cs="Times New Roman"/>
          <w:color w:val="000000" w:themeColor="text1"/>
          <w:sz w:val="32"/>
          <w:szCs w:val="32"/>
          <w:lang w:val="fr-FR"/>
        </w:rPr>
        <w:t>5 Authentification et gestion des utilisateurs</w:t>
      </w:r>
      <w:bookmarkEnd w:id="168"/>
    </w:p>
    <w:p w14:paraId="5F6815E4" w14:textId="77777777" w:rsidR="00F32740" w:rsidRDefault="00000000" w:rsidP="00606A8E">
      <w:pPr>
        <w:pStyle w:val="Corpsdetexte"/>
        <w:rPr>
          <w:lang w:val="fr-FR"/>
        </w:rPr>
      </w:pPr>
      <w:r w:rsidRPr="00CB290F">
        <w:rPr>
          <w:lang w:val="fr-FR"/>
        </w:rPr>
        <w:t>Les écrans de connexion et d’inscription (</w:t>
      </w:r>
      <w:r w:rsidRPr="00E94F87">
        <w:rPr>
          <w:rStyle w:val="VerbatimChar"/>
          <w:rFonts w:cs="Times New Roman"/>
          <w:color w:val="000000" w:themeColor="text1"/>
          <w:sz w:val="20"/>
          <w:szCs w:val="20"/>
          <w:lang w:val="fr-FR"/>
        </w:rPr>
        <w:t>frontend/</w:t>
      </w:r>
      <w:proofErr w:type="spellStart"/>
      <w:r w:rsidRPr="00E94F87">
        <w:rPr>
          <w:rStyle w:val="VerbatimChar"/>
          <w:rFonts w:cs="Times New Roman"/>
          <w:color w:val="000000" w:themeColor="text1"/>
          <w:sz w:val="20"/>
          <w:szCs w:val="20"/>
          <w:lang w:val="fr-FR"/>
        </w:rPr>
        <w:t>views</w:t>
      </w:r>
      <w:proofErr w:type="spellEnd"/>
      <w:r w:rsidRPr="00E94F87">
        <w:rPr>
          <w:rStyle w:val="VerbatimChar"/>
          <w:rFonts w:cs="Times New Roman"/>
          <w:color w:val="000000" w:themeColor="text1"/>
          <w:sz w:val="20"/>
          <w:szCs w:val="20"/>
          <w:lang w:val="fr-FR"/>
        </w:rPr>
        <w:t>/authentification.py</w:t>
      </w:r>
      <w:r w:rsidRPr="00CB290F">
        <w:rPr>
          <w:lang w:val="fr-FR"/>
        </w:rPr>
        <w:t xml:space="preserve">) valident le format </w:t>
      </w:r>
      <w:proofErr w:type="gramStart"/>
      <w:r w:rsidRPr="00CB290F">
        <w:rPr>
          <w:lang w:val="fr-FR"/>
        </w:rPr>
        <w:t>de l’e-mail</w:t>
      </w:r>
      <w:proofErr w:type="gramEnd"/>
      <w:r w:rsidRPr="00CB290F">
        <w:rPr>
          <w:lang w:val="fr-FR"/>
        </w:rPr>
        <w:t xml:space="preserve"> côté client avant tout appel serveur </w:t>
      </w:r>
      <w:r w:rsidRPr="00E94F87">
        <w:rPr>
          <w:rFonts w:ascii="Consolas" w:hAnsi="Consolas"/>
          <w:sz w:val="20"/>
          <w:szCs w:val="20"/>
          <w:lang w:val="fr-FR"/>
        </w:rPr>
        <w:t>(</w:t>
      </w:r>
      <w:proofErr w:type="spellStart"/>
      <w:r w:rsidRPr="00E94F87">
        <w:rPr>
          <w:rStyle w:val="VerbatimChar"/>
          <w:rFonts w:cs="Times New Roman"/>
          <w:color w:val="000000" w:themeColor="text1"/>
          <w:sz w:val="20"/>
          <w:szCs w:val="20"/>
          <w:lang w:val="fr-FR"/>
        </w:rPr>
        <w:t>is_valid_</w:t>
      </w:r>
      <w:proofErr w:type="gramStart"/>
      <w:r w:rsidRPr="00E94F87">
        <w:rPr>
          <w:rStyle w:val="VerbatimChar"/>
          <w:rFonts w:cs="Times New Roman"/>
          <w:color w:val="000000" w:themeColor="text1"/>
          <w:sz w:val="20"/>
          <w:szCs w:val="20"/>
          <w:lang w:val="fr-FR"/>
        </w:rPr>
        <w:t>email</w:t>
      </w:r>
      <w:proofErr w:type="spellEnd"/>
      <w:r w:rsidRPr="00E94F87">
        <w:rPr>
          <w:rStyle w:val="VerbatimChar"/>
          <w:rFonts w:cs="Times New Roman"/>
          <w:color w:val="000000" w:themeColor="text1"/>
          <w:sz w:val="20"/>
          <w:szCs w:val="20"/>
          <w:lang w:val="fr-FR"/>
        </w:rPr>
        <w:t>(</w:t>
      </w:r>
      <w:proofErr w:type="gramEnd"/>
      <w:r w:rsidRPr="00E94F87">
        <w:rPr>
          <w:rStyle w:val="VerbatimChar"/>
          <w:rFonts w:cs="Times New Roman"/>
          <w:color w:val="000000" w:themeColor="text1"/>
          <w:sz w:val="20"/>
          <w:szCs w:val="20"/>
          <w:lang w:val="fr-FR"/>
        </w:rPr>
        <w:t>)</w:t>
      </w:r>
      <w:r w:rsidRPr="00E94F87">
        <w:rPr>
          <w:rFonts w:ascii="Consolas" w:hAnsi="Consolas"/>
          <w:sz w:val="20"/>
          <w:szCs w:val="20"/>
          <w:lang w:val="fr-FR"/>
        </w:rPr>
        <w:t>),</w:t>
      </w:r>
      <w:r w:rsidRPr="00CB290F">
        <w:rPr>
          <w:lang w:val="fr-FR"/>
        </w:rPr>
        <w:t xml:space="preserve"> affichent des messages d’erreur explicites et distincts selon la cause (</w:t>
      </w:r>
      <w:proofErr w:type="gramStart"/>
      <w:r w:rsidRPr="00CB290F">
        <w:rPr>
          <w:lang w:val="fr-FR"/>
        </w:rPr>
        <w:t>email</w:t>
      </w:r>
      <w:proofErr w:type="gramEnd"/>
      <w:r w:rsidRPr="00CB290F">
        <w:rPr>
          <w:lang w:val="fr-FR"/>
        </w:rPr>
        <w:t xml:space="preserve"> invalide, </w:t>
      </w:r>
      <w:proofErr w:type="gramStart"/>
      <w:r w:rsidRPr="00CB290F">
        <w:rPr>
          <w:lang w:val="fr-FR"/>
        </w:rPr>
        <w:t>email</w:t>
      </w:r>
      <w:proofErr w:type="gramEnd"/>
      <w:r w:rsidRPr="00CB290F">
        <w:rPr>
          <w:lang w:val="fr-FR"/>
        </w:rPr>
        <w:t xml:space="preserve"> déjà utilisé, identifiants incorrects, erreur serveur) plutôt qu’un message générique, et redirigent vers le tableau de bord (</w:t>
      </w:r>
      <w:proofErr w:type="spellStart"/>
      <w:proofErr w:type="gramStart"/>
      <w:r w:rsidRPr="00E94F87">
        <w:rPr>
          <w:rStyle w:val="VerbatimChar"/>
          <w:rFonts w:cs="Times New Roman"/>
          <w:color w:val="000000" w:themeColor="text1"/>
          <w:sz w:val="20"/>
          <w:szCs w:val="20"/>
          <w:lang w:val="fr-FR"/>
        </w:rPr>
        <w:t>st.session</w:t>
      </w:r>
      <w:proofErr w:type="gramEnd"/>
      <w:r w:rsidRPr="00E94F87">
        <w:rPr>
          <w:rStyle w:val="VerbatimChar"/>
          <w:rFonts w:cs="Times New Roman"/>
          <w:color w:val="000000" w:themeColor="text1"/>
          <w:sz w:val="20"/>
          <w:szCs w:val="20"/>
          <w:lang w:val="fr-FR"/>
        </w:rPr>
        <w:t>_</w:t>
      </w:r>
      <w:proofErr w:type="gramStart"/>
      <w:r w:rsidRPr="00E94F87">
        <w:rPr>
          <w:rStyle w:val="VerbatimChar"/>
          <w:rFonts w:cs="Times New Roman"/>
          <w:color w:val="000000" w:themeColor="text1"/>
          <w:sz w:val="20"/>
          <w:szCs w:val="20"/>
          <w:lang w:val="fr-FR"/>
        </w:rPr>
        <w:t>state.page</w:t>
      </w:r>
      <w:proofErr w:type="spellEnd"/>
      <w:proofErr w:type="gramEnd"/>
      <w:r w:rsidRPr="00E94F87">
        <w:rPr>
          <w:rStyle w:val="VerbatimChar"/>
          <w:rFonts w:cs="Times New Roman"/>
          <w:color w:val="000000" w:themeColor="text1"/>
          <w:sz w:val="20"/>
          <w:szCs w:val="20"/>
          <w:lang w:val="fr-FR"/>
        </w:rPr>
        <w:t xml:space="preserve"> = '</w:t>
      </w:r>
      <w:proofErr w:type="spellStart"/>
      <w:r w:rsidRPr="00E94F87">
        <w:rPr>
          <w:rStyle w:val="VerbatimChar"/>
          <w:rFonts w:cs="Times New Roman"/>
          <w:color w:val="000000" w:themeColor="text1"/>
          <w:sz w:val="20"/>
          <w:szCs w:val="20"/>
          <w:lang w:val="fr-FR"/>
        </w:rPr>
        <w:t>dashboard</w:t>
      </w:r>
      <w:proofErr w:type="spellEnd"/>
      <w:r w:rsidRPr="00E94F87">
        <w:rPr>
          <w:rStyle w:val="VerbatimChar"/>
          <w:rFonts w:cs="Times New Roman"/>
          <w:color w:val="000000" w:themeColor="text1"/>
          <w:sz w:val="20"/>
          <w:szCs w:val="20"/>
          <w:lang w:val="fr-FR"/>
        </w:rPr>
        <w:t>'</w:t>
      </w:r>
      <w:r w:rsidRPr="00CB290F">
        <w:rPr>
          <w:lang w:val="fr-FR"/>
        </w:rPr>
        <w:t xml:space="preserve"> puis Matching par défaut) après succès. Le bouton « Mot de passe oublié ? » affiche aujourd’hui une confirmation de type </w:t>
      </w:r>
      <w:proofErr w:type="spellStart"/>
      <w:r w:rsidRPr="00E94F87">
        <w:rPr>
          <w:rStyle w:val="VerbatimChar"/>
          <w:rFonts w:cs="Times New Roman"/>
          <w:color w:val="000000" w:themeColor="text1"/>
          <w:sz w:val="20"/>
          <w:szCs w:val="20"/>
          <w:lang w:val="fr-FR"/>
        </w:rPr>
        <w:t>st.toast</w:t>
      </w:r>
      <w:proofErr w:type="spellEnd"/>
      <w:r w:rsidRPr="00E94F87">
        <w:rPr>
          <w:rStyle w:val="VerbatimChar"/>
          <w:rFonts w:cs="Times New Roman"/>
          <w:color w:val="000000" w:themeColor="text1"/>
          <w:sz w:val="20"/>
          <w:szCs w:val="20"/>
          <w:lang w:val="fr-FR"/>
        </w:rPr>
        <w:t>(...)</w:t>
      </w:r>
      <w:r w:rsidRPr="00CB290F">
        <w:rPr>
          <w:lang w:val="fr-FR"/>
        </w:rPr>
        <w:t xml:space="preserve"> sans déclencher d’envoi réel</w:t>
      </w:r>
      <w:r w:rsidR="00E94F87">
        <w:rPr>
          <w:lang w:val="fr-FR"/>
        </w:rPr>
        <w:t>,</w:t>
      </w:r>
      <w:r w:rsidRPr="00CB290F">
        <w:rPr>
          <w:lang w:val="fr-FR"/>
        </w:rPr>
        <w:t xml:space="preserve"> une limite documentée au Chapitre 12 et en conclusion plutôt que dissimulée. Le bouton « Continuer avec </w:t>
      </w:r>
      <w:r w:rsidRPr="00CB290F">
        <w:rPr>
          <w:lang w:val="fr-FR"/>
        </w:rPr>
        <w:lastRenderedPageBreak/>
        <w:t xml:space="preserve">Google » est également un bouton non fonctionnel à ce stade (pas d’intégration </w:t>
      </w:r>
      <w:proofErr w:type="spellStart"/>
      <w:r w:rsidRPr="00CB290F">
        <w:rPr>
          <w:lang w:val="fr-FR"/>
        </w:rPr>
        <w:t>OAuth</w:t>
      </w:r>
      <w:proofErr w:type="spellEnd"/>
      <w:r w:rsidRPr="00CB290F">
        <w:rPr>
          <w:lang w:val="fr-FR"/>
        </w:rPr>
        <w:t xml:space="preserve"> réelle)</w:t>
      </w:r>
      <w:r w:rsidR="00E94F87">
        <w:rPr>
          <w:lang w:val="fr-FR"/>
        </w:rPr>
        <w:t>,</w:t>
      </w:r>
      <w:r w:rsidRPr="00CB290F">
        <w:rPr>
          <w:lang w:val="fr-FR"/>
        </w:rPr>
        <w:t xml:space="preserve"> une extension identifiée en conclusion.</w:t>
      </w:r>
    </w:p>
    <w:p w14:paraId="371CBEC5" w14:textId="77777777" w:rsidR="00385F9F" w:rsidRDefault="00385F9F" w:rsidP="00385F9F">
      <w:pPr>
        <w:pStyle w:val="Corpsdetexte"/>
        <w:keepNext/>
        <w:ind w:left="0" w:firstLine="0"/>
      </w:pPr>
      <w:r w:rsidRPr="00385F9F">
        <w:rPr>
          <w:noProof/>
          <w:lang w:val="fr-FR"/>
        </w:rPr>
        <w:drawing>
          <wp:inline distT="0" distB="0" distL="0" distR="0" wp14:anchorId="4E7B65B0" wp14:editId="1FA66AE2">
            <wp:extent cx="5972810" cy="2484120"/>
            <wp:effectExtent l="0" t="0" r="0" b="0"/>
            <wp:docPr id="607271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71165" name=""/>
                    <pic:cNvPicPr/>
                  </pic:nvPicPr>
                  <pic:blipFill>
                    <a:blip r:embed="rId25"/>
                    <a:stretch>
                      <a:fillRect/>
                    </a:stretch>
                  </pic:blipFill>
                  <pic:spPr>
                    <a:xfrm>
                      <a:off x="0" y="0"/>
                      <a:ext cx="5972810" cy="2484120"/>
                    </a:xfrm>
                    <a:prstGeom prst="rect">
                      <a:avLst/>
                    </a:prstGeom>
                  </pic:spPr>
                </pic:pic>
              </a:graphicData>
            </a:graphic>
          </wp:inline>
        </w:drawing>
      </w:r>
    </w:p>
    <w:p w14:paraId="64CF5778" w14:textId="0D7A50FF" w:rsidR="00385F9F" w:rsidRPr="00385F9F" w:rsidRDefault="00385F9F" w:rsidP="00385F9F">
      <w:pPr>
        <w:pStyle w:val="Lgende"/>
        <w:jc w:val="center"/>
        <w:rPr>
          <w:i w:val="0"/>
          <w:iCs/>
          <w:lang w:val="fr-FR"/>
        </w:rPr>
      </w:pPr>
      <w:bookmarkStart w:id="169" w:name="_Toc240816797"/>
      <w:r w:rsidRPr="00385F9F">
        <w:rPr>
          <w:i w:val="0"/>
          <w:iCs/>
        </w:rPr>
        <w:t xml:space="preserve">Figure </w:t>
      </w:r>
      <w:r w:rsidRPr="00385F9F">
        <w:rPr>
          <w:i w:val="0"/>
          <w:iCs/>
        </w:rPr>
        <w:fldChar w:fldCharType="begin"/>
      </w:r>
      <w:r w:rsidRPr="00385F9F">
        <w:rPr>
          <w:i w:val="0"/>
          <w:iCs/>
        </w:rPr>
        <w:instrText xml:space="preserve"> SEQ Figure \* ARABIC </w:instrText>
      </w:r>
      <w:r w:rsidRPr="00385F9F">
        <w:rPr>
          <w:i w:val="0"/>
          <w:iCs/>
        </w:rPr>
        <w:fldChar w:fldCharType="separate"/>
      </w:r>
      <w:r w:rsidR="00632F64">
        <w:rPr>
          <w:i w:val="0"/>
          <w:iCs/>
          <w:noProof/>
        </w:rPr>
        <w:t>13</w:t>
      </w:r>
      <w:r w:rsidRPr="00385F9F">
        <w:rPr>
          <w:i w:val="0"/>
          <w:iCs/>
        </w:rPr>
        <w:fldChar w:fldCharType="end"/>
      </w:r>
      <w:r w:rsidRPr="00385F9F">
        <w:rPr>
          <w:i w:val="0"/>
          <w:iCs/>
        </w:rPr>
        <w:t xml:space="preserve">- Page </w:t>
      </w:r>
      <w:proofErr w:type="spellStart"/>
      <w:r w:rsidRPr="00385F9F">
        <w:rPr>
          <w:i w:val="0"/>
          <w:iCs/>
        </w:rPr>
        <w:t>d’accueil</w:t>
      </w:r>
      <w:bookmarkEnd w:id="169"/>
      <w:proofErr w:type="spellEnd"/>
    </w:p>
    <w:p w14:paraId="015B7083" w14:textId="77777777" w:rsidR="00385F9F" w:rsidRDefault="00385F9F" w:rsidP="00385F9F">
      <w:pPr>
        <w:pStyle w:val="Corpsdetexte"/>
        <w:keepNext/>
        <w:ind w:left="0" w:firstLine="0"/>
      </w:pPr>
      <w:r w:rsidRPr="00385F9F">
        <w:rPr>
          <w:noProof/>
          <w:lang w:val="fr-FR"/>
        </w:rPr>
        <w:lastRenderedPageBreak/>
        <w:drawing>
          <wp:inline distT="0" distB="0" distL="0" distR="0" wp14:anchorId="42A0C92D" wp14:editId="194348F4">
            <wp:extent cx="5972810" cy="5112385"/>
            <wp:effectExtent l="0" t="0" r="0" b="0"/>
            <wp:docPr id="502623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23999" name=""/>
                    <pic:cNvPicPr/>
                  </pic:nvPicPr>
                  <pic:blipFill>
                    <a:blip r:embed="rId26"/>
                    <a:stretch>
                      <a:fillRect/>
                    </a:stretch>
                  </pic:blipFill>
                  <pic:spPr>
                    <a:xfrm>
                      <a:off x="0" y="0"/>
                      <a:ext cx="5972810" cy="5112385"/>
                    </a:xfrm>
                    <a:prstGeom prst="rect">
                      <a:avLst/>
                    </a:prstGeom>
                  </pic:spPr>
                </pic:pic>
              </a:graphicData>
            </a:graphic>
          </wp:inline>
        </w:drawing>
      </w:r>
    </w:p>
    <w:p w14:paraId="2BF803DE" w14:textId="06E602FB" w:rsidR="00385F9F" w:rsidRPr="00385F9F" w:rsidRDefault="00385F9F" w:rsidP="00385F9F">
      <w:pPr>
        <w:pStyle w:val="Lgende"/>
        <w:jc w:val="center"/>
        <w:rPr>
          <w:i w:val="0"/>
          <w:iCs/>
          <w:lang w:val="fr-FR"/>
        </w:rPr>
      </w:pPr>
      <w:bookmarkStart w:id="170" w:name="_Toc240816798"/>
      <w:r w:rsidRPr="00385F9F">
        <w:rPr>
          <w:i w:val="0"/>
          <w:iCs/>
          <w:lang w:val="fr-FR"/>
        </w:rPr>
        <w:t xml:space="preserve">Figure </w:t>
      </w:r>
      <w:r w:rsidRPr="00385F9F">
        <w:rPr>
          <w:i w:val="0"/>
          <w:iCs/>
        </w:rPr>
        <w:fldChar w:fldCharType="begin"/>
      </w:r>
      <w:r w:rsidRPr="00385F9F">
        <w:rPr>
          <w:i w:val="0"/>
          <w:iCs/>
          <w:lang w:val="fr-FR"/>
        </w:rPr>
        <w:instrText xml:space="preserve"> SEQ Figure \* ARABIC </w:instrText>
      </w:r>
      <w:r w:rsidRPr="00385F9F">
        <w:rPr>
          <w:i w:val="0"/>
          <w:iCs/>
        </w:rPr>
        <w:fldChar w:fldCharType="separate"/>
      </w:r>
      <w:r w:rsidR="00632F64">
        <w:rPr>
          <w:i w:val="0"/>
          <w:iCs/>
          <w:noProof/>
          <w:lang w:val="fr-FR"/>
        </w:rPr>
        <w:t>14</w:t>
      </w:r>
      <w:r w:rsidRPr="00385F9F">
        <w:rPr>
          <w:i w:val="0"/>
          <w:iCs/>
        </w:rPr>
        <w:fldChar w:fldCharType="end"/>
      </w:r>
      <w:r w:rsidRPr="00385F9F">
        <w:rPr>
          <w:i w:val="0"/>
          <w:iCs/>
          <w:lang w:val="fr-FR"/>
        </w:rPr>
        <w:t xml:space="preserve"> – Page de connexion</w:t>
      </w:r>
      <w:bookmarkEnd w:id="170"/>
    </w:p>
    <w:p w14:paraId="64B930EB" w14:textId="77777777" w:rsidR="00F32740" w:rsidRPr="00CB290F" w:rsidRDefault="00F32740" w:rsidP="00B36FF4">
      <w:pPr>
        <w:jc w:val="both"/>
        <w:rPr>
          <w:rFonts w:ascii="Times New Roman" w:hAnsi="Times New Roman" w:cs="Times New Roman"/>
          <w:color w:val="000000" w:themeColor="text1"/>
          <w:lang w:val="fr-FR"/>
        </w:rPr>
      </w:pPr>
    </w:p>
    <w:p w14:paraId="2F968179" w14:textId="77777777" w:rsidR="00CD7578" w:rsidRPr="00CB290F" w:rsidRDefault="00CD7578" w:rsidP="00B36FF4">
      <w:pPr>
        <w:jc w:val="both"/>
        <w:rPr>
          <w:rFonts w:ascii="Times New Roman" w:hAnsi="Times New Roman" w:cs="Times New Roman"/>
          <w:color w:val="000000" w:themeColor="text1"/>
          <w:lang w:val="fr-FR"/>
        </w:rPr>
      </w:pPr>
    </w:p>
    <w:p w14:paraId="3BF1D5E0" w14:textId="77777777" w:rsidR="00CD7578" w:rsidRPr="00CB290F" w:rsidRDefault="00CD7578" w:rsidP="00B36FF4">
      <w:pPr>
        <w:jc w:val="both"/>
        <w:rPr>
          <w:rFonts w:ascii="Times New Roman" w:hAnsi="Times New Roman" w:cs="Times New Roman"/>
          <w:color w:val="000000" w:themeColor="text1"/>
          <w:lang w:val="fr-FR"/>
        </w:rPr>
      </w:pPr>
    </w:p>
    <w:p w14:paraId="47A6C0D3" w14:textId="77777777" w:rsidR="00F32740" w:rsidRPr="00FA3598" w:rsidRDefault="00000000" w:rsidP="00B36FF4">
      <w:pPr>
        <w:pStyle w:val="Titre1"/>
        <w:jc w:val="both"/>
        <w:rPr>
          <w:rFonts w:ascii="Times New Roman" w:hAnsi="Times New Roman" w:cs="Times New Roman"/>
          <w:color w:val="000000" w:themeColor="text1"/>
          <w:sz w:val="40"/>
          <w:szCs w:val="40"/>
          <w:lang w:val="fr-FR"/>
        </w:rPr>
      </w:pPr>
      <w:bookmarkStart w:id="171" w:name="automatisation-avec-airflow"/>
      <w:bookmarkStart w:id="172" w:name="_Toc240816757"/>
      <w:bookmarkEnd w:id="151"/>
      <w:bookmarkEnd w:id="167"/>
      <w:r w:rsidRPr="00FA3598">
        <w:rPr>
          <w:rFonts w:ascii="Times New Roman" w:hAnsi="Times New Roman" w:cs="Times New Roman"/>
          <w:color w:val="000000" w:themeColor="text1"/>
          <w:sz w:val="40"/>
          <w:szCs w:val="40"/>
          <w:lang w:val="fr-FR"/>
        </w:rPr>
        <w:lastRenderedPageBreak/>
        <w:t xml:space="preserve">10. Automatisation avec </w:t>
      </w:r>
      <w:proofErr w:type="spellStart"/>
      <w:r w:rsidRPr="00FA3598">
        <w:rPr>
          <w:rFonts w:ascii="Times New Roman" w:hAnsi="Times New Roman" w:cs="Times New Roman"/>
          <w:color w:val="000000" w:themeColor="text1"/>
          <w:sz w:val="40"/>
          <w:szCs w:val="40"/>
          <w:lang w:val="fr-FR"/>
        </w:rPr>
        <w:t>Airflow</w:t>
      </w:r>
      <w:bookmarkEnd w:id="172"/>
      <w:proofErr w:type="spellEnd"/>
    </w:p>
    <w:p w14:paraId="63403F4F" w14:textId="77777777" w:rsidR="00C1112C" w:rsidRPr="00C1112C" w:rsidRDefault="00C1112C" w:rsidP="00C1112C">
      <w:pPr>
        <w:pStyle w:val="Corpsdetexte"/>
        <w:rPr>
          <w:lang w:val="fr-FR"/>
        </w:rPr>
      </w:pPr>
      <w:r w:rsidRPr="00C1112C">
        <w:rPr>
          <w:lang w:val="fr-FR"/>
        </w:rPr>
        <w:t>Les chapitres précédents ont détaillé chaque étape du pipeline prise isolément</w:t>
      </w:r>
      <w:r>
        <w:rPr>
          <w:lang w:val="fr-FR"/>
        </w:rPr>
        <w:t> :</w:t>
      </w:r>
      <w:r w:rsidRPr="00C1112C">
        <w:rPr>
          <w:lang w:val="fr-FR"/>
        </w:rPr>
        <w:t xml:space="preserve"> collecte, transformation, chargement, vectorisation. Ce chapitre revient sur la façon dont ces étapes s'articulent concrètement dans le temps, sans intervention manuelle quotidienne, grâce à l'orchestration assurée par Apache </w:t>
      </w:r>
      <w:proofErr w:type="spellStart"/>
      <w:r w:rsidRPr="00C1112C">
        <w:rPr>
          <w:lang w:val="fr-FR"/>
        </w:rPr>
        <w:t>Airflow</w:t>
      </w:r>
      <w:proofErr w:type="spellEnd"/>
      <w:r w:rsidRPr="00C1112C">
        <w:rPr>
          <w:lang w:val="fr-FR"/>
        </w:rPr>
        <w:t>.</w:t>
      </w:r>
    </w:p>
    <w:p w14:paraId="32C99FAE"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73" w:name="X2ba25b4f991e9d78a23d5c304c70ba2652da9c6"/>
      <w:bookmarkStart w:id="174" w:name="_Toc240816758"/>
      <w:r w:rsidRPr="00FA3598">
        <w:rPr>
          <w:rFonts w:ascii="Times New Roman" w:hAnsi="Times New Roman" w:cs="Times New Roman"/>
          <w:color w:val="000000" w:themeColor="text1"/>
          <w:sz w:val="32"/>
          <w:szCs w:val="32"/>
          <w:lang w:val="fr-FR"/>
        </w:rPr>
        <w:t>1 Configuration du DAG de collecte et transformation</w:t>
      </w:r>
      <w:bookmarkEnd w:id="174"/>
    </w:p>
    <w:p w14:paraId="7BFF91DA" w14:textId="77777777" w:rsidR="00F32740" w:rsidRPr="00FA3598" w:rsidRDefault="00000000" w:rsidP="00B36FF4">
      <w:pPr>
        <w:pStyle w:val="Titre3"/>
        <w:jc w:val="both"/>
        <w:rPr>
          <w:rFonts w:ascii="Times New Roman" w:hAnsi="Times New Roman" w:cs="Times New Roman"/>
          <w:color w:val="000000" w:themeColor="text1"/>
          <w:sz w:val="28"/>
          <w:szCs w:val="28"/>
          <w:lang w:val="fr-FR"/>
        </w:rPr>
      </w:pPr>
      <w:bookmarkStart w:id="175" w:name="paramètres-généraux"/>
      <w:bookmarkStart w:id="176" w:name="_Toc240816759"/>
      <w:r w:rsidRPr="00FA3598">
        <w:rPr>
          <w:rFonts w:ascii="Times New Roman" w:hAnsi="Times New Roman" w:cs="Times New Roman"/>
          <w:color w:val="000000" w:themeColor="text1"/>
          <w:sz w:val="28"/>
          <w:szCs w:val="28"/>
          <w:lang w:val="fr-FR"/>
        </w:rPr>
        <w:t>1.1 Paramètres généraux</w:t>
      </w:r>
      <w:bookmarkEnd w:id="176"/>
    </w:p>
    <w:p w14:paraId="168B4884" w14:textId="77777777" w:rsidR="00F32740" w:rsidRDefault="00000000" w:rsidP="00606A8E">
      <w:pPr>
        <w:pStyle w:val="Corpsdetexte"/>
        <w:rPr>
          <w:lang w:val="fr-FR"/>
        </w:rPr>
      </w:pPr>
      <w:r w:rsidRPr="00CB290F">
        <w:rPr>
          <w:lang w:val="fr-FR"/>
        </w:rPr>
        <w:t xml:space="preserve">Chaque DAG est défini avec des </w:t>
      </w:r>
      <w:proofErr w:type="spellStart"/>
      <w:r w:rsidRPr="00C1112C">
        <w:rPr>
          <w:rStyle w:val="VerbatimChar"/>
          <w:rFonts w:cs="Times New Roman"/>
          <w:color w:val="000000" w:themeColor="text1"/>
          <w:sz w:val="20"/>
          <w:szCs w:val="20"/>
          <w:lang w:val="fr-FR"/>
        </w:rPr>
        <w:t>default_args</w:t>
      </w:r>
      <w:proofErr w:type="spellEnd"/>
      <w:r w:rsidRPr="00CB290F">
        <w:rPr>
          <w:lang w:val="fr-FR"/>
        </w:rPr>
        <w:t xml:space="preserve"> communs</w:t>
      </w:r>
      <w:r w:rsidR="00C1112C">
        <w:rPr>
          <w:lang w:val="fr-FR"/>
        </w:rPr>
        <w:t xml:space="preserve">, </w:t>
      </w:r>
      <w:r w:rsidRPr="00CB290F">
        <w:rPr>
          <w:lang w:val="fr-FR"/>
        </w:rPr>
        <w:t>un propriétaire (</w:t>
      </w:r>
      <w:proofErr w:type="spellStart"/>
      <w:r w:rsidRPr="00C1112C">
        <w:rPr>
          <w:rStyle w:val="VerbatimChar"/>
          <w:rFonts w:cs="Times New Roman"/>
          <w:color w:val="000000" w:themeColor="text1"/>
          <w:sz w:val="20"/>
          <w:szCs w:val="20"/>
          <w:lang w:val="fr-FR"/>
        </w:rPr>
        <w:t>owner</w:t>
      </w:r>
      <w:proofErr w:type="spellEnd"/>
      <w:r w:rsidRPr="00CB290F">
        <w:rPr>
          <w:lang w:val="fr-FR"/>
        </w:rPr>
        <w:t>), une politique de nouvelle tentative (</w:t>
      </w:r>
      <w:proofErr w:type="gramStart"/>
      <w:r w:rsidRPr="00C1112C">
        <w:rPr>
          <w:rStyle w:val="VerbatimChar"/>
          <w:rFonts w:cs="Times New Roman"/>
          <w:color w:val="000000" w:themeColor="text1"/>
          <w:sz w:val="20"/>
          <w:szCs w:val="20"/>
          <w:lang w:val="fr-FR"/>
        </w:rPr>
        <w:t>retries:</w:t>
      </w:r>
      <w:proofErr w:type="gramEnd"/>
      <w:r w:rsidRPr="00C1112C">
        <w:rPr>
          <w:rStyle w:val="VerbatimChar"/>
          <w:rFonts w:cs="Times New Roman"/>
          <w:color w:val="000000" w:themeColor="text1"/>
          <w:sz w:val="20"/>
          <w:szCs w:val="20"/>
          <w:lang w:val="fr-FR"/>
        </w:rPr>
        <w:t xml:space="preserve"> 1</w:t>
      </w:r>
      <w:r w:rsidRPr="00C1112C">
        <w:rPr>
          <w:rFonts w:ascii="Consolas" w:hAnsi="Consolas"/>
          <w:sz w:val="20"/>
          <w:szCs w:val="20"/>
          <w:lang w:val="fr-FR"/>
        </w:rPr>
        <w:t xml:space="preserve">, </w:t>
      </w:r>
      <w:proofErr w:type="spellStart"/>
      <w:r w:rsidRPr="00C1112C">
        <w:rPr>
          <w:rStyle w:val="VerbatimChar"/>
          <w:rFonts w:cs="Times New Roman"/>
          <w:color w:val="000000" w:themeColor="text1"/>
          <w:sz w:val="20"/>
          <w:szCs w:val="20"/>
          <w:lang w:val="fr-FR"/>
        </w:rPr>
        <w:t>retry_delay</w:t>
      </w:r>
      <w:proofErr w:type="spellEnd"/>
      <w:r w:rsidRPr="00CB290F">
        <w:rPr>
          <w:lang w:val="fr-FR"/>
        </w:rPr>
        <w:t xml:space="preserve"> de 2 à 5 minutes selon le DAG) et </w:t>
      </w:r>
      <w:proofErr w:type="spellStart"/>
      <w:r w:rsidRPr="00C1112C">
        <w:rPr>
          <w:rStyle w:val="VerbatimChar"/>
          <w:rFonts w:cs="Times New Roman"/>
          <w:color w:val="000000" w:themeColor="text1"/>
          <w:sz w:val="20"/>
          <w:szCs w:val="20"/>
          <w:lang w:val="fr-FR"/>
        </w:rPr>
        <w:t>catchup</w:t>
      </w:r>
      <w:proofErr w:type="spellEnd"/>
      <w:r w:rsidRPr="00C1112C">
        <w:rPr>
          <w:rStyle w:val="VerbatimChar"/>
          <w:rFonts w:cs="Times New Roman"/>
          <w:color w:val="000000" w:themeColor="text1"/>
          <w:sz w:val="20"/>
          <w:szCs w:val="20"/>
          <w:lang w:val="fr-FR"/>
        </w:rPr>
        <w:t>=False</w:t>
      </w:r>
      <w:r w:rsidRPr="00CB290F">
        <w:rPr>
          <w:lang w:val="fr-FR"/>
        </w:rPr>
        <w:t xml:space="preserve">, pour ne pas déclencher rétroactivement d’exécutions manquées entre </w:t>
      </w:r>
      <w:proofErr w:type="gramStart"/>
      <w:r w:rsidRPr="00CB290F">
        <w:rPr>
          <w:lang w:val="fr-FR"/>
        </w:rPr>
        <w:t xml:space="preserve">la </w:t>
      </w:r>
      <w:proofErr w:type="spellStart"/>
      <w:r w:rsidRPr="00C1112C">
        <w:rPr>
          <w:rStyle w:val="VerbatimChar"/>
          <w:rFonts w:cs="Times New Roman"/>
          <w:color w:val="000000" w:themeColor="text1"/>
          <w:sz w:val="20"/>
          <w:szCs w:val="20"/>
          <w:lang w:val="fr-FR"/>
        </w:rPr>
        <w:t>start</w:t>
      </w:r>
      <w:proofErr w:type="gramEnd"/>
      <w:r w:rsidRPr="00C1112C">
        <w:rPr>
          <w:rStyle w:val="VerbatimChar"/>
          <w:rFonts w:cs="Times New Roman"/>
          <w:color w:val="000000" w:themeColor="text1"/>
          <w:sz w:val="20"/>
          <w:szCs w:val="20"/>
          <w:lang w:val="fr-FR"/>
        </w:rPr>
        <w:t>_date</w:t>
      </w:r>
      <w:proofErr w:type="spellEnd"/>
      <w:r w:rsidRPr="00CB290F">
        <w:rPr>
          <w:lang w:val="fr-FR"/>
        </w:rPr>
        <w:t xml:space="preserve"> déclarée et aujourd’hui.</w:t>
      </w:r>
    </w:p>
    <w:p w14:paraId="7869AE37" w14:textId="77777777" w:rsidR="00C558FD" w:rsidRDefault="00C558FD" w:rsidP="00C558FD">
      <w:pPr>
        <w:pStyle w:val="Corpsdetexte"/>
        <w:keepNext/>
        <w:ind w:left="0" w:firstLine="0"/>
      </w:pPr>
      <w:r w:rsidRPr="00C558FD">
        <w:rPr>
          <w:noProof/>
          <w:lang w:val="fr-FR"/>
        </w:rPr>
        <w:drawing>
          <wp:inline distT="0" distB="0" distL="0" distR="0" wp14:anchorId="64F42AE4" wp14:editId="4F733120">
            <wp:extent cx="5972810" cy="1920240"/>
            <wp:effectExtent l="0" t="0" r="0" b="0"/>
            <wp:docPr id="687299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9625" name=""/>
                    <pic:cNvPicPr/>
                  </pic:nvPicPr>
                  <pic:blipFill>
                    <a:blip r:embed="rId27"/>
                    <a:stretch>
                      <a:fillRect/>
                    </a:stretch>
                  </pic:blipFill>
                  <pic:spPr>
                    <a:xfrm>
                      <a:off x="0" y="0"/>
                      <a:ext cx="5972810" cy="1920240"/>
                    </a:xfrm>
                    <a:prstGeom prst="rect">
                      <a:avLst/>
                    </a:prstGeom>
                  </pic:spPr>
                </pic:pic>
              </a:graphicData>
            </a:graphic>
          </wp:inline>
        </w:drawing>
      </w:r>
    </w:p>
    <w:p w14:paraId="094D7203" w14:textId="4C1D3CFE" w:rsidR="00C558FD" w:rsidRPr="00C558FD" w:rsidRDefault="00C558FD" w:rsidP="00C558FD">
      <w:pPr>
        <w:pStyle w:val="Lgende"/>
        <w:jc w:val="center"/>
        <w:rPr>
          <w:i w:val="0"/>
          <w:iCs/>
          <w:lang w:val="fr-FR"/>
        </w:rPr>
      </w:pPr>
      <w:bookmarkStart w:id="177" w:name="_Toc240816799"/>
      <w:r w:rsidRPr="00C558FD">
        <w:rPr>
          <w:i w:val="0"/>
          <w:iCs/>
          <w:lang w:val="fr-FR"/>
        </w:rPr>
        <w:t xml:space="preserve">Figure </w:t>
      </w:r>
      <w:r w:rsidRPr="00C558FD">
        <w:rPr>
          <w:i w:val="0"/>
          <w:iCs/>
        </w:rPr>
        <w:fldChar w:fldCharType="begin"/>
      </w:r>
      <w:r w:rsidRPr="00C558FD">
        <w:rPr>
          <w:i w:val="0"/>
          <w:iCs/>
          <w:lang w:val="fr-FR"/>
        </w:rPr>
        <w:instrText xml:space="preserve"> SEQ Figure \* ARABIC </w:instrText>
      </w:r>
      <w:r w:rsidRPr="00C558FD">
        <w:rPr>
          <w:i w:val="0"/>
          <w:iCs/>
        </w:rPr>
        <w:fldChar w:fldCharType="separate"/>
      </w:r>
      <w:r w:rsidR="00632F64">
        <w:rPr>
          <w:i w:val="0"/>
          <w:iCs/>
          <w:noProof/>
          <w:lang w:val="fr-FR"/>
        </w:rPr>
        <w:t>15</w:t>
      </w:r>
      <w:r w:rsidRPr="00C558FD">
        <w:rPr>
          <w:i w:val="0"/>
          <w:iCs/>
        </w:rPr>
        <w:fldChar w:fldCharType="end"/>
      </w:r>
      <w:r w:rsidRPr="00C558FD">
        <w:rPr>
          <w:i w:val="0"/>
          <w:iCs/>
          <w:lang w:val="fr-FR"/>
        </w:rPr>
        <w:t xml:space="preserve">- Ensembles des </w:t>
      </w:r>
      <w:proofErr w:type="spellStart"/>
      <w:r w:rsidRPr="00C558FD">
        <w:rPr>
          <w:i w:val="0"/>
          <w:iCs/>
          <w:lang w:val="fr-FR"/>
        </w:rPr>
        <w:t>dags</w:t>
      </w:r>
      <w:bookmarkEnd w:id="177"/>
      <w:proofErr w:type="spellEnd"/>
    </w:p>
    <w:p w14:paraId="7B1BA4A5" w14:textId="77777777" w:rsidR="00F32740" w:rsidRPr="00FA3598" w:rsidRDefault="00000000" w:rsidP="00B36FF4">
      <w:pPr>
        <w:pStyle w:val="Titre3"/>
        <w:jc w:val="both"/>
        <w:rPr>
          <w:rFonts w:ascii="Times New Roman" w:hAnsi="Times New Roman" w:cs="Times New Roman"/>
          <w:color w:val="000000" w:themeColor="text1"/>
          <w:sz w:val="28"/>
          <w:szCs w:val="28"/>
          <w:lang w:val="fr-FR"/>
        </w:rPr>
      </w:pPr>
      <w:bookmarkStart w:id="178" w:name="définition-des-tâches"/>
      <w:bookmarkStart w:id="179" w:name="_Toc240816760"/>
      <w:bookmarkEnd w:id="175"/>
      <w:r w:rsidRPr="00FA3598">
        <w:rPr>
          <w:rFonts w:ascii="Times New Roman" w:hAnsi="Times New Roman" w:cs="Times New Roman"/>
          <w:color w:val="000000" w:themeColor="text1"/>
          <w:sz w:val="28"/>
          <w:szCs w:val="28"/>
          <w:lang w:val="fr-FR"/>
        </w:rPr>
        <w:t>1.2 Définition des tâches</w:t>
      </w:r>
      <w:bookmarkEnd w:id="179"/>
    </w:p>
    <w:p w14:paraId="6E8839B0" w14:textId="77777777" w:rsidR="00F32740" w:rsidRDefault="00000000" w:rsidP="00606A8E">
      <w:pPr>
        <w:pStyle w:val="Compact"/>
        <w:numPr>
          <w:ilvl w:val="0"/>
          <w:numId w:val="26"/>
        </w:numPr>
        <w:rPr>
          <w:lang w:val="fr-FR"/>
        </w:rPr>
      </w:pPr>
      <w:proofErr w:type="spellStart"/>
      <w:proofErr w:type="gramStart"/>
      <w:r w:rsidRPr="00C1112C">
        <w:rPr>
          <w:rStyle w:val="VerbatimChar"/>
          <w:rFonts w:cs="Times New Roman"/>
          <w:color w:val="000000" w:themeColor="text1"/>
          <w:sz w:val="20"/>
          <w:szCs w:val="20"/>
          <w:lang w:val="fr-FR"/>
        </w:rPr>
        <w:t>ingestion</w:t>
      </w:r>
      <w:proofErr w:type="gramEnd"/>
      <w:r w:rsidRPr="00C1112C">
        <w:rPr>
          <w:rStyle w:val="VerbatimChar"/>
          <w:rFonts w:cs="Times New Roman"/>
          <w:color w:val="000000" w:themeColor="text1"/>
          <w:sz w:val="20"/>
          <w:szCs w:val="20"/>
          <w:lang w:val="fr-FR"/>
        </w:rPr>
        <w:t>_dags</w:t>
      </w:r>
      <w:proofErr w:type="spellEnd"/>
      <w:r w:rsidR="00C1112C">
        <w:rPr>
          <w:rStyle w:val="VerbatimChar"/>
          <w:rFonts w:cs="Times New Roman"/>
          <w:color w:val="000000" w:themeColor="text1"/>
          <w:sz w:val="20"/>
          <w:szCs w:val="20"/>
          <w:lang w:val="fr-FR"/>
        </w:rPr>
        <w:t> </w:t>
      </w:r>
      <w:r w:rsidR="00C1112C">
        <w:rPr>
          <w:lang w:val="fr-FR"/>
        </w:rPr>
        <w:t>:</w:t>
      </w:r>
      <w:r w:rsidRPr="00CB290F">
        <w:rPr>
          <w:lang w:val="fr-FR"/>
        </w:rPr>
        <w:t xml:space="preserve"> une tâche unique, </w:t>
      </w:r>
      <w:proofErr w:type="spellStart"/>
      <w:r w:rsidRPr="00C1112C">
        <w:rPr>
          <w:rStyle w:val="VerbatimChar"/>
          <w:rFonts w:cs="Times New Roman"/>
          <w:color w:val="000000" w:themeColor="text1"/>
          <w:sz w:val="20"/>
          <w:szCs w:val="20"/>
          <w:lang w:val="fr-FR"/>
        </w:rPr>
        <w:t>run_france_travail_collecte</w:t>
      </w:r>
      <w:proofErr w:type="spellEnd"/>
      <w:r w:rsidRPr="00CB290F">
        <w:rPr>
          <w:lang w:val="fr-FR"/>
        </w:rPr>
        <w:t xml:space="preserve">, qui exécute </w:t>
      </w:r>
      <w:proofErr w:type="spellStart"/>
      <w:r w:rsidRPr="00C1112C">
        <w:rPr>
          <w:rStyle w:val="VerbatimChar"/>
          <w:rFonts w:cs="Times New Roman"/>
          <w:color w:val="000000" w:themeColor="text1"/>
          <w:sz w:val="20"/>
          <w:szCs w:val="20"/>
          <w:lang w:val="fr-FR"/>
        </w:rPr>
        <w:t>scripts.recup_france_travail.run_collecte</w:t>
      </w:r>
      <w:proofErr w:type="spellEnd"/>
      <w:r w:rsidRPr="00CB290F">
        <w:rPr>
          <w:lang w:val="fr-FR"/>
        </w:rPr>
        <w:t>.</w:t>
      </w:r>
    </w:p>
    <w:p w14:paraId="7B19F691" w14:textId="77777777" w:rsidR="00C558FD" w:rsidRDefault="00C558FD" w:rsidP="00C558FD">
      <w:pPr>
        <w:pStyle w:val="Compact"/>
        <w:keepNext/>
        <w:ind w:left="240" w:firstLine="0"/>
      </w:pPr>
      <w:r w:rsidRPr="00C558FD">
        <w:rPr>
          <w:noProof/>
          <w:lang w:val="fr-FR"/>
        </w:rPr>
        <w:lastRenderedPageBreak/>
        <w:drawing>
          <wp:inline distT="0" distB="0" distL="0" distR="0" wp14:anchorId="68B2411C" wp14:editId="13C20239">
            <wp:extent cx="5972810" cy="2799080"/>
            <wp:effectExtent l="0" t="0" r="0" b="0"/>
            <wp:docPr id="585384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4395" name=""/>
                    <pic:cNvPicPr/>
                  </pic:nvPicPr>
                  <pic:blipFill>
                    <a:blip r:embed="rId28"/>
                    <a:stretch>
                      <a:fillRect/>
                    </a:stretch>
                  </pic:blipFill>
                  <pic:spPr>
                    <a:xfrm>
                      <a:off x="0" y="0"/>
                      <a:ext cx="5972810" cy="2799080"/>
                    </a:xfrm>
                    <a:prstGeom prst="rect">
                      <a:avLst/>
                    </a:prstGeom>
                  </pic:spPr>
                </pic:pic>
              </a:graphicData>
            </a:graphic>
          </wp:inline>
        </w:drawing>
      </w:r>
    </w:p>
    <w:p w14:paraId="2E150C97" w14:textId="534B10FC" w:rsidR="00C558FD" w:rsidRPr="00C558FD" w:rsidRDefault="00C558FD" w:rsidP="00C558FD">
      <w:pPr>
        <w:pStyle w:val="Lgende"/>
        <w:jc w:val="center"/>
        <w:rPr>
          <w:i w:val="0"/>
          <w:iCs/>
          <w:lang w:val="fr-FR"/>
        </w:rPr>
      </w:pPr>
      <w:bookmarkStart w:id="180" w:name="_Toc240816800"/>
      <w:r w:rsidRPr="00C558FD">
        <w:rPr>
          <w:i w:val="0"/>
          <w:iCs/>
        </w:rPr>
        <w:t xml:space="preserve">Figure </w:t>
      </w:r>
      <w:r w:rsidRPr="00C558FD">
        <w:rPr>
          <w:i w:val="0"/>
          <w:iCs/>
        </w:rPr>
        <w:fldChar w:fldCharType="begin"/>
      </w:r>
      <w:r w:rsidRPr="00C558FD">
        <w:rPr>
          <w:i w:val="0"/>
          <w:iCs/>
        </w:rPr>
        <w:instrText xml:space="preserve"> SEQ Figure \* ARABIC </w:instrText>
      </w:r>
      <w:r w:rsidRPr="00C558FD">
        <w:rPr>
          <w:i w:val="0"/>
          <w:iCs/>
        </w:rPr>
        <w:fldChar w:fldCharType="separate"/>
      </w:r>
      <w:r w:rsidR="00632F64">
        <w:rPr>
          <w:i w:val="0"/>
          <w:iCs/>
          <w:noProof/>
        </w:rPr>
        <w:t>16</w:t>
      </w:r>
      <w:r w:rsidRPr="00C558FD">
        <w:rPr>
          <w:i w:val="0"/>
          <w:iCs/>
        </w:rPr>
        <w:fldChar w:fldCharType="end"/>
      </w:r>
      <w:r w:rsidRPr="00C558FD">
        <w:rPr>
          <w:i w:val="0"/>
          <w:iCs/>
        </w:rPr>
        <w:t xml:space="preserve">- Dag </w:t>
      </w:r>
      <w:proofErr w:type="spellStart"/>
      <w:r w:rsidRPr="00C558FD">
        <w:rPr>
          <w:i w:val="0"/>
          <w:iCs/>
        </w:rPr>
        <w:t>d’ingestion</w:t>
      </w:r>
      <w:bookmarkEnd w:id="180"/>
      <w:proofErr w:type="spellEnd"/>
    </w:p>
    <w:p w14:paraId="7890D6B1" w14:textId="77777777" w:rsidR="00F32740" w:rsidRDefault="00000000" w:rsidP="00606A8E">
      <w:pPr>
        <w:pStyle w:val="Compact"/>
        <w:numPr>
          <w:ilvl w:val="0"/>
          <w:numId w:val="26"/>
        </w:numPr>
        <w:rPr>
          <w:lang w:val="fr-FR"/>
        </w:rPr>
      </w:pPr>
      <w:proofErr w:type="spellStart"/>
      <w:proofErr w:type="gramStart"/>
      <w:r w:rsidRPr="00C1112C">
        <w:rPr>
          <w:rStyle w:val="VerbatimChar"/>
          <w:rFonts w:cs="Times New Roman"/>
          <w:color w:val="000000" w:themeColor="text1"/>
          <w:sz w:val="20"/>
          <w:szCs w:val="20"/>
          <w:lang w:val="fr-FR"/>
        </w:rPr>
        <w:t>transformation</w:t>
      </w:r>
      <w:proofErr w:type="gramEnd"/>
      <w:r w:rsidRPr="00C1112C">
        <w:rPr>
          <w:rStyle w:val="VerbatimChar"/>
          <w:rFonts w:cs="Times New Roman"/>
          <w:color w:val="000000" w:themeColor="text1"/>
          <w:sz w:val="20"/>
          <w:szCs w:val="20"/>
          <w:lang w:val="fr-FR"/>
        </w:rPr>
        <w:t>_silver_dag</w:t>
      </w:r>
      <w:proofErr w:type="spellEnd"/>
      <w:r w:rsidR="00C1112C">
        <w:rPr>
          <w:rStyle w:val="VerbatimChar"/>
          <w:rFonts w:ascii="Times New Roman" w:hAnsi="Times New Roman" w:cs="Times New Roman"/>
          <w:color w:val="000000" w:themeColor="text1"/>
          <w:lang w:val="fr-FR"/>
        </w:rPr>
        <w:t> </w:t>
      </w:r>
      <w:r w:rsidR="00C1112C">
        <w:rPr>
          <w:lang w:val="fr-FR"/>
        </w:rPr>
        <w:t xml:space="preserve">: </w:t>
      </w:r>
      <w:r w:rsidRPr="00CB290F">
        <w:rPr>
          <w:lang w:val="fr-FR"/>
        </w:rPr>
        <w:t xml:space="preserve">une tâche unique, </w:t>
      </w:r>
      <w:proofErr w:type="spellStart"/>
      <w:r w:rsidRPr="00C1112C">
        <w:rPr>
          <w:rStyle w:val="VerbatimChar"/>
          <w:rFonts w:cs="Times New Roman"/>
          <w:color w:val="000000" w:themeColor="text1"/>
          <w:sz w:val="20"/>
          <w:szCs w:val="20"/>
          <w:lang w:val="fr-FR"/>
        </w:rPr>
        <w:t>run_transformation_silver</w:t>
      </w:r>
      <w:proofErr w:type="spellEnd"/>
      <w:r w:rsidRPr="00CB290F">
        <w:rPr>
          <w:lang w:val="fr-FR"/>
        </w:rPr>
        <w:t xml:space="preserve">, qui exécute </w:t>
      </w:r>
      <w:proofErr w:type="spellStart"/>
      <w:proofErr w:type="gramStart"/>
      <w:r w:rsidRPr="00C1112C">
        <w:rPr>
          <w:rStyle w:val="VerbatimChar"/>
          <w:rFonts w:cs="Times New Roman"/>
          <w:color w:val="000000" w:themeColor="text1"/>
          <w:sz w:val="20"/>
          <w:szCs w:val="20"/>
          <w:lang w:val="fr-FR"/>
        </w:rPr>
        <w:t>scripts.transform</w:t>
      </w:r>
      <w:proofErr w:type="gramEnd"/>
      <w:r w:rsidRPr="00C1112C">
        <w:rPr>
          <w:rStyle w:val="VerbatimChar"/>
          <w:rFonts w:cs="Times New Roman"/>
          <w:color w:val="000000" w:themeColor="text1"/>
          <w:sz w:val="20"/>
          <w:szCs w:val="20"/>
          <w:lang w:val="fr-FR"/>
        </w:rPr>
        <w:t>_</w:t>
      </w:r>
      <w:proofErr w:type="gramStart"/>
      <w:r w:rsidRPr="00C1112C">
        <w:rPr>
          <w:rStyle w:val="VerbatimChar"/>
          <w:rFonts w:cs="Times New Roman"/>
          <w:color w:val="000000" w:themeColor="text1"/>
          <w:sz w:val="20"/>
          <w:szCs w:val="20"/>
          <w:lang w:val="fr-FR"/>
        </w:rPr>
        <w:t>datafr.transform</w:t>
      </w:r>
      <w:proofErr w:type="gramEnd"/>
      <w:r w:rsidRPr="00C1112C">
        <w:rPr>
          <w:rStyle w:val="VerbatimChar"/>
          <w:rFonts w:cs="Times New Roman"/>
          <w:color w:val="000000" w:themeColor="text1"/>
          <w:sz w:val="20"/>
          <w:szCs w:val="20"/>
          <w:lang w:val="fr-FR"/>
        </w:rPr>
        <w:t>_and_save_all</w:t>
      </w:r>
      <w:proofErr w:type="spellEnd"/>
      <w:r w:rsidRPr="00CB290F">
        <w:rPr>
          <w:lang w:val="fr-FR"/>
        </w:rPr>
        <w:t>.</w:t>
      </w:r>
    </w:p>
    <w:p w14:paraId="67893C55" w14:textId="77777777" w:rsidR="00C558FD" w:rsidRDefault="00C558FD" w:rsidP="00C558FD">
      <w:pPr>
        <w:pStyle w:val="Compact"/>
        <w:keepNext/>
        <w:ind w:left="240" w:firstLine="0"/>
      </w:pPr>
      <w:r w:rsidRPr="00C558FD">
        <w:rPr>
          <w:noProof/>
          <w:lang w:val="fr-FR"/>
        </w:rPr>
        <w:drawing>
          <wp:inline distT="0" distB="0" distL="0" distR="0" wp14:anchorId="7A9723F6" wp14:editId="51AC953C">
            <wp:extent cx="5972810" cy="2264410"/>
            <wp:effectExtent l="0" t="0" r="0" b="0"/>
            <wp:docPr id="14781649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64931" name=""/>
                    <pic:cNvPicPr/>
                  </pic:nvPicPr>
                  <pic:blipFill>
                    <a:blip r:embed="rId29"/>
                    <a:stretch>
                      <a:fillRect/>
                    </a:stretch>
                  </pic:blipFill>
                  <pic:spPr>
                    <a:xfrm>
                      <a:off x="0" y="0"/>
                      <a:ext cx="5972810" cy="2264410"/>
                    </a:xfrm>
                    <a:prstGeom prst="rect">
                      <a:avLst/>
                    </a:prstGeom>
                  </pic:spPr>
                </pic:pic>
              </a:graphicData>
            </a:graphic>
          </wp:inline>
        </w:drawing>
      </w:r>
    </w:p>
    <w:p w14:paraId="16DC88C9" w14:textId="752DD419" w:rsidR="00C558FD" w:rsidRPr="00C558FD" w:rsidRDefault="00C558FD" w:rsidP="00C558FD">
      <w:pPr>
        <w:pStyle w:val="Lgende"/>
        <w:jc w:val="center"/>
        <w:rPr>
          <w:i w:val="0"/>
          <w:iCs/>
          <w:lang w:val="fr-FR"/>
        </w:rPr>
      </w:pPr>
      <w:bookmarkStart w:id="181" w:name="_Toc240816801"/>
      <w:r w:rsidRPr="00C558FD">
        <w:rPr>
          <w:i w:val="0"/>
          <w:iCs/>
        </w:rPr>
        <w:t xml:space="preserve">Figure </w:t>
      </w:r>
      <w:r w:rsidRPr="00C558FD">
        <w:rPr>
          <w:i w:val="0"/>
          <w:iCs/>
        </w:rPr>
        <w:fldChar w:fldCharType="begin"/>
      </w:r>
      <w:r w:rsidRPr="00C558FD">
        <w:rPr>
          <w:i w:val="0"/>
          <w:iCs/>
        </w:rPr>
        <w:instrText xml:space="preserve"> SEQ Figure \* ARABIC </w:instrText>
      </w:r>
      <w:r w:rsidRPr="00C558FD">
        <w:rPr>
          <w:i w:val="0"/>
          <w:iCs/>
        </w:rPr>
        <w:fldChar w:fldCharType="separate"/>
      </w:r>
      <w:r w:rsidR="00632F64">
        <w:rPr>
          <w:i w:val="0"/>
          <w:iCs/>
          <w:noProof/>
        </w:rPr>
        <w:t>17</w:t>
      </w:r>
      <w:r w:rsidRPr="00C558FD">
        <w:rPr>
          <w:i w:val="0"/>
          <w:iCs/>
        </w:rPr>
        <w:fldChar w:fldCharType="end"/>
      </w:r>
      <w:r w:rsidRPr="00C558FD">
        <w:rPr>
          <w:i w:val="0"/>
          <w:iCs/>
        </w:rPr>
        <w:t>-Dag de transformation</w:t>
      </w:r>
      <w:bookmarkEnd w:id="181"/>
    </w:p>
    <w:p w14:paraId="25783CD2" w14:textId="77777777" w:rsidR="00F32740" w:rsidRDefault="00000000" w:rsidP="00606A8E">
      <w:pPr>
        <w:pStyle w:val="Compact"/>
        <w:numPr>
          <w:ilvl w:val="0"/>
          <w:numId w:val="26"/>
        </w:numPr>
      </w:pPr>
      <w:proofErr w:type="spellStart"/>
      <w:r w:rsidRPr="00C1112C">
        <w:rPr>
          <w:rStyle w:val="VerbatimChar"/>
          <w:rFonts w:cs="Times New Roman"/>
          <w:color w:val="000000" w:themeColor="text1"/>
          <w:sz w:val="20"/>
          <w:szCs w:val="20"/>
        </w:rPr>
        <w:t>dag_load_to_gold</w:t>
      </w:r>
      <w:proofErr w:type="spellEnd"/>
      <w:r w:rsidR="00C1112C">
        <w:t xml:space="preserve">: </w:t>
      </w:r>
      <w:r w:rsidRPr="00CB290F">
        <w:t xml:space="preserve">deux </w:t>
      </w:r>
      <w:proofErr w:type="spellStart"/>
      <w:r w:rsidRPr="00CB290F">
        <w:t>tâches</w:t>
      </w:r>
      <w:proofErr w:type="spellEnd"/>
      <w:r w:rsidRPr="00CB290F">
        <w:t xml:space="preserve"> </w:t>
      </w:r>
      <w:proofErr w:type="spellStart"/>
      <w:r w:rsidRPr="00CB290F">
        <w:t>séquentielles</w:t>
      </w:r>
      <w:proofErr w:type="spellEnd"/>
      <w:r w:rsidRPr="00CB290F">
        <w:t xml:space="preserve">: </w:t>
      </w:r>
      <w:proofErr w:type="spellStart"/>
      <w:r w:rsidRPr="007C746F">
        <w:rPr>
          <w:rStyle w:val="VerbatimChar"/>
          <w:rFonts w:cs="Times New Roman"/>
          <w:color w:val="000000" w:themeColor="text1"/>
          <w:sz w:val="20"/>
          <w:szCs w:val="20"/>
        </w:rPr>
        <w:t>load_silver_to_postgres</w:t>
      </w:r>
      <w:proofErr w:type="spellEnd"/>
      <w:r w:rsidRPr="007C746F">
        <w:rPr>
          <w:rFonts w:ascii="Consolas" w:hAnsi="Consolas"/>
          <w:sz w:val="20"/>
          <w:szCs w:val="20"/>
        </w:rPr>
        <w:t xml:space="preserve"> (</w:t>
      </w:r>
      <w:proofErr w:type="spellStart"/>
      <w:proofErr w:type="gramStart"/>
      <w:r w:rsidRPr="007C746F">
        <w:rPr>
          <w:rStyle w:val="VerbatimChar"/>
          <w:rFonts w:cs="Times New Roman"/>
          <w:color w:val="000000" w:themeColor="text1"/>
          <w:sz w:val="20"/>
          <w:szCs w:val="20"/>
        </w:rPr>
        <w:t>scripts.load</w:t>
      </w:r>
      <w:proofErr w:type="gramEnd"/>
      <w:r w:rsidRPr="007C746F">
        <w:rPr>
          <w:rStyle w:val="VerbatimChar"/>
          <w:rFonts w:cs="Times New Roman"/>
          <w:color w:val="000000" w:themeColor="text1"/>
          <w:sz w:val="20"/>
          <w:szCs w:val="20"/>
        </w:rPr>
        <w:t>_to_</w:t>
      </w:r>
      <w:proofErr w:type="gramStart"/>
      <w:r w:rsidRPr="007C746F">
        <w:rPr>
          <w:rStyle w:val="VerbatimChar"/>
          <w:rFonts w:cs="Times New Roman"/>
          <w:color w:val="000000" w:themeColor="text1"/>
          <w:sz w:val="20"/>
          <w:szCs w:val="20"/>
        </w:rPr>
        <w:t>postgres.load</w:t>
      </w:r>
      <w:proofErr w:type="gramEnd"/>
      <w:r w:rsidRPr="007C746F">
        <w:rPr>
          <w:rStyle w:val="VerbatimChar"/>
          <w:rFonts w:cs="Times New Roman"/>
          <w:color w:val="000000" w:themeColor="text1"/>
          <w:sz w:val="20"/>
          <w:szCs w:val="20"/>
        </w:rPr>
        <w:t>_silver_to_gold</w:t>
      </w:r>
      <w:proofErr w:type="spellEnd"/>
      <w:r w:rsidRPr="007C746F">
        <w:rPr>
          <w:rFonts w:ascii="Consolas" w:hAnsi="Consolas"/>
          <w:sz w:val="20"/>
          <w:szCs w:val="20"/>
        </w:rPr>
        <w:t>)</w:t>
      </w:r>
      <w:r w:rsidRPr="00CB290F">
        <w:t xml:space="preserve"> </w:t>
      </w:r>
      <w:proofErr w:type="spellStart"/>
      <w:r w:rsidRPr="00CB290F">
        <w:t>puis</w:t>
      </w:r>
      <w:proofErr w:type="spellEnd"/>
      <w:r w:rsidRPr="00CB290F">
        <w:t xml:space="preserve"> </w:t>
      </w:r>
      <w:proofErr w:type="spellStart"/>
      <w:r w:rsidRPr="007C746F">
        <w:rPr>
          <w:rStyle w:val="VerbatimChar"/>
          <w:rFonts w:cs="Times New Roman"/>
          <w:color w:val="000000" w:themeColor="text1"/>
          <w:sz w:val="20"/>
          <w:szCs w:val="20"/>
        </w:rPr>
        <w:t>vectorize_offres</w:t>
      </w:r>
      <w:proofErr w:type="spellEnd"/>
      <w:r w:rsidRPr="007C746F">
        <w:rPr>
          <w:rFonts w:ascii="Consolas" w:hAnsi="Consolas"/>
          <w:sz w:val="20"/>
          <w:szCs w:val="20"/>
        </w:rPr>
        <w:t xml:space="preserve"> (</w:t>
      </w:r>
      <w:proofErr w:type="spellStart"/>
      <w:proofErr w:type="gramStart"/>
      <w:r w:rsidRPr="007C746F">
        <w:rPr>
          <w:rStyle w:val="VerbatimChar"/>
          <w:rFonts w:cs="Times New Roman"/>
          <w:color w:val="000000" w:themeColor="text1"/>
          <w:sz w:val="20"/>
          <w:szCs w:val="20"/>
        </w:rPr>
        <w:t>scripts.vectorisateur</w:t>
      </w:r>
      <w:proofErr w:type="gramEnd"/>
      <w:r w:rsidRPr="007C746F">
        <w:rPr>
          <w:rStyle w:val="VerbatimChar"/>
          <w:rFonts w:cs="Times New Roman"/>
          <w:color w:val="000000" w:themeColor="text1"/>
          <w:sz w:val="20"/>
          <w:szCs w:val="20"/>
        </w:rPr>
        <w:t>_</w:t>
      </w:r>
      <w:proofErr w:type="gramStart"/>
      <w:r w:rsidRPr="007C746F">
        <w:rPr>
          <w:rStyle w:val="VerbatimChar"/>
          <w:rFonts w:cs="Times New Roman"/>
          <w:color w:val="000000" w:themeColor="text1"/>
          <w:sz w:val="20"/>
          <w:szCs w:val="20"/>
        </w:rPr>
        <w:t>data.vectorize</w:t>
      </w:r>
      <w:proofErr w:type="gramEnd"/>
      <w:r w:rsidRPr="007C746F">
        <w:rPr>
          <w:rStyle w:val="VerbatimChar"/>
          <w:rFonts w:cs="Times New Roman"/>
          <w:color w:val="000000" w:themeColor="text1"/>
          <w:sz w:val="20"/>
          <w:szCs w:val="20"/>
        </w:rPr>
        <w:t>_missing_offers</w:t>
      </w:r>
      <w:proofErr w:type="spellEnd"/>
      <w:r w:rsidRPr="007C746F">
        <w:rPr>
          <w:rFonts w:ascii="Consolas" w:hAnsi="Consolas"/>
          <w:sz w:val="20"/>
          <w:szCs w:val="20"/>
        </w:rPr>
        <w:t>)</w:t>
      </w:r>
      <w:r w:rsidRPr="00CB290F">
        <w:t>.</w:t>
      </w:r>
    </w:p>
    <w:p w14:paraId="10C207CD" w14:textId="77777777" w:rsidR="005B5FEE" w:rsidRDefault="005B5FEE" w:rsidP="005B5FEE">
      <w:pPr>
        <w:pStyle w:val="Compact"/>
        <w:keepNext/>
        <w:ind w:left="240" w:firstLine="0"/>
      </w:pPr>
      <w:r w:rsidRPr="005B5FEE">
        <w:rPr>
          <w:noProof/>
        </w:rPr>
        <w:lastRenderedPageBreak/>
        <w:drawing>
          <wp:inline distT="0" distB="0" distL="0" distR="0" wp14:anchorId="3970AF3D" wp14:editId="3D071F65">
            <wp:extent cx="5972810" cy="2243455"/>
            <wp:effectExtent l="0" t="0" r="0" b="0"/>
            <wp:docPr id="1780524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4468" name=""/>
                    <pic:cNvPicPr/>
                  </pic:nvPicPr>
                  <pic:blipFill>
                    <a:blip r:embed="rId30"/>
                    <a:stretch>
                      <a:fillRect/>
                    </a:stretch>
                  </pic:blipFill>
                  <pic:spPr>
                    <a:xfrm>
                      <a:off x="0" y="0"/>
                      <a:ext cx="5972810" cy="2243455"/>
                    </a:xfrm>
                    <a:prstGeom prst="rect">
                      <a:avLst/>
                    </a:prstGeom>
                  </pic:spPr>
                </pic:pic>
              </a:graphicData>
            </a:graphic>
          </wp:inline>
        </w:drawing>
      </w:r>
    </w:p>
    <w:p w14:paraId="7EB21032" w14:textId="609EBEC6" w:rsidR="005B5FEE" w:rsidRPr="005B5FEE" w:rsidRDefault="005B5FEE" w:rsidP="005B5FEE">
      <w:pPr>
        <w:pStyle w:val="Lgende"/>
        <w:jc w:val="center"/>
        <w:rPr>
          <w:i w:val="0"/>
          <w:iCs/>
        </w:rPr>
      </w:pPr>
      <w:bookmarkStart w:id="182" w:name="_Toc240816802"/>
      <w:r w:rsidRPr="005B5FEE">
        <w:rPr>
          <w:i w:val="0"/>
          <w:iCs/>
        </w:rPr>
        <w:t xml:space="preserve">Figure </w:t>
      </w:r>
      <w:r w:rsidRPr="005B5FEE">
        <w:rPr>
          <w:i w:val="0"/>
          <w:iCs/>
        </w:rPr>
        <w:fldChar w:fldCharType="begin"/>
      </w:r>
      <w:r w:rsidRPr="005B5FEE">
        <w:rPr>
          <w:i w:val="0"/>
          <w:iCs/>
        </w:rPr>
        <w:instrText xml:space="preserve"> SEQ Figure \* ARABIC </w:instrText>
      </w:r>
      <w:r w:rsidRPr="005B5FEE">
        <w:rPr>
          <w:i w:val="0"/>
          <w:iCs/>
        </w:rPr>
        <w:fldChar w:fldCharType="separate"/>
      </w:r>
      <w:r w:rsidR="00632F64">
        <w:rPr>
          <w:i w:val="0"/>
          <w:iCs/>
          <w:noProof/>
        </w:rPr>
        <w:t>18</w:t>
      </w:r>
      <w:r w:rsidRPr="005B5FEE">
        <w:rPr>
          <w:i w:val="0"/>
          <w:iCs/>
        </w:rPr>
        <w:fldChar w:fldCharType="end"/>
      </w:r>
      <w:r w:rsidRPr="005B5FEE">
        <w:rPr>
          <w:i w:val="0"/>
          <w:iCs/>
        </w:rPr>
        <w:t xml:space="preserve">-Dag de </w:t>
      </w:r>
      <w:proofErr w:type="spellStart"/>
      <w:r w:rsidRPr="005B5FEE">
        <w:rPr>
          <w:i w:val="0"/>
          <w:iCs/>
        </w:rPr>
        <w:t>chargement</w:t>
      </w:r>
      <w:bookmarkEnd w:id="182"/>
      <w:proofErr w:type="spellEnd"/>
    </w:p>
    <w:p w14:paraId="10244E5F" w14:textId="77777777" w:rsidR="00F32740" w:rsidRDefault="00000000" w:rsidP="00606A8E">
      <w:pPr>
        <w:pStyle w:val="Compact"/>
        <w:numPr>
          <w:ilvl w:val="0"/>
          <w:numId w:val="26"/>
        </w:numPr>
        <w:rPr>
          <w:lang w:val="fr-FR"/>
        </w:rPr>
      </w:pPr>
      <w:proofErr w:type="spellStart"/>
      <w:proofErr w:type="gramStart"/>
      <w:r w:rsidRPr="007C746F">
        <w:rPr>
          <w:rStyle w:val="VerbatimChar"/>
          <w:rFonts w:cs="Times New Roman"/>
          <w:color w:val="000000" w:themeColor="text1"/>
          <w:sz w:val="20"/>
          <w:szCs w:val="20"/>
          <w:lang w:val="fr-FR"/>
        </w:rPr>
        <w:t>master</w:t>
      </w:r>
      <w:proofErr w:type="gramEnd"/>
      <w:r w:rsidRPr="007C746F">
        <w:rPr>
          <w:rStyle w:val="VerbatimChar"/>
          <w:rFonts w:cs="Times New Roman"/>
          <w:color w:val="000000" w:themeColor="text1"/>
          <w:sz w:val="20"/>
          <w:szCs w:val="20"/>
          <w:lang w:val="fr-FR"/>
        </w:rPr>
        <w:t>_pipeline_full_workflow</w:t>
      </w:r>
      <w:proofErr w:type="spellEnd"/>
      <w:r w:rsidR="007C746F">
        <w:rPr>
          <w:rStyle w:val="VerbatimChar"/>
          <w:rFonts w:ascii="Times New Roman" w:hAnsi="Times New Roman" w:cs="Times New Roman"/>
          <w:color w:val="000000" w:themeColor="text1"/>
          <w:lang w:val="fr-FR"/>
        </w:rPr>
        <w:t> </w:t>
      </w:r>
      <w:r w:rsidR="007C746F">
        <w:rPr>
          <w:lang w:val="fr-FR"/>
        </w:rPr>
        <w:t xml:space="preserve">: </w:t>
      </w:r>
      <w:r w:rsidRPr="00CB290F">
        <w:rPr>
          <w:lang w:val="fr-FR"/>
        </w:rPr>
        <w:t xml:space="preserve">l’orchestrateur : trois </w:t>
      </w:r>
      <w:proofErr w:type="spellStart"/>
      <w:r w:rsidRPr="007C746F">
        <w:rPr>
          <w:rStyle w:val="VerbatimChar"/>
          <w:rFonts w:cs="Times New Roman"/>
          <w:color w:val="000000" w:themeColor="text1"/>
          <w:sz w:val="20"/>
          <w:szCs w:val="20"/>
          <w:lang w:val="fr-FR"/>
        </w:rPr>
        <w:t>TriggerDagRunOperator</w:t>
      </w:r>
      <w:proofErr w:type="spellEnd"/>
      <w:r w:rsidRPr="00CB290F">
        <w:rPr>
          <w:lang w:val="fr-FR"/>
        </w:rPr>
        <w:t xml:space="preserve"> (un par DAG ci-dessus, avec </w:t>
      </w:r>
      <w:proofErr w:type="spellStart"/>
      <w:r w:rsidRPr="007C746F">
        <w:rPr>
          <w:rStyle w:val="VerbatimChar"/>
          <w:rFonts w:cs="Times New Roman"/>
          <w:color w:val="000000" w:themeColor="text1"/>
          <w:sz w:val="20"/>
          <w:szCs w:val="20"/>
          <w:lang w:val="fr-FR"/>
        </w:rPr>
        <w:t>wait_for_completion</w:t>
      </w:r>
      <w:proofErr w:type="spellEnd"/>
      <w:r w:rsidRPr="007C746F">
        <w:rPr>
          <w:rStyle w:val="VerbatimChar"/>
          <w:rFonts w:cs="Times New Roman"/>
          <w:color w:val="000000" w:themeColor="text1"/>
          <w:sz w:val="20"/>
          <w:szCs w:val="20"/>
          <w:lang w:val="fr-FR"/>
        </w:rPr>
        <w:t>=True</w:t>
      </w:r>
      <w:r w:rsidRPr="00CB290F">
        <w:rPr>
          <w:lang w:val="fr-FR"/>
        </w:rPr>
        <w:t xml:space="preserve"> et </w:t>
      </w:r>
      <w:proofErr w:type="spellStart"/>
      <w:r w:rsidRPr="007C746F">
        <w:rPr>
          <w:rStyle w:val="VerbatimChar"/>
          <w:rFonts w:cs="Times New Roman"/>
          <w:color w:val="000000" w:themeColor="text1"/>
          <w:sz w:val="20"/>
          <w:szCs w:val="20"/>
          <w:lang w:val="fr-FR"/>
        </w:rPr>
        <w:t>allowed_states</w:t>
      </w:r>
      <w:proofErr w:type="spellEnd"/>
      <w:r w:rsidRPr="007C746F">
        <w:rPr>
          <w:rStyle w:val="VerbatimChar"/>
          <w:rFonts w:cs="Times New Roman"/>
          <w:color w:val="000000" w:themeColor="text1"/>
          <w:sz w:val="20"/>
          <w:szCs w:val="20"/>
          <w:lang w:val="fr-FR"/>
        </w:rPr>
        <w:t>=['</w:t>
      </w:r>
      <w:proofErr w:type="spellStart"/>
      <w:r w:rsidRPr="007C746F">
        <w:rPr>
          <w:rStyle w:val="VerbatimChar"/>
          <w:rFonts w:cs="Times New Roman"/>
          <w:color w:val="000000" w:themeColor="text1"/>
          <w:sz w:val="20"/>
          <w:szCs w:val="20"/>
          <w:lang w:val="fr-FR"/>
        </w:rPr>
        <w:t>success</w:t>
      </w:r>
      <w:proofErr w:type="spellEnd"/>
      <w:r w:rsidRPr="007C746F">
        <w:rPr>
          <w:rStyle w:val="VerbatimChar"/>
          <w:rFonts w:cs="Times New Roman"/>
          <w:color w:val="000000" w:themeColor="text1"/>
          <w:sz w:val="20"/>
          <w:szCs w:val="20"/>
          <w:lang w:val="fr-FR"/>
        </w:rPr>
        <w:t>']</w:t>
      </w:r>
      <w:r w:rsidRPr="00CB290F">
        <w:rPr>
          <w:lang w:val="fr-FR"/>
        </w:rPr>
        <w:t xml:space="preserve">, donc en échec si le DAG déclenché échoue), suivis d’un </w:t>
      </w:r>
      <w:proofErr w:type="spellStart"/>
      <w:r w:rsidRPr="007C746F">
        <w:rPr>
          <w:rStyle w:val="VerbatimChar"/>
          <w:rFonts w:cs="Times New Roman"/>
          <w:color w:val="000000" w:themeColor="text1"/>
          <w:sz w:val="20"/>
          <w:szCs w:val="20"/>
          <w:lang w:val="fr-FR"/>
        </w:rPr>
        <w:t>PostgresOperator</w:t>
      </w:r>
      <w:proofErr w:type="spellEnd"/>
      <w:r w:rsidRPr="00CB290F">
        <w:rPr>
          <w:lang w:val="fr-FR"/>
        </w:rPr>
        <w:t xml:space="preserve"> qui recrée l’index HNSW.</w:t>
      </w:r>
    </w:p>
    <w:p w14:paraId="5BDF3DE5" w14:textId="77777777" w:rsidR="005B5FEE" w:rsidRDefault="005B5FEE" w:rsidP="005B5FEE">
      <w:pPr>
        <w:pStyle w:val="Compact"/>
        <w:keepNext/>
        <w:ind w:left="240" w:firstLine="0"/>
      </w:pPr>
      <w:r w:rsidRPr="005B5FEE">
        <w:rPr>
          <w:noProof/>
          <w:lang w:val="fr-FR"/>
        </w:rPr>
        <w:drawing>
          <wp:inline distT="0" distB="0" distL="0" distR="0" wp14:anchorId="27E75ED1" wp14:editId="41611D45">
            <wp:extent cx="5972810" cy="2132965"/>
            <wp:effectExtent l="0" t="0" r="0" b="0"/>
            <wp:docPr id="1295375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75164" name=""/>
                    <pic:cNvPicPr/>
                  </pic:nvPicPr>
                  <pic:blipFill>
                    <a:blip r:embed="rId31"/>
                    <a:stretch>
                      <a:fillRect/>
                    </a:stretch>
                  </pic:blipFill>
                  <pic:spPr>
                    <a:xfrm>
                      <a:off x="0" y="0"/>
                      <a:ext cx="5972810" cy="2132965"/>
                    </a:xfrm>
                    <a:prstGeom prst="rect">
                      <a:avLst/>
                    </a:prstGeom>
                  </pic:spPr>
                </pic:pic>
              </a:graphicData>
            </a:graphic>
          </wp:inline>
        </w:drawing>
      </w:r>
    </w:p>
    <w:p w14:paraId="1E565A8D" w14:textId="04858497" w:rsidR="005B5FEE" w:rsidRPr="005B5FEE" w:rsidRDefault="005B5FEE" w:rsidP="005B5FEE">
      <w:pPr>
        <w:pStyle w:val="Lgende"/>
        <w:jc w:val="center"/>
        <w:rPr>
          <w:i w:val="0"/>
          <w:iCs/>
          <w:lang w:val="fr-FR"/>
        </w:rPr>
      </w:pPr>
      <w:bookmarkStart w:id="183" w:name="_Toc240816803"/>
      <w:r w:rsidRPr="005B5FEE">
        <w:rPr>
          <w:i w:val="0"/>
          <w:iCs/>
          <w:lang w:val="fr-FR"/>
        </w:rPr>
        <w:t xml:space="preserve">Figure </w:t>
      </w:r>
      <w:r w:rsidRPr="005B5FEE">
        <w:rPr>
          <w:i w:val="0"/>
          <w:iCs/>
        </w:rPr>
        <w:fldChar w:fldCharType="begin"/>
      </w:r>
      <w:r w:rsidRPr="005B5FEE">
        <w:rPr>
          <w:i w:val="0"/>
          <w:iCs/>
          <w:lang w:val="fr-FR"/>
        </w:rPr>
        <w:instrText xml:space="preserve"> SEQ Figure \* ARABIC </w:instrText>
      </w:r>
      <w:r w:rsidRPr="005B5FEE">
        <w:rPr>
          <w:i w:val="0"/>
          <w:iCs/>
        </w:rPr>
        <w:fldChar w:fldCharType="separate"/>
      </w:r>
      <w:r w:rsidR="00632F64">
        <w:rPr>
          <w:i w:val="0"/>
          <w:iCs/>
          <w:noProof/>
          <w:lang w:val="fr-FR"/>
        </w:rPr>
        <w:t>19</w:t>
      </w:r>
      <w:r w:rsidRPr="005B5FEE">
        <w:rPr>
          <w:i w:val="0"/>
          <w:iCs/>
        </w:rPr>
        <w:fldChar w:fldCharType="end"/>
      </w:r>
      <w:r w:rsidRPr="005B5FEE">
        <w:rPr>
          <w:i w:val="0"/>
          <w:iCs/>
          <w:lang w:val="fr-FR"/>
        </w:rPr>
        <w:t xml:space="preserve">- </w:t>
      </w:r>
      <w:r>
        <w:rPr>
          <w:i w:val="0"/>
          <w:iCs/>
          <w:lang w:val="fr-FR"/>
        </w:rPr>
        <w:t>Dag master</w:t>
      </w:r>
      <w:bookmarkEnd w:id="183"/>
    </w:p>
    <w:p w14:paraId="71DC9D53" w14:textId="77777777" w:rsidR="00F32740" w:rsidRPr="00FA3598" w:rsidRDefault="00000000" w:rsidP="00B36FF4">
      <w:pPr>
        <w:pStyle w:val="Titre3"/>
        <w:jc w:val="both"/>
        <w:rPr>
          <w:rFonts w:ascii="Times New Roman" w:hAnsi="Times New Roman" w:cs="Times New Roman"/>
          <w:color w:val="000000" w:themeColor="text1"/>
          <w:sz w:val="28"/>
          <w:szCs w:val="28"/>
          <w:lang w:val="fr-FR"/>
        </w:rPr>
      </w:pPr>
      <w:bookmarkStart w:id="184" w:name="dépendances-des-tâches"/>
      <w:bookmarkStart w:id="185" w:name="_Toc240816761"/>
      <w:bookmarkEnd w:id="178"/>
      <w:r w:rsidRPr="00FA3598">
        <w:rPr>
          <w:rFonts w:ascii="Times New Roman" w:hAnsi="Times New Roman" w:cs="Times New Roman"/>
          <w:color w:val="000000" w:themeColor="text1"/>
          <w:sz w:val="28"/>
          <w:szCs w:val="28"/>
          <w:lang w:val="fr-FR"/>
        </w:rPr>
        <w:t>1.3 Dépendances des tâches</w:t>
      </w:r>
      <w:bookmarkEnd w:id="185"/>
    </w:p>
    <w:p w14:paraId="378C6BA5" w14:textId="77777777" w:rsidR="00F32740" w:rsidRDefault="00000000" w:rsidP="00606A8E">
      <w:pPr>
        <w:pStyle w:val="Corpsdetexte"/>
        <w:rPr>
          <w:lang w:val="fr-FR"/>
        </w:rPr>
      </w:pPr>
      <w:r w:rsidRPr="00CB290F">
        <w:rPr>
          <w:lang w:val="fr-FR"/>
        </w:rPr>
        <w:t xml:space="preserve">Au sein de </w:t>
      </w:r>
      <w:proofErr w:type="spellStart"/>
      <w:r w:rsidRPr="007C746F">
        <w:rPr>
          <w:rStyle w:val="VerbatimChar"/>
          <w:rFonts w:cs="Times New Roman"/>
          <w:color w:val="000000" w:themeColor="text1"/>
          <w:sz w:val="20"/>
          <w:szCs w:val="20"/>
          <w:lang w:val="fr-FR"/>
        </w:rPr>
        <w:t>dag_load_to_gold</w:t>
      </w:r>
      <w:proofErr w:type="spellEnd"/>
      <w:r w:rsidRPr="007C746F">
        <w:rPr>
          <w:rFonts w:ascii="Consolas" w:hAnsi="Consolas"/>
          <w:sz w:val="20"/>
          <w:szCs w:val="20"/>
          <w:lang w:val="fr-FR"/>
        </w:rPr>
        <w:t xml:space="preserve"> : </w:t>
      </w:r>
      <w:proofErr w:type="spellStart"/>
      <w:r w:rsidRPr="007C746F">
        <w:rPr>
          <w:rStyle w:val="VerbatimChar"/>
          <w:rFonts w:cs="Times New Roman"/>
          <w:color w:val="000000" w:themeColor="text1"/>
          <w:sz w:val="20"/>
          <w:szCs w:val="20"/>
          <w:lang w:val="fr-FR"/>
        </w:rPr>
        <w:t>load_task</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task_vectorize</w:t>
      </w:r>
      <w:proofErr w:type="spellEnd"/>
      <w:r w:rsidRPr="00CB290F">
        <w:rPr>
          <w:lang w:val="fr-FR"/>
        </w:rPr>
        <w:t xml:space="preserve"> (la vectorisation ne peut démarrer qu’une fois le chargement terminé, puisqu’elle a besoin des lignes déjà présentes en base). Au sein du DAG orchestrateur </w:t>
      </w:r>
      <w:r w:rsidRPr="007C746F">
        <w:rPr>
          <w:rFonts w:ascii="Consolas" w:hAnsi="Consolas"/>
          <w:sz w:val="20"/>
          <w:szCs w:val="20"/>
          <w:lang w:val="fr-FR"/>
        </w:rPr>
        <w:t xml:space="preserve">: </w:t>
      </w:r>
      <w:proofErr w:type="spellStart"/>
      <w:r w:rsidRPr="007C746F">
        <w:rPr>
          <w:rStyle w:val="VerbatimChar"/>
          <w:rFonts w:cs="Times New Roman"/>
          <w:color w:val="000000" w:themeColor="text1"/>
          <w:sz w:val="20"/>
          <w:szCs w:val="20"/>
          <w:lang w:val="fr-FR"/>
        </w:rPr>
        <w:t>trigger_scrapping</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trigger_ingestion</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trigger_vectorization</w:t>
      </w:r>
      <w:proofErr w:type="spellEnd"/>
      <w:r w:rsidRPr="007C746F">
        <w:rPr>
          <w:rStyle w:val="VerbatimChar"/>
          <w:rFonts w:cs="Times New Roman"/>
          <w:color w:val="000000" w:themeColor="text1"/>
          <w:sz w:val="20"/>
          <w:szCs w:val="20"/>
          <w:lang w:val="fr-FR"/>
        </w:rPr>
        <w:t xml:space="preserve"> &gt;&gt; </w:t>
      </w:r>
      <w:proofErr w:type="spellStart"/>
      <w:r w:rsidRPr="007C746F">
        <w:rPr>
          <w:rStyle w:val="VerbatimChar"/>
          <w:rFonts w:cs="Times New Roman"/>
          <w:color w:val="000000" w:themeColor="text1"/>
          <w:sz w:val="20"/>
          <w:szCs w:val="20"/>
          <w:lang w:val="fr-FR"/>
        </w:rPr>
        <w:t>create_index_task</w:t>
      </w:r>
      <w:proofErr w:type="spellEnd"/>
      <w:r w:rsidRPr="00CB290F">
        <w:rPr>
          <w:lang w:val="fr-FR"/>
        </w:rPr>
        <w:t>, une chaîne strictement séquentielle où chaque étape attend le succès complet de la précédente avant de démarrer.</w:t>
      </w:r>
    </w:p>
    <w:p w14:paraId="210A6166" w14:textId="77777777" w:rsidR="005B5FEE" w:rsidRDefault="005B5FEE" w:rsidP="005B5FEE">
      <w:pPr>
        <w:pStyle w:val="Corpsdetexte"/>
        <w:keepNext/>
        <w:ind w:left="0" w:firstLine="0"/>
      </w:pPr>
      <w:r w:rsidRPr="005B5FEE">
        <w:rPr>
          <w:noProof/>
          <w:lang w:val="fr-FR"/>
        </w:rPr>
        <w:lastRenderedPageBreak/>
        <w:drawing>
          <wp:inline distT="0" distB="0" distL="0" distR="0" wp14:anchorId="29F91188" wp14:editId="4FCDACDB">
            <wp:extent cx="5972810" cy="1447165"/>
            <wp:effectExtent l="0" t="0" r="0" b="0"/>
            <wp:docPr id="179692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2647" name=""/>
                    <pic:cNvPicPr/>
                  </pic:nvPicPr>
                  <pic:blipFill>
                    <a:blip r:embed="rId32"/>
                    <a:stretch>
                      <a:fillRect/>
                    </a:stretch>
                  </pic:blipFill>
                  <pic:spPr>
                    <a:xfrm>
                      <a:off x="0" y="0"/>
                      <a:ext cx="5972810" cy="1447165"/>
                    </a:xfrm>
                    <a:prstGeom prst="rect">
                      <a:avLst/>
                    </a:prstGeom>
                  </pic:spPr>
                </pic:pic>
              </a:graphicData>
            </a:graphic>
          </wp:inline>
        </w:drawing>
      </w:r>
    </w:p>
    <w:p w14:paraId="26475255" w14:textId="2EB3CA09" w:rsidR="005B5FEE" w:rsidRPr="005B5FEE" w:rsidRDefault="005B5FEE" w:rsidP="005B5FEE">
      <w:pPr>
        <w:pStyle w:val="Lgende"/>
        <w:jc w:val="center"/>
        <w:rPr>
          <w:i w:val="0"/>
          <w:iCs/>
          <w:lang w:val="fr-FR"/>
        </w:rPr>
      </w:pPr>
      <w:bookmarkStart w:id="186" w:name="_Toc240816804"/>
      <w:r w:rsidRPr="005B5FEE">
        <w:rPr>
          <w:i w:val="0"/>
          <w:iCs/>
          <w:lang w:val="fr-FR"/>
        </w:rPr>
        <w:t xml:space="preserve">Figure </w:t>
      </w:r>
      <w:r w:rsidRPr="005B5FEE">
        <w:rPr>
          <w:i w:val="0"/>
          <w:iCs/>
        </w:rPr>
        <w:fldChar w:fldCharType="begin"/>
      </w:r>
      <w:r w:rsidRPr="005B5FEE">
        <w:rPr>
          <w:i w:val="0"/>
          <w:iCs/>
          <w:lang w:val="fr-FR"/>
        </w:rPr>
        <w:instrText xml:space="preserve"> SEQ Figure \* ARABIC </w:instrText>
      </w:r>
      <w:r w:rsidRPr="005B5FEE">
        <w:rPr>
          <w:i w:val="0"/>
          <w:iCs/>
        </w:rPr>
        <w:fldChar w:fldCharType="separate"/>
      </w:r>
      <w:r w:rsidR="00632F64">
        <w:rPr>
          <w:i w:val="0"/>
          <w:iCs/>
          <w:noProof/>
          <w:lang w:val="fr-FR"/>
        </w:rPr>
        <w:t>20</w:t>
      </w:r>
      <w:r w:rsidRPr="005B5FEE">
        <w:rPr>
          <w:i w:val="0"/>
          <w:iCs/>
        </w:rPr>
        <w:fldChar w:fldCharType="end"/>
      </w:r>
      <w:r w:rsidRPr="005B5FEE">
        <w:rPr>
          <w:i w:val="0"/>
          <w:iCs/>
          <w:lang w:val="fr-FR"/>
        </w:rPr>
        <w:t>- Dépendance des taches pour le dag master</w:t>
      </w:r>
      <w:bookmarkEnd w:id="186"/>
    </w:p>
    <w:p w14:paraId="192E5D46"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87" w:name="visualisation-du-dag"/>
      <w:bookmarkStart w:id="188" w:name="_Toc240816762"/>
      <w:bookmarkEnd w:id="173"/>
      <w:bookmarkEnd w:id="184"/>
      <w:r w:rsidRPr="00FA3598">
        <w:rPr>
          <w:rFonts w:ascii="Times New Roman" w:hAnsi="Times New Roman" w:cs="Times New Roman"/>
          <w:color w:val="000000" w:themeColor="text1"/>
          <w:sz w:val="32"/>
          <w:szCs w:val="32"/>
          <w:lang w:val="fr-FR"/>
        </w:rPr>
        <w:t>2 Visualisation du DAG</w:t>
      </w:r>
      <w:bookmarkEnd w:id="188"/>
    </w:p>
    <w:p w14:paraId="22BD0A77" w14:textId="77777777" w:rsidR="00F32740" w:rsidRPr="00CB290F" w:rsidRDefault="00000000" w:rsidP="00606A8E">
      <w:pPr>
        <w:pStyle w:val="Corpsdetexte"/>
        <w:rPr>
          <w:lang w:val="fr-FR"/>
        </w:rPr>
      </w:pPr>
      <w:r w:rsidRPr="00CB290F">
        <w:rPr>
          <w:lang w:val="fr-FR"/>
        </w:rPr>
        <w:t xml:space="preserve">Le DAG </w:t>
      </w:r>
      <w:proofErr w:type="spellStart"/>
      <w:r w:rsidRPr="007C746F">
        <w:rPr>
          <w:rStyle w:val="VerbatimChar"/>
          <w:rFonts w:cs="Times New Roman"/>
          <w:color w:val="000000" w:themeColor="text1"/>
          <w:sz w:val="20"/>
          <w:szCs w:val="20"/>
          <w:lang w:val="fr-FR"/>
        </w:rPr>
        <w:t>master_pipeline_full_workflow</w:t>
      </w:r>
      <w:proofErr w:type="spellEnd"/>
      <w:r w:rsidRPr="00CB290F">
        <w:rPr>
          <w:lang w:val="fr-FR"/>
        </w:rPr>
        <w:t xml:space="preserve"> s’exécute quotidiennement </w:t>
      </w:r>
      <w:r w:rsidRPr="007C746F">
        <w:rPr>
          <w:rFonts w:ascii="Consolas" w:hAnsi="Consolas"/>
          <w:sz w:val="20"/>
          <w:szCs w:val="20"/>
          <w:lang w:val="fr-FR"/>
        </w:rPr>
        <w:t>(</w:t>
      </w:r>
      <w:proofErr w:type="spellStart"/>
      <w:r w:rsidRPr="007C746F">
        <w:rPr>
          <w:rStyle w:val="VerbatimChar"/>
          <w:rFonts w:cs="Times New Roman"/>
          <w:color w:val="000000" w:themeColor="text1"/>
          <w:sz w:val="20"/>
          <w:szCs w:val="20"/>
          <w:lang w:val="fr-FR"/>
        </w:rPr>
        <w:t>schedule_interval</w:t>
      </w:r>
      <w:proofErr w:type="spellEnd"/>
      <w:r w:rsidRPr="007C746F">
        <w:rPr>
          <w:rStyle w:val="VerbatimChar"/>
          <w:rFonts w:cs="Times New Roman"/>
          <w:color w:val="000000" w:themeColor="text1"/>
          <w:sz w:val="20"/>
          <w:szCs w:val="20"/>
          <w:lang w:val="fr-FR"/>
        </w:rPr>
        <w:t>='@</w:t>
      </w:r>
      <w:proofErr w:type="spellStart"/>
      <w:r w:rsidRPr="007C746F">
        <w:rPr>
          <w:rStyle w:val="VerbatimChar"/>
          <w:rFonts w:cs="Times New Roman"/>
          <w:color w:val="000000" w:themeColor="text1"/>
          <w:sz w:val="20"/>
          <w:szCs w:val="20"/>
          <w:lang w:val="fr-FR"/>
        </w:rPr>
        <w:t>daily</w:t>
      </w:r>
      <w:proofErr w:type="spellEnd"/>
      <w:r w:rsidRPr="007C746F">
        <w:rPr>
          <w:rStyle w:val="VerbatimChar"/>
          <w:rFonts w:cs="Times New Roman"/>
          <w:color w:val="000000" w:themeColor="text1"/>
          <w:sz w:val="20"/>
          <w:szCs w:val="20"/>
          <w:lang w:val="fr-FR"/>
        </w:rPr>
        <w:t>'</w:t>
      </w:r>
      <w:r w:rsidRPr="007C746F">
        <w:rPr>
          <w:rFonts w:ascii="Consolas" w:hAnsi="Consolas"/>
          <w:sz w:val="20"/>
          <w:szCs w:val="20"/>
          <w:lang w:val="fr-FR"/>
        </w:rPr>
        <w:t>)</w:t>
      </w:r>
      <w:r w:rsidRPr="00CB290F">
        <w:rPr>
          <w:lang w:val="fr-FR"/>
        </w:rPr>
        <w:t xml:space="preserve"> et déclenche les trois </w:t>
      </w:r>
      <w:proofErr w:type="spellStart"/>
      <w:r w:rsidRPr="00CB290F">
        <w:rPr>
          <w:lang w:val="fr-FR"/>
        </w:rPr>
        <w:t>DAGs</w:t>
      </w:r>
      <w:proofErr w:type="spellEnd"/>
      <w:r w:rsidRPr="00CB290F">
        <w:rPr>
          <w:lang w:val="fr-FR"/>
        </w:rPr>
        <w:t xml:space="preserve"> précédents en séquence stricte, avant de (re)créer, si besoin, l’index de similarité cosinus HNSW sur la colonne </w:t>
      </w:r>
      <w:proofErr w:type="spellStart"/>
      <w:r w:rsidRPr="00CB290F">
        <w:rPr>
          <w:rStyle w:val="VerbatimChar"/>
          <w:rFonts w:ascii="Times New Roman" w:hAnsi="Times New Roman" w:cs="Times New Roman"/>
          <w:color w:val="000000" w:themeColor="text1"/>
          <w:lang w:val="fr-FR"/>
        </w:rPr>
        <w:t>embedding</w:t>
      </w:r>
      <w:proofErr w:type="spellEnd"/>
      <w:r w:rsidR="007C746F">
        <w:rPr>
          <w:rStyle w:val="VerbatimChar"/>
          <w:rFonts w:ascii="Times New Roman" w:hAnsi="Times New Roman" w:cs="Times New Roman"/>
          <w:color w:val="000000" w:themeColor="text1"/>
          <w:lang w:val="fr-FR"/>
        </w:rPr>
        <w:t> </w:t>
      </w:r>
      <w:r w:rsidR="007C746F">
        <w:rPr>
          <w:lang w:val="fr-FR"/>
        </w:rPr>
        <w:t xml:space="preserve">; </w:t>
      </w:r>
      <w:r w:rsidRPr="00CB290F">
        <w:rPr>
          <w:lang w:val="fr-FR"/>
        </w:rPr>
        <w:t>une opération idempotente (</w:t>
      </w:r>
      <w:r w:rsidRPr="00CB290F">
        <w:rPr>
          <w:rStyle w:val="VerbatimChar"/>
          <w:rFonts w:ascii="Times New Roman" w:hAnsi="Times New Roman" w:cs="Times New Roman"/>
          <w:color w:val="000000" w:themeColor="text1"/>
          <w:lang w:val="fr-FR"/>
        </w:rPr>
        <w:t>CREATE INDEX IF NOT EXISTS</w:t>
      </w:r>
      <w:r w:rsidRPr="00CB290F">
        <w:rPr>
          <w:lang w:val="fr-FR"/>
        </w:rPr>
        <w:t xml:space="preserve">) rejouée chaque jour à coût nul une fois l’index déjà en place. L’interface web </w:t>
      </w:r>
      <w:proofErr w:type="spellStart"/>
      <w:r w:rsidRPr="00CB290F">
        <w:rPr>
          <w:lang w:val="fr-FR"/>
        </w:rPr>
        <w:t>Airflow</w:t>
      </w:r>
      <w:proofErr w:type="spellEnd"/>
      <w:r w:rsidRPr="00CB290F">
        <w:rPr>
          <w:lang w:val="fr-FR"/>
        </w:rPr>
        <w:t xml:space="preserve"> (accessible sur le port 8080) permet de visualiser ce graphe de dépendances, le statut de chaque exécution, sa durée, et les logs détaillés par tâche.</w:t>
      </w:r>
    </w:p>
    <w:p w14:paraId="49474E5F"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89" w:name="Xb0c0c044986f3243e5fb13fdad656a8b54fbff0"/>
      <w:bookmarkStart w:id="190" w:name="_Toc240816763"/>
      <w:bookmarkEnd w:id="187"/>
      <w:r w:rsidRPr="00FA3598">
        <w:rPr>
          <w:rFonts w:ascii="Times New Roman" w:hAnsi="Times New Roman" w:cs="Times New Roman"/>
          <w:color w:val="000000" w:themeColor="text1"/>
          <w:sz w:val="32"/>
          <w:szCs w:val="32"/>
          <w:lang w:val="fr-FR"/>
        </w:rPr>
        <w:t>3 Avantages de l’automatisation pour le projet</w:t>
      </w:r>
      <w:bookmarkEnd w:id="190"/>
    </w:p>
    <w:p w14:paraId="4F9675DE" w14:textId="77777777" w:rsidR="00F32740" w:rsidRPr="00CB290F" w:rsidRDefault="00000000" w:rsidP="00606A8E">
      <w:pPr>
        <w:pStyle w:val="Corpsdetexte"/>
        <w:rPr>
          <w:lang w:val="fr-FR"/>
        </w:rPr>
      </w:pPr>
      <w:r w:rsidRPr="00CB290F">
        <w:rPr>
          <w:lang w:val="fr-FR"/>
        </w:rPr>
        <w:t>L’automatisation garantit que la base reste alimentée sans intervention manuelle quotidienne, avec une traçabilité complète des exécutions. Les exécutions observées sur la période du projet montrent un pipeline globalement fiable, avec un taux d’échec ponctuel normal pour un système dépendant d’une API tierce externe.</w:t>
      </w:r>
    </w:p>
    <w:p w14:paraId="5A3499F1" w14:textId="77777777" w:rsidR="00F32740" w:rsidRPr="00CB290F" w:rsidRDefault="00000000" w:rsidP="00606A8E">
      <w:pPr>
        <w:pStyle w:val="Corpsdetexte"/>
        <w:rPr>
          <w:lang w:val="fr-FR"/>
        </w:rPr>
      </w:pPr>
      <w:r w:rsidRPr="00CB290F">
        <w:rPr>
          <w:lang w:val="fr-FR"/>
        </w:rPr>
        <w:t>Une limite assumée : le pipeline ne gère pas la suppression des offres devenues obsolètes côté source</w:t>
      </w:r>
      <w:r w:rsidR="007C746F">
        <w:rPr>
          <w:lang w:val="fr-FR"/>
        </w:rPr>
        <w:t>,</w:t>
      </w:r>
      <w:r w:rsidRPr="00CB290F">
        <w:rPr>
          <w:lang w:val="fr-FR"/>
        </w:rPr>
        <w:t xml:space="preserve"> une offre n’est mise à jour que si elle réapparaît dans une collecte, jamais explicitement retirée si elle disparaît de l’API. C’est pour cette raison que le moteur de </w:t>
      </w:r>
      <w:proofErr w:type="spellStart"/>
      <w:r w:rsidRPr="00CB290F">
        <w:rPr>
          <w:lang w:val="fr-FR"/>
        </w:rPr>
        <w:t>matching</w:t>
      </w:r>
      <w:proofErr w:type="spellEnd"/>
      <w:r w:rsidRPr="00CB290F">
        <w:rPr>
          <w:lang w:val="fr-FR"/>
        </w:rPr>
        <w:t xml:space="preserve"> (Chapitre 7) filtre systématiquement sur une fenêtre de 30 jours plutôt que de faire confiance à l’intégralité de la table.</w:t>
      </w:r>
    </w:p>
    <w:p w14:paraId="2F0299A7" w14:textId="77777777" w:rsidR="00CD7578" w:rsidRPr="00CB290F" w:rsidRDefault="00CD7578" w:rsidP="00606A8E">
      <w:pPr>
        <w:pStyle w:val="Corpsdetexte"/>
        <w:rPr>
          <w:lang w:val="fr-FR"/>
        </w:rPr>
      </w:pPr>
    </w:p>
    <w:p w14:paraId="11CD731D" w14:textId="77777777" w:rsidR="00F32740" w:rsidRPr="00CB290F" w:rsidRDefault="00F32740" w:rsidP="00B36FF4">
      <w:pPr>
        <w:jc w:val="both"/>
        <w:rPr>
          <w:rFonts w:ascii="Times New Roman" w:hAnsi="Times New Roman" w:cs="Times New Roman"/>
          <w:color w:val="000000" w:themeColor="text1"/>
          <w:lang w:val="fr-FR"/>
        </w:rPr>
      </w:pPr>
    </w:p>
    <w:p w14:paraId="11C5D20A" w14:textId="77777777" w:rsidR="00D0699D" w:rsidRPr="001358D7" w:rsidRDefault="00000000">
      <w:pPr>
        <w:pStyle w:val="Titre1"/>
        <w:rPr>
          <w:color w:val="auto"/>
          <w:lang w:val="fr-FR"/>
        </w:rPr>
      </w:pPr>
      <w:bookmarkStart w:id="191" w:name="_Toc240816764"/>
      <w:r w:rsidRPr="001358D7">
        <w:rPr>
          <w:rFonts w:ascii="Times New Roman" w:hAnsi="Times New Roman"/>
          <w:color w:val="auto"/>
          <w:sz w:val="40"/>
          <w:lang w:val="fr-FR"/>
        </w:rPr>
        <w:lastRenderedPageBreak/>
        <w:t>11. Déploiement en production</w:t>
      </w:r>
      <w:bookmarkEnd w:id="191"/>
    </w:p>
    <w:p w14:paraId="6D178D71" w14:textId="77777777" w:rsidR="00D0699D" w:rsidRPr="001358D7" w:rsidRDefault="00000000">
      <w:pPr>
        <w:pStyle w:val="Corpsdetexte"/>
        <w:rPr>
          <w:lang w:val="fr-FR"/>
        </w:rPr>
      </w:pPr>
      <w:r w:rsidRPr="001358D7">
        <w:rPr>
          <w:lang w:val="fr-FR"/>
        </w:rPr>
        <w:t xml:space="preserve">Les chapitres précédents ont décrit l'architecture et les fonctionnalités du projet tel qu'il tourne en environnement de développement local, sur Docker Compose. Ce chapitre documente sa mise en production : le frontend </w:t>
      </w:r>
      <w:proofErr w:type="spellStart"/>
      <w:r w:rsidRPr="001358D7">
        <w:rPr>
          <w:lang w:val="fr-FR"/>
        </w:rPr>
        <w:t>Streamlit</w:t>
      </w:r>
      <w:proofErr w:type="spellEnd"/>
      <w:r w:rsidRPr="001358D7">
        <w:rPr>
          <w:lang w:val="fr-FR"/>
        </w:rPr>
        <w:t xml:space="preserve"> a été publié sur une plateforme d'hébergement gratuite, la base de données migrée vers une instance PostgreSQL accessible publiquement, et l'assistant IA basculé vers un second fournisseur </w:t>
      </w:r>
      <w:proofErr w:type="gramStart"/>
      <w:r w:rsidRPr="001358D7">
        <w:rPr>
          <w:lang w:val="fr-FR"/>
        </w:rPr>
        <w:t>suite à une</w:t>
      </w:r>
      <w:proofErr w:type="gramEnd"/>
      <w:r w:rsidRPr="001358D7">
        <w:rPr>
          <w:lang w:val="fr-FR"/>
        </w:rPr>
        <w:t xml:space="preserve"> contrainte de compte. Il précise également quels composants du projet n'ont pas été déployés, et pourquoi.</w:t>
      </w:r>
    </w:p>
    <w:p w14:paraId="3B9A10A7" w14:textId="77777777" w:rsidR="00D0699D" w:rsidRPr="001358D7" w:rsidRDefault="00000000">
      <w:pPr>
        <w:pStyle w:val="Titre2"/>
        <w:rPr>
          <w:color w:val="auto"/>
          <w:lang w:val="fr-FR"/>
        </w:rPr>
      </w:pPr>
      <w:bookmarkStart w:id="192" w:name="_Toc240816765"/>
      <w:r w:rsidRPr="001358D7">
        <w:rPr>
          <w:rFonts w:ascii="Times New Roman" w:hAnsi="Times New Roman"/>
          <w:color w:val="auto"/>
          <w:sz w:val="32"/>
          <w:lang w:val="fr-FR"/>
        </w:rPr>
        <w:t>1 Déploiement du frontend (</w:t>
      </w:r>
      <w:proofErr w:type="spellStart"/>
      <w:r w:rsidRPr="001358D7">
        <w:rPr>
          <w:rFonts w:ascii="Times New Roman" w:hAnsi="Times New Roman"/>
          <w:color w:val="auto"/>
          <w:sz w:val="32"/>
          <w:lang w:val="fr-FR"/>
        </w:rPr>
        <w:t>Streamlit</w:t>
      </w:r>
      <w:proofErr w:type="spellEnd"/>
      <w:r w:rsidRPr="001358D7">
        <w:rPr>
          <w:rFonts w:ascii="Times New Roman" w:hAnsi="Times New Roman"/>
          <w:color w:val="auto"/>
          <w:sz w:val="32"/>
          <w:lang w:val="fr-FR"/>
        </w:rPr>
        <w:t xml:space="preserve"> Community Cloud)</w:t>
      </w:r>
      <w:bookmarkEnd w:id="192"/>
    </w:p>
    <w:p w14:paraId="005B35DA" w14:textId="703BF7C0" w:rsidR="00E043CE" w:rsidRPr="00E043CE" w:rsidRDefault="00000000" w:rsidP="00E043CE">
      <w:pPr>
        <w:pStyle w:val="Corpsdetexte"/>
        <w:rPr>
          <w:lang w:val="fr-FR"/>
        </w:rPr>
      </w:pPr>
      <w:r w:rsidRPr="001358D7">
        <w:rPr>
          <w:lang w:val="fr-FR"/>
        </w:rPr>
        <w:t xml:space="preserve">Le frontend (dossier frontend/) a été déployé sur </w:t>
      </w:r>
      <w:proofErr w:type="spellStart"/>
      <w:r w:rsidRPr="001358D7">
        <w:rPr>
          <w:lang w:val="fr-FR"/>
        </w:rPr>
        <w:t>Streamlit</w:t>
      </w:r>
      <w:proofErr w:type="spellEnd"/>
      <w:r w:rsidRPr="001358D7">
        <w:rPr>
          <w:lang w:val="fr-FR"/>
        </w:rPr>
        <w:t xml:space="preserve"> Community Cloud, une plateforme d'hébergement gratuite pour applications </w:t>
      </w:r>
      <w:proofErr w:type="spellStart"/>
      <w:r w:rsidRPr="001358D7">
        <w:rPr>
          <w:lang w:val="fr-FR"/>
        </w:rPr>
        <w:t>Streamlit</w:t>
      </w:r>
      <w:proofErr w:type="spellEnd"/>
      <w:r w:rsidRPr="001358D7">
        <w:rPr>
          <w:lang w:val="fr-FR"/>
        </w:rPr>
        <w:t>. Ce déploiement a révélé des différences de comportement avec l'environnement Docker local, qui ne partage ni le même système de fichiers ni la même configuration réseau</w:t>
      </w:r>
      <w:r w:rsidR="00E043CE">
        <w:rPr>
          <w:lang w:val="fr-FR"/>
        </w:rPr>
        <w:t xml:space="preserve">. </w:t>
      </w:r>
      <w:r w:rsidR="00E043CE" w:rsidRPr="00E043CE">
        <w:rPr>
          <w:lang w:val="fr-FR"/>
        </w:rPr>
        <w:t>En local, docker-</w:t>
      </w:r>
      <w:proofErr w:type="spellStart"/>
      <w:r w:rsidR="00E043CE" w:rsidRPr="00E043CE">
        <w:rPr>
          <w:lang w:val="fr-FR"/>
        </w:rPr>
        <w:t>compose.yml</w:t>
      </w:r>
      <w:proofErr w:type="spellEnd"/>
      <w:r w:rsidR="00E043CE" w:rsidRPr="00E043CE">
        <w:rPr>
          <w:lang w:val="fr-FR"/>
        </w:rPr>
        <w:t xml:space="preserve"> définit explicitement PYTHONPATH=/app:/</w:t>
      </w:r>
      <w:proofErr w:type="spellStart"/>
      <w:r w:rsidR="00E043CE" w:rsidRPr="00E043CE">
        <w:rPr>
          <w:lang w:val="fr-FR"/>
        </w:rPr>
        <w:t>pylibs</w:t>
      </w:r>
      <w:proofErr w:type="spellEnd"/>
      <w:r w:rsidR="00E043CE" w:rsidRPr="00E043CE">
        <w:rPr>
          <w:lang w:val="fr-FR"/>
        </w:rPr>
        <w:t xml:space="preserve"> pour le service </w:t>
      </w:r>
      <w:proofErr w:type="spellStart"/>
      <w:r w:rsidR="00E043CE" w:rsidRPr="00E043CE">
        <w:rPr>
          <w:lang w:val="fr-FR"/>
        </w:rPr>
        <w:t>streamlit</w:t>
      </w:r>
      <w:proofErr w:type="spellEnd"/>
      <w:r w:rsidR="00E043CE" w:rsidRPr="00E043CE">
        <w:rPr>
          <w:lang w:val="fr-FR"/>
        </w:rPr>
        <w:t xml:space="preserve"> : cette variable d'environnement indique à l'interpréteur Python de chercher aussi les modules dans /app et /</w:t>
      </w:r>
      <w:proofErr w:type="spellStart"/>
      <w:r w:rsidR="00E043CE" w:rsidRPr="00E043CE">
        <w:rPr>
          <w:lang w:val="fr-FR"/>
        </w:rPr>
        <w:t>pylibs</w:t>
      </w:r>
      <w:proofErr w:type="spellEnd"/>
      <w:r w:rsidR="00E043CE" w:rsidRPr="00E043CE">
        <w:rPr>
          <w:lang w:val="fr-FR"/>
        </w:rPr>
        <w:t>, où le dossier scripts/ du dépôt est monté (/</w:t>
      </w:r>
      <w:proofErr w:type="spellStart"/>
      <w:r w:rsidR="00E043CE" w:rsidRPr="00E043CE">
        <w:rPr>
          <w:lang w:val="fr-FR"/>
        </w:rPr>
        <w:t>pylibs</w:t>
      </w:r>
      <w:proofErr w:type="spellEnd"/>
      <w:r w:rsidR="00E043CE" w:rsidRPr="00E043CE">
        <w:rPr>
          <w:lang w:val="fr-FR"/>
        </w:rPr>
        <w:t xml:space="preserve">/scripts). C'est ce qui permet à des instructions comme </w:t>
      </w:r>
      <w:proofErr w:type="spellStart"/>
      <w:r w:rsidR="00E043CE" w:rsidRPr="00E043CE">
        <w:rPr>
          <w:lang w:val="fr-FR"/>
        </w:rPr>
        <w:t>from</w:t>
      </w:r>
      <w:proofErr w:type="spellEnd"/>
      <w:r w:rsidR="00E043CE" w:rsidRPr="00E043CE">
        <w:rPr>
          <w:lang w:val="fr-FR"/>
        </w:rPr>
        <w:t xml:space="preserve"> </w:t>
      </w:r>
      <w:proofErr w:type="spellStart"/>
      <w:proofErr w:type="gramStart"/>
      <w:r w:rsidR="00E043CE" w:rsidRPr="00E043CE">
        <w:rPr>
          <w:lang w:val="fr-FR"/>
        </w:rPr>
        <w:t>scripts.matching</w:t>
      </w:r>
      <w:proofErr w:type="gramEnd"/>
      <w:r w:rsidR="00E043CE" w:rsidRPr="00E043CE">
        <w:rPr>
          <w:lang w:val="fr-FR"/>
        </w:rPr>
        <w:t>_cv</w:t>
      </w:r>
      <w:proofErr w:type="spellEnd"/>
      <w:r w:rsidR="00E043CE" w:rsidRPr="00E043CE">
        <w:rPr>
          <w:lang w:val="fr-FR"/>
        </w:rPr>
        <w:t xml:space="preserve"> import </w:t>
      </w:r>
      <w:proofErr w:type="spellStart"/>
      <w:r w:rsidR="00E043CE" w:rsidRPr="00E043CE">
        <w:rPr>
          <w:lang w:val="fr-FR"/>
        </w:rPr>
        <w:t>get_db_connection</w:t>
      </w:r>
      <w:proofErr w:type="spellEnd"/>
      <w:r w:rsidR="00E043CE" w:rsidRPr="00E043CE">
        <w:rPr>
          <w:lang w:val="fr-FR"/>
        </w:rPr>
        <w:t xml:space="preserve"> de fonctionner : Python trouve scripts/ dans l'un des chemins listés par PYTHONPATH.</w:t>
      </w:r>
    </w:p>
    <w:p w14:paraId="462D9B53" w14:textId="71EE4EB5" w:rsidR="00E043CE" w:rsidRPr="00E043CE" w:rsidRDefault="00E043CE" w:rsidP="00E043CE">
      <w:pPr>
        <w:pStyle w:val="Corpsdetexte"/>
        <w:rPr>
          <w:lang w:val="fr-FR"/>
        </w:rPr>
      </w:pPr>
      <w:proofErr w:type="spellStart"/>
      <w:r w:rsidRPr="00E043CE">
        <w:rPr>
          <w:lang w:val="fr-FR"/>
        </w:rPr>
        <w:t>Streamlit</w:t>
      </w:r>
      <w:proofErr w:type="spellEnd"/>
      <w:r w:rsidRPr="00E043CE">
        <w:rPr>
          <w:lang w:val="fr-FR"/>
        </w:rPr>
        <w:t xml:space="preserve"> Community Cloud ne fixe aucune variable PYTHONPATH : l'application y est exécutée directement depuis le dépôt Git </w:t>
      </w:r>
      <w:proofErr w:type="gramStart"/>
      <w:r w:rsidRPr="00E043CE">
        <w:rPr>
          <w:lang w:val="fr-FR"/>
        </w:rPr>
        <w:t>cloné</w:t>
      </w:r>
      <w:proofErr w:type="gramEnd"/>
      <w:r w:rsidRPr="00E043CE">
        <w:rPr>
          <w:lang w:val="fr-FR"/>
        </w:rPr>
        <w:t>, sans les montages ni les variables d'environnement du conteneur Docker local. Or le comportement par défaut de Python, quand un script est lancé directement, est de n'ajouter que le dossier contenant ce script (ici frontend/) au chemin de recherche des modules</w:t>
      </w:r>
      <w:r w:rsidR="009761A9">
        <w:rPr>
          <w:lang w:val="fr-FR"/>
        </w:rPr>
        <w:t>,</w:t>
      </w:r>
      <w:r w:rsidRPr="00E043CE">
        <w:rPr>
          <w:lang w:val="fr-FR"/>
        </w:rPr>
        <w:t xml:space="preserve"> pas la racine du dépôt. Le dossier scripts/, situé à la racine, devenait donc invisible pour l'interpréteur, provoquant une erreur </w:t>
      </w:r>
      <w:proofErr w:type="spellStart"/>
      <w:proofErr w:type="gramStart"/>
      <w:r w:rsidRPr="00E043CE">
        <w:rPr>
          <w:lang w:val="fr-FR"/>
        </w:rPr>
        <w:t>ModuleNotFoundError</w:t>
      </w:r>
      <w:proofErr w:type="spellEnd"/>
      <w:r w:rsidRPr="00E043CE">
        <w:rPr>
          <w:lang w:val="fr-FR"/>
        </w:rPr>
        <w:t>:</w:t>
      </w:r>
      <w:proofErr w:type="gramEnd"/>
      <w:r w:rsidRPr="00E043CE">
        <w:rPr>
          <w:lang w:val="fr-FR"/>
        </w:rPr>
        <w:t xml:space="preserve"> No module </w:t>
      </w:r>
      <w:proofErr w:type="spellStart"/>
      <w:r w:rsidRPr="00E043CE">
        <w:rPr>
          <w:lang w:val="fr-FR"/>
        </w:rPr>
        <w:t>named</w:t>
      </w:r>
      <w:proofErr w:type="spellEnd"/>
      <w:r w:rsidRPr="00E043CE">
        <w:rPr>
          <w:lang w:val="fr-FR"/>
        </w:rPr>
        <w:t xml:space="preserve"> 'scripts' au tout premier import, alors que le même code fonctionnait sans modification en local.</w:t>
      </w:r>
    </w:p>
    <w:p w14:paraId="5EACA2A8" w14:textId="77777777" w:rsidR="00E043CE" w:rsidRPr="00E043CE" w:rsidRDefault="00E043CE" w:rsidP="00E043CE">
      <w:pPr>
        <w:pStyle w:val="Corpsdetexte"/>
        <w:rPr>
          <w:lang w:val="fr-FR"/>
        </w:rPr>
      </w:pPr>
      <w:r w:rsidRPr="00E043CE">
        <w:rPr>
          <w:lang w:val="fr-FR"/>
        </w:rPr>
        <w:t xml:space="preserve">La correction apportée, ajoutée en tête de frontend/app.py, consiste à ajouter explicitement la racine du dépôt au </w:t>
      </w:r>
      <w:proofErr w:type="spellStart"/>
      <w:proofErr w:type="gramStart"/>
      <w:r w:rsidRPr="00E043CE">
        <w:rPr>
          <w:lang w:val="fr-FR"/>
        </w:rPr>
        <w:t>sys.path</w:t>
      </w:r>
      <w:proofErr w:type="spellEnd"/>
      <w:proofErr w:type="gramEnd"/>
      <w:r w:rsidRPr="00E043CE">
        <w:rPr>
          <w:lang w:val="fr-FR"/>
        </w:rPr>
        <w:t xml:space="preserve"> Python :</w:t>
      </w:r>
    </w:p>
    <w:p w14:paraId="207DA006" w14:textId="2574E07F" w:rsidR="00D0699D" w:rsidRDefault="00E043CE" w:rsidP="00E043CE">
      <w:pPr>
        <w:pStyle w:val="Corpsdetexte"/>
        <w:ind w:left="0"/>
        <w:rPr>
          <w:sz w:val="20"/>
          <w:szCs w:val="20"/>
          <w:lang w:val="fr-FR"/>
        </w:rPr>
      </w:pPr>
      <w:proofErr w:type="gramStart"/>
      <w:r w:rsidRPr="00E043CE">
        <w:rPr>
          <w:sz w:val="20"/>
          <w:szCs w:val="20"/>
          <w:lang w:val="fr-FR"/>
        </w:rPr>
        <w:t>sys.path</w:t>
      </w:r>
      <w:proofErr w:type="gramEnd"/>
      <w:r w:rsidRPr="00E043CE">
        <w:rPr>
          <w:sz w:val="20"/>
          <w:szCs w:val="20"/>
          <w:lang w:val="fr-FR"/>
        </w:rPr>
        <w:t>.append(</w:t>
      </w:r>
      <w:proofErr w:type="gramStart"/>
      <w:r w:rsidRPr="00E043CE">
        <w:rPr>
          <w:sz w:val="20"/>
          <w:szCs w:val="20"/>
          <w:lang w:val="fr-FR"/>
        </w:rPr>
        <w:t>os.path</w:t>
      </w:r>
      <w:proofErr w:type="gramEnd"/>
      <w:r w:rsidRPr="00E043CE">
        <w:rPr>
          <w:sz w:val="20"/>
          <w:szCs w:val="20"/>
          <w:lang w:val="fr-FR"/>
        </w:rPr>
        <w:t>.abspath(</w:t>
      </w:r>
      <w:proofErr w:type="gramStart"/>
      <w:r w:rsidRPr="00E043CE">
        <w:rPr>
          <w:sz w:val="20"/>
          <w:szCs w:val="20"/>
          <w:lang w:val="fr-FR"/>
        </w:rPr>
        <w:t>os.path</w:t>
      </w:r>
      <w:proofErr w:type="gramEnd"/>
      <w:r w:rsidRPr="00E043CE">
        <w:rPr>
          <w:sz w:val="20"/>
          <w:szCs w:val="20"/>
          <w:lang w:val="fr-FR"/>
        </w:rPr>
        <w:t>.join(</w:t>
      </w:r>
      <w:proofErr w:type="gramStart"/>
      <w:r w:rsidRPr="00E043CE">
        <w:rPr>
          <w:sz w:val="20"/>
          <w:szCs w:val="20"/>
          <w:lang w:val="fr-FR"/>
        </w:rPr>
        <w:t>os.path</w:t>
      </w:r>
      <w:proofErr w:type="gramEnd"/>
      <w:r w:rsidRPr="00E043CE">
        <w:rPr>
          <w:sz w:val="20"/>
          <w:szCs w:val="20"/>
          <w:lang w:val="fr-FR"/>
        </w:rPr>
        <w:t>.dirname(__file__), "..")))</w:t>
      </w:r>
    </w:p>
    <w:p w14:paraId="2CB61469" w14:textId="26851B6C" w:rsidR="00E043CE" w:rsidRPr="00E043CE" w:rsidRDefault="00E043CE" w:rsidP="00E043CE">
      <w:pPr>
        <w:pStyle w:val="Corpsdetexte"/>
        <w:rPr>
          <w:lang w:val="fr-FR"/>
        </w:rPr>
      </w:pPr>
      <w:r w:rsidRPr="00E043CE">
        <w:rPr>
          <w:lang w:val="fr-FR"/>
        </w:rPr>
        <w:t>Cette ligne calcule le dossier du fichier courant (</w:t>
      </w:r>
      <w:proofErr w:type="spellStart"/>
      <w:proofErr w:type="gramStart"/>
      <w:r w:rsidRPr="00E043CE">
        <w:rPr>
          <w:lang w:val="fr-FR"/>
        </w:rPr>
        <w:t>os.path</w:t>
      </w:r>
      <w:proofErr w:type="gramEnd"/>
      <w:r w:rsidRPr="00E043CE">
        <w:rPr>
          <w:lang w:val="fr-FR"/>
        </w:rPr>
        <w:t>.dirname</w:t>
      </w:r>
      <w:proofErr w:type="spellEnd"/>
      <w:r w:rsidRPr="00E043CE">
        <w:rPr>
          <w:lang w:val="fr-FR"/>
        </w:rPr>
        <w:t>(</w:t>
      </w:r>
      <w:r w:rsidRPr="00E043CE">
        <w:rPr>
          <w:b/>
          <w:bCs/>
          <w:lang w:val="fr-FR"/>
        </w:rPr>
        <w:t>file</w:t>
      </w:r>
      <w:r w:rsidRPr="00E043CE">
        <w:rPr>
          <w:lang w:val="fr-FR"/>
        </w:rPr>
        <w:t>), soit frontend/), remonte d'un niveau (</w:t>
      </w:r>
      <w:proofErr w:type="spellStart"/>
      <w:proofErr w:type="gramStart"/>
      <w:r w:rsidRPr="00E043CE">
        <w:rPr>
          <w:lang w:val="fr-FR"/>
        </w:rPr>
        <w:t>os.path</w:t>
      </w:r>
      <w:proofErr w:type="gramEnd"/>
      <w:r w:rsidRPr="00E043CE">
        <w:rPr>
          <w:lang w:val="fr-FR"/>
        </w:rPr>
        <w:t>.</w:t>
      </w:r>
      <w:proofErr w:type="gramStart"/>
      <w:r w:rsidRPr="00E043CE">
        <w:rPr>
          <w:lang w:val="fr-FR"/>
        </w:rPr>
        <w:t>join</w:t>
      </w:r>
      <w:proofErr w:type="spellEnd"/>
      <w:r w:rsidRPr="00E043CE">
        <w:rPr>
          <w:lang w:val="fr-FR"/>
        </w:rPr>
        <w:t>(</w:t>
      </w:r>
      <w:proofErr w:type="gramEnd"/>
      <w:r w:rsidRPr="00E043CE">
        <w:rPr>
          <w:lang w:val="fr-FR"/>
        </w:rPr>
        <w:t>..., "..")) pour atteindre la racine du dépôt, puis convertit ce chemin relatif en chemin absolu (</w:t>
      </w:r>
      <w:proofErr w:type="spellStart"/>
      <w:r w:rsidRPr="00E043CE">
        <w:rPr>
          <w:lang w:val="fr-FR"/>
        </w:rPr>
        <w:t>os.path.abspath</w:t>
      </w:r>
      <w:proofErr w:type="spellEnd"/>
      <w:r w:rsidRPr="00E043CE">
        <w:rPr>
          <w:lang w:val="fr-FR"/>
        </w:rPr>
        <w:t>)</w:t>
      </w:r>
      <w:r>
        <w:rPr>
          <w:lang w:val="fr-FR"/>
        </w:rPr>
        <w:t xml:space="preserve">, </w:t>
      </w:r>
      <w:r w:rsidRPr="00E043CE">
        <w:rPr>
          <w:lang w:val="fr-FR"/>
        </w:rPr>
        <w:t xml:space="preserve">une conversion nécessaire puisque </w:t>
      </w:r>
      <w:proofErr w:type="spellStart"/>
      <w:r w:rsidRPr="00E043CE">
        <w:rPr>
          <w:lang w:val="fr-FR"/>
        </w:rPr>
        <w:t>sys.path</w:t>
      </w:r>
      <w:proofErr w:type="spellEnd"/>
      <w:r w:rsidRPr="00E043CE">
        <w:rPr>
          <w:lang w:val="fr-FR"/>
        </w:rPr>
        <w:t xml:space="preserve"> est résolu par rapport au répertoire de travail courant au moment de l'exécution, qui peut varier selon la façon dont le processus est lancé. L'ajout se fait </w:t>
      </w:r>
      <w:proofErr w:type="gramStart"/>
      <w:r w:rsidRPr="00E043CE">
        <w:rPr>
          <w:lang w:val="fr-FR"/>
        </w:rPr>
        <w:t>par .append</w:t>
      </w:r>
      <w:proofErr w:type="gramEnd"/>
      <w:r w:rsidRPr="00E043CE">
        <w:rPr>
          <w:lang w:val="fr-FR"/>
        </w:rPr>
        <w:t xml:space="preserve">() plutôt que par une insertion en tête de liste </w:t>
      </w:r>
      <w:proofErr w:type="gramStart"/>
      <w:r w:rsidRPr="00E043CE">
        <w:rPr>
          <w:lang w:val="fr-FR"/>
        </w:rPr>
        <w:t>(.insert</w:t>
      </w:r>
      <w:proofErr w:type="gramEnd"/>
      <w:r w:rsidRPr="00E043CE">
        <w:rPr>
          <w:lang w:val="fr-FR"/>
        </w:rPr>
        <w:t xml:space="preserve">(0, ...)) : la racine du dépôt n'est consultée qu'en dernier recours, après les chemins déjà présents, pour éviter qu'un dossier du dépôt (backend/, </w:t>
      </w:r>
      <w:proofErr w:type="spellStart"/>
      <w:r w:rsidRPr="00E043CE">
        <w:rPr>
          <w:lang w:val="fr-FR"/>
        </w:rPr>
        <w:t>airflow</w:t>
      </w:r>
      <w:proofErr w:type="spellEnd"/>
      <w:r w:rsidRPr="00E043CE">
        <w:rPr>
          <w:lang w:val="fr-FR"/>
        </w:rPr>
        <w:t xml:space="preserve">/, </w:t>
      </w:r>
      <w:proofErr w:type="spellStart"/>
      <w:r w:rsidRPr="00E043CE">
        <w:rPr>
          <w:lang w:val="fr-FR"/>
        </w:rPr>
        <w:t>database</w:t>
      </w:r>
      <w:proofErr w:type="spellEnd"/>
      <w:r w:rsidRPr="00E043CE">
        <w:rPr>
          <w:lang w:val="fr-FR"/>
        </w:rPr>
        <w:t>/...) ne l'emporte par erreur sur un module standard ou une dépendance installée portant un nom proche.</w:t>
      </w:r>
    </w:p>
    <w:p w14:paraId="6039D81C" w14:textId="314C0E5B" w:rsidR="00E043CE" w:rsidRPr="00E043CE" w:rsidRDefault="00E043CE" w:rsidP="00E043CE">
      <w:pPr>
        <w:pStyle w:val="Corpsdetexte"/>
        <w:rPr>
          <w:lang w:val="fr-FR"/>
        </w:rPr>
      </w:pPr>
      <w:r w:rsidRPr="00E043CE">
        <w:rPr>
          <w:lang w:val="fr-FR"/>
        </w:rPr>
        <w:lastRenderedPageBreak/>
        <w:t xml:space="preserve">Cette solution a été préférée à toute configuration externe à l'application : </w:t>
      </w:r>
      <w:proofErr w:type="spellStart"/>
      <w:r w:rsidRPr="00E043CE">
        <w:rPr>
          <w:lang w:val="fr-FR"/>
        </w:rPr>
        <w:t>Streamlit</w:t>
      </w:r>
      <w:proofErr w:type="spellEnd"/>
      <w:r w:rsidRPr="00E043CE">
        <w:rPr>
          <w:lang w:val="fr-FR"/>
        </w:rPr>
        <w:t xml:space="preserve"> Cloud ne propose aucun réglage équivalent à une variable PYTHONPATH avant le démarrage (seuls des secrets applicatifs, via </w:t>
      </w:r>
      <w:proofErr w:type="spellStart"/>
      <w:proofErr w:type="gramStart"/>
      <w:r w:rsidRPr="00E043CE">
        <w:rPr>
          <w:lang w:val="fr-FR"/>
        </w:rPr>
        <w:t>st.secrets</w:t>
      </w:r>
      <w:proofErr w:type="spellEnd"/>
      <w:proofErr w:type="gramEnd"/>
      <w:r w:rsidRPr="00E043CE">
        <w:rPr>
          <w:lang w:val="fr-FR"/>
        </w:rPr>
        <w:t xml:space="preserve">, y sont configurables). Modifier </w:t>
      </w:r>
      <w:proofErr w:type="spellStart"/>
      <w:proofErr w:type="gramStart"/>
      <w:r w:rsidRPr="00E043CE">
        <w:rPr>
          <w:lang w:val="fr-FR"/>
        </w:rPr>
        <w:t>sys.path</w:t>
      </w:r>
      <w:proofErr w:type="spellEnd"/>
      <w:proofErr w:type="gramEnd"/>
      <w:r w:rsidRPr="00E043CE">
        <w:rPr>
          <w:lang w:val="fr-FR"/>
        </w:rPr>
        <w:t xml:space="preserve"> directement dans le code rend le correctif portable</w:t>
      </w:r>
      <w:r w:rsidR="009761A9">
        <w:rPr>
          <w:lang w:val="fr-FR"/>
        </w:rPr>
        <w:t xml:space="preserve">, </w:t>
      </w:r>
      <w:r w:rsidRPr="00E043CE">
        <w:rPr>
          <w:lang w:val="fr-FR"/>
        </w:rPr>
        <w:t>il fonctionne à l'identique quel que soit l'environnement d'exécution (avec ou sans Docker, sur cette plateforme ou une autre) sans toucher à docker-</w:t>
      </w:r>
      <w:proofErr w:type="spellStart"/>
      <w:r w:rsidRPr="00E043CE">
        <w:rPr>
          <w:lang w:val="fr-FR"/>
        </w:rPr>
        <w:t>compose.yml</w:t>
      </w:r>
      <w:proofErr w:type="spellEnd"/>
      <w:r w:rsidRPr="00E043CE">
        <w:rPr>
          <w:lang w:val="fr-FR"/>
        </w:rPr>
        <w:t>, qui continue de fonctionner exactement comme avant grâce à son propre PYTHONPATH.</w:t>
      </w:r>
    </w:p>
    <w:p w14:paraId="435A7599" w14:textId="77777777" w:rsidR="00E043CE" w:rsidRPr="00E043CE" w:rsidRDefault="00E043CE" w:rsidP="00E043CE">
      <w:pPr>
        <w:pStyle w:val="Corpsdetexte"/>
        <w:ind w:left="0"/>
        <w:rPr>
          <w:lang w:val="fr-FR"/>
        </w:rPr>
      </w:pPr>
    </w:p>
    <w:p w14:paraId="0E70D95A" w14:textId="77777777" w:rsidR="00D0699D" w:rsidRPr="001358D7" w:rsidRDefault="00000000">
      <w:pPr>
        <w:pStyle w:val="Titre2"/>
        <w:rPr>
          <w:color w:val="auto"/>
          <w:lang w:val="fr-FR"/>
        </w:rPr>
      </w:pPr>
      <w:bookmarkStart w:id="193" w:name="_Toc240816766"/>
      <w:r w:rsidRPr="001358D7">
        <w:rPr>
          <w:rFonts w:ascii="Times New Roman" w:hAnsi="Times New Roman"/>
          <w:color w:val="auto"/>
          <w:sz w:val="32"/>
          <w:lang w:val="fr-FR"/>
        </w:rPr>
        <w:t>2 Migration de la base de données vers une instance hébergée (</w:t>
      </w:r>
      <w:proofErr w:type="spellStart"/>
      <w:r w:rsidRPr="001358D7">
        <w:rPr>
          <w:rFonts w:ascii="Times New Roman" w:hAnsi="Times New Roman"/>
          <w:color w:val="auto"/>
          <w:sz w:val="32"/>
          <w:lang w:val="fr-FR"/>
        </w:rPr>
        <w:t>Supabase</w:t>
      </w:r>
      <w:proofErr w:type="spellEnd"/>
      <w:r w:rsidRPr="001358D7">
        <w:rPr>
          <w:rFonts w:ascii="Times New Roman" w:hAnsi="Times New Roman"/>
          <w:color w:val="auto"/>
          <w:sz w:val="32"/>
          <w:lang w:val="fr-FR"/>
        </w:rPr>
        <w:t>)</w:t>
      </w:r>
      <w:bookmarkEnd w:id="193"/>
    </w:p>
    <w:p w14:paraId="609C78AA" w14:textId="17B52403" w:rsidR="00E043CE" w:rsidRPr="00E043CE" w:rsidRDefault="00000000" w:rsidP="00E043CE">
      <w:pPr>
        <w:pStyle w:val="Corpsdetexte"/>
        <w:rPr>
          <w:lang w:val="fr-FR"/>
        </w:rPr>
      </w:pPr>
      <w:r w:rsidRPr="001358D7">
        <w:rPr>
          <w:lang w:val="fr-FR"/>
        </w:rPr>
        <w:t xml:space="preserve">L'application déployée n'a pas accès au réseau Docker local (Chapitre 12, 1) et ne peut donc pas atteindre le conteneur PostgreSQL de développement. Une instance PostgreSQL accessible publiquement était nécessaire ; le service </w:t>
      </w:r>
      <w:proofErr w:type="spellStart"/>
      <w:r w:rsidRPr="001358D7">
        <w:rPr>
          <w:lang w:val="fr-FR"/>
        </w:rPr>
        <w:t>Supabase</w:t>
      </w:r>
      <w:proofErr w:type="spellEnd"/>
      <w:r w:rsidRPr="001358D7">
        <w:rPr>
          <w:lang w:val="fr-FR"/>
        </w:rPr>
        <w:t xml:space="preserve"> a été retenu, pour sa compatibilité avec l'extension </w:t>
      </w:r>
      <w:proofErr w:type="spellStart"/>
      <w:r w:rsidRPr="001358D7">
        <w:rPr>
          <w:lang w:val="fr-FR"/>
        </w:rPr>
        <w:t>pgvector</w:t>
      </w:r>
      <w:proofErr w:type="spellEnd"/>
      <w:r w:rsidRPr="001358D7">
        <w:rPr>
          <w:lang w:val="fr-FR"/>
        </w:rPr>
        <w:t xml:space="preserve"> et son offre gratuite. </w:t>
      </w:r>
      <w:r w:rsidR="00E043CE" w:rsidRPr="00E043CE">
        <w:rPr>
          <w:lang w:val="fr-FR"/>
        </w:rPr>
        <w:t xml:space="preserve">La configuration de connexion (scripts/matching_cv.py, variable DB_CONFIG) était jusque-là codée en dur sur les valeurs du conteneur Docker local (hôte </w:t>
      </w:r>
      <w:proofErr w:type="spellStart"/>
      <w:r w:rsidR="00E043CE" w:rsidRPr="00E043CE">
        <w:rPr>
          <w:lang w:val="fr-FR"/>
        </w:rPr>
        <w:t>postgres</w:t>
      </w:r>
      <w:proofErr w:type="spellEnd"/>
      <w:r w:rsidR="00E043CE" w:rsidRPr="00E043CE">
        <w:rPr>
          <w:lang w:val="fr-FR"/>
        </w:rPr>
        <w:t xml:space="preserve">, utilisateur user, mot de passe </w:t>
      </w:r>
      <w:proofErr w:type="spellStart"/>
      <w:r w:rsidR="00E043CE" w:rsidRPr="00E043CE">
        <w:rPr>
          <w:lang w:val="fr-FR"/>
        </w:rPr>
        <w:t>password</w:t>
      </w:r>
      <w:proofErr w:type="spellEnd"/>
      <w:r w:rsidR="00E043CE" w:rsidRPr="00E043CE">
        <w:rPr>
          <w:lang w:val="fr-FR"/>
        </w:rPr>
        <w:t>), un choix sans conséquence tant que l'application ne tournait qu'en local. Elle a été rendue paramétrable par variables d'environnement</w:t>
      </w:r>
      <w:r w:rsidR="00E043CE">
        <w:rPr>
          <w:lang w:val="fr-FR"/>
        </w:rPr>
        <w:t xml:space="preserve"> </w:t>
      </w:r>
      <w:r w:rsidR="00E043CE" w:rsidRPr="00E043CE">
        <w:rPr>
          <w:lang w:val="fr-FR"/>
        </w:rPr>
        <w:t>POSTGRES_HOST, POSTGRES_PORT, POSTGRES_USER, POSTGRES_PASSWORD, POSTGRES_DB, et POSTGRES_SSLMODE (</w:t>
      </w:r>
      <w:proofErr w:type="spellStart"/>
      <w:r w:rsidR="00E043CE" w:rsidRPr="00E043CE">
        <w:rPr>
          <w:lang w:val="fr-FR"/>
        </w:rPr>
        <w:t>Supabase</w:t>
      </w:r>
      <w:proofErr w:type="spellEnd"/>
      <w:r w:rsidR="00E043CE" w:rsidRPr="00E043CE">
        <w:rPr>
          <w:lang w:val="fr-FR"/>
        </w:rPr>
        <w:t xml:space="preserve"> exige une connexion chiffrée, non requise en local) avec les valeurs Docker conservées comme repli par défaut pour ne rien changer au comportement en développement. Ce pattern reprend celui déjà utilisé par </w:t>
      </w:r>
      <w:r w:rsidR="00E043CE" w:rsidRPr="00E043CE">
        <w:rPr>
          <w:sz w:val="20"/>
          <w:szCs w:val="20"/>
          <w:lang w:val="fr-FR"/>
        </w:rPr>
        <w:t>scripts/backfill_secteur_activite.py (</w:t>
      </w:r>
      <w:proofErr w:type="spellStart"/>
      <w:r w:rsidR="00E043CE" w:rsidRPr="00E043CE">
        <w:rPr>
          <w:sz w:val="20"/>
          <w:szCs w:val="20"/>
          <w:lang w:val="fr-FR"/>
        </w:rPr>
        <w:t>os.environ.get</w:t>
      </w:r>
      <w:proofErr w:type="spellEnd"/>
      <w:r w:rsidR="00E043CE" w:rsidRPr="00E043CE">
        <w:rPr>
          <w:sz w:val="20"/>
          <w:szCs w:val="20"/>
          <w:lang w:val="fr-FR"/>
        </w:rPr>
        <w:t>(...)</w:t>
      </w:r>
      <w:r w:rsidR="00E043CE" w:rsidRPr="00E043CE">
        <w:rPr>
          <w:lang w:val="fr-FR"/>
        </w:rPr>
        <w:t xml:space="preserve"> avec valeur par défaut), plutôt que d'introduire une nouvelle convention.</w:t>
      </w:r>
    </w:p>
    <w:p w14:paraId="6DCE0BE3" w14:textId="5E142544" w:rsidR="00E043CE" w:rsidRPr="00E043CE" w:rsidRDefault="00E043CE" w:rsidP="00E043CE">
      <w:pPr>
        <w:pStyle w:val="Corpsdetexte"/>
        <w:rPr>
          <w:lang w:val="fr-FR"/>
        </w:rPr>
      </w:pPr>
      <w:r w:rsidRPr="00E043CE">
        <w:rPr>
          <w:lang w:val="fr-FR"/>
        </w:rPr>
        <w:t xml:space="preserve">Sur </w:t>
      </w:r>
      <w:proofErr w:type="spellStart"/>
      <w:r w:rsidRPr="00E043CE">
        <w:rPr>
          <w:lang w:val="fr-FR"/>
        </w:rPr>
        <w:t>Streamlit</w:t>
      </w:r>
      <w:proofErr w:type="spellEnd"/>
      <w:r w:rsidRPr="00E043CE">
        <w:rPr>
          <w:lang w:val="fr-FR"/>
        </w:rPr>
        <w:t xml:space="preserve"> Cloud, ces valeurs ne sont pas définies comme variables d'environnement système mais saisies dans la section Secrets de l'application, exposées au code via </w:t>
      </w:r>
      <w:proofErr w:type="spellStart"/>
      <w:proofErr w:type="gramStart"/>
      <w:r w:rsidRPr="00E043CE">
        <w:rPr>
          <w:lang w:val="fr-FR"/>
        </w:rPr>
        <w:t>st.secrets</w:t>
      </w:r>
      <w:proofErr w:type="spellEnd"/>
      <w:proofErr w:type="gramEnd"/>
      <w:r w:rsidRPr="00E043CE">
        <w:rPr>
          <w:lang w:val="fr-FR"/>
        </w:rPr>
        <w:t>. Puisque DB_CONFIG est lu au chargement du module scripts/matching_cv.py</w:t>
      </w:r>
      <w:r>
        <w:rPr>
          <w:lang w:val="fr-FR"/>
        </w:rPr>
        <w:t xml:space="preserve"> </w:t>
      </w:r>
      <w:r w:rsidRPr="00E043CE">
        <w:rPr>
          <w:lang w:val="fr-FR"/>
        </w:rPr>
        <w:t xml:space="preserve">donc avant qu'aucune fonction ne soit appelée, frontend/app.py recopie le contenu de </w:t>
      </w:r>
      <w:proofErr w:type="spellStart"/>
      <w:proofErr w:type="gramStart"/>
      <w:r w:rsidRPr="00E043CE">
        <w:rPr>
          <w:lang w:val="fr-FR"/>
        </w:rPr>
        <w:t>st.secrets</w:t>
      </w:r>
      <w:proofErr w:type="spellEnd"/>
      <w:proofErr w:type="gramEnd"/>
      <w:r w:rsidRPr="00E043CE">
        <w:rPr>
          <w:lang w:val="fr-FR"/>
        </w:rPr>
        <w:t xml:space="preserve"> dans </w:t>
      </w:r>
      <w:proofErr w:type="spellStart"/>
      <w:proofErr w:type="gramStart"/>
      <w:r w:rsidRPr="00E043CE">
        <w:rPr>
          <w:lang w:val="fr-FR"/>
        </w:rPr>
        <w:t>os.environ</w:t>
      </w:r>
      <w:proofErr w:type="spellEnd"/>
      <w:proofErr w:type="gramEnd"/>
      <w:r w:rsidRPr="00E043CE">
        <w:rPr>
          <w:lang w:val="fr-FR"/>
        </w:rPr>
        <w:t xml:space="preserve"> dès ses toutes premières lignes, avant l'import des modules qui en dépendent, sans quoi la configuration lue resterait toujours celle des valeurs de repli locales.</w:t>
      </w:r>
    </w:p>
    <w:p w14:paraId="14AB0684" w14:textId="45E68D86" w:rsidR="00E043CE" w:rsidRPr="00E043CE" w:rsidRDefault="00E043CE" w:rsidP="00E043CE">
      <w:pPr>
        <w:pStyle w:val="Corpsdetexte"/>
        <w:rPr>
          <w:lang w:val="fr-FR"/>
        </w:rPr>
      </w:pPr>
      <w:r w:rsidRPr="00E043CE">
        <w:rPr>
          <w:lang w:val="fr-FR"/>
        </w:rPr>
        <w:t xml:space="preserve">Les données déjà collectées en local 10 551 offres d'emploi et les comptes utilisateurs de test ont été transférées vers </w:t>
      </w:r>
      <w:proofErr w:type="spellStart"/>
      <w:r w:rsidRPr="00E043CE">
        <w:rPr>
          <w:lang w:val="fr-FR"/>
        </w:rPr>
        <w:t>Supabase</w:t>
      </w:r>
      <w:proofErr w:type="spellEnd"/>
      <w:r w:rsidRPr="00E043CE">
        <w:rPr>
          <w:lang w:val="fr-FR"/>
        </w:rPr>
        <w:t xml:space="preserve"> avec les outils standards </w:t>
      </w:r>
      <w:proofErr w:type="spellStart"/>
      <w:r w:rsidRPr="00E043CE">
        <w:rPr>
          <w:lang w:val="fr-FR"/>
        </w:rPr>
        <w:t>pg_dump</w:t>
      </w:r>
      <w:proofErr w:type="spellEnd"/>
      <w:r w:rsidRPr="00E043CE">
        <w:rPr>
          <w:lang w:val="fr-FR"/>
        </w:rPr>
        <w:t xml:space="preserve"> et </w:t>
      </w:r>
      <w:proofErr w:type="spellStart"/>
      <w:r w:rsidRPr="00E043CE">
        <w:rPr>
          <w:lang w:val="fr-FR"/>
        </w:rPr>
        <w:t>psql</w:t>
      </w:r>
      <w:proofErr w:type="spellEnd"/>
      <w:r w:rsidRPr="00E043CE">
        <w:rPr>
          <w:lang w:val="fr-FR"/>
        </w:rPr>
        <w:t>, exécuté</w:t>
      </w:r>
      <w:r w:rsidR="009761A9">
        <w:rPr>
          <w:lang w:val="fr-FR"/>
        </w:rPr>
        <w:t>e</w:t>
      </w:r>
      <w:r w:rsidRPr="00E043CE">
        <w:rPr>
          <w:lang w:val="fr-FR"/>
        </w:rPr>
        <w:t xml:space="preserve">s depuis le conteneur PostgreSQL. La connexion utilisée pour cette opération est le </w:t>
      </w:r>
      <w:proofErr w:type="spellStart"/>
      <w:r w:rsidRPr="00E043CE">
        <w:rPr>
          <w:lang w:val="fr-FR"/>
        </w:rPr>
        <w:t>connection</w:t>
      </w:r>
      <w:proofErr w:type="spellEnd"/>
      <w:r w:rsidRPr="00E043CE">
        <w:rPr>
          <w:lang w:val="fr-FR"/>
        </w:rPr>
        <w:t xml:space="preserve"> </w:t>
      </w:r>
      <w:proofErr w:type="spellStart"/>
      <w:r w:rsidRPr="00E043CE">
        <w:rPr>
          <w:lang w:val="fr-FR"/>
        </w:rPr>
        <w:t>pooler</w:t>
      </w:r>
      <w:proofErr w:type="spellEnd"/>
      <w:r w:rsidRPr="00E043CE">
        <w:rPr>
          <w:lang w:val="fr-FR"/>
        </w:rPr>
        <w:t xml:space="preserve"> de </w:t>
      </w:r>
      <w:proofErr w:type="spellStart"/>
      <w:r w:rsidRPr="00E043CE">
        <w:rPr>
          <w:lang w:val="fr-FR"/>
        </w:rPr>
        <w:t>Supabase</w:t>
      </w:r>
      <w:proofErr w:type="spellEnd"/>
      <w:r w:rsidRPr="00E043CE">
        <w:rPr>
          <w:lang w:val="fr-FR"/>
        </w:rPr>
        <w:t xml:space="preserve"> en mode session (port 5432). Deux stratégies de dump ont été utilisées selon l'état de la table côté </w:t>
      </w:r>
      <w:proofErr w:type="spellStart"/>
      <w:r w:rsidRPr="00E043CE">
        <w:rPr>
          <w:lang w:val="fr-FR"/>
        </w:rPr>
        <w:t>Supabase</w:t>
      </w:r>
      <w:proofErr w:type="spellEnd"/>
      <w:r w:rsidRPr="00E043CE">
        <w:rPr>
          <w:lang w:val="fr-FR"/>
        </w:rPr>
        <w:t xml:space="preserve"> : un export complet (schéma et données) pour </w:t>
      </w:r>
      <w:proofErr w:type="spellStart"/>
      <w:r w:rsidRPr="00E043CE">
        <w:rPr>
          <w:lang w:val="fr-FR"/>
        </w:rPr>
        <w:t>offres_emploi</w:t>
      </w:r>
      <w:proofErr w:type="spellEnd"/>
      <w:r w:rsidRPr="00E043CE">
        <w:rPr>
          <w:lang w:val="fr-FR"/>
        </w:rPr>
        <w:t>, absente de la base cible, et un export des données seules (--data-</w:t>
      </w:r>
      <w:proofErr w:type="spellStart"/>
      <w:r w:rsidRPr="00E043CE">
        <w:rPr>
          <w:lang w:val="fr-FR"/>
        </w:rPr>
        <w:t>only</w:t>
      </w:r>
      <w:proofErr w:type="spellEnd"/>
      <w:r w:rsidRPr="00E043CE">
        <w:rPr>
          <w:lang w:val="fr-FR"/>
        </w:rPr>
        <w:t xml:space="preserve">) pour </w:t>
      </w:r>
      <w:proofErr w:type="spellStart"/>
      <w:r w:rsidRPr="00E043CE">
        <w:rPr>
          <w:lang w:val="fr-FR"/>
        </w:rPr>
        <w:t>users</w:t>
      </w:r>
      <w:proofErr w:type="spellEnd"/>
      <w:r w:rsidRPr="00E043CE">
        <w:rPr>
          <w:lang w:val="fr-FR"/>
        </w:rPr>
        <w:t xml:space="preserve">, déjà créée automatiquement par l'application lors de son premier démarrage </w:t>
      </w:r>
      <w:r w:rsidRPr="00E043CE">
        <w:rPr>
          <w:sz w:val="20"/>
          <w:szCs w:val="20"/>
          <w:lang w:val="fr-FR"/>
        </w:rPr>
        <w:t xml:space="preserve">(fonction </w:t>
      </w:r>
      <w:proofErr w:type="spellStart"/>
      <w:r w:rsidRPr="00E043CE">
        <w:rPr>
          <w:sz w:val="20"/>
          <w:szCs w:val="20"/>
          <w:lang w:val="fr-FR"/>
        </w:rPr>
        <w:t>init_</w:t>
      </w:r>
      <w:proofErr w:type="gramStart"/>
      <w:r w:rsidRPr="00E043CE">
        <w:rPr>
          <w:sz w:val="20"/>
          <w:szCs w:val="20"/>
          <w:lang w:val="fr-FR"/>
        </w:rPr>
        <w:t>db</w:t>
      </w:r>
      <w:proofErr w:type="spellEnd"/>
      <w:r w:rsidRPr="00E043CE">
        <w:rPr>
          <w:sz w:val="20"/>
          <w:szCs w:val="20"/>
          <w:lang w:val="fr-FR"/>
        </w:rPr>
        <w:t>(</w:t>
      </w:r>
      <w:proofErr w:type="gramEnd"/>
      <w:r w:rsidRPr="00E043CE">
        <w:rPr>
          <w:sz w:val="20"/>
          <w:szCs w:val="20"/>
          <w:lang w:val="fr-FR"/>
        </w:rPr>
        <w:t>)).</w:t>
      </w:r>
      <w:r w:rsidRPr="00E043CE">
        <w:rPr>
          <w:lang w:val="fr-FR"/>
        </w:rPr>
        <w:t xml:space="preserve"> La restauration a d'abord échoué avec l'erreur type "</w:t>
      </w:r>
      <w:proofErr w:type="spellStart"/>
      <w:proofErr w:type="gramStart"/>
      <w:r w:rsidRPr="00E043CE">
        <w:rPr>
          <w:lang w:val="fr-FR"/>
        </w:rPr>
        <w:t>public.vector</w:t>
      </w:r>
      <w:proofErr w:type="spellEnd"/>
      <w:proofErr w:type="gramEnd"/>
      <w:r w:rsidRPr="00E043CE">
        <w:rPr>
          <w:lang w:val="fr-FR"/>
        </w:rPr>
        <w:t xml:space="preserve">" </w:t>
      </w:r>
      <w:proofErr w:type="spellStart"/>
      <w:r w:rsidRPr="00E043CE">
        <w:rPr>
          <w:lang w:val="fr-FR"/>
        </w:rPr>
        <w:t>does</w:t>
      </w:r>
      <w:proofErr w:type="spellEnd"/>
      <w:r w:rsidRPr="00E043CE">
        <w:rPr>
          <w:lang w:val="fr-FR"/>
        </w:rPr>
        <w:t xml:space="preserve"> not </w:t>
      </w:r>
      <w:proofErr w:type="spellStart"/>
      <w:r w:rsidRPr="00E043CE">
        <w:rPr>
          <w:lang w:val="fr-FR"/>
        </w:rPr>
        <w:t>exist</w:t>
      </w:r>
      <w:proofErr w:type="spellEnd"/>
      <w:r w:rsidRPr="00E043CE">
        <w:rPr>
          <w:lang w:val="fr-FR"/>
        </w:rPr>
        <w:t xml:space="preserve"> : l'extension </w:t>
      </w:r>
      <w:proofErr w:type="spellStart"/>
      <w:r w:rsidRPr="00E043CE">
        <w:rPr>
          <w:lang w:val="fr-FR"/>
        </w:rPr>
        <w:t>pgvector</w:t>
      </w:r>
      <w:proofErr w:type="spellEnd"/>
      <w:r w:rsidRPr="00E043CE">
        <w:rPr>
          <w:lang w:val="fr-FR"/>
        </w:rPr>
        <w:t xml:space="preserve">, bien que disponible sur </w:t>
      </w:r>
      <w:proofErr w:type="spellStart"/>
      <w:r w:rsidRPr="00E043CE">
        <w:rPr>
          <w:lang w:val="fr-FR"/>
        </w:rPr>
        <w:t>Supabase</w:t>
      </w:r>
      <w:proofErr w:type="spellEnd"/>
      <w:r w:rsidRPr="00E043CE">
        <w:rPr>
          <w:lang w:val="fr-FR"/>
        </w:rPr>
        <w:t>, n'était pas encore activée dans le schéma public de cette base</w:t>
      </w:r>
      <w:r>
        <w:rPr>
          <w:lang w:val="fr-FR"/>
        </w:rPr>
        <w:t xml:space="preserve">, </w:t>
      </w:r>
      <w:r w:rsidRPr="00E043CE">
        <w:rPr>
          <w:lang w:val="fr-FR"/>
        </w:rPr>
        <w:t xml:space="preserve">un CREATE EXTENSION IF NOT EXISTS </w:t>
      </w:r>
      <w:proofErr w:type="spellStart"/>
      <w:r w:rsidRPr="00E043CE">
        <w:rPr>
          <w:lang w:val="fr-FR"/>
        </w:rPr>
        <w:t>vector</w:t>
      </w:r>
      <w:proofErr w:type="spellEnd"/>
      <w:r w:rsidRPr="00E043CE">
        <w:rPr>
          <w:lang w:val="fr-FR"/>
        </w:rPr>
        <w:t xml:space="preserve"> SCHEMA public exécuté au préalable a résolu le problème.</w:t>
      </w:r>
    </w:p>
    <w:p w14:paraId="1A4F1D00" w14:textId="0025C3F5" w:rsidR="00D0699D" w:rsidRPr="001358D7" w:rsidRDefault="00D0699D" w:rsidP="00E043CE">
      <w:pPr>
        <w:pStyle w:val="Corpsdetexte"/>
        <w:ind w:left="0" w:firstLine="0"/>
        <w:rPr>
          <w:lang w:val="fr-FR"/>
        </w:rPr>
      </w:pPr>
    </w:p>
    <w:p w14:paraId="68185187" w14:textId="77777777" w:rsidR="00D0699D" w:rsidRPr="001358D7" w:rsidRDefault="00000000">
      <w:pPr>
        <w:pStyle w:val="Titre2"/>
        <w:rPr>
          <w:color w:val="auto"/>
          <w:lang w:val="fr-FR"/>
        </w:rPr>
      </w:pPr>
      <w:bookmarkStart w:id="194" w:name="_Toc240816767"/>
      <w:r w:rsidRPr="001358D7">
        <w:rPr>
          <w:rFonts w:ascii="Times New Roman" w:hAnsi="Times New Roman"/>
          <w:color w:val="auto"/>
          <w:sz w:val="32"/>
          <w:lang w:val="fr-FR"/>
        </w:rPr>
        <w:t xml:space="preserve">3 Remplacement de l'API Mistral par </w:t>
      </w:r>
      <w:proofErr w:type="spellStart"/>
      <w:r w:rsidRPr="001358D7">
        <w:rPr>
          <w:rFonts w:ascii="Times New Roman" w:hAnsi="Times New Roman"/>
          <w:color w:val="auto"/>
          <w:sz w:val="32"/>
          <w:lang w:val="fr-FR"/>
        </w:rPr>
        <w:t>Groq</w:t>
      </w:r>
      <w:proofErr w:type="spellEnd"/>
      <w:r w:rsidRPr="001358D7">
        <w:rPr>
          <w:rFonts w:ascii="Times New Roman" w:hAnsi="Times New Roman"/>
          <w:color w:val="auto"/>
          <w:sz w:val="32"/>
          <w:lang w:val="fr-FR"/>
        </w:rPr>
        <w:t xml:space="preserve"> en production</w:t>
      </w:r>
      <w:bookmarkEnd w:id="194"/>
    </w:p>
    <w:p w14:paraId="262C0F80" w14:textId="38D03621" w:rsidR="004C65AF" w:rsidRPr="004C65AF" w:rsidRDefault="00000000" w:rsidP="004C65AF">
      <w:pPr>
        <w:pStyle w:val="Corpsdetexte"/>
        <w:rPr>
          <w:lang w:val="fr-FR"/>
        </w:rPr>
      </w:pPr>
      <w:r w:rsidRPr="001358D7">
        <w:rPr>
          <w:lang w:val="fr-FR"/>
        </w:rPr>
        <w:t xml:space="preserve">Le choix de Mistral comme fournisseur du LLM est justifié au Chapitre 8 (1). Une fois l'application déployée, l'assistant IA restait toutefois systématiquement indisponible, avec une erreur HTTP 429 (Rate </w:t>
      </w:r>
      <w:proofErr w:type="spellStart"/>
      <w:r w:rsidRPr="001358D7">
        <w:rPr>
          <w:lang w:val="fr-FR"/>
        </w:rPr>
        <w:t>limit</w:t>
      </w:r>
      <w:proofErr w:type="spellEnd"/>
      <w:r w:rsidRPr="001358D7">
        <w:rPr>
          <w:lang w:val="fr-FR"/>
        </w:rPr>
        <w:t xml:space="preserve"> </w:t>
      </w:r>
      <w:proofErr w:type="spellStart"/>
      <w:r w:rsidRPr="001358D7">
        <w:rPr>
          <w:lang w:val="fr-FR"/>
        </w:rPr>
        <w:t>exceeded</w:t>
      </w:r>
      <w:proofErr w:type="spellEnd"/>
      <w:r w:rsidR="004C65AF">
        <w:rPr>
          <w:lang w:val="fr-FR"/>
        </w:rPr>
        <w:t>).</w:t>
      </w:r>
      <w:r w:rsidR="004C65AF" w:rsidRPr="004C65AF">
        <w:rPr>
          <w:rFonts w:eastAsia="Times New Roman" w:cs="Times New Roman"/>
          <w:lang w:val="fr-FR" w:eastAsia="fr-FR"/>
        </w:rPr>
        <w:t xml:space="preserve"> </w:t>
      </w:r>
      <w:r w:rsidR="004C65AF" w:rsidRPr="004C65AF">
        <w:rPr>
          <w:lang w:val="fr-FR"/>
        </w:rPr>
        <w:t xml:space="preserve">Le diagnostic a d'abord cherché une cause liée au déploiement lui-même (secret mal configuré, réseau sortant bloqué depuis </w:t>
      </w:r>
      <w:proofErr w:type="spellStart"/>
      <w:r w:rsidR="004C65AF" w:rsidRPr="004C65AF">
        <w:rPr>
          <w:lang w:val="fr-FR"/>
        </w:rPr>
        <w:t>Streamlit</w:t>
      </w:r>
      <w:proofErr w:type="spellEnd"/>
      <w:r w:rsidR="004C65AF" w:rsidRPr="004C65AF">
        <w:rPr>
          <w:lang w:val="fr-FR"/>
        </w:rPr>
        <w:t xml:space="preserve"> Cloud), avant qu'un appel direct à l'API Mistral depuis un terminal local, avec la même clé, ne reproduise l'échec à l'identique écartant ainsi</w:t>
      </w:r>
      <w:r w:rsidR="009761A9">
        <w:rPr>
          <w:lang w:val="fr-FR"/>
        </w:rPr>
        <w:t>,</w:t>
      </w:r>
      <w:r w:rsidR="004C65AF" w:rsidRPr="004C65AF">
        <w:rPr>
          <w:lang w:val="fr-FR"/>
        </w:rPr>
        <w:t xml:space="preserve"> toute cause spécifique à l'hébergement. Le compte Mistral utilisé n'avait aucun moyen de paiement ni crédit actif enregistré, ce qui plafonne l'espace de travail entier à zéro requête par minute, indépendamment de la clé API utilisée</w:t>
      </w:r>
      <w:r w:rsidR="004C65AF">
        <w:rPr>
          <w:lang w:val="fr-FR"/>
        </w:rPr>
        <w:t xml:space="preserve">, </w:t>
      </w:r>
      <w:r w:rsidR="004C65AF" w:rsidRPr="004C65AF">
        <w:rPr>
          <w:lang w:val="fr-FR"/>
        </w:rPr>
        <w:t>un problème de compte, non de code, présent aussi bien en local qu'en production.</w:t>
      </w:r>
    </w:p>
    <w:p w14:paraId="035B5BA6" w14:textId="1F924B8A" w:rsidR="004C65AF" w:rsidRPr="004C65AF" w:rsidRDefault="004C65AF" w:rsidP="004C65AF">
      <w:pPr>
        <w:pStyle w:val="Corpsdetexte"/>
        <w:rPr>
          <w:lang w:val="fr-FR"/>
        </w:rPr>
      </w:pPr>
      <w:r w:rsidRPr="004C65AF">
        <w:rPr>
          <w:lang w:val="fr-FR"/>
        </w:rPr>
        <w:t xml:space="preserve">L'assistant IA a donc été basculé vers l'API </w:t>
      </w:r>
      <w:proofErr w:type="spellStart"/>
      <w:r w:rsidRPr="004C65AF">
        <w:rPr>
          <w:lang w:val="fr-FR"/>
        </w:rPr>
        <w:t>Groq</w:t>
      </w:r>
      <w:proofErr w:type="spellEnd"/>
      <w:r w:rsidRPr="004C65AF">
        <w:rPr>
          <w:lang w:val="fr-FR"/>
        </w:rPr>
        <w:t xml:space="preserve">, dont l'offre gratuite (accès à des modèles ouverts) ne nécessite aucun moyen de paiement. Son interface, compatible avec le format </w:t>
      </w:r>
      <w:proofErr w:type="spellStart"/>
      <w:r w:rsidRPr="004C65AF">
        <w:rPr>
          <w:lang w:val="fr-FR"/>
        </w:rPr>
        <w:t>OpenAI</w:t>
      </w:r>
      <w:proofErr w:type="spellEnd"/>
      <w:r w:rsidRPr="004C65AF">
        <w:rPr>
          <w:lang w:val="fr-FR"/>
        </w:rPr>
        <w:t xml:space="preserve"> (</w:t>
      </w:r>
      <w:proofErr w:type="spellStart"/>
      <w:r w:rsidRPr="004C65AF">
        <w:rPr>
          <w:lang w:val="fr-FR"/>
        </w:rPr>
        <w:t>endpoint</w:t>
      </w:r>
      <w:proofErr w:type="spellEnd"/>
      <w:r w:rsidRPr="004C65AF">
        <w:rPr>
          <w:lang w:val="fr-FR"/>
        </w:rPr>
        <w:t xml:space="preserve"> </w:t>
      </w:r>
      <w:proofErr w:type="spellStart"/>
      <w:r w:rsidRPr="004C65AF">
        <w:rPr>
          <w:lang w:val="fr-FR"/>
        </w:rPr>
        <w:t>chat.completions</w:t>
      </w:r>
      <w:proofErr w:type="spellEnd"/>
      <w:r w:rsidRPr="004C65AF">
        <w:rPr>
          <w:lang w:val="fr-FR"/>
        </w:rPr>
        <w:t xml:space="preserve">), a limité l'ampleur des changements de code nécessaires : back_service/mistral_client.py a été renommé en back_service/llm_client.py (client </w:t>
      </w:r>
      <w:proofErr w:type="spellStart"/>
      <w:r w:rsidRPr="004C65AF">
        <w:rPr>
          <w:lang w:val="fr-FR"/>
        </w:rPr>
        <w:t>Groq</w:t>
      </w:r>
      <w:proofErr w:type="spellEnd"/>
      <w:r w:rsidRPr="004C65AF">
        <w:rPr>
          <w:lang w:val="fr-FR"/>
        </w:rPr>
        <w:t xml:space="preserve"> à la place du client Mistral), et les trois points d'appel du Chapitre 8 ont été adaptés en conséquence chat_service.py</w:t>
      </w:r>
      <w:r w:rsidR="009761A9">
        <w:rPr>
          <w:lang w:val="fr-FR"/>
        </w:rPr>
        <w:t xml:space="preserve"> : </w:t>
      </w:r>
      <w:r w:rsidRPr="004C65AF">
        <w:rPr>
          <w:lang w:val="fr-FR"/>
        </w:rPr>
        <w:t xml:space="preserve">(réponses en streaming), cv_parser.py (extraction du poste visé) et recommendation_service.py (recommandations en JSON strict) les méthodes </w:t>
      </w:r>
      <w:proofErr w:type="spellStart"/>
      <w:r w:rsidRPr="004C65AF">
        <w:rPr>
          <w:lang w:val="fr-FR"/>
        </w:rPr>
        <w:t>chat.complete</w:t>
      </w:r>
      <w:proofErr w:type="spellEnd"/>
      <w:r w:rsidRPr="004C65AF">
        <w:rPr>
          <w:lang w:val="fr-FR"/>
        </w:rPr>
        <w:t>()/</w:t>
      </w:r>
      <w:proofErr w:type="spellStart"/>
      <w:r w:rsidRPr="004C65AF">
        <w:rPr>
          <w:lang w:val="fr-FR"/>
        </w:rPr>
        <w:t>chat.stream</w:t>
      </w:r>
      <w:proofErr w:type="spellEnd"/>
      <w:r w:rsidRPr="004C65AF">
        <w:rPr>
          <w:lang w:val="fr-FR"/>
        </w:rPr>
        <w:t xml:space="preserve">() de Mistral devenant </w:t>
      </w:r>
      <w:proofErr w:type="spellStart"/>
      <w:r w:rsidRPr="004C65AF">
        <w:rPr>
          <w:lang w:val="fr-FR"/>
        </w:rPr>
        <w:t>chat.completions.create</w:t>
      </w:r>
      <w:proofErr w:type="spellEnd"/>
      <w:r w:rsidRPr="004C65AF">
        <w:rPr>
          <w:lang w:val="fr-FR"/>
        </w:rPr>
        <w:t xml:space="preserve">() côté </w:t>
      </w:r>
      <w:proofErr w:type="spellStart"/>
      <w:r w:rsidRPr="004C65AF">
        <w:rPr>
          <w:lang w:val="fr-FR"/>
        </w:rPr>
        <w:t>Groq</w:t>
      </w:r>
      <w:proofErr w:type="spellEnd"/>
      <w:r w:rsidRPr="004C65AF">
        <w:rPr>
          <w:lang w:val="fr-FR"/>
        </w:rPr>
        <w:t>, y compris pour le mode JSON strict (</w:t>
      </w:r>
      <w:proofErr w:type="spellStart"/>
      <w:r w:rsidRPr="004C65AF">
        <w:rPr>
          <w:lang w:val="fr-FR"/>
        </w:rPr>
        <w:t>response_format</w:t>
      </w:r>
      <w:proofErr w:type="spellEnd"/>
      <w:r w:rsidRPr="004C65AF">
        <w:rPr>
          <w:lang w:val="fr-FR"/>
        </w:rPr>
        <w:t>={"type": "</w:t>
      </w:r>
      <w:proofErr w:type="spellStart"/>
      <w:r w:rsidRPr="004C65AF">
        <w:rPr>
          <w:lang w:val="fr-FR"/>
        </w:rPr>
        <w:t>json_object</w:t>
      </w:r>
      <w:proofErr w:type="spellEnd"/>
      <w:r w:rsidRPr="004C65AF">
        <w:rPr>
          <w:lang w:val="fr-FR"/>
        </w:rPr>
        <w:t>"}), disponible sur les deux fournisseurs sans changement de logique.</w:t>
      </w:r>
    </w:p>
    <w:p w14:paraId="62D7A0FB" w14:textId="42FA0AEC" w:rsidR="004C65AF" w:rsidRPr="004C65AF" w:rsidRDefault="004C65AF" w:rsidP="004C65AF">
      <w:pPr>
        <w:pStyle w:val="Corpsdetexte"/>
        <w:rPr>
          <w:lang w:val="fr-FR"/>
        </w:rPr>
      </w:pPr>
      <w:r w:rsidRPr="004C65AF">
        <w:rPr>
          <w:lang w:val="fr-FR"/>
        </w:rPr>
        <w:t xml:space="preserve">Le modèle retenu, </w:t>
      </w:r>
      <w:proofErr w:type="spellStart"/>
      <w:r w:rsidRPr="004C65AF">
        <w:rPr>
          <w:lang w:val="fr-FR"/>
        </w:rPr>
        <w:t>openai</w:t>
      </w:r>
      <w:proofErr w:type="spellEnd"/>
      <w:r w:rsidRPr="004C65AF">
        <w:rPr>
          <w:lang w:val="fr-FR"/>
        </w:rPr>
        <w:t>/gpt-oss-20b, est un modèle ouvert à raisonnement explicite : dans les réponses en streaming, il renvoie son raisonnement interne dans un champ distinct (</w:t>
      </w:r>
      <w:proofErr w:type="spellStart"/>
      <w:r w:rsidRPr="004C65AF">
        <w:rPr>
          <w:lang w:val="fr-FR"/>
        </w:rPr>
        <w:t>reasoning</w:t>
      </w:r>
      <w:proofErr w:type="spellEnd"/>
      <w:r w:rsidRPr="004C65AF">
        <w:rPr>
          <w:lang w:val="fr-FR"/>
        </w:rPr>
        <w:t>) du contenu final (content). Le code ne lisant que ce dernier, ce raisonnement intermédiaire n'apparaît jamais dans l'interface utilisateur.</w:t>
      </w:r>
    </w:p>
    <w:p w14:paraId="0547A770" w14:textId="77777777" w:rsidR="004C65AF" w:rsidRPr="004C65AF" w:rsidRDefault="004C65AF" w:rsidP="004C65AF">
      <w:pPr>
        <w:pStyle w:val="Corpsdetexte"/>
        <w:rPr>
          <w:lang w:val="fr-FR"/>
        </w:rPr>
      </w:pPr>
      <w:r w:rsidRPr="004C65AF">
        <w:rPr>
          <w:lang w:val="fr-FR"/>
        </w:rPr>
        <w:t>La variable d'environnement a été renommée de MISTRAL_API_KEY vers GROQ_API_KEY (</w:t>
      </w:r>
      <w:proofErr w:type="gramStart"/>
      <w:r w:rsidRPr="004C65AF">
        <w:rPr>
          <w:lang w:val="fr-FR"/>
        </w:rPr>
        <w:t>fichier .</w:t>
      </w:r>
      <w:proofErr w:type="spellStart"/>
      <w:r w:rsidRPr="004C65AF">
        <w:rPr>
          <w:lang w:val="fr-FR"/>
        </w:rPr>
        <w:t>env</w:t>
      </w:r>
      <w:proofErr w:type="spellEnd"/>
      <w:proofErr w:type="gramEnd"/>
      <w:r w:rsidRPr="004C65AF">
        <w:rPr>
          <w:lang w:val="fr-FR"/>
        </w:rPr>
        <w:t>, docker-</w:t>
      </w:r>
      <w:proofErr w:type="spellStart"/>
      <w:r w:rsidRPr="004C65AF">
        <w:rPr>
          <w:lang w:val="fr-FR"/>
        </w:rPr>
        <w:t>compose.yml</w:t>
      </w:r>
      <w:proofErr w:type="spellEnd"/>
      <w:r w:rsidRPr="004C65AF">
        <w:rPr>
          <w:lang w:val="fr-FR"/>
        </w:rPr>
        <w:t xml:space="preserve">, </w:t>
      </w:r>
      <w:proofErr w:type="spellStart"/>
      <w:r w:rsidRPr="004C65AF">
        <w:rPr>
          <w:lang w:val="fr-FR"/>
        </w:rPr>
        <w:t>requirements</w:t>
      </w:r>
      <w:proofErr w:type="spellEnd"/>
      <w:r w:rsidRPr="004C65AF">
        <w:rPr>
          <w:lang w:val="fr-FR"/>
        </w:rPr>
        <w:t xml:space="preserve">, secrets </w:t>
      </w:r>
      <w:proofErr w:type="spellStart"/>
      <w:r w:rsidRPr="004C65AF">
        <w:rPr>
          <w:lang w:val="fr-FR"/>
        </w:rPr>
        <w:t>Streamlit</w:t>
      </w:r>
      <w:proofErr w:type="spellEnd"/>
      <w:r w:rsidRPr="004C65AF">
        <w:rPr>
          <w:lang w:val="fr-FR"/>
        </w:rPr>
        <w:t xml:space="preserve"> Cloud). L'implémentation Mistral d'origine a été conservée en commentaire à chaque endroit modifié plutôt que supprimée, afin de garder une trace de l'implémentation initiale et faciliter un éventuel retour en arrière.</w:t>
      </w:r>
    </w:p>
    <w:p w14:paraId="07FCA1A8" w14:textId="28EF1688" w:rsidR="00D0699D" w:rsidRPr="001358D7" w:rsidRDefault="00D0699D">
      <w:pPr>
        <w:pStyle w:val="Corpsdetexte"/>
        <w:rPr>
          <w:lang w:val="fr-FR"/>
        </w:rPr>
      </w:pPr>
    </w:p>
    <w:p w14:paraId="01D255F1" w14:textId="77777777" w:rsidR="00D0699D" w:rsidRPr="001358D7" w:rsidRDefault="00000000">
      <w:pPr>
        <w:pStyle w:val="Titre2"/>
        <w:rPr>
          <w:color w:val="auto"/>
          <w:lang w:val="fr-FR"/>
        </w:rPr>
      </w:pPr>
      <w:bookmarkStart w:id="195" w:name="_Toc240816768"/>
      <w:r w:rsidRPr="001358D7">
        <w:rPr>
          <w:rFonts w:ascii="Times New Roman" w:hAnsi="Times New Roman"/>
          <w:color w:val="auto"/>
          <w:sz w:val="32"/>
          <w:lang w:val="fr-FR"/>
        </w:rPr>
        <w:t>4 Composants non déployés</w:t>
      </w:r>
      <w:bookmarkEnd w:id="195"/>
    </w:p>
    <w:p w14:paraId="3D163A19" w14:textId="722B55C4" w:rsidR="004C65AF" w:rsidRPr="004C65AF" w:rsidRDefault="00000000" w:rsidP="004C65AF">
      <w:pPr>
        <w:pStyle w:val="Corpsdetexte"/>
        <w:rPr>
          <w:lang w:val="fr-FR"/>
        </w:rPr>
      </w:pPr>
      <w:r w:rsidRPr="001358D7">
        <w:rPr>
          <w:lang w:val="fr-FR"/>
        </w:rPr>
        <w:t xml:space="preserve">Seuls le frontend et la base de données ont été déployés. Le pipeline </w:t>
      </w:r>
      <w:proofErr w:type="spellStart"/>
      <w:r w:rsidRPr="001358D7">
        <w:rPr>
          <w:lang w:val="fr-FR"/>
        </w:rPr>
        <w:t>Airflow</w:t>
      </w:r>
      <w:proofErr w:type="spellEnd"/>
      <w:r w:rsidRPr="001358D7">
        <w:rPr>
          <w:lang w:val="fr-FR"/>
        </w:rPr>
        <w:t xml:space="preserve"> (Chapitre 10) reste également exécuté localement plutôt </w:t>
      </w:r>
      <w:r w:rsidR="009761A9" w:rsidRPr="001358D7">
        <w:rPr>
          <w:lang w:val="fr-FR"/>
        </w:rPr>
        <w:t>qu’héberger</w:t>
      </w:r>
      <w:r w:rsidRPr="001358D7">
        <w:rPr>
          <w:lang w:val="fr-FR"/>
        </w:rPr>
        <w:t xml:space="preserve"> en continu</w:t>
      </w:r>
      <w:r w:rsidR="004C65AF">
        <w:rPr>
          <w:lang w:val="fr-FR"/>
        </w:rPr>
        <w:t xml:space="preserve">. </w:t>
      </w:r>
      <w:r w:rsidR="004C65AF" w:rsidRPr="004C65AF">
        <w:rPr>
          <w:lang w:val="fr-FR"/>
        </w:rPr>
        <w:t>Le frontend et la base de données ont pu être déployés gratuitement parce qu'ils correspondent chacun à un service unique et sans état persistant à gérer soi-même : un seul processus Python (</w:t>
      </w:r>
      <w:proofErr w:type="spellStart"/>
      <w:r w:rsidR="004C65AF" w:rsidRPr="004C65AF">
        <w:rPr>
          <w:lang w:val="fr-FR"/>
        </w:rPr>
        <w:t>Streamlit</w:t>
      </w:r>
      <w:proofErr w:type="spellEnd"/>
      <w:r w:rsidR="004C65AF" w:rsidRPr="004C65AF">
        <w:rPr>
          <w:lang w:val="fr-FR"/>
        </w:rPr>
        <w:t xml:space="preserve"> Cloud) et une base managée (</w:t>
      </w:r>
      <w:proofErr w:type="spellStart"/>
      <w:r w:rsidR="004C65AF" w:rsidRPr="004C65AF">
        <w:rPr>
          <w:lang w:val="fr-FR"/>
        </w:rPr>
        <w:t>Supabase</w:t>
      </w:r>
      <w:proofErr w:type="spellEnd"/>
      <w:r w:rsidR="004C65AF" w:rsidRPr="004C65AF">
        <w:rPr>
          <w:lang w:val="fr-FR"/>
        </w:rPr>
        <w:t xml:space="preserve">). </w:t>
      </w:r>
      <w:proofErr w:type="spellStart"/>
      <w:r w:rsidR="004C65AF" w:rsidRPr="004C65AF">
        <w:rPr>
          <w:lang w:val="fr-FR"/>
        </w:rPr>
        <w:t>Airflow</w:t>
      </w:r>
      <w:proofErr w:type="spellEnd"/>
      <w:r w:rsidR="004C65AF" w:rsidRPr="004C65AF">
        <w:rPr>
          <w:lang w:val="fr-FR"/>
        </w:rPr>
        <w:t xml:space="preserve">, lui, est </w:t>
      </w:r>
      <w:proofErr w:type="gramStart"/>
      <w:r w:rsidR="004C65AF" w:rsidRPr="004C65AF">
        <w:rPr>
          <w:lang w:val="fr-FR"/>
        </w:rPr>
        <w:t>une stack</w:t>
      </w:r>
      <w:proofErr w:type="gramEnd"/>
      <w:r w:rsidR="004C65AF" w:rsidRPr="004C65AF">
        <w:rPr>
          <w:lang w:val="fr-FR"/>
        </w:rPr>
        <w:t xml:space="preserve"> à plusieurs composants qui doivent tourner en continu et communiquer entre eux</w:t>
      </w:r>
      <w:r w:rsidR="004C65AF">
        <w:rPr>
          <w:lang w:val="fr-FR"/>
        </w:rPr>
        <w:t xml:space="preserve">, </w:t>
      </w:r>
      <w:r w:rsidR="004C65AF" w:rsidRPr="004C65AF">
        <w:rPr>
          <w:lang w:val="fr-FR"/>
        </w:rPr>
        <w:t xml:space="preserve">un serveur web, et une base de métadonnées qui lui est propre (distincte de </w:t>
      </w:r>
      <w:proofErr w:type="spellStart"/>
      <w:r w:rsidR="004C65AF" w:rsidRPr="004C65AF">
        <w:rPr>
          <w:lang w:val="fr-FR"/>
        </w:rPr>
        <w:lastRenderedPageBreak/>
        <w:t>job_matching</w:t>
      </w:r>
      <w:proofErr w:type="spellEnd"/>
      <w:r w:rsidR="004C65AF" w:rsidRPr="004C65AF">
        <w:rPr>
          <w:lang w:val="fr-FR"/>
        </w:rPr>
        <w:t>)</w:t>
      </w:r>
      <w:r w:rsidR="004C65AF">
        <w:rPr>
          <w:lang w:val="fr-FR"/>
        </w:rPr>
        <w:t xml:space="preserve">, </w:t>
      </w:r>
      <w:r w:rsidR="004C65AF" w:rsidRPr="004C65AF">
        <w:rPr>
          <w:lang w:val="fr-FR"/>
        </w:rPr>
        <w:t xml:space="preserve">ce qu'aucune des deux plateformes gratuites utilisées ici ne permet d'héberger : </w:t>
      </w:r>
      <w:proofErr w:type="spellStart"/>
      <w:r w:rsidR="004C65AF" w:rsidRPr="004C65AF">
        <w:rPr>
          <w:lang w:val="fr-FR"/>
        </w:rPr>
        <w:t>Streamlit</w:t>
      </w:r>
      <w:proofErr w:type="spellEnd"/>
      <w:r w:rsidR="004C65AF" w:rsidRPr="004C65AF">
        <w:rPr>
          <w:lang w:val="fr-FR"/>
        </w:rPr>
        <w:t xml:space="preserve"> Cloud n'exécute qu'un unique processus Python, pas </w:t>
      </w:r>
      <w:proofErr w:type="gramStart"/>
      <w:r w:rsidR="004C65AF" w:rsidRPr="004C65AF">
        <w:rPr>
          <w:lang w:val="fr-FR"/>
        </w:rPr>
        <w:t>une orchestration multi-conteneurs</w:t>
      </w:r>
      <w:proofErr w:type="gramEnd"/>
      <w:r w:rsidR="004C65AF" w:rsidRPr="004C65AF">
        <w:rPr>
          <w:lang w:val="fr-FR"/>
        </w:rPr>
        <w:t>.</w:t>
      </w:r>
    </w:p>
    <w:p w14:paraId="18BFB125" w14:textId="77777777" w:rsidR="004C65AF" w:rsidRPr="004C65AF" w:rsidRDefault="004C65AF" w:rsidP="004C65AF">
      <w:pPr>
        <w:pStyle w:val="Corpsdetexte"/>
        <w:rPr>
          <w:lang w:val="fr-FR"/>
        </w:rPr>
      </w:pPr>
      <w:r w:rsidRPr="004C65AF">
        <w:rPr>
          <w:lang w:val="fr-FR"/>
        </w:rPr>
        <w:t xml:space="preserve">Au-delà du coût d'hébergement, un couplage technique empêcherait de toute façon un déploiement immédiat : les scripts du pipeline n'appellent pas de simples variables d'environnement ou clients réseau, mais des abstractions fournies par le runtime </w:t>
      </w:r>
      <w:proofErr w:type="spellStart"/>
      <w:r w:rsidRPr="004C65AF">
        <w:rPr>
          <w:lang w:val="fr-FR"/>
        </w:rPr>
        <w:t>Airflow</w:t>
      </w:r>
      <w:proofErr w:type="spellEnd"/>
      <w:r w:rsidRPr="004C65AF">
        <w:rPr>
          <w:lang w:val="fr-FR"/>
        </w:rPr>
        <w:t xml:space="preserve"> lui-même. </w:t>
      </w:r>
      <w:proofErr w:type="spellStart"/>
      <w:r w:rsidRPr="004C65AF">
        <w:rPr>
          <w:lang w:val="fr-FR"/>
        </w:rPr>
        <w:t>Variable.get</w:t>
      </w:r>
      <w:proofErr w:type="spellEnd"/>
      <w:r w:rsidRPr="004C65AF">
        <w:rPr>
          <w:lang w:val="fr-FR"/>
        </w:rPr>
        <w:t>("CLIENT_ID") lit une valeur depuis la base de métadonnées d'</w:t>
      </w:r>
      <w:proofErr w:type="spellStart"/>
      <w:r w:rsidRPr="004C65AF">
        <w:rPr>
          <w:lang w:val="fr-FR"/>
        </w:rPr>
        <w:t>Airflow</w:t>
      </w:r>
      <w:proofErr w:type="spellEnd"/>
      <w:r w:rsidRPr="004C65AF">
        <w:rPr>
          <w:lang w:val="fr-FR"/>
        </w:rPr>
        <w:t xml:space="preserve"> via son propre ORM, pas depuis l'environnement du système ; S3Hook et </w:t>
      </w:r>
      <w:proofErr w:type="spellStart"/>
      <w:r w:rsidRPr="004C65AF">
        <w:rPr>
          <w:lang w:val="fr-FR"/>
        </w:rPr>
        <w:t>PostgresHook</w:t>
      </w:r>
      <w:proofErr w:type="spellEnd"/>
      <w:r w:rsidRPr="004C65AF">
        <w:rPr>
          <w:lang w:val="fr-FR"/>
        </w:rPr>
        <w:t xml:space="preserve"> résolvent une connexion (hôte, identifiants) enregistrée au préalable dans l'interface </w:t>
      </w:r>
      <w:proofErr w:type="spellStart"/>
      <w:r w:rsidRPr="004C65AF">
        <w:rPr>
          <w:lang w:val="fr-FR"/>
        </w:rPr>
        <w:t>Airflow</w:t>
      </w:r>
      <w:proofErr w:type="spellEnd"/>
      <w:r w:rsidRPr="004C65AF">
        <w:rPr>
          <w:lang w:val="fr-FR"/>
        </w:rPr>
        <w:t xml:space="preserve"> ("Connections"), et non construite directement dans le code. Sans un </w:t>
      </w:r>
      <w:proofErr w:type="spellStart"/>
      <w:r w:rsidRPr="004C65AF">
        <w:rPr>
          <w:lang w:val="fr-FR"/>
        </w:rPr>
        <w:t>scheduler</w:t>
      </w:r>
      <w:proofErr w:type="spellEnd"/>
      <w:r w:rsidRPr="004C65AF">
        <w:rPr>
          <w:lang w:val="fr-FR"/>
        </w:rPr>
        <w:t xml:space="preserve"> </w:t>
      </w:r>
      <w:proofErr w:type="spellStart"/>
      <w:r w:rsidRPr="004C65AF">
        <w:rPr>
          <w:lang w:val="fr-FR"/>
        </w:rPr>
        <w:t>Airflow</w:t>
      </w:r>
      <w:proofErr w:type="spellEnd"/>
      <w:r w:rsidRPr="004C65AF">
        <w:rPr>
          <w:lang w:val="fr-FR"/>
        </w:rPr>
        <w:t xml:space="preserve"> actif pour fournir ces deux services, ces scripts ne s'exécutent pas tels quels, même isolément.</w:t>
      </w:r>
    </w:p>
    <w:p w14:paraId="0CFB86AD" w14:textId="1FFC6B3F" w:rsidR="004C65AF" w:rsidRPr="004C65AF" w:rsidRDefault="004C65AF" w:rsidP="004C65AF">
      <w:pPr>
        <w:pStyle w:val="Corpsdetexte"/>
        <w:rPr>
          <w:lang w:val="fr-FR"/>
        </w:rPr>
      </w:pPr>
      <w:r w:rsidRPr="004C65AF">
        <w:rPr>
          <w:lang w:val="fr-FR"/>
        </w:rPr>
        <w:t xml:space="preserve">En pratique, faute d'automatisation hébergée, le rafraîchissement des données reste manuel : le pipeline est relancé ponctuellement en local, sans échéance fixe, puis les nouvelles données sont migrées vers </w:t>
      </w:r>
      <w:proofErr w:type="spellStart"/>
      <w:r w:rsidRPr="004C65AF">
        <w:rPr>
          <w:lang w:val="fr-FR"/>
        </w:rPr>
        <w:t>Supabase</w:t>
      </w:r>
      <w:proofErr w:type="spellEnd"/>
      <w:r w:rsidRPr="004C65AF">
        <w:rPr>
          <w:lang w:val="fr-FR"/>
        </w:rPr>
        <w:t xml:space="preserve"> selon la méthode décrite en 2</w:t>
      </w:r>
      <w:r>
        <w:rPr>
          <w:lang w:val="fr-FR"/>
        </w:rPr>
        <w:t xml:space="preserve">, </w:t>
      </w:r>
      <w:r w:rsidRPr="004C65AF">
        <w:rPr>
          <w:lang w:val="fr-FR"/>
        </w:rPr>
        <w:t>une limite</w:t>
      </w:r>
      <w:r>
        <w:rPr>
          <w:lang w:val="fr-FR"/>
        </w:rPr>
        <w:t xml:space="preserve"> rencontr</w:t>
      </w:r>
      <w:r w:rsidRPr="004C65AF">
        <w:rPr>
          <w:lang w:val="fr-FR"/>
        </w:rPr>
        <w:t>é</w:t>
      </w:r>
      <w:r>
        <w:rPr>
          <w:lang w:val="fr-FR"/>
        </w:rPr>
        <w:t>e</w:t>
      </w:r>
      <w:r w:rsidRPr="004C65AF">
        <w:rPr>
          <w:lang w:val="fr-FR"/>
        </w:rPr>
        <w:t>, la fraîcheur des données dépendant de cette intervention manuelle plutôt que d'un calendrier garanti.</w:t>
      </w:r>
    </w:p>
    <w:p w14:paraId="286A5119" w14:textId="24343EE0" w:rsidR="004C65AF" w:rsidRPr="004C65AF" w:rsidRDefault="004C65AF" w:rsidP="004C65AF">
      <w:pPr>
        <w:pStyle w:val="Corpsdetexte"/>
        <w:rPr>
          <w:lang w:val="fr-FR"/>
        </w:rPr>
      </w:pPr>
      <w:r w:rsidRPr="004C65AF">
        <w:rPr>
          <w:lang w:val="fr-FR"/>
        </w:rPr>
        <w:t xml:space="preserve">Découpler ces scripts des abstractions </w:t>
      </w:r>
      <w:proofErr w:type="spellStart"/>
      <w:r w:rsidRPr="004C65AF">
        <w:rPr>
          <w:lang w:val="fr-FR"/>
        </w:rPr>
        <w:t>Airflow</w:t>
      </w:r>
      <w:proofErr w:type="spellEnd"/>
      <w:r>
        <w:rPr>
          <w:lang w:val="fr-FR"/>
        </w:rPr>
        <w:t xml:space="preserve">, </w:t>
      </w:r>
      <w:r w:rsidRPr="004C65AF">
        <w:rPr>
          <w:lang w:val="fr-FR"/>
        </w:rPr>
        <w:t xml:space="preserve">remplacer </w:t>
      </w:r>
      <w:proofErr w:type="spellStart"/>
      <w:proofErr w:type="gramStart"/>
      <w:r w:rsidRPr="004C65AF">
        <w:rPr>
          <w:lang w:val="fr-FR"/>
        </w:rPr>
        <w:t>Variable.get</w:t>
      </w:r>
      <w:proofErr w:type="spellEnd"/>
      <w:r w:rsidRPr="004C65AF">
        <w:rPr>
          <w:lang w:val="fr-FR"/>
        </w:rPr>
        <w:t>(</w:t>
      </w:r>
      <w:proofErr w:type="gramEnd"/>
      <w:r w:rsidRPr="004C65AF">
        <w:rPr>
          <w:lang w:val="fr-FR"/>
        </w:rPr>
        <w:t xml:space="preserve">) par de simples variables d'environnement, et les Hooks par des clients directs (boto3 ou </w:t>
      </w:r>
      <w:proofErr w:type="spellStart"/>
      <w:r w:rsidRPr="004C65AF">
        <w:rPr>
          <w:lang w:val="fr-FR"/>
        </w:rPr>
        <w:t>minio-py</w:t>
      </w:r>
      <w:proofErr w:type="spellEnd"/>
      <w:r w:rsidRPr="004C65AF">
        <w:rPr>
          <w:lang w:val="fr-FR"/>
        </w:rPr>
        <w:t>, psycopg2)</w:t>
      </w:r>
      <w:r>
        <w:rPr>
          <w:lang w:val="fr-FR"/>
        </w:rPr>
        <w:t xml:space="preserve">, </w:t>
      </w:r>
      <w:r w:rsidRPr="004C65AF">
        <w:rPr>
          <w:lang w:val="fr-FR"/>
        </w:rPr>
        <w:t xml:space="preserve">permettrait de les exécuter comme un job planifié classique, par exemple via GitHub Actions, sans </w:t>
      </w:r>
      <w:r w:rsidR="009761A9" w:rsidRPr="004C65AF">
        <w:rPr>
          <w:lang w:val="fr-FR"/>
        </w:rPr>
        <w:t>a</w:t>
      </w:r>
      <w:r w:rsidR="009761A9">
        <w:rPr>
          <w:lang w:val="fr-FR"/>
        </w:rPr>
        <w:t>v</w:t>
      </w:r>
      <w:r w:rsidR="009761A9" w:rsidRPr="004C65AF">
        <w:rPr>
          <w:lang w:val="fr-FR"/>
        </w:rPr>
        <w:t>oir</w:t>
      </w:r>
      <w:r w:rsidRPr="004C65AF">
        <w:rPr>
          <w:lang w:val="fr-FR"/>
        </w:rPr>
        <w:t xml:space="preserve"> à héberger la stack </w:t>
      </w:r>
      <w:proofErr w:type="spellStart"/>
      <w:r w:rsidRPr="004C65AF">
        <w:rPr>
          <w:lang w:val="fr-FR"/>
        </w:rPr>
        <w:t>Airflow</w:t>
      </w:r>
      <w:proofErr w:type="spellEnd"/>
      <w:r w:rsidRPr="004C65AF">
        <w:rPr>
          <w:lang w:val="fr-FR"/>
        </w:rPr>
        <w:t xml:space="preserve"> complète. Cette piste n'a pas été mise en œuvre à ce stade et reste identifiée comme évolution possible.</w:t>
      </w:r>
    </w:p>
    <w:p w14:paraId="7D37C2F5" w14:textId="11B5F30B" w:rsidR="00D0699D" w:rsidRPr="001358D7" w:rsidRDefault="00D0699D">
      <w:pPr>
        <w:pStyle w:val="Corpsdetexte"/>
        <w:rPr>
          <w:lang w:val="fr-FR"/>
        </w:rPr>
      </w:pPr>
    </w:p>
    <w:p w14:paraId="5F3F2AFD" w14:textId="77777777" w:rsidR="00F32740" w:rsidRPr="00FA3598" w:rsidRDefault="00000000" w:rsidP="00B36FF4">
      <w:pPr>
        <w:pStyle w:val="Titre1"/>
        <w:jc w:val="both"/>
        <w:rPr>
          <w:rFonts w:ascii="Times New Roman" w:hAnsi="Times New Roman" w:cs="Times New Roman"/>
          <w:color w:val="000000" w:themeColor="text1"/>
          <w:sz w:val="40"/>
          <w:szCs w:val="40"/>
          <w:lang w:val="fr-FR"/>
        </w:rPr>
      </w:pPr>
      <w:bookmarkStart w:id="196" w:name="difficultés-rencontrées-et-solutions"/>
      <w:bookmarkStart w:id="197" w:name="_Toc240816769"/>
      <w:bookmarkEnd w:id="171"/>
      <w:bookmarkEnd w:id="189"/>
      <w:r w:rsidRPr="00FA3598">
        <w:rPr>
          <w:rFonts w:ascii="Times New Roman" w:hAnsi="Times New Roman" w:cs="Times New Roman"/>
          <w:color w:val="000000" w:themeColor="text1"/>
          <w:sz w:val="40"/>
          <w:szCs w:val="40"/>
          <w:lang w:val="fr-FR"/>
        </w:rPr>
        <w:lastRenderedPageBreak/>
        <w:t>12. Difficultés rencontrées et solutions</w:t>
      </w:r>
      <w:bookmarkEnd w:id="197"/>
    </w:p>
    <w:p w14:paraId="156111BE"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198" w:name="X80b2ca9c0ecabd7bf8c0688ba6847ead32f47fc"/>
      <w:bookmarkStart w:id="199" w:name="_Toc240816770"/>
      <w:r w:rsidRPr="00FA3598">
        <w:rPr>
          <w:rFonts w:ascii="Times New Roman" w:hAnsi="Times New Roman" w:cs="Times New Roman"/>
          <w:color w:val="000000" w:themeColor="text1"/>
          <w:sz w:val="32"/>
          <w:szCs w:val="32"/>
          <w:lang w:val="fr-FR"/>
        </w:rPr>
        <w:t xml:space="preserve">1 Problèmes de réseau Docker (service </w:t>
      </w:r>
      <w:proofErr w:type="spellStart"/>
      <w:r w:rsidRPr="00FA3598">
        <w:rPr>
          <w:rFonts w:ascii="Times New Roman" w:hAnsi="Times New Roman" w:cs="Times New Roman"/>
          <w:color w:val="000000" w:themeColor="text1"/>
          <w:sz w:val="32"/>
          <w:szCs w:val="32"/>
          <w:lang w:val="fr-FR"/>
        </w:rPr>
        <w:t>name</w:t>
      </w:r>
      <w:proofErr w:type="spellEnd"/>
      <w:r w:rsidRPr="00FA3598">
        <w:rPr>
          <w:rFonts w:ascii="Times New Roman" w:hAnsi="Times New Roman" w:cs="Times New Roman"/>
          <w:color w:val="000000" w:themeColor="text1"/>
          <w:sz w:val="32"/>
          <w:szCs w:val="32"/>
          <w:lang w:val="fr-FR"/>
        </w:rPr>
        <w:t xml:space="preserve"> vs localhost)</w:t>
      </w:r>
      <w:bookmarkEnd w:id="199"/>
    </w:p>
    <w:p w14:paraId="47F253BB" w14:textId="77777777" w:rsidR="00FA3598" w:rsidRPr="00FA3598" w:rsidRDefault="00FA3598" w:rsidP="00FA3598">
      <w:pPr>
        <w:pStyle w:val="Corpsdetexte"/>
        <w:rPr>
          <w:lang w:val="fr-FR"/>
        </w:rPr>
      </w:pPr>
      <w:r w:rsidRPr="00FA3598">
        <w:rPr>
          <w:lang w:val="fr-FR"/>
        </w:rPr>
        <w:t>Une source d'erreurs fréquente en développement a été la confusion entre deux adresses réseau différentes selon l'endroit d'où un script s'exécute. Une connexion à PostgreSQL ou MinIO écrite avec localhost fonctionne bien quand le script tourne directement sur la machine de développement</w:t>
      </w:r>
      <w:r>
        <w:rPr>
          <w:lang w:val="fr-FR"/>
        </w:rPr>
        <w:t xml:space="preserve"> </w:t>
      </w:r>
      <w:r w:rsidRPr="00FA3598">
        <w:rPr>
          <w:lang w:val="fr-FR"/>
        </w:rPr>
        <w:t xml:space="preserve">mais échoue systématiquement une fois exécutée à l'intérieur d'un conteneur </w:t>
      </w:r>
      <w:proofErr w:type="spellStart"/>
      <w:r w:rsidRPr="00FA3598">
        <w:rPr>
          <w:lang w:val="fr-FR"/>
        </w:rPr>
        <w:t>Airflow</w:t>
      </w:r>
      <w:proofErr w:type="spellEnd"/>
      <w:r w:rsidRPr="00FA3598">
        <w:rPr>
          <w:lang w:val="fr-FR"/>
        </w:rPr>
        <w:t xml:space="preserve"> ou </w:t>
      </w:r>
      <w:proofErr w:type="spellStart"/>
      <w:r w:rsidRPr="00FA3598">
        <w:rPr>
          <w:lang w:val="fr-FR"/>
        </w:rPr>
        <w:t>Streamlit</w:t>
      </w:r>
      <w:proofErr w:type="spellEnd"/>
      <w:r w:rsidRPr="00FA3598">
        <w:rPr>
          <w:lang w:val="fr-FR"/>
        </w:rPr>
        <w:t>, car localhost y désigne alors le conteneur lui-même, pas le service voisin.</w:t>
      </w:r>
    </w:p>
    <w:p w14:paraId="3682FF21" w14:textId="77777777" w:rsidR="00F32740" w:rsidRPr="00CB290F" w:rsidRDefault="00FA3598" w:rsidP="00FA3598">
      <w:pPr>
        <w:pStyle w:val="Corpsdetexte"/>
        <w:rPr>
          <w:lang w:val="fr-FR"/>
        </w:rPr>
      </w:pPr>
      <w:r w:rsidRPr="00FA3598">
        <w:rPr>
          <w:lang w:val="fr-FR"/>
        </w:rPr>
        <w:t>La solution a été d'utiliser, dans la configuration utilisée en conteneur, le nom du service Docker Compose comme adresse (</w:t>
      </w:r>
      <w:proofErr w:type="spellStart"/>
      <w:r w:rsidRPr="00FA3598">
        <w:rPr>
          <w:rFonts w:ascii="Consolas" w:hAnsi="Consolas"/>
          <w:sz w:val="20"/>
          <w:szCs w:val="20"/>
          <w:lang w:val="fr-FR"/>
        </w:rPr>
        <w:t>postgres</w:t>
      </w:r>
      <w:proofErr w:type="spellEnd"/>
      <w:r w:rsidRPr="00FA3598">
        <w:rPr>
          <w:rFonts w:ascii="Consolas" w:hAnsi="Consolas"/>
          <w:sz w:val="20"/>
          <w:szCs w:val="20"/>
          <w:lang w:val="fr-FR"/>
        </w:rPr>
        <w:t>, job_</w:t>
      </w:r>
      <w:proofErr w:type="gramStart"/>
      <w:r w:rsidRPr="00FA3598">
        <w:rPr>
          <w:rFonts w:ascii="Consolas" w:hAnsi="Consolas"/>
          <w:sz w:val="20"/>
          <w:szCs w:val="20"/>
          <w:lang w:val="fr-FR"/>
        </w:rPr>
        <w:t>minio:</w:t>
      </w:r>
      <w:proofErr w:type="gramEnd"/>
      <w:r w:rsidRPr="00FA3598">
        <w:rPr>
          <w:rFonts w:ascii="Consolas" w:hAnsi="Consolas"/>
          <w:sz w:val="20"/>
          <w:szCs w:val="20"/>
          <w:lang w:val="fr-FR"/>
        </w:rPr>
        <w:t>9000</w:t>
      </w:r>
      <w:r w:rsidRPr="00FA3598">
        <w:rPr>
          <w:lang w:val="fr-FR"/>
        </w:rPr>
        <w:t xml:space="preserve">) plutôt que </w:t>
      </w:r>
      <w:proofErr w:type="gramStart"/>
      <w:r w:rsidRPr="00FA3598">
        <w:rPr>
          <w:lang w:val="fr-FR"/>
        </w:rPr>
        <w:t>localhost</w:t>
      </w:r>
      <w:r>
        <w:rPr>
          <w:lang w:val="fr-FR"/>
        </w:rPr>
        <w:t>;</w:t>
      </w:r>
      <w:proofErr w:type="gramEnd"/>
      <w:r>
        <w:rPr>
          <w:lang w:val="fr-FR"/>
        </w:rPr>
        <w:t xml:space="preserve"> </w:t>
      </w:r>
      <w:r w:rsidRPr="00FA3598">
        <w:rPr>
          <w:lang w:val="fr-FR"/>
        </w:rPr>
        <w:t>Docker Compose sachant retrouver ces noms via son propre réseau interne. L'alternative localhost reste conservée en commentaire dans le code (</w:t>
      </w:r>
      <w:r w:rsidRPr="00FA3598">
        <w:rPr>
          <w:rFonts w:ascii="Consolas" w:hAnsi="Consolas"/>
          <w:sz w:val="20"/>
          <w:szCs w:val="20"/>
          <w:lang w:val="fr-FR"/>
        </w:rPr>
        <w:t>scripts/matching_cv.py</w:t>
      </w:r>
      <w:r w:rsidRPr="00FA3598">
        <w:rPr>
          <w:lang w:val="fr-FR"/>
        </w:rPr>
        <w:t>), pour un usage ponctuel hors conteneur</w:t>
      </w:r>
      <w:r w:rsidRPr="00CB290F">
        <w:rPr>
          <w:lang w:val="fr-FR"/>
        </w:rPr>
        <w:t>.</w:t>
      </w:r>
    </w:p>
    <w:p w14:paraId="5A8278CB"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200" w:name="X1121ec20acd248a03504f4016a9dc66ea9afedd"/>
      <w:bookmarkStart w:id="201" w:name="_Toc240816771"/>
      <w:bookmarkEnd w:id="198"/>
      <w:r w:rsidRPr="00FA3598">
        <w:rPr>
          <w:rFonts w:ascii="Times New Roman" w:hAnsi="Times New Roman" w:cs="Times New Roman"/>
          <w:color w:val="000000" w:themeColor="text1"/>
          <w:sz w:val="32"/>
          <w:szCs w:val="32"/>
          <w:lang w:val="fr-FR"/>
        </w:rPr>
        <w:t>2 Confusion environnement d’exécution (local vs conteneurisé)</w:t>
      </w:r>
      <w:bookmarkEnd w:id="201"/>
    </w:p>
    <w:p w14:paraId="5A60DB7C" w14:textId="77777777" w:rsidR="00F32740" w:rsidRPr="00CB290F" w:rsidRDefault="00000000" w:rsidP="00606A8E">
      <w:pPr>
        <w:pStyle w:val="Corpsdetexte"/>
        <w:rPr>
          <w:lang w:val="fr-FR"/>
        </w:rPr>
      </w:pPr>
      <w:r w:rsidRPr="00CB290F">
        <w:rPr>
          <w:lang w:val="fr-FR"/>
        </w:rPr>
        <w:t xml:space="preserve">Dans le prolongement de la difficulté précédente, plusieurs scripts </w:t>
      </w:r>
      <w:r w:rsidRPr="00FA3598">
        <w:rPr>
          <w:rFonts w:ascii="Consolas" w:hAnsi="Consolas"/>
          <w:sz w:val="20"/>
          <w:szCs w:val="20"/>
          <w:lang w:val="fr-FR"/>
        </w:rPr>
        <w:t>(</w:t>
      </w:r>
      <w:r w:rsidRPr="00FA3598">
        <w:rPr>
          <w:rStyle w:val="VerbatimChar"/>
          <w:rFonts w:cs="Times New Roman"/>
          <w:color w:val="000000" w:themeColor="text1"/>
          <w:sz w:val="20"/>
          <w:szCs w:val="20"/>
          <w:lang w:val="fr-FR"/>
        </w:rPr>
        <w:t>scripts/matching_cv.py</w:t>
      </w:r>
      <w:r w:rsidRPr="00FA3598">
        <w:rPr>
          <w:rFonts w:ascii="Consolas" w:hAnsi="Consolas"/>
          <w:sz w:val="20"/>
          <w:szCs w:val="20"/>
          <w:lang w:val="fr-FR"/>
        </w:rPr>
        <w:t xml:space="preserve">, </w:t>
      </w:r>
      <w:r w:rsidRPr="00FA3598">
        <w:rPr>
          <w:rStyle w:val="VerbatimChar"/>
          <w:rFonts w:cs="Times New Roman"/>
          <w:color w:val="000000" w:themeColor="text1"/>
          <w:sz w:val="20"/>
          <w:szCs w:val="20"/>
          <w:lang w:val="fr-FR"/>
        </w:rPr>
        <w:t>scripts/vectorisateur_data.py</w:t>
      </w:r>
      <w:r w:rsidRPr="00FA3598">
        <w:rPr>
          <w:rFonts w:ascii="Consolas" w:hAnsi="Consolas"/>
          <w:sz w:val="20"/>
          <w:szCs w:val="20"/>
          <w:lang w:val="fr-FR"/>
        </w:rPr>
        <w:t>)</w:t>
      </w:r>
      <w:r w:rsidRPr="00CB290F">
        <w:rPr>
          <w:lang w:val="fr-FR"/>
        </w:rPr>
        <w:t xml:space="preserve"> ont dû être écrits pour pouvoir être importés à la fois depuis le processus </w:t>
      </w:r>
      <w:proofErr w:type="spellStart"/>
      <w:proofErr w:type="gramStart"/>
      <w:r w:rsidRPr="00CB290F">
        <w:rPr>
          <w:lang w:val="fr-FR"/>
        </w:rPr>
        <w:t>Streamlit</w:t>
      </w:r>
      <w:proofErr w:type="spellEnd"/>
      <w:r w:rsidRPr="00CB290F">
        <w:rPr>
          <w:lang w:val="fr-FR"/>
        </w:rPr>
        <w:t xml:space="preserve">  et</w:t>
      </w:r>
      <w:proofErr w:type="gramEnd"/>
      <w:r w:rsidRPr="00CB290F">
        <w:rPr>
          <w:lang w:val="fr-FR"/>
        </w:rPr>
        <w:t xml:space="preserve"> depuis les conteneurs </w:t>
      </w:r>
      <w:proofErr w:type="spellStart"/>
      <w:r w:rsidRPr="00CB290F">
        <w:rPr>
          <w:lang w:val="fr-FR"/>
        </w:rPr>
        <w:t>Airflow</w:t>
      </w:r>
      <w:proofErr w:type="spellEnd"/>
      <w:r w:rsidRPr="00CB290F">
        <w:rPr>
          <w:lang w:val="fr-FR"/>
        </w:rPr>
        <w:t xml:space="preserve"> (montés séparément dans </w:t>
      </w:r>
      <w:r w:rsidRPr="00FA3598">
        <w:rPr>
          <w:rStyle w:val="VerbatimChar"/>
          <w:rFonts w:cs="Times New Roman"/>
          <w:color w:val="000000" w:themeColor="text1"/>
          <w:sz w:val="20"/>
          <w:szCs w:val="20"/>
          <w:lang w:val="fr-FR"/>
        </w:rPr>
        <w:t>/</w:t>
      </w:r>
      <w:proofErr w:type="spellStart"/>
      <w:r w:rsidRPr="00FA3598">
        <w:rPr>
          <w:rStyle w:val="VerbatimChar"/>
          <w:rFonts w:cs="Times New Roman"/>
          <w:color w:val="000000" w:themeColor="text1"/>
          <w:sz w:val="20"/>
          <w:szCs w:val="20"/>
          <w:lang w:val="fr-FR"/>
        </w:rPr>
        <w:t>opt</w:t>
      </w:r>
      <w:proofErr w:type="spellEnd"/>
      <w:r w:rsidRPr="00FA3598">
        <w:rPr>
          <w:rStyle w:val="VerbatimChar"/>
          <w:rFonts w:cs="Times New Roman"/>
          <w:color w:val="000000" w:themeColor="text1"/>
          <w:sz w:val="20"/>
          <w:szCs w:val="20"/>
          <w:lang w:val="fr-FR"/>
        </w:rPr>
        <w:t>/</w:t>
      </w:r>
      <w:proofErr w:type="spellStart"/>
      <w:r w:rsidRPr="00FA3598">
        <w:rPr>
          <w:rStyle w:val="VerbatimChar"/>
          <w:rFonts w:cs="Times New Roman"/>
          <w:color w:val="000000" w:themeColor="text1"/>
          <w:sz w:val="20"/>
          <w:szCs w:val="20"/>
          <w:lang w:val="fr-FR"/>
        </w:rPr>
        <w:t>airflow</w:t>
      </w:r>
      <w:proofErr w:type="spellEnd"/>
      <w:r w:rsidRPr="00FA3598">
        <w:rPr>
          <w:rStyle w:val="VerbatimChar"/>
          <w:rFonts w:cs="Times New Roman"/>
          <w:color w:val="000000" w:themeColor="text1"/>
          <w:sz w:val="20"/>
          <w:szCs w:val="20"/>
          <w:lang w:val="fr-FR"/>
        </w:rPr>
        <w:t>/scripts</w:t>
      </w:r>
      <w:r w:rsidRPr="00CB290F">
        <w:rPr>
          <w:lang w:val="fr-FR"/>
        </w:rPr>
        <w:t xml:space="preserve">, avec un ajout explicite de chemin en tête de chaque fichier de DAG : </w:t>
      </w:r>
      <w:proofErr w:type="spellStart"/>
      <w:proofErr w:type="gramStart"/>
      <w:r w:rsidRPr="00FA3598">
        <w:rPr>
          <w:rStyle w:val="VerbatimChar"/>
          <w:rFonts w:cs="Times New Roman"/>
          <w:color w:val="000000" w:themeColor="text1"/>
          <w:sz w:val="20"/>
          <w:szCs w:val="20"/>
          <w:lang w:val="fr-FR"/>
        </w:rPr>
        <w:t>sys.path</w:t>
      </w:r>
      <w:proofErr w:type="gramEnd"/>
      <w:r w:rsidRPr="00FA3598">
        <w:rPr>
          <w:rStyle w:val="VerbatimChar"/>
          <w:rFonts w:cs="Times New Roman"/>
          <w:color w:val="000000" w:themeColor="text1"/>
          <w:sz w:val="20"/>
          <w:szCs w:val="20"/>
          <w:lang w:val="fr-FR"/>
        </w:rPr>
        <w:t>.</w:t>
      </w:r>
      <w:proofErr w:type="gramStart"/>
      <w:r w:rsidRPr="00FA3598">
        <w:rPr>
          <w:rStyle w:val="VerbatimChar"/>
          <w:rFonts w:cs="Times New Roman"/>
          <w:color w:val="000000" w:themeColor="text1"/>
          <w:sz w:val="20"/>
          <w:szCs w:val="20"/>
          <w:lang w:val="fr-FR"/>
        </w:rPr>
        <w:t>insert</w:t>
      </w:r>
      <w:proofErr w:type="spellEnd"/>
      <w:r w:rsidRPr="00FA3598">
        <w:rPr>
          <w:rStyle w:val="VerbatimChar"/>
          <w:rFonts w:cs="Times New Roman"/>
          <w:color w:val="000000" w:themeColor="text1"/>
          <w:sz w:val="20"/>
          <w:szCs w:val="20"/>
          <w:lang w:val="fr-FR"/>
        </w:rPr>
        <w:t>(</w:t>
      </w:r>
      <w:proofErr w:type="gramEnd"/>
      <w:r w:rsidRPr="00FA3598">
        <w:rPr>
          <w:rStyle w:val="VerbatimChar"/>
          <w:rFonts w:cs="Times New Roman"/>
          <w:color w:val="000000" w:themeColor="text1"/>
          <w:sz w:val="20"/>
          <w:szCs w:val="20"/>
          <w:lang w:val="fr-FR"/>
        </w:rPr>
        <w:t xml:space="preserve">0, </w:t>
      </w:r>
      <w:proofErr w:type="spellStart"/>
      <w:proofErr w:type="gramStart"/>
      <w:r w:rsidRPr="00FA3598">
        <w:rPr>
          <w:rStyle w:val="VerbatimChar"/>
          <w:rFonts w:cs="Times New Roman"/>
          <w:color w:val="000000" w:themeColor="text1"/>
          <w:sz w:val="20"/>
          <w:szCs w:val="20"/>
          <w:lang w:val="fr-FR"/>
        </w:rPr>
        <w:t>os.path</w:t>
      </w:r>
      <w:proofErr w:type="gramEnd"/>
      <w:r w:rsidRPr="00FA3598">
        <w:rPr>
          <w:rStyle w:val="VerbatimChar"/>
          <w:rFonts w:cs="Times New Roman"/>
          <w:color w:val="000000" w:themeColor="text1"/>
          <w:sz w:val="20"/>
          <w:szCs w:val="20"/>
          <w:lang w:val="fr-FR"/>
        </w:rPr>
        <w:t>.abspath</w:t>
      </w:r>
      <w:proofErr w:type="spellEnd"/>
      <w:r w:rsidRPr="00FA3598">
        <w:rPr>
          <w:rStyle w:val="VerbatimChar"/>
          <w:rFonts w:cs="Times New Roman"/>
          <w:color w:val="000000" w:themeColor="text1"/>
          <w:sz w:val="20"/>
          <w:szCs w:val="20"/>
          <w:lang w:val="fr-FR"/>
        </w:rPr>
        <w:t>(...))</w:t>
      </w:r>
      <w:r w:rsidRPr="00FA3598">
        <w:rPr>
          <w:sz w:val="20"/>
          <w:szCs w:val="20"/>
          <w:lang w:val="fr-FR"/>
        </w:rPr>
        <w:t xml:space="preserve">). </w:t>
      </w:r>
      <w:r w:rsidRPr="00CB290F">
        <w:rPr>
          <w:lang w:val="fr-FR"/>
        </w:rPr>
        <w:t xml:space="preserve">Cette double contrainte a nécessité de garder les imports relatifs au paquet </w:t>
      </w:r>
      <w:r w:rsidRPr="00CB290F">
        <w:rPr>
          <w:rStyle w:val="VerbatimChar"/>
          <w:rFonts w:ascii="Times New Roman" w:hAnsi="Times New Roman" w:cs="Times New Roman"/>
          <w:color w:val="000000" w:themeColor="text1"/>
          <w:lang w:val="fr-FR"/>
        </w:rPr>
        <w:t>scripts</w:t>
      </w:r>
      <w:r w:rsidRPr="00CB290F">
        <w:rPr>
          <w:lang w:val="fr-FR"/>
        </w:rPr>
        <w:t xml:space="preserve"> cohérents entre les deux contextes d’exécution, plutôt que de dupliquer la logique métier dans chaque environnement.</w:t>
      </w:r>
    </w:p>
    <w:p w14:paraId="50D118C9"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202" w:name="Xa6f533e06b4701b9bfe3aef96ec4780e24ea183"/>
      <w:bookmarkStart w:id="203" w:name="_Toc240816772"/>
      <w:bookmarkEnd w:id="200"/>
      <w:r w:rsidRPr="00FA3598">
        <w:rPr>
          <w:rFonts w:ascii="Times New Roman" w:hAnsi="Times New Roman" w:cs="Times New Roman"/>
          <w:color w:val="000000" w:themeColor="text1"/>
          <w:sz w:val="32"/>
          <w:szCs w:val="32"/>
          <w:lang w:val="fr-FR"/>
        </w:rPr>
        <w:t>3 Robustesse du traitement des données JSON</w:t>
      </w:r>
      <w:bookmarkEnd w:id="203"/>
    </w:p>
    <w:p w14:paraId="00B0B0B6" w14:textId="77777777" w:rsidR="00F32740" w:rsidRPr="00CB290F" w:rsidRDefault="00000000" w:rsidP="00606A8E">
      <w:pPr>
        <w:pStyle w:val="Corpsdetexte"/>
        <w:rPr>
          <w:lang w:val="fr-FR"/>
        </w:rPr>
      </w:pPr>
      <w:r w:rsidRPr="00CB290F">
        <w:rPr>
          <w:lang w:val="fr-FR"/>
        </w:rPr>
        <w:t xml:space="preserve">Comme détaillé au Chapitre 4 (4.2.2), l’hétérogénéité de la réponse JSON de l’API France Travail (champs absents, valeurs </w:t>
      </w:r>
      <w:proofErr w:type="spellStart"/>
      <w:r w:rsidRPr="00CB290F">
        <w:rPr>
          <w:rStyle w:val="VerbatimChar"/>
          <w:rFonts w:ascii="Times New Roman" w:hAnsi="Times New Roman" w:cs="Times New Roman"/>
          <w:color w:val="000000" w:themeColor="text1"/>
          <w:lang w:val="fr-FR"/>
        </w:rPr>
        <w:t>null</w:t>
      </w:r>
      <w:proofErr w:type="spellEnd"/>
      <w:r w:rsidRPr="00CB290F">
        <w:rPr>
          <w:lang w:val="fr-FR"/>
        </w:rPr>
        <w:t>, structures imbriquées incomplètes selon les offres) a nécessité de remplacer les accès directs (</w:t>
      </w:r>
      <w:r w:rsidRPr="00CB290F">
        <w:rPr>
          <w:rStyle w:val="VerbatimChar"/>
          <w:rFonts w:ascii="Times New Roman" w:hAnsi="Times New Roman" w:cs="Times New Roman"/>
          <w:color w:val="000000" w:themeColor="text1"/>
          <w:lang w:val="fr-FR"/>
        </w:rPr>
        <w:t>item['libelle']</w:t>
      </w:r>
      <w:r w:rsidRPr="00CB290F">
        <w:rPr>
          <w:lang w:val="fr-FR"/>
        </w:rPr>
        <w:t>) par des accès défensifs après plusieurs interruptions de traitement de lot causées par une seule offre atypique au milieu de centaines d’offres valides.</w:t>
      </w:r>
    </w:p>
    <w:p w14:paraId="1577F9DB" w14:textId="77777777" w:rsidR="00F32740" w:rsidRPr="00FA3598" w:rsidRDefault="00000000" w:rsidP="00B36FF4">
      <w:pPr>
        <w:pStyle w:val="Titre2"/>
        <w:jc w:val="both"/>
        <w:rPr>
          <w:rFonts w:ascii="Times New Roman" w:hAnsi="Times New Roman" w:cs="Times New Roman"/>
          <w:color w:val="000000" w:themeColor="text1"/>
          <w:sz w:val="32"/>
          <w:szCs w:val="32"/>
          <w:lang w:val="fr-FR"/>
        </w:rPr>
      </w:pPr>
      <w:bookmarkStart w:id="204" w:name="X84dbee498130de770183dbf92f94dc441c46951"/>
      <w:bookmarkStart w:id="205" w:name="_Toc240816773"/>
      <w:bookmarkEnd w:id="202"/>
      <w:r w:rsidRPr="00FA3598">
        <w:rPr>
          <w:rFonts w:ascii="Times New Roman" w:hAnsi="Times New Roman" w:cs="Times New Roman"/>
          <w:color w:val="000000" w:themeColor="text1"/>
          <w:sz w:val="32"/>
          <w:szCs w:val="32"/>
          <w:lang w:val="fr-FR"/>
        </w:rPr>
        <w:t>4 Choix techniques revus (ex : abandon SMTP, simplification)</w:t>
      </w:r>
      <w:bookmarkEnd w:id="205"/>
    </w:p>
    <w:p w14:paraId="36B901D4" w14:textId="77777777" w:rsidR="00F32740" w:rsidRPr="00CB290F" w:rsidRDefault="00000000" w:rsidP="00606A8E">
      <w:pPr>
        <w:pStyle w:val="Corpsdetexte"/>
        <w:rPr>
          <w:lang w:val="fr-FR"/>
        </w:rPr>
      </w:pPr>
      <w:r w:rsidRPr="00CB290F">
        <w:rPr>
          <w:lang w:val="fr-FR"/>
        </w:rPr>
        <w:t>Plusieurs choix techniques initialement envisagés ont été révisés en cours de projet, par souci de proportion entre l’effort d’implémentation et la valeur apportée à ce stade :</w:t>
      </w:r>
    </w:p>
    <w:p w14:paraId="7287FAFD" w14:textId="77777777" w:rsidR="00F32740" w:rsidRPr="00CB290F" w:rsidRDefault="00000000" w:rsidP="00606A8E">
      <w:pPr>
        <w:pStyle w:val="Compact"/>
        <w:numPr>
          <w:ilvl w:val="0"/>
          <w:numId w:val="27"/>
        </w:numPr>
        <w:rPr>
          <w:lang w:val="fr-FR"/>
        </w:rPr>
      </w:pPr>
      <w:r w:rsidRPr="00CB290F">
        <w:rPr>
          <w:b/>
          <w:bCs/>
          <w:lang w:val="fr-FR"/>
        </w:rPr>
        <w:t xml:space="preserve">Envoi </w:t>
      </w:r>
      <w:proofErr w:type="gramStart"/>
      <w:r w:rsidRPr="00CB290F">
        <w:rPr>
          <w:b/>
          <w:bCs/>
          <w:lang w:val="fr-FR"/>
        </w:rPr>
        <w:t>d’e-mail</w:t>
      </w:r>
      <w:proofErr w:type="gramEnd"/>
      <w:r w:rsidRPr="00CB290F">
        <w:rPr>
          <w:b/>
          <w:bCs/>
          <w:lang w:val="fr-FR"/>
        </w:rPr>
        <w:t xml:space="preserve"> transactionnel (vérification de compte, réinitialisation de mot de passe) via SMTP</w:t>
      </w:r>
      <w:r w:rsidR="00FA3598">
        <w:rPr>
          <w:b/>
          <w:bCs/>
          <w:lang w:val="fr-FR"/>
        </w:rPr>
        <w:t> </w:t>
      </w:r>
      <w:r w:rsidR="00FA3598">
        <w:rPr>
          <w:lang w:val="fr-FR"/>
        </w:rPr>
        <w:t xml:space="preserve">: </w:t>
      </w:r>
      <w:r w:rsidRPr="00CB290F">
        <w:rPr>
          <w:lang w:val="fr-FR"/>
        </w:rPr>
        <w:t xml:space="preserve">envisagé, puis abandonné au profit d’une validation du seul format </w:t>
      </w:r>
      <w:proofErr w:type="gramStart"/>
      <w:r w:rsidRPr="00CB290F">
        <w:rPr>
          <w:lang w:val="fr-FR"/>
        </w:rPr>
        <w:t>de l’e-mail</w:t>
      </w:r>
      <w:proofErr w:type="gramEnd"/>
      <w:r w:rsidRPr="00CB290F">
        <w:rPr>
          <w:lang w:val="fr-FR"/>
        </w:rPr>
        <w:t xml:space="preserve"> </w:t>
      </w:r>
      <w:r w:rsidRPr="00FA3598">
        <w:rPr>
          <w:rFonts w:ascii="Consolas" w:hAnsi="Consolas"/>
          <w:sz w:val="20"/>
          <w:szCs w:val="20"/>
          <w:lang w:val="fr-FR"/>
        </w:rPr>
        <w:t>(</w:t>
      </w:r>
      <w:proofErr w:type="spellStart"/>
      <w:r w:rsidRPr="00FA3598">
        <w:rPr>
          <w:rStyle w:val="VerbatimChar"/>
          <w:rFonts w:cs="Times New Roman"/>
          <w:color w:val="000000" w:themeColor="text1"/>
          <w:sz w:val="20"/>
          <w:szCs w:val="20"/>
          <w:lang w:val="fr-FR"/>
        </w:rPr>
        <w:t>is_valid_</w:t>
      </w:r>
      <w:proofErr w:type="gramStart"/>
      <w:r w:rsidRPr="00FA3598">
        <w:rPr>
          <w:rStyle w:val="VerbatimChar"/>
          <w:rFonts w:cs="Times New Roman"/>
          <w:color w:val="000000" w:themeColor="text1"/>
          <w:sz w:val="20"/>
          <w:szCs w:val="20"/>
          <w:lang w:val="fr-FR"/>
        </w:rPr>
        <w:t>email</w:t>
      </w:r>
      <w:proofErr w:type="spellEnd"/>
      <w:r w:rsidRPr="00FA3598">
        <w:rPr>
          <w:rStyle w:val="VerbatimChar"/>
          <w:rFonts w:cs="Times New Roman"/>
          <w:color w:val="000000" w:themeColor="text1"/>
          <w:sz w:val="20"/>
          <w:szCs w:val="20"/>
          <w:lang w:val="fr-FR"/>
        </w:rPr>
        <w:t>(</w:t>
      </w:r>
      <w:proofErr w:type="gramEnd"/>
      <w:r w:rsidRPr="00FA3598">
        <w:rPr>
          <w:rStyle w:val="VerbatimChar"/>
          <w:rFonts w:cs="Times New Roman"/>
          <w:color w:val="000000" w:themeColor="text1"/>
          <w:sz w:val="20"/>
          <w:szCs w:val="20"/>
          <w:lang w:val="fr-FR"/>
        </w:rPr>
        <w:t>)</w:t>
      </w:r>
      <w:r w:rsidRPr="00FA3598">
        <w:rPr>
          <w:rFonts w:ascii="Consolas" w:hAnsi="Consolas"/>
          <w:sz w:val="20"/>
          <w:szCs w:val="20"/>
          <w:lang w:val="fr-FR"/>
        </w:rPr>
        <w:t>)</w:t>
      </w:r>
      <w:r w:rsidRPr="00CB290F">
        <w:rPr>
          <w:lang w:val="fr-FR"/>
        </w:rPr>
        <w:t xml:space="preserve"> et d’une confirmation d’interface sans envoi réel (</w:t>
      </w:r>
      <w:proofErr w:type="spellStart"/>
      <w:r w:rsidRPr="00FA3598">
        <w:rPr>
          <w:rStyle w:val="VerbatimChar"/>
          <w:rFonts w:cs="Times New Roman"/>
          <w:color w:val="000000" w:themeColor="text1"/>
          <w:sz w:val="20"/>
          <w:szCs w:val="20"/>
          <w:lang w:val="fr-FR"/>
        </w:rPr>
        <w:t>st.toast</w:t>
      </w:r>
      <w:proofErr w:type="spellEnd"/>
      <w:r w:rsidRPr="00FA3598">
        <w:rPr>
          <w:rFonts w:ascii="Consolas" w:hAnsi="Consolas"/>
          <w:sz w:val="20"/>
          <w:szCs w:val="20"/>
          <w:lang w:val="fr-FR"/>
        </w:rPr>
        <w:t>,</w:t>
      </w:r>
      <w:r w:rsidRPr="00CB290F">
        <w:rPr>
          <w:lang w:val="fr-FR"/>
        </w:rPr>
        <w:t xml:space="preserve"> Chapitre 9</w:t>
      </w:r>
      <w:r w:rsidR="00FA3598">
        <w:rPr>
          <w:lang w:val="fr-FR"/>
        </w:rPr>
        <w:t>-</w:t>
      </w:r>
      <w:r w:rsidRPr="00CB290F">
        <w:rPr>
          <w:lang w:val="fr-FR"/>
        </w:rPr>
        <w:t>9.5), pour rester concentré sur les fonctionnalités cœur du produit (</w:t>
      </w:r>
      <w:proofErr w:type="spellStart"/>
      <w:r w:rsidRPr="00CB290F">
        <w:rPr>
          <w:lang w:val="fr-FR"/>
        </w:rPr>
        <w:t>matching</w:t>
      </w:r>
      <w:proofErr w:type="spellEnd"/>
      <w:r w:rsidRPr="00CB290F">
        <w:rPr>
          <w:lang w:val="fr-FR"/>
        </w:rPr>
        <w:t xml:space="preserve">, </w:t>
      </w:r>
      <w:proofErr w:type="spellStart"/>
      <w:r w:rsidRPr="00CB290F">
        <w:rPr>
          <w:lang w:val="fr-FR"/>
        </w:rPr>
        <w:lastRenderedPageBreak/>
        <w:t>skill</w:t>
      </w:r>
      <w:proofErr w:type="spellEnd"/>
      <w:r w:rsidRPr="00CB290F">
        <w:rPr>
          <w:lang w:val="fr-FR"/>
        </w:rPr>
        <w:t>-gap, recommandations) dans le temps imparti</w:t>
      </w:r>
      <w:r w:rsidR="00297029">
        <w:rPr>
          <w:lang w:val="fr-FR"/>
        </w:rPr>
        <w:t xml:space="preserve">, </w:t>
      </w:r>
      <w:r w:rsidRPr="00CB290F">
        <w:rPr>
          <w:lang w:val="fr-FR"/>
        </w:rPr>
        <w:t>une limite documentée plutôt que masquée.</w:t>
      </w:r>
    </w:p>
    <w:p w14:paraId="65B4C3AE" w14:textId="77777777" w:rsidR="00F32740" w:rsidRPr="00CB290F" w:rsidRDefault="00000000" w:rsidP="00606A8E">
      <w:pPr>
        <w:pStyle w:val="Compact"/>
        <w:numPr>
          <w:ilvl w:val="0"/>
          <w:numId w:val="27"/>
        </w:numPr>
        <w:rPr>
          <w:lang w:val="fr-FR"/>
        </w:rPr>
      </w:pPr>
      <w:r w:rsidRPr="00CB290F">
        <w:rPr>
          <w:b/>
          <w:bCs/>
          <w:lang w:val="fr-FR"/>
        </w:rPr>
        <w:t>Découplage API REST (</w:t>
      </w:r>
      <w:proofErr w:type="spellStart"/>
      <w:r w:rsidRPr="00CB290F">
        <w:rPr>
          <w:b/>
          <w:bCs/>
          <w:lang w:val="fr-FR"/>
        </w:rPr>
        <w:t>FastAPI</w:t>
      </w:r>
      <w:proofErr w:type="spellEnd"/>
      <w:r w:rsidRPr="00CB290F">
        <w:rPr>
          <w:b/>
          <w:bCs/>
          <w:lang w:val="fr-FR"/>
        </w:rPr>
        <w:t>)/interface</w:t>
      </w:r>
      <w:r w:rsidR="00FA3598">
        <w:rPr>
          <w:b/>
          <w:bCs/>
          <w:lang w:val="fr-FR"/>
        </w:rPr>
        <w:t> </w:t>
      </w:r>
      <w:r w:rsidR="00FA3598">
        <w:rPr>
          <w:lang w:val="fr-FR"/>
        </w:rPr>
        <w:t xml:space="preserve">: </w:t>
      </w:r>
      <w:r w:rsidRPr="00CB290F">
        <w:rPr>
          <w:lang w:val="fr-FR"/>
        </w:rPr>
        <w:t>une ébauche a été commencée (</w:t>
      </w:r>
      <w:r w:rsidRPr="00FA3598">
        <w:rPr>
          <w:rStyle w:val="VerbatimChar"/>
          <w:rFonts w:cs="Times New Roman"/>
          <w:color w:val="000000" w:themeColor="text1"/>
          <w:sz w:val="20"/>
          <w:szCs w:val="20"/>
          <w:lang w:val="fr-FR"/>
        </w:rPr>
        <w:t>backend/</w:t>
      </w:r>
      <w:r w:rsidRPr="00FA3598">
        <w:rPr>
          <w:rFonts w:ascii="Consolas" w:hAnsi="Consolas"/>
          <w:sz w:val="20"/>
          <w:szCs w:val="20"/>
          <w:lang w:val="fr-FR"/>
        </w:rPr>
        <w:t>,</w:t>
      </w:r>
      <w:r w:rsidRPr="00CB290F">
        <w:rPr>
          <w:lang w:val="fr-FR"/>
        </w:rPr>
        <w:t xml:space="preserve"> Chapitre 2 2.3.3) puis mise de côté au profit d’un accès direct de </w:t>
      </w:r>
      <w:proofErr w:type="spellStart"/>
      <w:r w:rsidRPr="00CB290F">
        <w:rPr>
          <w:lang w:val="fr-FR"/>
        </w:rPr>
        <w:t>Streamlit</w:t>
      </w:r>
      <w:proofErr w:type="spellEnd"/>
      <w:r w:rsidRPr="00CB290F">
        <w:rPr>
          <w:lang w:val="fr-FR"/>
        </w:rPr>
        <w:t xml:space="preserve"> à PostgreSQL, pour accélérer l’itération sur un projet porté par une seule personne. (voir aussi Chapitre 11, 4).</w:t>
      </w:r>
    </w:p>
    <w:p w14:paraId="62C3C925" w14:textId="77777777" w:rsidR="00F32740" w:rsidRPr="00CB290F" w:rsidRDefault="00000000" w:rsidP="00606A8E">
      <w:pPr>
        <w:pStyle w:val="Compact"/>
        <w:numPr>
          <w:ilvl w:val="0"/>
          <w:numId w:val="27"/>
        </w:numPr>
        <w:rPr>
          <w:lang w:val="fr-FR"/>
        </w:rPr>
      </w:pPr>
      <w:r w:rsidRPr="00CB290F">
        <w:rPr>
          <w:b/>
          <w:bCs/>
          <w:lang w:val="fr-FR"/>
        </w:rPr>
        <w:t xml:space="preserve">Formule de </w:t>
      </w:r>
      <w:proofErr w:type="spellStart"/>
      <w:r w:rsidRPr="00CB290F">
        <w:rPr>
          <w:b/>
          <w:bCs/>
          <w:lang w:val="fr-FR"/>
        </w:rPr>
        <w:t>matching</w:t>
      </w:r>
      <w:proofErr w:type="spellEnd"/>
      <w:r w:rsidRPr="00CB290F">
        <w:rPr>
          <w:b/>
          <w:bCs/>
          <w:lang w:val="fr-FR"/>
        </w:rPr>
        <w:t xml:space="preserve"> hybride pondérée (similarité + couverture de compétences)</w:t>
      </w:r>
      <w:proofErr w:type="gramStart"/>
      <w:r w:rsidR="00FA3598">
        <w:rPr>
          <w:b/>
          <w:bCs/>
          <w:lang w:val="fr-FR"/>
        </w:rPr>
        <w:t> </w:t>
      </w:r>
      <w:r w:rsidR="00FA3598">
        <w:rPr>
          <w:lang w:val="fr-FR"/>
        </w:rPr>
        <w:t>:</w:t>
      </w:r>
      <w:r w:rsidRPr="00CB290F">
        <w:rPr>
          <w:lang w:val="fr-FR"/>
        </w:rPr>
        <w:t>envisagée</w:t>
      </w:r>
      <w:proofErr w:type="gramEnd"/>
      <w:r w:rsidRPr="00CB290F">
        <w:rPr>
          <w:lang w:val="fr-FR"/>
        </w:rPr>
        <w:t xml:space="preserve"> dans la conception initiale, non implémentée dans la version actuelle du score (Chapitre 7 7.3), au profit d’un score de similarité vectorielle seul, la comparaison de compétences restant un affichage parallèle plutôt qu’une composante du score.</w:t>
      </w:r>
    </w:p>
    <w:p w14:paraId="0C086F9B" w14:textId="77777777" w:rsidR="00F32740" w:rsidRPr="00CB290F" w:rsidRDefault="00000000" w:rsidP="00606A8E">
      <w:pPr>
        <w:pStyle w:val="Compact"/>
        <w:numPr>
          <w:ilvl w:val="0"/>
          <w:numId w:val="27"/>
        </w:numPr>
        <w:rPr>
          <w:lang w:val="fr-FR"/>
        </w:rPr>
      </w:pPr>
      <w:r w:rsidRPr="00CB290F">
        <w:rPr>
          <w:b/>
          <w:bCs/>
          <w:lang w:val="fr-FR"/>
        </w:rPr>
        <w:t xml:space="preserve">Sources de données additionnelles par </w:t>
      </w:r>
      <w:proofErr w:type="spellStart"/>
      <w:r w:rsidRPr="00CB290F">
        <w:rPr>
          <w:b/>
          <w:bCs/>
          <w:lang w:val="fr-FR"/>
        </w:rPr>
        <w:t>scraping</w:t>
      </w:r>
      <w:proofErr w:type="spellEnd"/>
      <w:r w:rsidRPr="00CB290F">
        <w:rPr>
          <w:b/>
          <w:bCs/>
          <w:lang w:val="fr-FR"/>
        </w:rPr>
        <w:t xml:space="preserve"> (WTTJ, </w:t>
      </w:r>
      <w:proofErr w:type="spellStart"/>
      <w:r w:rsidRPr="00CB290F">
        <w:rPr>
          <w:b/>
          <w:bCs/>
          <w:lang w:val="fr-FR"/>
        </w:rPr>
        <w:t>HelloWork</w:t>
      </w:r>
      <w:proofErr w:type="spellEnd"/>
      <w:r w:rsidRPr="00CB290F">
        <w:rPr>
          <w:b/>
          <w:bCs/>
          <w:lang w:val="fr-FR"/>
        </w:rPr>
        <w:t xml:space="preserve">, </w:t>
      </w:r>
      <w:proofErr w:type="spellStart"/>
      <w:r w:rsidRPr="00CB290F">
        <w:rPr>
          <w:b/>
          <w:bCs/>
          <w:lang w:val="fr-FR"/>
        </w:rPr>
        <w:t>Adzuna</w:t>
      </w:r>
      <w:proofErr w:type="spellEnd"/>
      <w:r w:rsidRPr="00CB290F">
        <w:rPr>
          <w:b/>
          <w:bCs/>
          <w:lang w:val="fr-FR"/>
        </w:rPr>
        <w:t>)</w:t>
      </w:r>
      <w:r w:rsidR="00FA3598">
        <w:rPr>
          <w:b/>
          <w:bCs/>
          <w:lang w:val="fr-FR"/>
        </w:rPr>
        <w:t> </w:t>
      </w:r>
      <w:r w:rsidR="00FA3598">
        <w:rPr>
          <w:lang w:val="fr-FR"/>
        </w:rPr>
        <w:t>:</w:t>
      </w:r>
      <w:r w:rsidRPr="00CB290F">
        <w:rPr>
          <w:lang w:val="fr-FR"/>
        </w:rPr>
        <w:t xml:space="preserve"> évaluées puis écartées avant implémentation (Chapitre 4</w:t>
      </w:r>
      <w:r w:rsidR="00FA3598">
        <w:rPr>
          <w:lang w:val="fr-FR"/>
        </w:rPr>
        <w:t>-</w:t>
      </w:r>
      <w:r w:rsidRPr="00CB290F">
        <w:rPr>
          <w:lang w:val="fr-FR"/>
        </w:rPr>
        <w:t>4.1.2), au profit d’une source unique mais officielle et stable.</w:t>
      </w:r>
    </w:p>
    <w:p w14:paraId="3AAE34A6" w14:textId="77777777" w:rsidR="00F32740" w:rsidRPr="00CB290F" w:rsidRDefault="00F32740" w:rsidP="00B36FF4">
      <w:pPr>
        <w:jc w:val="both"/>
        <w:rPr>
          <w:rFonts w:ascii="Times New Roman" w:hAnsi="Times New Roman" w:cs="Times New Roman"/>
          <w:color w:val="000000" w:themeColor="text1"/>
          <w:lang w:val="fr-FR"/>
        </w:rPr>
      </w:pPr>
    </w:p>
    <w:p w14:paraId="5991C6AD" w14:textId="2A38BCFC" w:rsidR="00D0699D" w:rsidRPr="001358D7" w:rsidRDefault="001358D7">
      <w:pPr>
        <w:pStyle w:val="Titre2"/>
        <w:rPr>
          <w:color w:val="auto"/>
          <w:lang w:val="fr-FR"/>
        </w:rPr>
      </w:pPr>
      <w:bookmarkStart w:id="206" w:name="_Toc240816774"/>
      <w:r w:rsidRPr="001358D7">
        <w:rPr>
          <w:rFonts w:ascii="Times New Roman" w:hAnsi="Times New Roman"/>
          <w:color w:val="auto"/>
          <w:sz w:val="32"/>
          <w:lang w:val="fr-FR"/>
        </w:rPr>
        <w:t>5 Configuration de base de données codée en dur</w:t>
      </w:r>
      <w:bookmarkEnd w:id="206"/>
    </w:p>
    <w:p w14:paraId="487FC805" w14:textId="77777777" w:rsidR="00D0699D" w:rsidRPr="001358D7" w:rsidRDefault="00000000">
      <w:pPr>
        <w:pStyle w:val="Corpsdetexte"/>
        <w:rPr>
          <w:lang w:val="fr-FR"/>
        </w:rPr>
      </w:pPr>
      <w:r w:rsidRPr="001358D7">
        <w:rPr>
          <w:lang w:val="fr-FR"/>
        </w:rPr>
        <w:t>La configuration de connexion à PostgreSQL (scripts/matching_cv.py) était codée en dur sur les valeurs du conteneur Docker local, un choix jusque-là sans conséquence puisque l'application ne tournait qu'en local. Le déploiement en production (Chapitre 11, 2) a rendu ce choix intenable : la configuration a été rendue paramétrable par variables d'environnement, avec les valeurs locales conservées comme repli par défaut pour ne pas modifier le comportement en développement.</w:t>
      </w:r>
    </w:p>
    <w:p w14:paraId="6929343E" w14:textId="1B6BC1EA" w:rsidR="00D0699D" w:rsidRPr="001358D7" w:rsidRDefault="001358D7">
      <w:pPr>
        <w:pStyle w:val="Titre2"/>
        <w:rPr>
          <w:color w:val="auto"/>
          <w:lang w:val="fr-FR"/>
        </w:rPr>
      </w:pPr>
      <w:bookmarkStart w:id="207" w:name="_Toc240816775"/>
      <w:r w:rsidRPr="001358D7">
        <w:rPr>
          <w:rFonts w:ascii="Times New Roman" w:hAnsi="Times New Roman"/>
          <w:color w:val="auto"/>
          <w:sz w:val="32"/>
          <w:lang w:val="fr-FR"/>
        </w:rPr>
        <w:t>6 Compte du fournisseur LLM sans moyen de paiement</w:t>
      </w:r>
      <w:bookmarkEnd w:id="207"/>
    </w:p>
    <w:p w14:paraId="6CC612DA" w14:textId="5D8A70FB" w:rsidR="00D0699D" w:rsidRPr="001358D7" w:rsidRDefault="00000000">
      <w:pPr>
        <w:pStyle w:val="Corpsdetexte"/>
        <w:rPr>
          <w:lang w:val="fr-FR"/>
        </w:rPr>
      </w:pPr>
      <w:r w:rsidRPr="001358D7">
        <w:rPr>
          <w:lang w:val="fr-FR"/>
        </w:rPr>
        <w:t xml:space="preserve">L'assistant IA, fonctionnel tout au long du développement, est devenu systématiquement indisponible une fois l'application déployée, avec une erreur HTTP 429 (Rate </w:t>
      </w:r>
      <w:proofErr w:type="spellStart"/>
      <w:r w:rsidRPr="001358D7">
        <w:rPr>
          <w:lang w:val="fr-FR"/>
        </w:rPr>
        <w:t>limit</w:t>
      </w:r>
      <w:proofErr w:type="spellEnd"/>
      <w:r w:rsidRPr="001358D7">
        <w:rPr>
          <w:lang w:val="fr-FR"/>
        </w:rPr>
        <w:t xml:space="preserve"> </w:t>
      </w:r>
      <w:proofErr w:type="spellStart"/>
      <w:r w:rsidRPr="001358D7">
        <w:rPr>
          <w:lang w:val="fr-FR"/>
        </w:rPr>
        <w:t>exceeded</w:t>
      </w:r>
      <w:proofErr w:type="spellEnd"/>
      <w:r w:rsidRPr="001358D7">
        <w:rPr>
          <w:lang w:val="fr-FR"/>
        </w:rPr>
        <w:t>). Le diagnostic</w:t>
      </w:r>
      <w:r w:rsidR="001358D7">
        <w:rPr>
          <w:lang w:val="fr-FR"/>
        </w:rPr>
        <w:t xml:space="preserve">, </w:t>
      </w:r>
      <w:r w:rsidRPr="001358D7">
        <w:rPr>
          <w:lang w:val="fr-FR"/>
        </w:rPr>
        <w:t>un appel direct à l'API Mistral depuis un terminal local, avec la même clé a reproduit l'échec en local également, écartant une cause liée au déploiement lui-même. Les en-têtes de la réponse d'erreur indiquaient une limite explicite de zéro requête par minute (x-</w:t>
      </w:r>
      <w:proofErr w:type="spellStart"/>
      <w:r w:rsidRPr="001358D7">
        <w:rPr>
          <w:lang w:val="fr-FR"/>
        </w:rPr>
        <w:t>ratelimit</w:t>
      </w:r>
      <w:proofErr w:type="spellEnd"/>
      <w:r w:rsidRPr="001358D7">
        <w:rPr>
          <w:lang w:val="fr-FR"/>
        </w:rPr>
        <w:t>-</w:t>
      </w:r>
      <w:proofErr w:type="spellStart"/>
      <w:r w:rsidRPr="001358D7">
        <w:rPr>
          <w:lang w:val="fr-FR"/>
        </w:rPr>
        <w:t>limit</w:t>
      </w:r>
      <w:proofErr w:type="spellEnd"/>
      <w:r w:rsidRPr="001358D7">
        <w:rPr>
          <w:lang w:val="fr-FR"/>
        </w:rPr>
        <w:t>-</w:t>
      </w:r>
      <w:proofErr w:type="spellStart"/>
      <w:r w:rsidRPr="001358D7">
        <w:rPr>
          <w:lang w:val="fr-FR"/>
        </w:rPr>
        <w:t>req</w:t>
      </w:r>
      <w:proofErr w:type="spellEnd"/>
      <w:r w:rsidRPr="001358D7">
        <w:rPr>
          <w:lang w:val="fr-FR"/>
        </w:rPr>
        <w:t>-</w:t>
      </w:r>
      <w:proofErr w:type="gramStart"/>
      <w:r w:rsidRPr="001358D7">
        <w:rPr>
          <w:lang w:val="fr-FR"/>
        </w:rPr>
        <w:t>minute:</w:t>
      </w:r>
      <w:proofErr w:type="gramEnd"/>
      <w:r w:rsidRPr="001358D7">
        <w:rPr>
          <w:lang w:val="fr-FR"/>
        </w:rPr>
        <w:t xml:space="preserve"> 0) : le compte Mistral utilisé n'avait aucun moyen de paiement ni crédit actif enregistré, ce qui plafonne l'espace de travail à ce quota nul, indépendamment de la clé API utilisée. La solution retenue </w:t>
      </w:r>
      <w:r w:rsidR="001358D7">
        <w:rPr>
          <w:lang w:val="fr-FR"/>
        </w:rPr>
        <w:t>est de</w:t>
      </w:r>
      <w:r w:rsidRPr="001358D7">
        <w:rPr>
          <w:lang w:val="fr-FR"/>
        </w:rPr>
        <w:t xml:space="preserve"> migrer vers l'API </w:t>
      </w:r>
      <w:proofErr w:type="spellStart"/>
      <w:r w:rsidRPr="001358D7">
        <w:rPr>
          <w:lang w:val="fr-FR"/>
        </w:rPr>
        <w:t>Groq</w:t>
      </w:r>
      <w:proofErr w:type="spellEnd"/>
      <w:r w:rsidRPr="001358D7">
        <w:rPr>
          <w:lang w:val="fr-FR"/>
        </w:rPr>
        <w:t xml:space="preserve"> (Chapitre 11, 3) </w:t>
      </w:r>
      <w:r w:rsidR="001358D7">
        <w:rPr>
          <w:lang w:val="fr-FR"/>
        </w:rPr>
        <w:t>ce qui</w:t>
      </w:r>
      <w:r w:rsidRPr="001358D7">
        <w:rPr>
          <w:lang w:val="fr-FR"/>
        </w:rPr>
        <w:t xml:space="preserve"> a permis de restaurer l'assistant IA sans dépendre d'un moyen de paiement, l'offre gratuite de ce fournisseur ne l'exigeant pas.</w:t>
      </w:r>
    </w:p>
    <w:p w14:paraId="05CE175B" w14:textId="77777777" w:rsidR="00F32740" w:rsidRPr="00023AC7" w:rsidRDefault="00000000" w:rsidP="00B36FF4">
      <w:pPr>
        <w:pStyle w:val="Titre1"/>
        <w:jc w:val="both"/>
        <w:rPr>
          <w:rFonts w:ascii="Times New Roman" w:hAnsi="Times New Roman" w:cs="Times New Roman"/>
          <w:color w:val="0D0D0D" w:themeColor="text1" w:themeTint="F2"/>
          <w:sz w:val="40"/>
          <w:szCs w:val="40"/>
          <w:lang w:val="fr-FR"/>
        </w:rPr>
      </w:pPr>
      <w:bookmarkStart w:id="208" w:name="conclusion-générale-et-perspectives"/>
      <w:bookmarkStart w:id="209" w:name="_Toc240816776"/>
      <w:bookmarkEnd w:id="204"/>
      <w:r w:rsidRPr="00023AC7">
        <w:rPr>
          <w:rFonts w:ascii="Times New Roman" w:hAnsi="Times New Roman" w:cs="Times New Roman"/>
          <w:color w:val="0D0D0D" w:themeColor="text1" w:themeTint="F2"/>
          <w:sz w:val="40"/>
          <w:szCs w:val="40"/>
          <w:lang w:val="fr-FR"/>
        </w:rPr>
        <w:lastRenderedPageBreak/>
        <w:t>Conclusion générale et perspectives</w:t>
      </w:r>
      <w:bookmarkEnd w:id="209"/>
    </w:p>
    <w:p w14:paraId="4E62AFBC" w14:textId="77777777" w:rsidR="00023AC7" w:rsidRPr="00023AC7" w:rsidRDefault="00023AC7" w:rsidP="00023AC7">
      <w:pPr>
        <w:pStyle w:val="Corpsdetexte"/>
        <w:rPr>
          <w:lang w:val="fr-FR"/>
        </w:rPr>
      </w:pPr>
      <w:proofErr w:type="spellStart"/>
      <w:r w:rsidRPr="00023AC7">
        <w:rPr>
          <w:lang w:val="fr-FR"/>
        </w:rPr>
        <w:t>SkillGap</w:t>
      </w:r>
      <w:proofErr w:type="spellEnd"/>
      <w:r w:rsidRPr="00023AC7">
        <w:rPr>
          <w:lang w:val="fr-FR"/>
        </w:rPr>
        <w:t xml:space="preserve"> constitue une réponse concrète au problème d'orientation professionnelle dans le secteur de la data. Grâce à une architecture combinant collecte automatisée, </w:t>
      </w:r>
      <w:proofErr w:type="spellStart"/>
      <w:r w:rsidRPr="00023AC7">
        <w:rPr>
          <w:lang w:val="fr-FR"/>
        </w:rPr>
        <w:t>matching</w:t>
      </w:r>
      <w:proofErr w:type="spellEnd"/>
      <w:r w:rsidRPr="00023AC7">
        <w:rPr>
          <w:lang w:val="fr-FR"/>
        </w:rPr>
        <w:t xml:space="preserve"> sémantique et recommandations personnalisées par IA, le projet offre au candidat une expérience allant du diagnostic à l'action, plutôt que de s'arrêter à un simple agrégateur d'offres. </w:t>
      </w:r>
      <w:proofErr w:type="spellStart"/>
      <w:r w:rsidRPr="00023AC7">
        <w:rPr>
          <w:lang w:val="fr-FR"/>
        </w:rPr>
        <w:t>SkillGap</w:t>
      </w:r>
      <w:proofErr w:type="spellEnd"/>
      <w:r w:rsidRPr="00023AC7">
        <w:rPr>
          <w:lang w:val="fr-FR"/>
        </w:rPr>
        <w:t xml:space="preserve"> répond ainsi aux objectifs fixés initialement en proposant un système qui transforme un CV en un positionnement objectif sur le marché, puis en un plan concret pour progresser.</w:t>
      </w:r>
    </w:p>
    <w:p w14:paraId="3AFCA98C" w14:textId="77777777" w:rsidR="00023AC7" w:rsidRPr="00023AC7" w:rsidRDefault="00023AC7" w:rsidP="00023AC7">
      <w:pPr>
        <w:pStyle w:val="Corpsdetexte"/>
        <w:ind w:left="0"/>
        <w:rPr>
          <w:sz w:val="32"/>
          <w:szCs w:val="32"/>
          <w:lang w:val="fr-FR"/>
        </w:rPr>
      </w:pPr>
      <w:r w:rsidRPr="00023AC7">
        <w:rPr>
          <w:b/>
          <w:bCs/>
          <w:sz w:val="32"/>
          <w:szCs w:val="32"/>
          <w:lang w:val="fr-FR"/>
        </w:rPr>
        <w:t>Objectifs atteints et résultats du projet</w:t>
      </w:r>
    </w:p>
    <w:p w14:paraId="0A012911" w14:textId="77777777" w:rsidR="00023AC7" w:rsidRPr="00023AC7" w:rsidRDefault="00023AC7" w:rsidP="00023AC7">
      <w:pPr>
        <w:pStyle w:val="Corpsdetexte"/>
        <w:rPr>
          <w:lang w:val="fr-FR"/>
        </w:rPr>
      </w:pPr>
      <w:r w:rsidRPr="00023AC7">
        <w:rPr>
          <w:lang w:val="fr-FR"/>
        </w:rPr>
        <w:t xml:space="preserve">Le projet a permis de mettre en place un pipeline entièrement automatisé, orchestré par Apache </w:t>
      </w:r>
      <w:proofErr w:type="spellStart"/>
      <w:r w:rsidRPr="00023AC7">
        <w:rPr>
          <w:lang w:val="fr-FR"/>
        </w:rPr>
        <w:t>Airflow</w:t>
      </w:r>
      <w:proofErr w:type="spellEnd"/>
      <w:r w:rsidRPr="00023AC7">
        <w:rPr>
          <w:lang w:val="fr-FR"/>
        </w:rPr>
        <w:t xml:space="preserve">, qui collecte, transforme et charge en continu les offres d'emploi issues de l'API France Travail, sans intervention manuelle quotidienne. Le moteur de </w:t>
      </w:r>
      <w:proofErr w:type="spellStart"/>
      <w:r w:rsidRPr="00023AC7">
        <w:rPr>
          <w:lang w:val="fr-FR"/>
        </w:rPr>
        <w:t>matching</w:t>
      </w:r>
      <w:proofErr w:type="spellEnd"/>
      <w:r w:rsidRPr="00023AC7">
        <w:rPr>
          <w:lang w:val="fr-FR"/>
        </w:rPr>
        <w:t xml:space="preserve"> s'appuie sur une comparaison sémantique réelle</w:t>
      </w:r>
      <w:r>
        <w:rPr>
          <w:lang w:val="fr-FR"/>
        </w:rPr>
        <w:t>, d’</w:t>
      </w:r>
      <w:proofErr w:type="spellStart"/>
      <w:r w:rsidRPr="00023AC7">
        <w:rPr>
          <w:lang w:val="fr-FR"/>
        </w:rPr>
        <w:t>embeddings</w:t>
      </w:r>
      <w:proofErr w:type="spellEnd"/>
      <w:r w:rsidRPr="00023AC7">
        <w:rPr>
          <w:lang w:val="fr-FR"/>
        </w:rPr>
        <w:t xml:space="preserve"> vectoriels et recherche de similarité déléguée à PostgreSQL/</w:t>
      </w:r>
      <w:proofErr w:type="spellStart"/>
      <w:r w:rsidRPr="00023AC7">
        <w:rPr>
          <w:lang w:val="fr-FR"/>
        </w:rPr>
        <w:t>pgvector</w:t>
      </w:r>
      <w:proofErr w:type="spellEnd"/>
      <w:r w:rsidRPr="00023AC7">
        <w:rPr>
          <w:lang w:val="fr-FR"/>
        </w:rPr>
        <w:t xml:space="preserve"> plutôt que sur une simple correspondance de mots-clés, insuffisante dès que les intitulés de compétences varient d'une offre à l'autre. Au-delà du score de correspondance, un diagnostic des écarts de compétences est calculé pour chaque candidat, classé par fréquence d'apparition sur le marché, afin d'identifier précisément ce qui limite son employabilité. Ce diagnostic est ensuite prolongé par un accompagnement concret : un catalogue de formations vérifiées manuellement, des projets pratiques générés par IA pour chaque compétence manquante, et un assistant conversationnel ancré sur le profil réel du candidat plutôt que sur des réponses génériques</w:t>
      </w:r>
      <w:r>
        <w:rPr>
          <w:lang w:val="fr-FR"/>
        </w:rPr>
        <w:t xml:space="preserve">, </w:t>
      </w:r>
      <w:r w:rsidRPr="00023AC7">
        <w:rPr>
          <w:lang w:val="fr-FR"/>
        </w:rPr>
        <w:t xml:space="preserve">trois fonctionnalités reposant sur Mistral AI, choisi après comparaison avec d'autres fournisseurs pour son adéquation au français et sa politique de confidentialité — un choix révisé en production au profit de </w:t>
      </w:r>
      <w:proofErr w:type="spellStart"/>
      <w:r w:rsidRPr="00023AC7">
        <w:rPr>
          <w:lang w:val="fr-FR"/>
        </w:rPr>
        <w:t>Groq</w:t>
      </w:r>
      <w:proofErr w:type="spellEnd"/>
      <w:r w:rsidRPr="00023AC7">
        <w:rPr>
          <w:lang w:val="fr-FR"/>
        </w:rPr>
        <w:t>, pour une contrainte de compte plutôt qu'un changement de préférence technique (Chapitre 11).</w:t>
      </w:r>
    </w:p>
    <w:p w14:paraId="69913668" w14:textId="77777777" w:rsidR="00023AC7" w:rsidRPr="00023AC7" w:rsidRDefault="00023AC7" w:rsidP="00023AC7">
      <w:pPr>
        <w:pStyle w:val="Corpsdetexte"/>
        <w:ind w:left="0"/>
        <w:rPr>
          <w:sz w:val="32"/>
          <w:szCs w:val="32"/>
          <w:lang w:val="fr-FR"/>
        </w:rPr>
      </w:pPr>
      <w:r w:rsidRPr="00023AC7">
        <w:rPr>
          <w:b/>
          <w:bCs/>
          <w:sz w:val="32"/>
          <w:szCs w:val="32"/>
          <w:lang w:val="fr-FR"/>
        </w:rPr>
        <w:t xml:space="preserve">Limites </w:t>
      </w:r>
    </w:p>
    <w:p w14:paraId="02E12DB2" w14:textId="77777777" w:rsidR="00023AC7" w:rsidRPr="00023AC7" w:rsidRDefault="00023AC7" w:rsidP="00023AC7">
      <w:pPr>
        <w:pStyle w:val="Corpsdetexte"/>
        <w:rPr>
          <w:lang w:val="fr-FR"/>
        </w:rPr>
      </w:pPr>
      <w:r w:rsidRPr="00023AC7">
        <w:rPr>
          <w:lang w:val="fr-FR"/>
        </w:rPr>
        <w:t xml:space="preserve">Ce rapport a documenté, tout au long de ses chapitres, un certain nombre de limites actuelles. Le projet s'appuie sur une seule source de données en production, un choix justifié face aux protections anti-bot rencontrées lors de l'évaluation des alternatives (Welcome to the Jungle, </w:t>
      </w:r>
      <w:proofErr w:type="spellStart"/>
      <w:r w:rsidRPr="00023AC7">
        <w:rPr>
          <w:lang w:val="fr-FR"/>
        </w:rPr>
        <w:t>HelloWork</w:t>
      </w:r>
      <w:proofErr w:type="spellEnd"/>
      <w:r w:rsidRPr="00023AC7">
        <w:rPr>
          <w:lang w:val="fr-FR"/>
        </w:rPr>
        <w:t xml:space="preserve">, Indeed, LinkedIn, </w:t>
      </w:r>
      <w:proofErr w:type="spellStart"/>
      <w:r w:rsidRPr="00023AC7">
        <w:rPr>
          <w:lang w:val="fr-FR"/>
        </w:rPr>
        <w:t>Adzuna</w:t>
      </w:r>
      <w:proofErr w:type="spellEnd"/>
      <w:r w:rsidRPr="00023AC7">
        <w:rPr>
          <w:lang w:val="fr-FR"/>
        </w:rPr>
        <w:t xml:space="preserve">). Le score de </w:t>
      </w:r>
      <w:proofErr w:type="spellStart"/>
      <w:r w:rsidRPr="00023AC7">
        <w:rPr>
          <w:lang w:val="fr-FR"/>
        </w:rPr>
        <w:t>matching</w:t>
      </w:r>
      <w:proofErr w:type="spellEnd"/>
      <w:r w:rsidRPr="00023AC7">
        <w:rPr>
          <w:lang w:val="fr-FR"/>
        </w:rPr>
        <w:t xml:space="preserve"> repose sur la seule similarité vectorielle, sans formule hybride pondérant explicitement compétences et similarité sémantique. Le schéma de données reste volontairement dénormalisé, la stratégie de cache des recommandations est purement applicative plutôt que persistée en base, et aucune supervision applicative en temps réel n'est en place à ce stade. Ces choix reflètent une priorité donnée à la robustesse du cœur fonctionnel plutôt qu'à l'exhaustivité d'une infrastructure de production.</w:t>
      </w:r>
    </w:p>
    <w:p w14:paraId="13A2A716" w14:textId="77777777" w:rsidR="00023AC7" w:rsidRPr="00023AC7" w:rsidRDefault="00023AC7" w:rsidP="00023AC7">
      <w:pPr>
        <w:pStyle w:val="Corpsdetexte"/>
        <w:ind w:left="0"/>
        <w:rPr>
          <w:sz w:val="32"/>
          <w:szCs w:val="32"/>
          <w:lang w:val="fr-FR"/>
        </w:rPr>
      </w:pPr>
      <w:r w:rsidRPr="00023AC7">
        <w:rPr>
          <w:b/>
          <w:bCs/>
          <w:sz w:val="32"/>
          <w:szCs w:val="32"/>
          <w:lang w:val="fr-FR"/>
        </w:rPr>
        <w:t>Perspectives d'amélioration et extensions futures</w:t>
      </w:r>
    </w:p>
    <w:p w14:paraId="61F0AAEB" w14:textId="77777777" w:rsidR="00023AC7" w:rsidRPr="00023AC7" w:rsidRDefault="00023AC7" w:rsidP="00023AC7">
      <w:pPr>
        <w:pStyle w:val="Corpsdetexte"/>
        <w:rPr>
          <w:lang w:val="fr-FR"/>
        </w:rPr>
      </w:pPr>
      <w:r w:rsidRPr="00023AC7">
        <w:rPr>
          <w:lang w:val="fr-FR"/>
        </w:rPr>
        <w:t xml:space="preserve">Le choix de circonscrire ce projet au secteur de la data n'est pas une contrainte structurelle de l'architecture, mais une décision de périmètre assumée dès le départ : </w:t>
      </w:r>
      <w:r w:rsidRPr="00023AC7">
        <w:rPr>
          <w:lang w:val="fr-FR"/>
        </w:rPr>
        <w:lastRenderedPageBreak/>
        <w:t>limiter le volume et la diversité des données à traiter pour rester à l'échelle d'un projet porté dans un temps contraint, sur un domaine déjà maîtrisé par ailleurs. Rien dans la conception technique</w:t>
      </w:r>
      <w:r>
        <w:rPr>
          <w:lang w:val="fr-FR"/>
        </w:rPr>
        <w:t xml:space="preserve">, </w:t>
      </w:r>
      <w:r w:rsidRPr="00023AC7">
        <w:rPr>
          <w:lang w:val="fr-FR"/>
        </w:rPr>
        <w:t xml:space="preserve">référentiel de compétences, moteur de </w:t>
      </w:r>
      <w:proofErr w:type="spellStart"/>
      <w:r w:rsidRPr="00023AC7">
        <w:rPr>
          <w:lang w:val="fr-FR"/>
        </w:rPr>
        <w:t>matching</w:t>
      </w:r>
      <w:proofErr w:type="spellEnd"/>
      <w:r w:rsidRPr="00023AC7">
        <w:rPr>
          <w:lang w:val="fr-FR"/>
        </w:rPr>
        <w:t xml:space="preserve"> sémantique, pipeline de collecte n'est intrinsèquement spécifique à la data : le référentiel pourrait être étendu à d'autres secteurs, et le moteur de </w:t>
      </w:r>
      <w:proofErr w:type="spellStart"/>
      <w:r w:rsidRPr="00023AC7">
        <w:rPr>
          <w:lang w:val="fr-FR"/>
        </w:rPr>
        <w:t>matching</w:t>
      </w:r>
      <w:proofErr w:type="spellEnd"/>
      <w:r w:rsidRPr="00023AC7">
        <w:rPr>
          <w:lang w:val="fr-FR"/>
        </w:rPr>
        <w:t xml:space="preserve">, fondé sur des </w:t>
      </w:r>
      <w:proofErr w:type="spellStart"/>
      <w:r w:rsidRPr="00023AC7">
        <w:rPr>
          <w:lang w:val="fr-FR"/>
        </w:rPr>
        <w:t>embeddings</w:t>
      </w:r>
      <w:proofErr w:type="spellEnd"/>
      <w:r w:rsidRPr="00023AC7">
        <w:rPr>
          <w:lang w:val="fr-FR"/>
        </w:rPr>
        <w:t xml:space="preserve"> généralistes plutôt que sur un modèle entraîné spécifiquement sur du vocabulaire technique, fonctionnerait tout aussi bien sur des offres d'un autre domaine. Généraliser </w:t>
      </w:r>
      <w:proofErr w:type="spellStart"/>
      <w:r w:rsidRPr="00023AC7">
        <w:rPr>
          <w:lang w:val="fr-FR"/>
        </w:rPr>
        <w:t>SkillGap</w:t>
      </w:r>
      <w:proofErr w:type="spellEnd"/>
      <w:r w:rsidRPr="00023AC7">
        <w:rPr>
          <w:lang w:val="fr-FR"/>
        </w:rPr>
        <w:t xml:space="preserve"> à d'autres secteurs d'activité constitue donc une perspective d'évolution naturelle, plutôt qu'une refonte architecturale.</w:t>
      </w:r>
    </w:p>
    <w:p w14:paraId="68D9E57E" w14:textId="77777777" w:rsidR="00023AC7" w:rsidRPr="00023AC7" w:rsidRDefault="00023AC7" w:rsidP="00023AC7">
      <w:pPr>
        <w:pStyle w:val="Corpsdetexte"/>
        <w:rPr>
          <w:lang w:val="fr-FR"/>
        </w:rPr>
      </w:pPr>
      <w:r w:rsidRPr="00023AC7">
        <w:rPr>
          <w:lang w:val="fr-FR"/>
        </w:rPr>
        <w:t xml:space="preserve">D'autres pistes complètent cette perspective. Sur le plan de la fiabilité : étendre la couverture de tests automatisés et mettre en place une intégration continue, tout en ajoutant une supervision applicative en temps réel du pipeline et de l'application. Sur le plan de la sécurité : finaliser l'authentification avec une vérification </w:t>
      </w:r>
      <w:proofErr w:type="gramStart"/>
      <w:r w:rsidRPr="00023AC7">
        <w:rPr>
          <w:lang w:val="fr-FR"/>
        </w:rPr>
        <w:t>d'e-mail</w:t>
      </w:r>
      <w:proofErr w:type="gramEnd"/>
      <w:r w:rsidRPr="00023AC7">
        <w:rPr>
          <w:lang w:val="fr-FR"/>
        </w:rPr>
        <w:t xml:space="preserve"> réelle, une réinitialisation de mot de passe fonctionnelle, et un droit à l'oubli conforme au RGPD. Sur le plan fonctionnel : persister l'historique des conversations et des analyses de </w:t>
      </w:r>
      <w:proofErr w:type="spellStart"/>
      <w:r w:rsidRPr="00023AC7">
        <w:rPr>
          <w:lang w:val="fr-FR"/>
        </w:rPr>
        <w:t>matching</w:t>
      </w:r>
      <w:proofErr w:type="spellEnd"/>
      <w:r w:rsidRPr="00023AC7">
        <w:rPr>
          <w:lang w:val="fr-FR"/>
        </w:rPr>
        <w:t xml:space="preserve"> au-delà de la session en cours ; mettre en place un système d'alertes prévenant le candidat dès qu'une nouvelle offre correspond fortement à son profil, plutôt que de dépendre d'une consultation manuelle et répétée de l'application ; introduire un suivi de progression dans le temps, permettant à un candidat de revenir régulièrement constater l'évolution de son score à mesure qu'il acquiert de nouvelles compétences ; et explorer un système de retour utilisateur sur la pertinence des recommandations, pour ajuster le classement des écarts de compétences dans le temps. Enfin, sur le plan technique : envisager l'ajout </w:t>
      </w:r>
      <w:r>
        <w:rPr>
          <w:lang w:val="fr-FR"/>
        </w:rPr>
        <w:t xml:space="preserve">de </w:t>
      </w:r>
      <w:r w:rsidR="002C4CB4">
        <w:rPr>
          <w:lang w:val="fr-FR"/>
        </w:rPr>
        <w:t>différentes autres</w:t>
      </w:r>
      <w:r w:rsidR="002C4CB4" w:rsidRPr="00023AC7">
        <w:rPr>
          <w:lang w:val="fr-FR"/>
        </w:rPr>
        <w:t xml:space="preserve"> sources</w:t>
      </w:r>
      <w:r w:rsidRPr="00023AC7">
        <w:rPr>
          <w:lang w:val="fr-FR"/>
        </w:rPr>
        <w:t xml:space="preserve"> de données officielle pour diversifier le volume d'offres, explorer une formule de </w:t>
      </w:r>
      <w:proofErr w:type="spellStart"/>
      <w:r w:rsidRPr="00023AC7">
        <w:rPr>
          <w:lang w:val="fr-FR"/>
        </w:rPr>
        <w:t>matching</w:t>
      </w:r>
      <w:proofErr w:type="spellEnd"/>
      <w:r w:rsidRPr="00023AC7">
        <w:rPr>
          <w:lang w:val="fr-FR"/>
        </w:rPr>
        <w:t xml:space="preserve"> hybride combinant similarité et couverture de compétences, et réintroduire une couche API découplée de l'interface si un client mobile ou une intégration tierce devenait nécessaire.</w:t>
      </w:r>
    </w:p>
    <w:p w14:paraId="0A45F0BD" w14:textId="77777777" w:rsidR="00023AC7" w:rsidRPr="00023AC7" w:rsidRDefault="00023AC7" w:rsidP="00023AC7">
      <w:pPr>
        <w:pStyle w:val="Corpsdetexte"/>
        <w:rPr>
          <w:lang w:val="fr-FR"/>
        </w:rPr>
      </w:pPr>
      <w:r w:rsidRPr="00023AC7">
        <w:rPr>
          <w:b/>
          <w:bCs/>
          <w:lang w:val="fr-FR"/>
        </w:rPr>
        <w:t>Conclusion finale</w:t>
      </w:r>
    </w:p>
    <w:p w14:paraId="38312D98" w14:textId="77777777" w:rsidR="00F32740" w:rsidRPr="00CB290F" w:rsidRDefault="00023AC7" w:rsidP="00023AC7">
      <w:pPr>
        <w:pStyle w:val="Corpsdetexte"/>
        <w:rPr>
          <w:lang w:val="fr-FR"/>
        </w:rPr>
      </w:pPr>
      <w:proofErr w:type="spellStart"/>
      <w:r w:rsidRPr="00023AC7">
        <w:rPr>
          <w:lang w:val="fr-FR"/>
        </w:rPr>
        <w:t>SkillGap</w:t>
      </w:r>
      <w:proofErr w:type="spellEnd"/>
      <w:r w:rsidRPr="00023AC7">
        <w:rPr>
          <w:lang w:val="fr-FR"/>
        </w:rPr>
        <w:t xml:space="preserve"> a permis de construire une solution qui dépasse le simple agrégateur d'offres, en offrant un accompagnement personnalisé et actionnable aux chercheurs d'emploi. Cette structure, appuyée par un pipeline de données automatisé et des fonctionnalités d'intelligence artificielle générative maîtrisées, répond aux exigences de pertinence et de personnalisation posées en introduction, tout en documentant honnêtement ses limites actuelles. Les perspectives identifiées montrent que </w:t>
      </w:r>
      <w:proofErr w:type="spellStart"/>
      <w:r w:rsidRPr="00023AC7">
        <w:rPr>
          <w:lang w:val="fr-FR"/>
        </w:rPr>
        <w:t>SkillGap</w:t>
      </w:r>
      <w:proofErr w:type="spellEnd"/>
      <w:r w:rsidRPr="00023AC7">
        <w:rPr>
          <w:lang w:val="fr-FR"/>
        </w:rPr>
        <w:t xml:space="preserve"> pourrait évoluer vers une plateforme plus complète et plus généraliste</w:t>
      </w:r>
      <w:r>
        <w:rPr>
          <w:lang w:val="fr-FR"/>
        </w:rPr>
        <w:t xml:space="preserve">, </w:t>
      </w:r>
      <w:r w:rsidRPr="00023AC7">
        <w:rPr>
          <w:lang w:val="fr-FR"/>
        </w:rPr>
        <w:t>mieux testée, mieux supervisée, ouverte à d'autres secteurs tout en conservant le principe qui l'a guidé depuis le départ : ne jamais sacrifier la fiabilité de l'information au profit de la fluidité de l'expérience candidat</w:t>
      </w:r>
      <w:r w:rsidRPr="00CB290F">
        <w:rPr>
          <w:lang w:val="fr-FR"/>
        </w:rPr>
        <w:t>.</w:t>
      </w:r>
    </w:p>
    <w:p w14:paraId="51AEFD21" w14:textId="77777777" w:rsidR="00CD7578" w:rsidRPr="00CB290F" w:rsidRDefault="00CD7578" w:rsidP="00B36FF4">
      <w:pPr>
        <w:jc w:val="both"/>
        <w:rPr>
          <w:rFonts w:ascii="Times New Roman" w:hAnsi="Times New Roman" w:cs="Times New Roman"/>
          <w:color w:val="000000" w:themeColor="text1"/>
          <w:lang w:val="fr-FR"/>
        </w:rPr>
      </w:pPr>
    </w:p>
    <w:p w14:paraId="4131BDD2" w14:textId="77777777" w:rsidR="00F32740" w:rsidRPr="00023AC7" w:rsidRDefault="00000000" w:rsidP="00B36FF4">
      <w:pPr>
        <w:pStyle w:val="Titre1"/>
        <w:jc w:val="both"/>
        <w:rPr>
          <w:rFonts w:ascii="Times New Roman" w:hAnsi="Times New Roman" w:cs="Times New Roman"/>
          <w:color w:val="0D0D0D" w:themeColor="text1" w:themeTint="F2"/>
          <w:sz w:val="40"/>
          <w:szCs w:val="40"/>
          <w:lang w:val="fr-FR"/>
        </w:rPr>
      </w:pPr>
      <w:bookmarkStart w:id="210" w:name="bibliographie"/>
      <w:bookmarkStart w:id="211" w:name="_Toc240816777"/>
      <w:bookmarkEnd w:id="208"/>
      <w:r w:rsidRPr="00023AC7">
        <w:rPr>
          <w:rFonts w:ascii="Times New Roman" w:hAnsi="Times New Roman" w:cs="Times New Roman"/>
          <w:color w:val="0D0D0D" w:themeColor="text1" w:themeTint="F2"/>
          <w:sz w:val="40"/>
          <w:szCs w:val="40"/>
          <w:lang w:val="fr-FR"/>
        </w:rPr>
        <w:lastRenderedPageBreak/>
        <w:t>Bibliographie</w:t>
      </w:r>
      <w:bookmarkEnd w:id="211"/>
    </w:p>
    <w:p w14:paraId="2C4BEB2B" w14:textId="77777777" w:rsidR="00FD30AA" w:rsidRPr="00FD30AA" w:rsidRDefault="00FD30AA" w:rsidP="00FD30AA">
      <w:pPr>
        <w:pStyle w:val="Compact"/>
        <w:numPr>
          <w:ilvl w:val="0"/>
          <w:numId w:val="28"/>
        </w:numPr>
        <w:rPr>
          <w:lang w:val="fr-FR"/>
        </w:rPr>
      </w:pPr>
      <w:r w:rsidRPr="00FD30AA">
        <w:rPr>
          <w:lang w:val="fr-FR"/>
        </w:rPr>
        <w:t xml:space="preserve">Documentation officielle de l'API France Travail. </w:t>
      </w:r>
      <w:hyperlink r:id="rId33" w:history="1">
        <w:r w:rsidRPr="00FD30AA">
          <w:rPr>
            <w:rStyle w:val="Lienhypertexte"/>
            <w:lang w:val="fr-FR"/>
          </w:rPr>
          <w:t>https://francetravail.io/</w:t>
        </w:r>
      </w:hyperlink>
      <w:r w:rsidRPr="00FD30AA">
        <w:rPr>
          <w:lang w:val="fr-FR"/>
        </w:rPr>
        <w:t xml:space="preserve">. Consulté </w:t>
      </w:r>
      <w:r>
        <w:rPr>
          <w:lang w:val="fr-FR"/>
        </w:rPr>
        <w:t>le 10/06/</w:t>
      </w:r>
      <w:r w:rsidRPr="00FD30AA">
        <w:rPr>
          <w:lang w:val="fr-FR"/>
        </w:rPr>
        <w:t xml:space="preserve">2026. </w:t>
      </w:r>
    </w:p>
    <w:p w14:paraId="7789AE34" w14:textId="77777777" w:rsidR="00FD30AA" w:rsidRPr="00FD30AA" w:rsidRDefault="00FD30AA" w:rsidP="00FD30AA">
      <w:pPr>
        <w:pStyle w:val="Compact"/>
        <w:numPr>
          <w:ilvl w:val="0"/>
          <w:numId w:val="28"/>
        </w:numPr>
        <w:rPr>
          <w:lang w:val="fr-FR"/>
        </w:rPr>
      </w:pPr>
      <w:r w:rsidRPr="00FD30AA">
        <w:rPr>
          <w:lang w:val="fr-FR"/>
        </w:rPr>
        <w:t xml:space="preserve">Documentation officielle de PostgreSQL. </w:t>
      </w:r>
      <w:hyperlink r:id="rId34" w:history="1">
        <w:r w:rsidRPr="00FD30AA">
          <w:rPr>
            <w:rStyle w:val="Lienhypertexte"/>
            <w:lang w:val="fr-FR"/>
          </w:rPr>
          <w:t>https://www.postgresql.org/docs/</w:t>
        </w:r>
      </w:hyperlink>
      <w:r w:rsidRPr="00FD30AA">
        <w:rPr>
          <w:lang w:val="fr-FR"/>
        </w:rPr>
        <w:t xml:space="preserve">. Consulté </w:t>
      </w:r>
      <w:r>
        <w:rPr>
          <w:lang w:val="fr-FR"/>
        </w:rPr>
        <w:t>le 11/06/</w:t>
      </w:r>
      <w:r w:rsidRPr="00FD30AA">
        <w:rPr>
          <w:lang w:val="fr-FR"/>
        </w:rPr>
        <w:t xml:space="preserve">2026. </w:t>
      </w:r>
    </w:p>
    <w:p w14:paraId="77ECFC12" w14:textId="77777777" w:rsidR="00FD30AA" w:rsidRPr="00FD30AA" w:rsidRDefault="00FD30AA" w:rsidP="00FD30AA">
      <w:pPr>
        <w:pStyle w:val="Compact"/>
        <w:numPr>
          <w:ilvl w:val="0"/>
          <w:numId w:val="28"/>
        </w:numPr>
        <w:rPr>
          <w:lang w:val="fr-FR"/>
        </w:rPr>
      </w:pPr>
      <w:r w:rsidRPr="00FD30AA">
        <w:rPr>
          <w:lang w:val="fr-FR"/>
        </w:rPr>
        <w:t xml:space="preserve">Documentation officielle de </w:t>
      </w:r>
      <w:proofErr w:type="spellStart"/>
      <w:r w:rsidRPr="00FD30AA">
        <w:rPr>
          <w:lang w:val="fr-FR"/>
        </w:rPr>
        <w:t>pgvector</w:t>
      </w:r>
      <w:proofErr w:type="spellEnd"/>
      <w:r w:rsidRPr="00FD30AA">
        <w:rPr>
          <w:lang w:val="fr-FR"/>
        </w:rPr>
        <w:t xml:space="preserve">. </w:t>
      </w:r>
      <w:hyperlink r:id="rId35" w:history="1">
        <w:r w:rsidRPr="00FD30AA">
          <w:rPr>
            <w:rStyle w:val="Lienhypertexte"/>
            <w:lang w:val="fr-FR"/>
          </w:rPr>
          <w:t>https://github.com/pgvector/pgvector</w:t>
        </w:r>
      </w:hyperlink>
      <w:r w:rsidRPr="00FD30AA">
        <w:rPr>
          <w:lang w:val="fr-FR"/>
        </w:rPr>
        <w:t xml:space="preserve">. Consulté </w:t>
      </w:r>
      <w:r>
        <w:rPr>
          <w:lang w:val="fr-FR"/>
        </w:rPr>
        <w:t>le 11/06/</w:t>
      </w:r>
      <w:r w:rsidRPr="00FD30AA">
        <w:rPr>
          <w:lang w:val="fr-FR"/>
        </w:rPr>
        <w:t xml:space="preserve">2026. </w:t>
      </w:r>
    </w:p>
    <w:p w14:paraId="598F300E" w14:textId="77777777" w:rsidR="00FD30AA" w:rsidRPr="00FD30AA" w:rsidRDefault="00FD30AA" w:rsidP="00FD30AA">
      <w:pPr>
        <w:pStyle w:val="Compact"/>
        <w:numPr>
          <w:ilvl w:val="0"/>
          <w:numId w:val="28"/>
        </w:numPr>
        <w:rPr>
          <w:lang w:val="fr-FR"/>
        </w:rPr>
      </w:pPr>
      <w:r w:rsidRPr="00FD30AA">
        <w:t xml:space="preserve">Malkov, Y. A., &amp; </w:t>
      </w:r>
      <w:proofErr w:type="spellStart"/>
      <w:r w:rsidRPr="00FD30AA">
        <w:t>Yashunin</w:t>
      </w:r>
      <w:proofErr w:type="spellEnd"/>
      <w:r w:rsidRPr="00FD30AA">
        <w:t xml:space="preserve">, D. A. (2016). </w:t>
      </w:r>
      <w:r w:rsidRPr="00FD30AA">
        <w:rPr>
          <w:i/>
          <w:iCs/>
        </w:rPr>
        <w:t>Efficient and robust approximate nearest neighbor search using Hierarchical Navigable Small World graphs</w:t>
      </w:r>
      <w:r w:rsidRPr="00FD30AA">
        <w:t xml:space="preserve">. </w:t>
      </w:r>
      <w:hyperlink r:id="rId36" w:history="1">
        <w:r w:rsidRPr="00FD30AA">
          <w:rPr>
            <w:rStyle w:val="Lienhypertexte"/>
            <w:lang w:val="fr-FR"/>
          </w:rPr>
          <w:t>https://arxiv.org/abs/1603.09320</w:t>
        </w:r>
      </w:hyperlink>
      <w:r w:rsidRPr="00FD30AA">
        <w:rPr>
          <w:lang w:val="fr-FR"/>
        </w:rPr>
        <w:t xml:space="preserve">. </w:t>
      </w:r>
    </w:p>
    <w:p w14:paraId="65336A1E" w14:textId="77777777" w:rsidR="00FD30AA" w:rsidRPr="00FD30AA" w:rsidRDefault="00FD30AA" w:rsidP="00FD30AA">
      <w:pPr>
        <w:pStyle w:val="Compact"/>
        <w:numPr>
          <w:ilvl w:val="0"/>
          <w:numId w:val="28"/>
        </w:numPr>
        <w:rPr>
          <w:lang w:val="fr-FR"/>
        </w:rPr>
      </w:pPr>
      <w:r w:rsidRPr="00FD30AA">
        <w:rPr>
          <w:lang w:val="fr-FR"/>
        </w:rPr>
        <w:t>Documentation officielle de sentence-</w:t>
      </w:r>
      <w:proofErr w:type="spellStart"/>
      <w:r w:rsidRPr="00FD30AA">
        <w:rPr>
          <w:lang w:val="fr-FR"/>
        </w:rPr>
        <w:t>transformers</w:t>
      </w:r>
      <w:proofErr w:type="spellEnd"/>
      <w:r w:rsidRPr="00FD30AA">
        <w:rPr>
          <w:lang w:val="fr-FR"/>
        </w:rPr>
        <w:t xml:space="preserve">. </w:t>
      </w:r>
      <w:hyperlink r:id="rId37" w:history="1">
        <w:r w:rsidRPr="00FD30AA">
          <w:rPr>
            <w:rStyle w:val="Lienhypertexte"/>
            <w:lang w:val="fr-FR"/>
          </w:rPr>
          <w:t>https://www.sbert.net/</w:t>
        </w:r>
      </w:hyperlink>
      <w:r w:rsidRPr="00FD30AA">
        <w:rPr>
          <w:lang w:val="fr-FR"/>
        </w:rPr>
        <w:t>. Consulté</w:t>
      </w:r>
      <w:r w:rsidR="002C4CB4">
        <w:rPr>
          <w:lang w:val="fr-FR"/>
        </w:rPr>
        <w:t xml:space="preserve"> le </w:t>
      </w:r>
      <w:r>
        <w:rPr>
          <w:lang w:val="fr-FR"/>
        </w:rPr>
        <w:t>11/06/</w:t>
      </w:r>
      <w:r w:rsidRPr="00FD30AA">
        <w:rPr>
          <w:lang w:val="fr-FR"/>
        </w:rPr>
        <w:t xml:space="preserve">2026. </w:t>
      </w:r>
    </w:p>
    <w:p w14:paraId="007AE35C" w14:textId="77777777" w:rsidR="00FD30AA" w:rsidRPr="00FD30AA" w:rsidRDefault="00FD30AA" w:rsidP="00FD30AA">
      <w:pPr>
        <w:pStyle w:val="Compact"/>
        <w:numPr>
          <w:ilvl w:val="0"/>
          <w:numId w:val="28"/>
        </w:numPr>
        <w:rPr>
          <w:lang w:val="fr-FR"/>
        </w:rPr>
      </w:pPr>
      <w:r w:rsidRPr="00FD30AA">
        <w:rPr>
          <w:lang w:val="fr-FR"/>
        </w:rPr>
        <w:t xml:space="preserve">Documentation officielle d'Apache </w:t>
      </w:r>
      <w:proofErr w:type="spellStart"/>
      <w:r w:rsidRPr="00FD30AA">
        <w:rPr>
          <w:lang w:val="fr-FR"/>
        </w:rPr>
        <w:t>Airflow</w:t>
      </w:r>
      <w:proofErr w:type="spellEnd"/>
      <w:r w:rsidRPr="00FD30AA">
        <w:rPr>
          <w:lang w:val="fr-FR"/>
        </w:rPr>
        <w:t xml:space="preserve">. </w:t>
      </w:r>
      <w:hyperlink r:id="rId38" w:history="1">
        <w:r w:rsidRPr="00FD30AA">
          <w:rPr>
            <w:rStyle w:val="Lienhypertexte"/>
            <w:lang w:val="fr-FR"/>
          </w:rPr>
          <w:t>https://airflow.apache.org/docs/</w:t>
        </w:r>
      </w:hyperlink>
      <w:r w:rsidRPr="00FD30AA">
        <w:rPr>
          <w:lang w:val="fr-FR"/>
        </w:rPr>
        <w:t xml:space="preserve">. Consulté </w:t>
      </w:r>
      <w:r w:rsidR="00C1416F">
        <w:rPr>
          <w:lang w:val="fr-FR"/>
        </w:rPr>
        <w:t>le 14/06/</w:t>
      </w:r>
      <w:r w:rsidRPr="00FD30AA">
        <w:rPr>
          <w:lang w:val="fr-FR"/>
        </w:rPr>
        <w:t xml:space="preserve">2026. </w:t>
      </w:r>
    </w:p>
    <w:p w14:paraId="0570E777" w14:textId="77777777" w:rsidR="00FD30AA" w:rsidRPr="00FD30AA" w:rsidRDefault="00FD30AA" w:rsidP="00FD30AA">
      <w:pPr>
        <w:pStyle w:val="Compact"/>
        <w:numPr>
          <w:ilvl w:val="0"/>
          <w:numId w:val="28"/>
        </w:numPr>
        <w:rPr>
          <w:lang w:val="fr-FR"/>
        </w:rPr>
      </w:pPr>
      <w:r w:rsidRPr="00FD30AA">
        <w:rPr>
          <w:lang w:val="fr-FR"/>
        </w:rPr>
        <w:t xml:space="preserve">Documentation officielle de Mistral AI. </w:t>
      </w:r>
      <w:hyperlink r:id="rId39" w:history="1">
        <w:r w:rsidRPr="00FD30AA">
          <w:rPr>
            <w:rStyle w:val="Lienhypertexte"/>
            <w:lang w:val="fr-FR"/>
          </w:rPr>
          <w:t>https://docs.mistral.ai/</w:t>
        </w:r>
      </w:hyperlink>
      <w:r w:rsidRPr="00FD30AA">
        <w:rPr>
          <w:lang w:val="fr-FR"/>
        </w:rPr>
        <w:t xml:space="preserve">. Consulté </w:t>
      </w:r>
      <w:r w:rsidR="00C1416F">
        <w:rPr>
          <w:lang w:val="fr-FR"/>
        </w:rPr>
        <w:t>l</w:t>
      </w:r>
      <w:r w:rsidRPr="00FD30AA">
        <w:rPr>
          <w:lang w:val="fr-FR"/>
        </w:rPr>
        <w:t xml:space="preserve">e </w:t>
      </w:r>
      <w:r w:rsidR="00C1416F">
        <w:rPr>
          <w:lang w:val="fr-FR"/>
        </w:rPr>
        <w:t>02/08/</w:t>
      </w:r>
      <w:r w:rsidRPr="00FD30AA">
        <w:rPr>
          <w:lang w:val="fr-FR"/>
        </w:rPr>
        <w:t xml:space="preserve">2026. </w:t>
      </w:r>
    </w:p>
    <w:p w14:paraId="576C65B2" w14:textId="77777777" w:rsidR="00FD30AA" w:rsidRPr="00FD30AA" w:rsidRDefault="00FD30AA" w:rsidP="00FD30AA">
      <w:pPr>
        <w:pStyle w:val="Compact"/>
        <w:numPr>
          <w:ilvl w:val="0"/>
          <w:numId w:val="28"/>
        </w:numPr>
        <w:rPr>
          <w:lang w:val="fr-FR"/>
        </w:rPr>
      </w:pPr>
      <w:r w:rsidRPr="00FD30AA">
        <w:rPr>
          <w:lang w:val="fr-FR"/>
        </w:rPr>
        <w:t xml:space="preserve">Documentation officielle de l'API Google Gemini. </w:t>
      </w:r>
      <w:hyperlink r:id="rId40" w:history="1">
        <w:r w:rsidRPr="00FD30AA">
          <w:rPr>
            <w:rStyle w:val="Lienhypertexte"/>
            <w:lang w:val="fr-FR"/>
          </w:rPr>
          <w:t>https://ai.google.dev/gemini-api/docs</w:t>
        </w:r>
      </w:hyperlink>
      <w:r w:rsidRPr="00FD30AA">
        <w:rPr>
          <w:lang w:val="fr-FR"/>
        </w:rPr>
        <w:t xml:space="preserve">. Consulté </w:t>
      </w:r>
      <w:r w:rsidR="00C1416F">
        <w:rPr>
          <w:lang w:val="fr-FR"/>
        </w:rPr>
        <w:t>le 02/08/</w:t>
      </w:r>
      <w:r w:rsidRPr="00FD30AA">
        <w:rPr>
          <w:lang w:val="fr-FR"/>
        </w:rPr>
        <w:t xml:space="preserve">2026. </w:t>
      </w:r>
    </w:p>
    <w:p w14:paraId="74863C1B" w14:textId="77777777" w:rsidR="00FD30AA" w:rsidRPr="00FD30AA" w:rsidRDefault="00FD30AA" w:rsidP="00FD30AA">
      <w:pPr>
        <w:pStyle w:val="Compact"/>
        <w:numPr>
          <w:ilvl w:val="0"/>
          <w:numId w:val="28"/>
        </w:numPr>
        <w:rPr>
          <w:lang w:val="fr-FR"/>
        </w:rPr>
      </w:pPr>
      <w:r w:rsidRPr="00FD30AA">
        <w:rPr>
          <w:lang w:val="fr-FR"/>
        </w:rPr>
        <w:t xml:space="preserve">Documentation officielle de </w:t>
      </w:r>
      <w:proofErr w:type="spellStart"/>
      <w:r w:rsidRPr="00FD30AA">
        <w:rPr>
          <w:lang w:val="fr-FR"/>
        </w:rPr>
        <w:t>Streamlit</w:t>
      </w:r>
      <w:proofErr w:type="spellEnd"/>
      <w:r w:rsidRPr="00FD30AA">
        <w:rPr>
          <w:lang w:val="fr-FR"/>
        </w:rPr>
        <w:t xml:space="preserve">. </w:t>
      </w:r>
      <w:hyperlink r:id="rId41" w:history="1">
        <w:r w:rsidRPr="00FD30AA">
          <w:rPr>
            <w:rStyle w:val="Lienhypertexte"/>
            <w:lang w:val="fr-FR"/>
          </w:rPr>
          <w:t>https://docs.streamlit.io/</w:t>
        </w:r>
      </w:hyperlink>
      <w:r w:rsidRPr="00FD30AA">
        <w:rPr>
          <w:lang w:val="fr-FR"/>
        </w:rPr>
        <w:t xml:space="preserve">. Consulté </w:t>
      </w:r>
      <w:r w:rsidR="00C1416F">
        <w:rPr>
          <w:lang w:val="fr-FR"/>
        </w:rPr>
        <w:t>le 09/07/</w:t>
      </w:r>
      <w:r w:rsidRPr="00FD30AA">
        <w:rPr>
          <w:lang w:val="fr-FR"/>
        </w:rPr>
        <w:t xml:space="preserve">2026. </w:t>
      </w:r>
    </w:p>
    <w:p w14:paraId="5CBCBB9D" w14:textId="77777777" w:rsidR="00FD30AA" w:rsidRPr="00FD30AA" w:rsidRDefault="00FD30AA" w:rsidP="00FD30AA">
      <w:pPr>
        <w:pStyle w:val="Compact"/>
        <w:numPr>
          <w:ilvl w:val="0"/>
          <w:numId w:val="28"/>
        </w:numPr>
        <w:rPr>
          <w:lang w:val="fr-FR"/>
        </w:rPr>
      </w:pPr>
      <w:r w:rsidRPr="00FD30AA">
        <w:rPr>
          <w:lang w:val="fr-FR"/>
        </w:rPr>
        <w:t xml:space="preserve">Documentation officielle de MinIO. </w:t>
      </w:r>
      <w:hyperlink r:id="rId42" w:history="1">
        <w:r w:rsidRPr="00FD30AA">
          <w:rPr>
            <w:rStyle w:val="Lienhypertexte"/>
            <w:lang w:val="fr-FR"/>
          </w:rPr>
          <w:t>https://min.io/docs/</w:t>
        </w:r>
      </w:hyperlink>
      <w:r w:rsidRPr="00FD30AA">
        <w:rPr>
          <w:lang w:val="fr-FR"/>
        </w:rPr>
        <w:t xml:space="preserve">. Consulté </w:t>
      </w:r>
      <w:r w:rsidR="00C1416F">
        <w:rPr>
          <w:lang w:val="fr-FR"/>
        </w:rPr>
        <w:t>le 14/06/</w:t>
      </w:r>
      <w:r w:rsidRPr="00FD30AA">
        <w:rPr>
          <w:lang w:val="fr-FR"/>
        </w:rPr>
        <w:t xml:space="preserve">2026. </w:t>
      </w:r>
    </w:p>
    <w:p w14:paraId="4F764DC7" w14:textId="77777777" w:rsidR="00FD30AA" w:rsidRPr="00FD30AA" w:rsidRDefault="00FD30AA" w:rsidP="00FD30AA">
      <w:pPr>
        <w:pStyle w:val="Compact"/>
        <w:numPr>
          <w:ilvl w:val="0"/>
          <w:numId w:val="28"/>
        </w:numPr>
        <w:rPr>
          <w:lang w:val="fr-FR"/>
        </w:rPr>
      </w:pPr>
      <w:r w:rsidRPr="00FD30AA">
        <w:rPr>
          <w:lang w:val="fr-FR"/>
        </w:rPr>
        <w:t xml:space="preserve">Documentation officielle de Docker et Docker Compose. </w:t>
      </w:r>
      <w:hyperlink r:id="rId43" w:history="1">
        <w:r w:rsidRPr="00FD30AA">
          <w:rPr>
            <w:rStyle w:val="Lienhypertexte"/>
            <w:lang w:val="fr-FR"/>
          </w:rPr>
          <w:t>https://docs.docker.com/</w:t>
        </w:r>
      </w:hyperlink>
      <w:r w:rsidRPr="00FD30AA">
        <w:rPr>
          <w:lang w:val="fr-FR"/>
        </w:rPr>
        <w:t xml:space="preserve">. Consulté </w:t>
      </w:r>
      <w:r w:rsidR="00C1416F">
        <w:rPr>
          <w:lang w:val="fr-FR"/>
        </w:rPr>
        <w:t>le 04/04/</w:t>
      </w:r>
      <w:r w:rsidRPr="00FD30AA">
        <w:rPr>
          <w:lang w:val="fr-FR"/>
        </w:rPr>
        <w:t xml:space="preserve">2026. </w:t>
      </w:r>
    </w:p>
    <w:p w14:paraId="089299AC" w14:textId="77777777" w:rsidR="00FD30AA" w:rsidRPr="00FD30AA" w:rsidRDefault="00FD30AA" w:rsidP="00FD30AA">
      <w:pPr>
        <w:pStyle w:val="Compact"/>
        <w:numPr>
          <w:ilvl w:val="0"/>
          <w:numId w:val="28"/>
        </w:numPr>
        <w:rPr>
          <w:lang w:val="fr-FR"/>
        </w:rPr>
      </w:pPr>
      <w:r w:rsidRPr="00FD30AA">
        <w:rPr>
          <w:lang w:val="fr-FR"/>
        </w:rPr>
        <w:t xml:space="preserve">Documentation officielle de </w:t>
      </w:r>
      <w:proofErr w:type="spellStart"/>
      <w:r w:rsidRPr="00FD30AA">
        <w:rPr>
          <w:lang w:val="fr-FR"/>
        </w:rPr>
        <w:t>bcrypt</w:t>
      </w:r>
      <w:proofErr w:type="spellEnd"/>
      <w:r w:rsidRPr="00FD30AA">
        <w:rPr>
          <w:lang w:val="fr-FR"/>
        </w:rPr>
        <w:t xml:space="preserve"> (implémentation Python). </w:t>
      </w:r>
      <w:hyperlink r:id="rId44" w:history="1">
        <w:r w:rsidRPr="00FD30AA">
          <w:rPr>
            <w:rStyle w:val="Lienhypertexte"/>
            <w:lang w:val="fr-FR"/>
          </w:rPr>
          <w:t>https://pypi.org/project/bcrypt/</w:t>
        </w:r>
      </w:hyperlink>
      <w:r w:rsidRPr="00FD30AA">
        <w:rPr>
          <w:lang w:val="fr-FR"/>
        </w:rPr>
        <w:t xml:space="preserve">. Consulté </w:t>
      </w:r>
      <w:r w:rsidR="00C1416F">
        <w:rPr>
          <w:lang w:val="fr-FR"/>
        </w:rPr>
        <w:t>le</w:t>
      </w:r>
      <w:r w:rsidRPr="00FD30AA">
        <w:rPr>
          <w:lang w:val="fr-FR"/>
        </w:rPr>
        <w:t xml:space="preserve"> </w:t>
      </w:r>
      <w:r w:rsidR="00C1416F">
        <w:rPr>
          <w:lang w:val="fr-FR"/>
        </w:rPr>
        <w:t>11/06/</w:t>
      </w:r>
      <w:r w:rsidRPr="00FD30AA">
        <w:rPr>
          <w:lang w:val="fr-FR"/>
        </w:rPr>
        <w:t xml:space="preserve">2026. </w:t>
      </w:r>
    </w:p>
    <w:p w14:paraId="7B1E0ECF" w14:textId="77777777" w:rsidR="00FD30AA" w:rsidRPr="00C1416F" w:rsidRDefault="00FD30AA" w:rsidP="00C1416F">
      <w:pPr>
        <w:pStyle w:val="Compact"/>
        <w:numPr>
          <w:ilvl w:val="0"/>
          <w:numId w:val="28"/>
        </w:numPr>
        <w:rPr>
          <w:lang w:val="fr-FR"/>
        </w:rPr>
      </w:pPr>
      <w:r w:rsidRPr="00FD30AA">
        <w:rPr>
          <w:lang w:val="fr-FR"/>
        </w:rPr>
        <w:t xml:space="preserve">Documentation officielle de </w:t>
      </w:r>
      <w:proofErr w:type="spellStart"/>
      <w:r w:rsidRPr="00FD30AA">
        <w:rPr>
          <w:lang w:val="fr-FR"/>
        </w:rPr>
        <w:t>pdfplumber</w:t>
      </w:r>
      <w:proofErr w:type="spellEnd"/>
      <w:r w:rsidRPr="00FD30AA">
        <w:rPr>
          <w:lang w:val="fr-FR"/>
        </w:rPr>
        <w:t xml:space="preserve">. </w:t>
      </w:r>
      <w:hyperlink r:id="rId45" w:history="1">
        <w:r w:rsidRPr="00FD30AA">
          <w:rPr>
            <w:rStyle w:val="Lienhypertexte"/>
            <w:lang w:val="fr-FR"/>
          </w:rPr>
          <w:t>https://github.com/jsvine/pdfplumber</w:t>
        </w:r>
      </w:hyperlink>
      <w:r w:rsidRPr="00FD30AA">
        <w:rPr>
          <w:lang w:val="fr-FR"/>
        </w:rPr>
        <w:t xml:space="preserve">. Consulté </w:t>
      </w:r>
      <w:r w:rsidR="00C1416F">
        <w:rPr>
          <w:lang w:val="fr-FR"/>
        </w:rPr>
        <w:t>le 09/07/</w:t>
      </w:r>
      <w:r w:rsidRPr="00FD30AA">
        <w:rPr>
          <w:lang w:val="fr-FR"/>
        </w:rPr>
        <w:t xml:space="preserve">2026. </w:t>
      </w:r>
    </w:p>
    <w:p w14:paraId="4B2B054C" w14:textId="77777777" w:rsidR="00FD30AA" w:rsidRDefault="00FD30AA" w:rsidP="00FD30AA">
      <w:pPr>
        <w:pStyle w:val="Compact"/>
        <w:numPr>
          <w:ilvl w:val="0"/>
          <w:numId w:val="28"/>
        </w:numPr>
        <w:rPr>
          <w:lang w:val="fr-FR"/>
        </w:rPr>
      </w:pPr>
      <w:r w:rsidRPr="00FD30AA">
        <w:t xml:space="preserve">Hardt, D. (2012). </w:t>
      </w:r>
      <w:r w:rsidRPr="00FD30AA">
        <w:rPr>
          <w:i/>
          <w:iCs/>
        </w:rPr>
        <w:t>The OAuth 2.0 Authorization Framework</w:t>
      </w:r>
      <w:r w:rsidRPr="00FD30AA">
        <w:t xml:space="preserve">. </w:t>
      </w:r>
      <w:r w:rsidRPr="00FD30AA">
        <w:rPr>
          <w:lang w:val="fr-FR"/>
        </w:rPr>
        <w:t xml:space="preserve">RFC 6749. </w:t>
      </w:r>
      <w:hyperlink r:id="rId46" w:history="1">
        <w:r w:rsidRPr="00FD30AA">
          <w:rPr>
            <w:rStyle w:val="Lienhypertexte"/>
            <w:lang w:val="fr-FR"/>
          </w:rPr>
          <w:t>https://www.rfc-editor.org/rfc/rfc6749</w:t>
        </w:r>
      </w:hyperlink>
      <w:r w:rsidRPr="00FD30AA">
        <w:rPr>
          <w:lang w:val="fr-FR"/>
        </w:rPr>
        <w:t xml:space="preserve">. </w:t>
      </w:r>
    </w:p>
    <w:p w14:paraId="4C77163E" w14:textId="77777777" w:rsidR="00153733" w:rsidRPr="00153733" w:rsidRDefault="00153733" w:rsidP="00153733">
      <w:pPr>
        <w:tabs>
          <w:tab w:val="left" w:pos="5292"/>
        </w:tabs>
        <w:rPr>
          <w:lang w:val="fr-FR"/>
        </w:rPr>
      </w:pPr>
      <w:r>
        <w:rPr>
          <w:lang w:val="fr-FR"/>
        </w:rPr>
        <w:tab/>
      </w:r>
    </w:p>
    <w:p w14:paraId="0F9D1601" w14:textId="77777777" w:rsidR="002E2B5F" w:rsidRPr="00892E9D" w:rsidRDefault="002E2B5F" w:rsidP="002E2B5F">
      <w:pPr>
        <w:pStyle w:val="Titre1"/>
        <w:rPr>
          <w:color w:val="0D0D0D" w:themeColor="text1" w:themeTint="F2"/>
          <w:sz w:val="40"/>
          <w:szCs w:val="40"/>
          <w:lang w:val="fr-FR"/>
        </w:rPr>
      </w:pPr>
      <w:bookmarkStart w:id="212" w:name="_Toc240816778"/>
      <w:bookmarkEnd w:id="196"/>
      <w:bookmarkEnd w:id="210"/>
      <w:r w:rsidRPr="00892E9D">
        <w:rPr>
          <w:color w:val="0D0D0D" w:themeColor="text1" w:themeTint="F2"/>
          <w:sz w:val="40"/>
          <w:szCs w:val="40"/>
          <w:lang w:val="fr-FR"/>
        </w:rPr>
        <w:lastRenderedPageBreak/>
        <w:t>Lexique</w:t>
      </w:r>
      <w:bookmarkEnd w:id="212"/>
    </w:p>
    <w:p w14:paraId="1861D0CC" w14:textId="77777777" w:rsidR="003459D8" w:rsidRPr="003459D8" w:rsidRDefault="003459D8" w:rsidP="003459D8">
      <w:pPr>
        <w:pStyle w:val="Corpsdetexte"/>
        <w:numPr>
          <w:ilvl w:val="0"/>
          <w:numId w:val="39"/>
        </w:numPr>
        <w:rPr>
          <w:lang w:val="fr-FR"/>
        </w:rPr>
      </w:pPr>
      <w:proofErr w:type="spellStart"/>
      <w:r w:rsidRPr="003459D8">
        <w:rPr>
          <w:b/>
          <w:bCs/>
          <w:lang w:val="fr-FR"/>
        </w:rPr>
        <w:t>Embedding</w:t>
      </w:r>
      <w:proofErr w:type="spellEnd"/>
      <w:r w:rsidRPr="003459D8">
        <w:rPr>
          <w:lang w:val="fr-FR"/>
        </w:rPr>
        <w:t xml:space="preserve"> : représentation numérique, sous forme de vecteur, du sens d'un texte. Deux textes proches en signification produisent des vecteurs proches, ce qui permet de les comparer par leur proximité sémantique plutôt que par une correspondance exacte de mots. C'est le principe sur lequel repose l'intégralité du moteur de </w:t>
      </w:r>
      <w:proofErr w:type="spellStart"/>
      <w:r w:rsidRPr="003459D8">
        <w:rPr>
          <w:lang w:val="fr-FR"/>
        </w:rPr>
        <w:t>matching</w:t>
      </w:r>
      <w:proofErr w:type="spellEnd"/>
      <w:r w:rsidRPr="003459D8">
        <w:rPr>
          <w:lang w:val="fr-FR"/>
        </w:rPr>
        <w:t xml:space="preserve"> de </w:t>
      </w:r>
      <w:proofErr w:type="spellStart"/>
      <w:r w:rsidRPr="003459D8">
        <w:rPr>
          <w:lang w:val="fr-FR"/>
        </w:rPr>
        <w:t>SkillGap</w:t>
      </w:r>
      <w:proofErr w:type="spellEnd"/>
      <w:r w:rsidRPr="003459D8">
        <w:rPr>
          <w:lang w:val="fr-FR"/>
        </w:rPr>
        <w:t xml:space="preserve"> (Chapitre 7). </w:t>
      </w:r>
    </w:p>
    <w:p w14:paraId="7B93F0EE" w14:textId="77777777" w:rsidR="003459D8" w:rsidRPr="003459D8" w:rsidRDefault="003459D8" w:rsidP="003459D8">
      <w:pPr>
        <w:pStyle w:val="Corpsdetexte"/>
        <w:numPr>
          <w:ilvl w:val="0"/>
          <w:numId w:val="39"/>
        </w:numPr>
        <w:rPr>
          <w:lang w:val="fr-FR"/>
        </w:rPr>
      </w:pPr>
      <w:r w:rsidRPr="003459D8">
        <w:rPr>
          <w:b/>
          <w:bCs/>
          <w:lang w:val="fr-FR"/>
        </w:rPr>
        <w:t>ETL vs ELT</w:t>
      </w:r>
      <w:r w:rsidRPr="003459D8">
        <w:rPr>
          <w:lang w:val="fr-FR"/>
        </w:rPr>
        <w:t xml:space="preserve"> : deux ordres possibles pour un pipeline de données. Un ETL (</w:t>
      </w:r>
      <w:proofErr w:type="spellStart"/>
      <w:r w:rsidRPr="003459D8">
        <w:rPr>
          <w:i/>
          <w:iCs/>
          <w:lang w:val="fr-FR"/>
        </w:rPr>
        <w:t>Extract</w:t>
      </w:r>
      <w:proofErr w:type="spellEnd"/>
      <w:r w:rsidRPr="003459D8">
        <w:rPr>
          <w:i/>
          <w:iCs/>
          <w:lang w:val="fr-FR"/>
        </w:rPr>
        <w:t xml:space="preserve">, Transform, </w:t>
      </w:r>
      <w:proofErr w:type="spellStart"/>
      <w:r w:rsidRPr="003459D8">
        <w:rPr>
          <w:i/>
          <w:iCs/>
          <w:lang w:val="fr-FR"/>
        </w:rPr>
        <w:t>Load</w:t>
      </w:r>
      <w:proofErr w:type="spellEnd"/>
      <w:r w:rsidRPr="003459D8">
        <w:rPr>
          <w:lang w:val="fr-FR"/>
        </w:rPr>
        <w:t>) transforme la donnée avant de la charger dans sa destination finale ; un ELT (</w:t>
      </w:r>
      <w:proofErr w:type="spellStart"/>
      <w:r w:rsidRPr="003459D8">
        <w:rPr>
          <w:i/>
          <w:iCs/>
          <w:lang w:val="fr-FR"/>
        </w:rPr>
        <w:t>Extract</w:t>
      </w:r>
      <w:proofErr w:type="spellEnd"/>
      <w:r w:rsidRPr="003459D8">
        <w:rPr>
          <w:i/>
          <w:iCs/>
          <w:lang w:val="fr-FR"/>
        </w:rPr>
        <w:t xml:space="preserve">, </w:t>
      </w:r>
      <w:proofErr w:type="spellStart"/>
      <w:r w:rsidRPr="003459D8">
        <w:rPr>
          <w:i/>
          <w:iCs/>
          <w:lang w:val="fr-FR"/>
        </w:rPr>
        <w:t>Load</w:t>
      </w:r>
      <w:proofErr w:type="spellEnd"/>
      <w:r w:rsidRPr="003459D8">
        <w:rPr>
          <w:i/>
          <w:iCs/>
          <w:lang w:val="fr-FR"/>
        </w:rPr>
        <w:t>, Transform</w:t>
      </w:r>
      <w:r w:rsidRPr="003459D8">
        <w:rPr>
          <w:lang w:val="fr-FR"/>
        </w:rPr>
        <w:t xml:space="preserve">) la charge d'abord telle quelle, puis la transforme une fois en place. </w:t>
      </w:r>
      <w:proofErr w:type="spellStart"/>
      <w:r w:rsidRPr="003459D8">
        <w:rPr>
          <w:lang w:val="fr-FR"/>
        </w:rPr>
        <w:t>SkillGap</w:t>
      </w:r>
      <w:proofErr w:type="spellEnd"/>
      <w:r w:rsidRPr="003459D8">
        <w:rPr>
          <w:lang w:val="fr-FR"/>
        </w:rPr>
        <w:t xml:space="preserve"> suit une logique ETL (Chapitre 3, 1.1). </w:t>
      </w:r>
    </w:p>
    <w:p w14:paraId="758EDDF5" w14:textId="77777777" w:rsidR="003459D8" w:rsidRPr="003459D8" w:rsidRDefault="003459D8" w:rsidP="003459D8">
      <w:pPr>
        <w:pStyle w:val="Corpsdetexte"/>
        <w:numPr>
          <w:ilvl w:val="0"/>
          <w:numId w:val="39"/>
        </w:numPr>
        <w:rPr>
          <w:lang w:val="fr-FR"/>
        </w:rPr>
      </w:pPr>
      <w:r w:rsidRPr="003459D8">
        <w:rPr>
          <w:b/>
          <w:bCs/>
          <w:lang w:val="fr-FR"/>
        </w:rPr>
        <w:t>HNSW</w:t>
      </w:r>
      <w:r w:rsidRPr="003459D8">
        <w:rPr>
          <w:lang w:val="fr-FR"/>
        </w:rPr>
        <w:t xml:space="preserve"> = </w:t>
      </w:r>
      <w:proofErr w:type="spellStart"/>
      <w:r w:rsidRPr="003459D8">
        <w:rPr>
          <w:i/>
          <w:iCs/>
          <w:lang w:val="fr-FR"/>
        </w:rPr>
        <w:t>Hierarchical</w:t>
      </w:r>
      <w:proofErr w:type="spellEnd"/>
      <w:r w:rsidRPr="003459D8">
        <w:rPr>
          <w:i/>
          <w:iCs/>
          <w:lang w:val="fr-FR"/>
        </w:rPr>
        <w:t xml:space="preserve"> Navigable Small World</w:t>
      </w:r>
      <w:r w:rsidRPr="003459D8">
        <w:rPr>
          <w:lang w:val="fr-FR"/>
        </w:rPr>
        <w:t xml:space="preserve"> : l'algorithme d'indexation utilisé par </w:t>
      </w:r>
      <w:proofErr w:type="spellStart"/>
      <w:r w:rsidRPr="003459D8">
        <w:rPr>
          <w:lang w:val="fr-FR"/>
        </w:rPr>
        <w:t>pgvector</w:t>
      </w:r>
      <w:proofErr w:type="spellEnd"/>
      <w:r w:rsidRPr="003459D8">
        <w:rPr>
          <w:lang w:val="fr-FR"/>
        </w:rPr>
        <w:t xml:space="preserve"> pour accélérer la recherche de similarité vectorielle. Plutôt que de comparer une requête à chaque ligne de la table une par une, HNSW organise les vecteurs dans une structure de graphe qui permet de ne comparer qu'à un sous-ensemble pertinent, au prix d'une précision légèrement approximative, largement acceptable pour ce projet (Chapitre 2, 2.2). </w:t>
      </w:r>
    </w:p>
    <w:p w14:paraId="04E5F7D1" w14:textId="77777777" w:rsidR="003459D8" w:rsidRPr="003459D8" w:rsidRDefault="003459D8" w:rsidP="003459D8">
      <w:pPr>
        <w:pStyle w:val="Corpsdetexte"/>
        <w:numPr>
          <w:ilvl w:val="0"/>
          <w:numId w:val="39"/>
        </w:numPr>
        <w:rPr>
          <w:lang w:val="fr-FR"/>
        </w:rPr>
      </w:pPr>
      <w:r w:rsidRPr="003459D8">
        <w:rPr>
          <w:b/>
          <w:bCs/>
          <w:lang w:val="fr-FR"/>
        </w:rPr>
        <w:t xml:space="preserve">Idempotent / idempotence </w:t>
      </w:r>
      <w:r w:rsidRPr="003459D8">
        <w:rPr>
          <w:lang w:val="fr-FR"/>
        </w:rPr>
        <w:t xml:space="preserve">: propriété d'une opération qui peut être exécutée plusieurs fois de suite sans changer le résultat au-delà de la première exécution. Un pipeline idempotent peut être rejoué sans risque de doublons ou d'effets de bord. </w:t>
      </w:r>
    </w:p>
    <w:p w14:paraId="0560D17D" w14:textId="77777777" w:rsidR="003459D8" w:rsidRPr="003459D8" w:rsidRDefault="003459D8" w:rsidP="003459D8">
      <w:pPr>
        <w:pStyle w:val="Corpsdetexte"/>
        <w:numPr>
          <w:ilvl w:val="0"/>
          <w:numId w:val="39"/>
        </w:numPr>
        <w:rPr>
          <w:lang w:val="fr-FR"/>
        </w:rPr>
      </w:pPr>
      <w:r w:rsidRPr="003459D8">
        <w:rPr>
          <w:b/>
          <w:bCs/>
          <w:lang w:val="fr-FR"/>
        </w:rPr>
        <w:t>OCR</w:t>
      </w:r>
      <w:r w:rsidRPr="003459D8">
        <w:rPr>
          <w:lang w:val="fr-FR"/>
        </w:rPr>
        <w:t xml:space="preserve"> = </w:t>
      </w:r>
      <w:r w:rsidRPr="003459D8">
        <w:rPr>
          <w:i/>
          <w:iCs/>
          <w:lang w:val="fr-FR"/>
        </w:rPr>
        <w:t>Optical Character Recognition</w:t>
      </w:r>
      <w:r w:rsidRPr="003459D8">
        <w:rPr>
          <w:lang w:val="fr-FR"/>
        </w:rPr>
        <w:t xml:space="preserve"> (reconnaissance optique de caractères, en français) : une technologie qui lit le texte à l'intérieur d'une image et le convertit en texte réel, exploitable par un programme. Un PDF « texte » (généré depuis Word, par exemple) contient du texte directement lisible ; un PDF « scanné » (une photo ou un scan de document) ne contient qu'une image du texte, illisible sans OCR. </w:t>
      </w:r>
      <w:proofErr w:type="spellStart"/>
      <w:r w:rsidRPr="003459D8">
        <w:rPr>
          <w:lang w:val="fr-FR"/>
        </w:rPr>
        <w:t>SkillGap</w:t>
      </w:r>
      <w:proofErr w:type="spellEnd"/>
      <w:r w:rsidRPr="003459D8">
        <w:rPr>
          <w:lang w:val="fr-FR"/>
        </w:rPr>
        <w:t xml:space="preserve"> ne fait pas d'OCR à ce stade : un CV scanné ne peut donc pas être analysé. </w:t>
      </w:r>
    </w:p>
    <w:p w14:paraId="6E51639A" w14:textId="77777777" w:rsidR="003459D8" w:rsidRPr="003459D8" w:rsidRDefault="003459D8" w:rsidP="003459D8">
      <w:pPr>
        <w:pStyle w:val="Corpsdetexte"/>
        <w:numPr>
          <w:ilvl w:val="0"/>
          <w:numId w:val="39"/>
        </w:numPr>
        <w:rPr>
          <w:lang w:val="fr-FR"/>
        </w:rPr>
      </w:pPr>
      <w:r w:rsidRPr="003459D8">
        <w:rPr>
          <w:b/>
          <w:bCs/>
          <w:lang w:val="fr-FR"/>
        </w:rPr>
        <w:t>Singleton</w:t>
      </w:r>
      <w:r w:rsidRPr="003459D8">
        <w:rPr>
          <w:lang w:val="fr-FR"/>
        </w:rPr>
        <w:t xml:space="preserve"> (paresseux) : un objet créé une seule fois en mémoire, puis réutilisé pour tous les appels suivants, plutôt que recréé à chaque fois. Le qualificatif « paresseux » (</w:t>
      </w:r>
      <w:proofErr w:type="spellStart"/>
      <w:r w:rsidRPr="003459D8">
        <w:rPr>
          <w:i/>
          <w:iCs/>
          <w:lang w:val="fr-FR"/>
        </w:rPr>
        <w:t>lazy</w:t>
      </w:r>
      <w:proofErr w:type="spellEnd"/>
      <w:r w:rsidRPr="003459D8">
        <w:rPr>
          <w:lang w:val="fr-FR"/>
        </w:rPr>
        <w:t xml:space="preserve">) signifie que la création n'a lieu qu'au premier appel réel, pas au démarrage du programme. </w:t>
      </w:r>
    </w:p>
    <w:p w14:paraId="4366F7D1" w14:textId="77777777" w:rsidR="003459D8" w:rsidRPr="003459D8" w:rsidRDefault="003459D8" w:rsidP="003459D8">
      <w:pPr>
        <w:pStyle w:val="Corpsdetexte"/>
        <w:numPr>
          <w:ilvl w:val="0"/>
          <w:numId w:val="39"/>
        </w:numPr>
        <w:rPr>
          <w:lang w:val="fr-FR"/>
        </w:rPr>
      </w:pPr>
      <w:r w:rsidRPr="003459D8">
        <w:rPr>
          <w:b/>
          <w:bCs/>
          <w:lang w:val="fr-FR"/>
        </w:rPr>
        <w:t>SLA</w:t>
      </w:r>
      <w:r w:rsidRPr="003459D8">
        <w:rPr>
          <w:lang w:val="fr-FR"/>
        </w:rPr>
        <w:t xml:space="preserve"> = </w:t>
      </w:r>
      <w:r w:rsidRPr="003459D8">
        <w:rPr>
          <w:i/>
          <w:iCs/>
          <w:lang w:val="fr-FR"/>
        </w:rPr>
        <w:t xml:space="preserve">Service </w:t>
      </w:r>
      <w:proofErr w:type="spellStart"/>
      <w:r w:rsidRPr="003459D8">
        <w:rPr>
          <w:i/>
          <w:iCs/>
          <w:lang w:val="fr-FR"/>
        </w:rPr>
        <w:t>Level</w:t>
      </w:r>
      <w:proofErr w:type="spellEnd"/>
      <w:r w:rsidRPr="003459D8">
        <w:rPr>
          <w:i/>
          <w:iCs/>
          <w:lang w:val="fr-FR"/>
        </w:rPr>
        <w:t xml:space="preserve"> Agreement</w:t>
      </w:r>
      <w:r w:rsidRPr="003459D8">
        <w:rPr>
          <w:lang w:val="fr-FR"/>
        </w:rPr>
        <w:t xml:space="preserve"> (accord de niveau de service) : engagement contractuel sur la disponibilité d'un service, généralement exprimé en pourcentage de temps de fonctionnement garanti sur une période donnée (par exemple 99,9% de disponibilité par an). Un SLA s'accompagne souvent de pénalités si le service n'atteint pas ce seuil. Il concerne typiquement les services commerciaux hébergés pour des clients tiers, et ne s'applique pas à un environnement de développement comme celui de ce projet. </w:t>
      </w:r>
    </w:p>
    <w:p w14:paraId="603DE3EA" w14:textId="77777777" w:rsidR="002E2B5F" w:rsidRPr="003459D8" w:rsidRDefault="003459D8" w:rsidP="003459D8">
      <w:pPr>
        <w:pStyle w:val="Corpsdetexte"/>
        <w:numPr>
          <w:ilvl w:val="0"/>
          <w:numId w:val="39"/>
        </w:numPr>
        <w:rPr>
          <w:lang w:val="fr-FR"/>
        </w:rPr>
      </w:pPr>
      <w:proofErr w:type="spellStart"/>
      <w:r w:rsidRPr="003459D8">
        <w:rPr>
          <w:b/>
          <w:bCs/>
          <w:lang w:val="fr-FR"/>
        </w:rPr>
        <w:t>Upsert</w:t>
      </w:r>
      <w:proofErr w:type="spellEnd"/>
      <w:r w:rsidRPr="003459D8">
        <w:rPr>
          <w:lang w:val="fr-FR"/>
        </w:rPr>
        <w:t xml:space="preserve"> : contraction </w:t>
      </w:r>
      <w:proofErr w:type="gramStart"/>
      <w:r w:rsidRPr="003459D8">
        <w:rPr>
          <w:lang w:val="fr-FR"/>
        </w:rPr>
        <w:t xml:space="preserve">de </w:t>
      </w:r>
      <w:r w:rsidRPr="003459D8">
        <w:rPr>
          <w:i/>
          <w:iCs/>
          <w:lang w:val="fr-FR"/>
        </w:rPr>
        <w:t>update</w:t>
      </w:r>
      <w:proofErr w:type="gramEnd"/>
      <w:r w:rsidRPr="003459D8">
        <w:rPr>
          <w:lang w:val="fr-FR"/>
        </w:rPr>
        <w:t xml:space="preserve"> et </w:t>
      </w:r>
      <w:r w:rsidRPr="003459D8">
        <w:rPr>
          <w:i/>
          <w:iCs/>
          <w:lang w:val="fr-FR"/>
        </w:rPr>
        <w:t>insert</w:t>
      </w:r>
      <w:r w:rsidRPr="003459D8">
        <w:rPr>
          <w:lang w:val="fr-FR"/>
        </w:rPr>
        <w:t>. Une opération qui insère une nouvelle ligne dans une base de données si elle n'existe pas encore, ou met à jour la ligne existante si elle est déjà présente, plutôt que de risquer une insertion en double</w:t>
      </w:r>
      <w:r w:rsidR="00564D5C" w:rsidRPr="003459D8">
        <w:rPr>
          <w:lang w:val="fr-FR"/>
        </w:rPr>
        <w:t>.</w:t>
      </w:r>
    </w:p>
    <w:sectPr w:rsidR="002E2B5F" w:rsidRPr="003459D8" w:rsidSect="007A7DFC">
      <w:footerReference w:type="default" r:id="rId47"/>
      <w:pgSz w:w="12240" w:h="15840"/>
      <w:pgMar w:top="1417" w:right="1417" w:bottom="1417"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0575" w14:textId="77777777" w:rsidR="00A81BCD" w:rsidRDefault="00A81BCD">
      <w:pPr>
        <w:spacing w:after="0"/>
      </w:pPr>
      <w:r>
        <w:separator/>
      </w:r>
    </w:p>
  </w:endnote>
  <w:endnote w:type="continuationSeparator" w:id="0">
    <w:p w14:paraId="68F3828D" w14:textId="77777777" w:rsidR="00A81BCD" w:rsidRDefault="00A81B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991160"/>
      <w:docPartObj>
        <w:docPartGallery w:val="Page Numbers (Bottom of Page)"/>
        <w:docPartUnique/>
      </w:docPartObj>
    </w:sdtPr>
    <w:sdtContent>
      <w:p w14:paraId="2F3A09E7" w14:textId="77777777" w:rsidR="003F3EEF" w:rsidRDefault="003F3EEF">
        <w:pPr>
          <w:pStyle w:val="Pieddepage"/>
          <w:jc w:val="right"/>
        </w:pPr>
        <w:r>
          <w:fldChar w:fldCharType="begin"/>
        </w:r>
        <w:r>
          <w:instrText>PAGE   \* MERGEFORMAT</w:instrText>
        </w:r>
        <w:r>
          <w:fldChar w:fldCharType="separate"/>
        </w:r>
        <w:r>
          <w:rPr>
            <w:lang w:val="fr-FR"/>
          </w:rPr>
          <w:t>2</w:t>
        </w:r>
        <w:r>
          <w:fldChar w:fldCharType="end"/>
        </w:r>
      </w:p>
    </w:sdtContent>
  </w:sdt>
  <w:p w14:paraId="609AA7C7" w14:textId="77777777" w:rsidR="007A7DFC" w:rsidRDefault="007A7DF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5028" w14:textId="77777777" w:rsidR="00A81BCD" w:rsidRDefault="00A81BCD">
      <w:r>
        <w:separator/>
      </w:r>
    </w:p>
  </w:footnote>
  <w:footnote w:type="continuationSeparator" w:id="0">
    <w:p w14:paraId="2805CE50" w14:textId="77777777" w:rsidR="00A81BCD" w:rsidRDefault="00A81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6A6B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E80EA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0C855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8A5930"/>
    <w:multiLevelType w:val="multilevel"/>
    <w:tmpl w:val="A44C902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0E25420"/>
    <w:multiLevelType w:val="hybridMultilevel"/>
    <w:tmpl w:val="1DDA90B8"/>
    <w:lvl w:ilvl="0" w:tplc="F710A5B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22D08BA"/>
    <w:multiLevelType w:val="multilevel"/>
    <w:tmpl w:val="FF364C9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3378AD"/>
    <w:multiLevelType w:val="multilevel"/>
    <w:tmpl w:val="C1069B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854F5F"/>
    <w:multiLevelType w:val="multilevel"/>
    <w:tmpl w:val="F4D8B69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02A7AEA"/>
    <w:multiLevelType w:val="hybridMultilevel"/>
    <w:tmpl w:val="15A4A24E"/>
    <w:lvl w:ilvl="0" w:tplc="F27660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3604A5C"/>
    <w:multiLevelType w:val="multilevel"/>
    <w:tmpl w:val="4D24CAA0"/>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52B28"/>
    <w:multiLevelType w:val="hybridMultilevel"/>
    <w:tmpl w:val="C3C4C5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A557F84"/>
    <w:multiLevelType w:val="hybridMultilevel"/>
    <w:tmpl w:val="9A7E5706"/>
    <w:lvl w:ilvl="0" w:tplc="F27660CA">
      <w:start w:val="1"/>
      <w:numFmt w:val="bullet"/>
      <w:lvlText w:val=""/>
      <w:lvlJc w:val="left"/>
      <w:pPr>
        <w:ind w:left="1860" w:hanging="360"/>
      </w:pPr>
      <w:rPr>
        <w:rFonts w:ascii="Symbol" w:hAnsi="Symbol"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12" w15:restartNumberingAfterBreak="0">
    <w:nsid w:val="6B003AF4"/>
    <w:multiLevelType w:val="hybridMultilevel"/>
    <w:tmpl w:val="4F9802A2"/>
    <w:lvl w:ilvl="0" w:tplc="5534360C">
      <w:start w:val="1"/>
      <w:numFmt w:val="decimal"/>
      <w:lvlText w:val="%1."/>
      <w:lvlJc w:val="left"/>
      <w:pPr>
        <w:ind w:left="720" w:hanging="360"/>
      </w:pPr>
      <w:rPr>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E021186"/>
    <w:multiLevelType w:val="multilevel"/>
    <w:tmpl w:val="F4D8B69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2D51EF0"/>
    <w:multiLevelType w:val="hybridMultilevel"/>
    <w:tmpl w:val="2AA2F6F2"/>
    <w:lvl w:ilvl="0" w:tplc="F27660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3A72495"/>
    <w:multiLevelType w:val="hybridMultilevel"/>
    <w:tmpl w:val="34261EBA"/>
    <w:lvl w:ilvl="0" w:tplc="5534360C">
      <w:start w:val="1"/>
      <w:numFmt w:val="decimal"/>
      <w:lvlText w:val="%1."/>
      <w:lvlJc w:val="left"/>
      <w:pPr>
        <w:ind w:left="720" w:hanging="360"/>
      </w:pPr>
      <w:rPr>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3765095">
    <w:abstractNumId w:val="0"/>
  </w:num>
  <w:num w:numId="2" w16cid:durableId="610548937">
    <w:abstractNumId w:val="1"/>
  </w:num>
  <w:num w:numId="3" w16cid:durableId="1090395701">
    <w:abstractNumId w:val="1"/>
  </w:num>
  <w:num w:numId="4" w16cid:durableId="1547063974">
    <w:abstractNumId w:val="1"/>
  </w:num>
  <w:num w:numId="5" w16cid:durableId="1577785014">
    <w:abstractNumId w:val="1"/>
  </w:num>
  <w:num w:numId="6" w16cid:durableId="672339576">
    <w:abstractNumId w:val="1"/>
  </w:num>
  <w:num w:numId="7" w16cid:durableId="266085283">
    <w:abstractNumId w:val="1"/>
  </w:num>
  <w:num w:numId="8" w16cid:durableId="1527862054">
    <w:abstractNumId w:val="1"/>
  </w:num>
  <w:num w:numId="9" w16cid:durableId="277837909">
    <w:abstractNumId w:val="1"/>
  </w:num>
  <w:num w:numId="10" w16cid:durableId="1511215575">
    <w:abstractNumId w:val="1"/>
  </w:num>
  <w:num w:numId="11" w16cid:durableId="1152209776">
    <w:abstractNumId w:val="1"/>
  </w:num>
  <w:num w:numId="12" w16cid:durableId="217518071">
    <w:abstractNumId w:val="1"/>
  </w:num>
  <w:num w:numId="13" w16cid:durableId="1847208976">
    <w:abstractNumId w:val="1"/>
  </w:num>
  <w:num w:numId="14" w16cid:durableId="2055034806">
    <w:abstractNumId w:val="1"/>
  </w:num>
  <w:num w:numId="15" w16cid:durableId="247349393">
    <w:abstractNumId w:val="1"/>
  </w:num>
  <w:num w:numId="16" w16cid:durableId="1893957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3009602">
    <w:abstractNumId w:val="1"/>
  </w:num>
  <w:num w:numId="18" w16cid:durableId="797335950">
    <w:abstractNumId w:val="1"/>
  </w:num>
  <w:num w:numId="19" w16cid:durableId="1013999547">
    <w:abstractNumId w:val="1"/>
  </w:num>
  <w:num w:numId="20" w16cid:durableId="1575553802">
    <w:abstractNumId w:val="1"/>
  </w:num>
  <w:num w:numId="21" w16cid:durableId="861673100">
    <w:abstractNumId w:val="1"/>
  </w:num>
  <w:num w:numId="22" w16cid:durableId="306205914">
    <w:abstractNumId w:val="1"/>
  </w:num>
  <w:num w:numId="23" w16cid:durableId="823352723">
    <w:abstractNumId w:val="1"/>
  </w:num>
  <w:num w:numId="24" w16cid:durableId="1487747415">
    <w:abstractNumId w:val="1"/>
  </w:num>
  <w:num w:numId="25" w16cid:durableId="951321086">
    <w:abstractNumId w:val="1"/>
  </w:num>
  <w:num w:numId="26" w16cid:durableId="277837365">
    <w:abstractNumId w:val="1"/>
  </w:num>
  <w:num w:numId="27" w16cid:durableId="1938712484">
    <w:abstractNumId w:val="1"/>
  </w:num>
  <w:num w:numId="28" w16cid:durableId="1797404692">
    <w:abstractNumId w:val="1"/>
  </w:num>
  <w:num w:numId="29" w16cid:durableId="1725061417">
    <w:abstractNumId w:val="13"/>
  </w:num>
  <w:num w:numId="30" w16cid:durableId="1868446614">
    <w:abstractNumId w:val="3"/>
  </w:num>
  <w:num w:numId="31" w16cid:durableId="495347299">
    <w:abstractNumId w:val="7"/>
  </w:num>
  <w:num w:numId="32" w16cid:durableId="1332832351">
    <w:abstractNumId w:val="10"/>
  </w:num>
  <w:num w:numId="33" w16cid:durableId="1694302673">
    <w:abstractNumId w:val="12"/>
  </w:num>
  <w:num w:numId="34" w16cid:durableId="751240651">
    <w:abstractNumId w:val="15"/>
  </w:num>
  <w:num w:numId="35" w16cid:durableId="1148287157">
    <w:abstractNumId w:val="5"/>
  </w:num>
  <w:num w:numId="36" w16cid:durableId="2039813121">
    <w:abstractNumId w:val="8"/>
  </w:num>
  <w:num w:numId="37" w16cid:durableId="1675961759">
    <w:abstractNumId w:val="4"/>
  </w:num>
  <w:num w:numId="38" w16cid:durableId="526331512">
    <w:abstractNumId w:val="11"/>
  </w:num>
  <w:num w:numId="39" w16cid:durableId="1633705973">
    <w:abstractNumId w:val="14"/>
  </w:num>
  <w:num w:numId="40" w16cid:durableId="1296109019">
    <w:abstractNumId w:val="9"/>
  </w:num>
  <w:num w:numId="41" w16cid:durableId="95056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6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2740"/>
    <w:rsid w:val="00006034"/>
    <w:rsid w:val="0001691D"/>
    <w:rsid w:val="00023AC7"/>
    <w:rsid w:val="000B0516"/>
    <w:rsid w:val="000C141F"/>
    <w:rsid w:val="000C4FCD"/>
    <w:rsid w:val="00104981"/>
    <w:rsid w:val="00127C7F"/>
    <w:rsid w:val="0013579C"/>
    <w:rsid w:val="001358D7"/>
    <w:rsid w:val="00153733"/>
    <w:rsid w:val="001600BD"/>
    <w:rsid w:val="00176787"/>
    <w:rsid w:val="00181C2E"/>
    <w:rsid w:val="001A5318"/>
    <w:rsid w:val="001A5B7D"/>
    <w:rsid w:val="001F29A8"/>
    <w:rsid w:val="001F3EE2"/>
    <w:rsid w:val="0021774D"/>
    <w:rsid w:val="00277470"/>
    <w:rsid w:val="0029510D"/>
    <w:rsid w:val="00297029"/>
    <w:rsid w:val="002A09E6"/>
    <w:rsid w:val="002C4CB4"/>
    <w:rsid w:val="002E2B5F"/>
    <w:rsid w:val="00302965"/>
    <w:rsid w:val="003119E2"/>
    <w:rsid w:val="003459D8"/>
    <w:rsid w:val="00385719"/>
    <w:rsid w:val="00385F9F"/>
    <w:rsid w:val="003E7612"/>
    <w:rsid w:val="003F3EEF"/>
    <w:rsid w:val="00474CB8"/>
    <w:rsid w:val="004C65AF"/>
    <w:rsid w:val="004F3B36"/>
    <w:rsid w:val="00526D5C"/>
    <w:rsid w:val="005438ED"/>
    <w:rsid w:val="00564D5C"/>
    <w:rsid w:val="00583AE0"/>
    <w:rsid w:val="005B5FEE"/>
    <w:rsid w:val="005E40FE"/>
    <w:rsid w:val="005F1039"/>
    <w:rsid w:val="005F6BE1"/>
    <w:rsid w:val="005F7922"/>
    <w:rsid w:val="006064F3"/>
    <w:rsid w:val="00606A8E"/>
    <w:rsid w:val="0061741B"/>
    <w:rsid w:val="00632F64"/>
    <w:rsid w:val="00643AF2"/>
    <w:rsid w:val="00644D58"/>
    <w:rsid w:val="00662C64"/>
    <w:rsid w:val="00691A2A"/>
    <w:rsid w:val="00693D95"/>
    <w:rsid w:val="006A0A23"/>
    <w:rsid w:val="006A698E"/>
    <w:rsid w:val="006B25D1"/>
    <w:rsid w:val="006D39F0"/>
    <w:rsid w:val="006E1220"/>
    <w:rsid w:val="00706153"/>
    <w:rsid w:val="007251B6"/>
    <w:rsid w:val="00747FCC"/>
    <w:rsid w:val="00780B7E"/>
    <w:rsid w:val="00791C58"/>
    <w:rsid w:val="00796F98"/>
    <w:rsid w:val="007A7DFC"/>
    <w:rsid w:val="007C746F"/>
    <w:rsid w:val="007D32ED"/>
    <w:rsid w:val="007E69C7"/>
    <w:rsid w:val="007F3E7D"/>
    <w:rsid w:val="00806564"/>
    <w:rsid w:val="008272E6"/>
    <w:rsid w:val="00832364"/>
    <w:rsid w:val="00832606"/>
    <w:rsid w:val="00892E9D"/>
    <w:rsid w:val="008B3E30"/>
    <w:rsid w:val="008F2A34"/>
    <w:rsid w:val="009041E3"/>
    <w:rsid w:val="00946CF9"/>
    <w:rsid w:val="009761A9"/>
    <w:rsid w:val="009849B5"/>
    <w:rsid w:val="009C690E"/>
    <w:rsid w:val="009F2A26"/>
    <w:rsid w:val="00A4127B"/>
    <w:rsid w:val="00A55A3A"/>
    <w:rsid w:val="00A812F0"/>
    <w:rsid w:val="00A81BCD"/>
    <w:rsid w:val="00AC632C"/>
    <w:rsid w:val="00AD725B"/>
    <w:rsid w:val="00AF42CB"/>
    <w:rsid w:val="00B36FF4"/>
    <w:rsid w:val="00BA05A2"/>
    <w:rsid w:val="00BD75C1"/>
    <w:rsid w:val="00C1112C"/>
    <w:rsid w:val="00C1416F"/>
    <w:rsid w:val="00C42494"/>
    <w:rsid w:val="00C45B22"/>
    <w:rsid w:val="00C558FD"/>
    <w:rsid w:val="00C63788"/>
    <w:rsid w:val="00CB290F"/>
    <w:rsid w:val="00CB2AB9"/>
    <w:rsid w:val="00CD7578"/>
    <w:rsid w:val="00D0699D"/>
    <w:rsid w:val="00D170AE"/>
    <w:rsid w:val="00D2319F"/>
    <w:rsid w:val="00D36955"/>
    <w:rsid w:val="00D92720"/>
    <w:rsid w:val="00DD79FF"/>
    <w:rsid w:val="00DE1801"/>
    <w:rsid w:val="00DF7006"/>
    <w:rsid w:val="00E043CE"/>
    <w:rsid w:val="00E050FF"/>
    <w:rsid w:val="00E07FB1"/>
    <w:rsid w:val="00E4292D"/>
    <w:rsid w:val="00E94F87"/>
    <w:rsid w:val="00EB4259"/>
    <w:rsid w:val="00EF252C"/>
    <w:rsid w:val="00F32740"/>
    <w:rsid w:val="00F3420C"/>
    <w:rsid w:val="00F477B0"/>
    <w:rsid w:val="00F51C3D"/>
    <w:rsid w:val="00F62F6B"/>
    <w:rsid w:val="00F821C1"/>
    <w:rsid w:val="00F85CD6"/>
    <w:rsid w:val="00FA3598"/>
    <w:rsid w:val="00FB7630"/>
    <w:rsid w:val="00FC6A56"/>
    <w:rsid w:val="00FD30AA"/>
    <w:rsid w:val="00FE0EA4"/>
    <w:rsid w:val="00FE50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612E0A49"/>
  <w15:docId w15:val="{9121AC17-9EA2-417D-B6A4-45223763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rsid w:val="009F2A26"/>
    <w:pPr>
      <w:keepNext/>
      <w:keepLines/>
      <w:pageBreakBefore/>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autoRedefine/>
    <w:qFormat/>
    <w:rsid w:val="00606A8E"/>
    <w:pPr>
      <w:spacing w:before="180" w:after="180"/>
      <w:ind w:left="720" w:firstLine="720"/>
      <w:jc w:val="both"/>
    </w:pPr>
    <w:rPr>
      <w:rFonts w:ascii="Times New Roman" w:hAnsi="Times New Roman"/>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firstLine="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791C58"/>
    <w:pPr>
      <w:spacing w:after="100"/>
      <w:ind w:left="240"/>
    </w:pPr>
  </w:style>
  <w:style w:type="paragraph" w:styleId="TM1">
    <w:name w:val="toc 1"/>
    <w:basedOn w:val="Normal"/>
    <w:next w:val="Normal"/>
    <w:autoRedefine/>
    <w:uiPriority w:val="39"/>
    <w:rsid w:val="00791C58"/>
    <w:pPr>
      <w:spacing w:after="100"/>
    </w:pPr>
  </w:style>
  <w:style w:type="paragraph" w:styleId="TM3">
    <w:name w:val="toc 3"/>
    <w:basedOn w:val="Normal"/>
    <w:next w:val="Normal"/>
    <w:autoRedefine/>
    <w:uiPriority w:val="39"/>
    <w:rsid w:val="00791C58"/>
    <w:pPr>
      <w:spacing w:after="100"/>
      <w:ind w:left="480"/>
    </w:pPr>
  </w:style>
  <w:style w:type="paragraph" w:styleId="En-tte">
    <w:name w:val="header"/>
    <w:basedOn w:val="Normal"/>
    <w:link w:val="En-tteCar"/>
    <w:rsid w:val="001F29A8"/>
    <w:pPr>
      <w:tabs>
        <w:tab w:val="center" w:pos="4536"/>
        <w:tab w:val="right" w:pos="9072"/>
      </w:tabs>
      <w:spacing w:after="0"/>
    </w:pPr>
  </w:style>
  <w:style w:type="character" w:customStyle="1" w:styleId="En-tteCar">
    <w:name w:val="En-tête Car"/>
    <w:basedOn w:val="Policepardfaut"/>
    <w:link w:val="En-tte"/>
    <w:rsid w:val="001F29A8"/>
  </w:style>
  <w:style w:type="paragraph" w:styleId="Pieddepage">
    <w:name w:val="footer"/>
    <w:basedOn w:val="Normal"/>
    <w:link w:val="PieddepageCar"/>
    <w:uiPriority w:val="99"/>
    <w:rsid w:val="001F29A8"/>
    <w:pPr>
      <w:tabs>
        <w:tab w:val="center" w:pos="4536"/>
        <w:tab w:val="right" w:pos="9072"/>
      </w:tabs>
      <w:spacing w:after="0"/>
    </w:pPr>
  </w:style>
  <w:style w:type="character" w:customStyle="1" w:styleId="PieddepageCar">
    <w:name w:val="Pied de page Car"/>
    <w:basedOn w:val="Policepardfaut"/>
    <w:link w:val="Pieddepage"/>
    <w:uiPriority w:val="99"/>
    <w:rsid w:val="001F29A8"/>
  </w:style>
  <w:style w:type="table" w:styleId="Grilledutableau">
    <w:name w:val="Table Grid"/>
    <w:basedOn w:val="TableauNormal"/>
    <w:rsid w:val="006D39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1691D"/>
    <w:rPr>
      <w:rFonts w:ascii="Times New Roman" w:hAnsi="Times New Roman" w:cs="Times New Roman"/>
    </w:rPr>
  </w:style>
  <w:style w:type="paragraph" w:styleId="Tabledesillustrations">
    <w:name w:val="table of figures"/>
    <w:basedOn w:val="Normal"/>
    <w:next w:val="Normal"/>
    <w:uiPriority w:val="99"/>
    <w:rsid w:val="00F51C3D"/>
    <w:pPr>
      <w:spacing w:after="0"/>
    </w:pPr>
  </w:style>
  <w:style w:type="character" w:customStyle="1" w:styleId="CorpsdetexteCar">
    <w:name w:val="Corps de texte Car"/>
    <w:basedOn w:val="Policepardfaut"/>
    <w:link w:val="Corpsdetexte"/>
    <w:rsid w:val="00A55A3A"/>
    <w:rPr>
      <w:rFonts w:ascii="Times New Roman" w:hAnsi="Times New Roman"/>
    </w:rPr>
  </w:style>
  <w:style w:type="character" w:styleId="Mentionnonrsolue">
    <w:name w:val="Unresolved Mention"/>
    <w:basedOn w:val="Policepardfaut"/>
    <w:uiPriority w:val="99"/>
    <w:semiHidden/>
    <w:unhideWhenUsed/>
    <w:rsid w:val="00FD30AA"/>
    <w:rPr>
      <w:color w:val="605E5C"/>
      <w:shd w:val="clear" w:color="auto" w:fill="E1DFDD"/>
    </w:rPr>
  </w:style>
  <w:style w:type="character" w:styleId="lev">
    <w:name w:val="Strong"/>
    <w:basedOn w:val="Policepardfaut"/>
    <w:uiPriority w:val="22"/>
    <w:qFormat/>
    <w:rsid w:val="003459D8"/>
    <w:rPr>
      <w:b/>
      <w:bCs/>
    </w:rPr>
  </w:style>
  <w:style w:type="paragraph" w:styleId="TM4">
    <w:name w:val="toc 4"/>
    <w:basedOn w:val="Normal"/>
    <w:next w:val="Normal"/>
    <w:autoRedefine/>
    <w:uiPriority w:val="39"/>
    <w:unhideWhenUsed/>
    <w:rsid w:val="001358D7"/>
    <w:pPr>
      <w:spacing w:after="100" w:line="278" w:lineRule="auto"/>
      <w:ind w:left="720"/>
    </w:pPr>
    <w:rPr>
      <w:rFonts w:eastAsiaTheme="minorEastAsia"/>
      <w:kern w:val="2"/>
      <w:lang w:val="fr-FR" w:eastAsia="fr-FR"/>
    </w:rPr>
  </w:style>
  <w:style w:type="paragraph" w:styleId="TM5">
    <w:name w:val="toc 5"/>
    <w:basedOn w:val="Normal"/>
    <w:next w:val="Normal"/>
    <w:autoRedefine/>
    <w:uiPriority w:val="39"/>
    <w:unhideWhenUsed/>
    <w:rsid w:val="001358D7"/>
    <w:pPr>
      <w:spacing w:after="100" w:line="278" w:lineRule="auto"/>
      <w:ind w:left="960"/>
    </w:pPr>
    <w:rPr>
      <w:rFonts w:eastAsiaTheme="minorEastAsia"/>
      <w:kern w:val="2"/>
      <w:lang w:val="fr-FR" w:eastAsia="fr-FR"/>
    </w:rPr>
  </w:style>
  <w:style w:type="paragraph" w:styleId="TM6">
    <w:name w:val="toc 6"/>
    <w:basedOn w:val="Normal"/>
    <w:next w:val="Normal"/>
    <w:autoRedefine/>
    <w:uiPriority w:val="39"/>
    <w:unhideWhenUsed/>
    <w:rsid w:val="001358D7"/>
    <w:pPr>
      <w:spacing w:after="100" w:line="278" w:lineRule="auto"/>
      <w:ind w:left="1200"/>
    </w:pPr>
    <w:rPr>
      <w:rFonts w:eastAsiaTheme="minorEastAsia"/>
      <w:kern w:val="2"/>
      <w:lang w:val="fr-FR" w:eastAsia="fr-FR"/>
    </w:rPr>
  </w:style>
  <w:style w:type="paragraph" w:styleId="TM7">
    <w:name w:val="toc 7"/>
    <w:basedOn w:val="Normal"/>
    <w:next w:val="Normal"/>
    <w:autoRedefine/>
    <w:uiPriority w:val="39"/>
    <w:unhideWhenUsed/>
    <w:rsid w:val="001358D7"/>
    <w:pPr>
      <w:spacing w:after="100" w:line="278" w:lineRule="auto"/>
      <w:ind w:left="1440"/>
    </w:pPr>
    <w:rPr>
      <w:rFonts w:eastAsiaTheme="minorEastAsia"/>
      <w:kern w:val="2"/>
      <w:lang w:val="fr-FR" w:eastAsia="fr-FR"/>
    </w:rPr>
  </w:style>
  <w:style w:type="paragraph" w:styleId="TM8">
    <w:name w:val="toc 8"/>
    <w:basedOn w:val="Normal"/>
    <w:next w:val="Normal"/>
    <w:autoRedefine/>
    <w:uiPriority w:val="39"/>
    <w:unhideWhenUsed/>
    <w:rsid w:val="001358D7"/>
    <w:pPr>
      <w:spacing w:after="100" w:line="278" w:lineRule="auto"/>
      <w:ind w:left="1680"/>
    </w:pPr>
    <w:rPr>
      <w:rFonts w:eastAsiaTheme="minorEastAsia"/>
      <w:kern w:val="2"/>
      <w:lang w:val="fr-FR" w:eastAsia="fr-FR"/>
    </w:rPr>
  </w:style>
  <w:style w:type="paragraph" w:styleId="TM9">
    <w:name w:val="toc 9"/>
    <w:basedOn w:val="Normal"/>
    <w:next w:val="Normal"/>
    <w:autoRedefine/>
    <w:uiPriority w:val="39"/>
    <w:unhideWhenUsed/>
    <w:rsid w:val="001358D7"/>
    <w:pPr>
      <w:spacing w:after="100" w:line="278" w:lineRule="auto"/>
      <w:ind w:left="1920"/>
    </w:pPr>
    <w:rPr>
      <w:rFonts w:eastAsiaTheme="minorEastAsia"/>
      <w:kern w:val="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mistral.ai/" TargetMode="External"/><Relationship Id="rId21" Type="http://schemas.openxmlformats.org/officeDocument/2006/relationships/image" Target="media/image14.png"/><Relationship Id="rId34" Type="http://schemas.openxmlformats.org/officeDocument/2006/relationships/hyperlink" Target="https://www.postgresql.org/docs/" TargetMode="External"/><Relationship Id="rId42" Type="http://schemas.openxmlformats.org/officeDocument/2006/relationships/hyperlink" Target="https://min.io/docs/"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sbert.net/" TargetMode="External"/><Relationship Id="rId40" Type="http://schemas.openxmlformats.org/officeDocument/2006/relationships/hyperlink" Target="https://ai.google.dev/gemini-api/docs" TargetMode="External"/><Relationship Id="rId45" Type="http://schemas.openxmlformats.org/officeDocument/2006/relationships/hyperlink" Target="https://github.com/jsvine/pdfplumbe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rxiv.org/abs/1603.09320"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pypi.org/project/bcry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pgvector/pgvector" TargetMode="External"/><Relationship Id="rId43" Type="http://schemas.openxmlformats.org/officeDocument/2006/relationships/hyperlink" Target="https://docs.docker.com/"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francetravail.io/" TargetMode="External"/><Relationship Id="rId38" Type="http://schemas.openxmlformats.org/officeDocument/2006/relationships/hyperlink" Target="https://airflow.apache.org/docs/" TargetMode="External"/><Relationship Id="rId46" Type="http://schemas.openxmlformats.org/officeDocument/2006/relationships/hyperlink" Target="https://www.rfc-editor.org/rfc/rfc6749" TargetMode="External"/><Relationship Id="rId20" Type="http://schemas.openxmlformats.org/officeDocument/2006/relationships/image" Target="media/image13.png"/><Relationship Id="rId41" Type="http://schemas.openxmlformats.org/officeDocument/2006/relationships/hyperlink" Target="https://docs.streamlit.io/"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539F6-4D90-4EAE-B68C-7ABCF8689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9412</TotalTime>
  <Pages>61</Pages>
  <Words>18433</Words>
  <Characters>101382</Characters>
  <Application>Microsoft Office Word</Application>
  <DocSecurity>0</DocSecurity>
  <Lines>844</Lines>
  <Paragraphs>239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Fidelia Sowakoude</cp:lastModifiedBy>
  <cp:revision>20</cp:revision>
  <dcterms:created xsi:type="dcterms:W3CDTF">2026-08-26T19:09:00Z</dcterms:created>
  <dcterms:modified xsi:type="dcterms:W3CDTF">2026-09-20T15:34:00Z</dcterms:modified>
</cp:coreProperties>
</file>