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055C2D" w:rsidRPr="00B72A0F" w:rsidTr="00F56857">
        <w:tc>
          <w:tcPr>
            <w:tcW w:w="10456" w:type="dxa"/>
            <w:tcBorders>
              <w:bottom w:val="nil"/>
            </w:tcBorders>
          </w:tcPr>
          <w:p w:rsidR="00055C2D" w:rsidRPr="00055C2D" w:rsidRDefault="00055C2D" w:rsidP="00B72A0F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bidi="ar-SA"/>
              </w:rPr>
            </w:pP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Лабораторная работа №</w:t>
            </w:r>
            <w:r w:rsidR="002615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</w:t>
            </w:r>
            <w:r w:rsidR="00B72A0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6</w:t>
            </w:r>
            <w:bookmarkStart w:id="0" w:name="_GoBack"/>
            <w:bookmarkEnd w:id="0"/>
            <w:r w:rsid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. </w:t>
            </w: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Администрирование СУБД </w:t>
            </w:r>
            <w:proofErr w:type="spellStart"/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Oracle</w:t>
            </w:r>
            <w:proofErr w:type="spellEnd"/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. </w:t>
            </w:r>
          </w:p>
        </w:tc>
      </w:tr>
      <w:tr w:rsidR="00055C2D" w:rsidRPr="00B72A0F" w:rsidTr="00F5685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F56857" w:rsidRPr="00031677" w:rsidRDefault="00F56857" w:rsidP="00C24586">
            <w:pPr>
              <w:pStyle w:val="aa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Задание</w:t>
            </w:r>
            <w:r w:rsidRPr="00031677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1.</w:t>
            </w:r>
          </w:p>
          <w:p w:rsidR="00F56857" w:rsidRPr="00031677" w:rsidRDefault="00F56857" w:rsidP="00C24586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055C2D" w:rsidRPr="00031677" w:rsidRDefault="00055C2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03167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&gt; 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set</w:t>
            </w:r>
            <w:r w:rsidRPr="0003167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echo</w:t>
            </w:r>
            <w:r w:rsidRPr="0003167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on</w:t>
            </w:r>
          </w:p>
          <w:p w:rsidR="00055C2D" w:rsidRPr="00031677" w:rsidRDefault="00055C2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03167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&gt; 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03167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="00115745"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d</w:t>
            </w:r>
            <w:r w:rsidRPr="00031677">
              <w:rPr>
                <w:rFonts w:ascii="Times New Roman" w:hAnsi="Times New Roman"/>
                <w:sz w:val="24"/>
                <w:szCs w:val="24"/>
                <w:lang w:bidi="ar-SA"/>
              </w:rPr>
              <w:t>:\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031677">
              <w:rPr>
                <w:rFonts w:ascii="Times New Roman" w:hAnsi="Times New Roman"/>
                <w:sz w:val="24"/>
                <w:szCs w:val="24"/>
                <w:lang w:bidi="ar-SA"/>
              </w:rPr>
              <w:t>.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txt</w:t>
            </w:r>
          </w:p>
          <w:p w:rsidR="00C24586" w:rsidRPr="00C24586" w:rsidRDefault="00E267E1" w:rsidP="00C24586">
            <w:pPr>
              <w:pStyle w:val="aa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При установке 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</w:rPr>
              <w:t>Oracle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</w:rPr>
              <w:t>Database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автоматически создаются следующие учетные записи администратора.</w:t>
            </w:r>
          </w:p>
          <w:p w:rsidR="00C24586" w:rsidRDefault="00E267E1" w:rsidP="00C24586">
            <w:pPr>
              <w:pStyle w:val="aa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Они об</w:t>
            </w:r>
            <w:r w:rsidR="00031677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е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создаются с паролем, который вы предоставили при установке, и об</w:t>
            </w:r>
            <w:r w:rsidR="00031677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е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они автоматически </w:t>
            </w:r>
          </w:p>
          <w:p w:rsidR="00E267E1" w:rsidRPr="00C24586" w:rsidRDefault="00C24586" w:rsidP="00C24586">
            <w:pPr>
              <w:pStyle w:val="aa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</w:t>
            </w:r>
            <w:r w:rsidR="00E267E1"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олучают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E267E1"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роль </w:t>
            </w:r>
            <w:r w:rsidR="00E267E1" w:rsidRPr="00C24586">
              <w:rPr>
                <w:rFonts w:ascii="Times New Roman" w:hAnsi="Times New Roman"/>
                <w:color w:val="000000"/>
                <w:sz w:val="24"/>
                <w:szCs w:val="24"/>
              </w:rPr>
              <w:t>DBA</w:t>
            </w:r>
            <w:r w:rsidR="00E267E1"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C24586" w:rsidRPr="00C24586" w:rsidRDefault="001925C0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О DBA роли</w:t>
            </w:r>
            <w:r w:rsidR="00484D96" w:rsidRPr="00C2458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</w:t>
            </w:r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Роль DBA – это предопределённая роль, которая автоматически создаётся для каждой </w:t>
            </w:r>
          </w:p>
          <w:p w:rsidR="00C24586" w:rsidRPr="00C24586" w:rsidRDefault="001925C0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базы данных </w:t>
            </w:r>
            <w:proofErr w:type="spellStart"/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>Oracle</w:t>
            </w:r>
            <w:proofErr w:type="spellEnd"/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Эта роль содержит все системные привилегии, кроме SYSDBA и SYSOPER. </w:t>
            </w:r>
          </w:p>
          <w:p w:rsidR="00C24586" w:rsidRPr="00C24586" w:rsidRDefault="001925C0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Поэтому она очень мощная и должна назначаться только администраторам, которым требуется </w:t>
            </w:r>
          </w:p>
          <w:p w:rsidR="001925C0" w:rsidRPr="00C24586" w:rsidRDefault="001925C0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>полный доступ.</w:t>
            </w:r>
          </w:p>
          <w:p w:rsidR="001925C0" w:rsidRPr="00484D96" w:rsidRDefault="001925C0" w:rsidP="00C24586">
            <w:pPr>
              <w:pStyle w:val="aa"/>
              <w:rPr>
                <w:bdr w:val="single" w:sz="4" w:space="0" w:color="auto"/>
                <w:lang w:val="ru-RU" w:bidi="ar-SA"/>
              </w:rPr>
            </w:pPr>
            <w:r w:rsidRPr="00172932">
              <w:rPr>
                <w:lang w:val="ru-RU" w:bidi="ar-SA"/>
              </w:rPr>
              <w:br/>
              <w:t>Выборка</w:t>
            </w:r>
            <w:r w:rsidRPr="005B201B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всех</w:t>
            </w:r>
            <w:r w:rsidRPr="005B201B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ролей</w:t>
            </w:r>
            <w:r w:rsidRPr="005B201B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с</w:t>
            </w:r>
            <w:r w:rsidRPr="005B201B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базы</w:t>
            </w:r>
            <w:r w:rsidRPr="005B201B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данных</w:t>
            </w:r>
            <w:r w:rsidRPr="005B201B">
              <w:rPr>
                <w:lang w:val="ru-RU" w:bidi="ar-SA"/>
              </w:rPr>
              <w:t>:</w:t>
            </w:r>
            <w:r w:rsidR="00484D96">
              <w:rPr>
                <w:lang w:val="ru-RU" w:bidi="ar-SA"/>
              </w:rPr>
              <w:t xml:space="preserve">                 </w:t>
            </w:r>
            <w:r w:rsidRPr="005D617A">
              <w:rPr>
                <w:bdr w:val="single" w:sz="4" w:space="0" w:color="auto"/>
                <w:lang w:bidi="ar-SA"/>
              </w:rPr>
              <w:t>SQL</w:t>
            </w:r>
            <w:r w:rsidRPr="00484D96">
              <w:rPr>
                <w:bdr w:val="single" w:sz="4" w:space="0" w:color="auto"/>
                <w:lang w:val="ru-RU" w:bidi="ar-SA"/>
              </w:rPr>
              <w:t xml:space="preserve">&gt; </w:t>
            </w:r>
            <w:r w:rsidRPr="005D617A">
              <w:rPr>
                <w:bdr w:val="single" w:sz="4" w:space="0" w:color="auto"/>
                <w:lang w:bidi="ar-SA"/>
              </w:rPr>
              <w:t>select</w:t>
            </w:r>
            <w:r w:rsidRPr="00484D96">
              <w:rPr>
                <w:bdr w:val="single" w:sz="4" w:space="0" w:color="auto"/>
                <w:lang w:val="ru-RU" w:bidi="ar-SA"/>
              </w:rPr>
              <w:t xml:space="preserve"> </w:t>
            </w:r>
            <w:r w:rsidRPr="005D617A">
              <w:rPr>
                <w:bdr w:val="single" w:sz="4" w:space="0" w:color="auto"/>
                <w:lang w:bidi="ar-SA"/>
              </w:rPr>
              <w:t>role</w:t>
            </w:r>
            <w:r w:rsidRPr="00484D96">
              <w:rPr>
                <w:bdr w:val="single" w:sz="4" w:space="0" w:color="auto"/>
                <w:lang w:val="ru-RU" w:bidi="ar-SA"/>
              </w:rPr>
              <w:t xml:space="preserve"> </w:t>
            </w:r>
            <w:r w:rsidRPr="005D617A">
              <w:rPr>
                <w:bdr w:val="single" w:sz="4" w:space="0" w:color="auto"/>
                <w:lang w:bidi="ar-SA"/>
              </w:rPr>
              <w:t>from</w:t>
            </w:r>
            <w:r w:rsidRPr="00484D96">
              <w:rPr>
                <w:bdr w:val="single" w:sz="4" w:space="0" w:color="auto"/>
                <w:lang w:val="ru-RU" w:bidi="ar-SA"/>
              </w:rPr>
              <w:t xml:space="preserve"> </w:t>
            </w:r>
            <w:proofErr w:type="spellStart"/>
            <w:r w:rsidRPr="005D617A">
              <w:rPr>
                <w:bdr w:val="single" w:sz="4" w:space="0" w:color="auto"/>
                <w:lang w:bidi="ar-SA"/>
              </w:rPr>
              <w:t>dba</w:t>
            </w:r>
            <w:proofErr w:type="spellEnd"/>
            <w:r w:rsidRPr="00484D96">
              <w:rPr>
                <w:bdr w:val="single" w:sz="4" w:space="0" w:color="auto"/>
                <w:lang w:val="ru-RU" w:bidi="ar-SA"/>
              </w:rPr>
              <w:t>_</w:t>
            </w:r>
            <w:r w:rsidRPr="005D617A">
              <w:rPr>
                <w:bdr w:val="single" w:sz="4" w:space="0" w:color="auto"/>
                <w:lang w:bidi="ar-SA"/>
              </w:rPr>
              <w:t>roles</w:t>
            </w:r>
            <w:r w:rsidRPr="00484D96">
              <w:rPr>
                <w:bdr w:val="single" w:sz="4" w:space="0" w:color="auto"/>
                <w:lang w:val="ru-RU" w:bidi="ar-SA"/>
              </w:rPr>
              <w:t>;</w:t>
            </w:r>
          </w:p>
          <w:p w:rsidR="001925C0" w:rsidRPr="00484D96" w:rsidRDefault="001925C0" w:rsidP="00C24586">
            <w:pPr>
              <w:pStyle w:val="aa"/>
              <w:rPr>
                <w:lang w:val="ru-RU" w:bidi="ar-SA"/>
              </w:rPr>
            </w:pPr>
          </w:p>
          <w:p w:rsidR="00C24586" w:rsidRDefault="001925C0" w:rsidP="00C24586">
            <w:pPr>
              <w:pStyle w:val="aa"/>
              <w:rPr>
                <w:lang w:val="ru-RU" w:bidi="ar-SA"/>
              </w:rPr>
            </w:pPr>
            <w:r w:rsidRPr="00172932">
              <w:rPr>
                <w:lang w:val="ru-RU" w:bidi="ar-SA"/>
              </w:rPr>
              <w:t>Выборка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всех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пользователей</w:t>
            </w:r>
            <w:r w:rsidRPr="00484D96">
              <w:rPr>
                <w:lang w:val="ru-RU" w:bidi="ar-SA"/>
              </w:rPr>
              <w:t xml:space="preserve">, </w:t>
            </w:r>
            <w:r w:rsidRPr="00172932">
              <w:rPr>
                <w:lang w:val="ru-RU" w:bidi="ar-SA"/>
              </w:rPr>
              <w:t>которым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назначена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bidi="ar-SA"/>
              </w:rPr>
              <w:t>DBA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роль</w:t>
            </w:r>
            <w:r w:rsidRPr="00484D96">
              <w:rPr>
                <w:lang w:val="ru-RU" w:bidi="ar-SA"/>
              </w:rPr>
              <w:t>:</w:t>
            </w:r>
          </w:p>
          <w:p w:rsidR="001925C0" w:rsidRPr="00C24586" w:rsidRDefault="00484D96" w:rsidP="00C24586">
            <w:pPr>
              <w:pStyle w:val="aa"/>
              <w:rPr>
                <w:lang w:bidi="ar-SA"/>
              </w:rPr>
            </w:pPr>
            <w:r w:rsidRPr="00BC6798">
              <w:rPr>
                <w:lang w:val="ru-RU" w:bidi="ar-SA"/>
              </w:rPr>
              <w:t xml:space="preserve">   </w:t>
            </w:r>
            <w:r w:rsidR="001925C0" w:rsidRPr="005D617A">
              <w:rPr>
                <w:bdr w:val="single" w:sz="4" w:space="0" w:color="auto"/>
                <w:lang w:bidi="ar-SA"/>
              </w:rPr>
              <w:t>SQL</w:t>
            </w:r>
            <w:r w:rsidR="001925C0" w:rsidRPr="00C24586">
              <w:rPr>
                <w:bdr w:val="single" w:sz="4" w:space="0" w:color="auto"/>
                <w:lang w:bidi="ar-SA"/>
              </w:rPr>
              <w:t>&gt;</w:t>
            </w:r>
            <w:r w:rsidR="001925C0" w:rsidRPr="005D617A">
              <w:rPr>
                <w:bdr w:val="single" w:sz="4" w:space="0" w:color="auto"/>
                <w:lang w:bidi="ar-SA"/>
              </w:rPr>
              <w:t>select</w:t>
            </w:r>
            <w:r w:rsidR="001925C0" w:rsidRPr="00C24586">
              <w:rPr>
                <w:bdr w:val="single" w:sz="4" w:space="0" w:color="auto"/>
                <w:lang w:bidi="ar-SA"/>
              </w:rPr>
              <w:t xml:space="preserve"> * </w:t>
            </w:r>
            <w:r w:rsidR="001925C0" w:rsidRPr="005D617A">
              <w:rPr>
                <w:bdr w:val="single" w:sz="4" w:space="0" w:color="auto"/>
                <w:lang w:bidi="ar-SA"/>
              </w:rPr>
              <w:t>from</w:t>
            </w:r>
            <w:r w:rsidR="001925C0" w:rsidRPr="00C24586">
              <w:rPr>
                <w:bdr w:val="single" w:sz="4" w:space="0" w:color="auto"/>
                <w:lang w:bidi="ar-SA"/>
              </w:rPr>
              <w:t xml:space="preserve"> </w:t>
            </w:r>
            <w:proofErr w:type="spellStart"/>
            <w:r w:rsidR="001925C0" w:rsidRPr="005D617A">
              <w:rPr>
                <w:bdr w:val="single" w:sz="4" w:space="0" w:color="auto"/>
                <w:lang w:bidi="ar-SA"/>
              </w:rPr>
              <w:t>dba</w:t>
            </w:r>
            <w:r w:rsidR="001925C0" w:rsidRPr="00C24586">
              <w:rPr>
                <w:bdr w:val="single" w:sz="4" w:space="0" w:color="auto"/>
                <w:lang w:bidi="ar-SA"/>
              </w:rPr>
              <w:t>_</w:t>
            </w:r>
            <w:r w:rsidR="001925C0" w:rsidRPr="005D617A">
              <w:rPr>
                <w:bdr w:val="single" w:sz="4" w:space="0" w:color="auto"/>
                <w:lang w:bidi="ar-SA"/>
              </w:rPr>
              <w:t>role</w:t>
            </w:r>
            <w:r w:rsidR="001925C0" w:rsidRPr="00C24586">
              <w:rPr>
                <w:bdr w:val="single" w:sz="4" w:space="0" w:color="auto"/>
                <w:lang w:bidi="ar-SA"/>
              </w:rPr>
              <w:t>_</w:t>
            </w:r>
            <w:r w:rsidR="001925C0" w:rsidRPr="005D617A">
              <w:rPr>
                <w:bdr w:val="single" w:sz="4" w:space="0" w:color="auto"/>
                <w:lang w:bidi="ar-SA"/>
              </w:rPr>
              <w:t>privs</w:t>
            </w:r>
            <w:proofErr w:type="spellEnd"/>
            <w:r w:rsidR="001925C0" w:rsidRPr="00C24586">
              <w:rPr>
                <w:bdr w:val="single" w:sz="4" w:space="0" w:color="auto"/>
                <w:lang w:bidi="ar-SA"/>
              </w:rPr>
              <w:t xml:space="preserve"> </w:t>
            </w:r>
            <w:r w:rsidR="001925C0" w:rsidRPr="005D617A">
              <w:rPr>
                <w:bdr w:val="single" w:sz="4" w:space="0" w:color="auto"/>
                <w:lang w:bidi="ar-SA"/>
              </w:rPr>
              <w:t>where</w:t>
            </w:r>
            <w:r w:rsidR="001925C0" w:rsidRPr="00C24586">
              <w:rPr>
                <w:bdr w:val="single" w:sz="4" w:space="0" w:color="auto"/>
                <w:lang w:bidi="ar-SA"/>
              </w:rPr>
              <w:t xml:space="preserve"> </w:t>
            </w:r>
            <w:proofErr w:type="spellStart"/>
            <w:r w:rsidR="001925C0" w:rsidRPr="005D617A">
              <w:rPr>
                <w:bdr w:val="single" w:sz="4" w:space="0" w:color="auto"/>
                <w:lang w:bidi="ar-SA"/>
              </w:rPr>
              <w:t>granted</w:t>
            </w:r>
            <w:r w:rsidR="001925C0" w:rsidRPr="00C24586">
              <w:rPr>
                <w:bdr w:val="single" w:sz="4" w:space="0" w:color="auto"/>
                <w:lang w:bidi="ar-SA"/>
              </w:rPr>
              <w:t>_</w:t>
            </w:r>
            <w:r w:rsidR="001925C0" w:rsidRPr="005D617A">
              <w:rPr>
                <w:bdr w:val="single" w:sz="4" w:space="0" w:color="auto"/>
                <w:lang w:bidi="ar-SA"/>
              </w:rPr>
              <w:t>role</w:t>
            </w:r>
            <w:proofErr w:type="spellEnd"/>
            <w:r w:rsidR="001925C0" w:rsidRPr="00C24586">
              <w:rPr>
                <w:bdr w:val="single" w:sz="4" w:space="0" w:color="auto"/>
                <w:lang w:bidi="ar-SA"/>
              </w:rPr>
              <w:t xml:space="preserve"> = ‘</w:t>
            </w:r>
            <w:r w:rsidR="001925C0" w:rsidRPr="005D617A">
              <w:rPr>
                <w:bdr w:val="single" w:sz="4" w:space="0" w:color="auto"/>
                <w:lang w:bidi="ar-SA"/>
              </w:rPr>
              <w:t>DBA</w:t>
            </w:r>
            <w:r w:rsidR="001925C0" w:rsidRPr="00C24586">
              <w:rPr>
                <w:bdr w:val="single" w:sz="4" w:space="0" w:color="auto"/>
                <w:lang w:bidi="ar-SA"/>
              </w:rPr>
              <w:t>’</w:t>
            </w:r>
            <w:r w:rsidR="001925C0" w:rsidRPr="00C24586">
              <w:rPr>
                <w:bdr w:val="single" w:sz="4" w:space="0" w:color="auto"/>
                <w:lang w:bidi="ar-SA"/>
              </w:rPr>
              <w:br/>
            </w:r>
          </w:p>
          <w:p w:rsidR="00C24586" w:rsidRDefault="001925C0" w:rsidP="00C24586">
            <w:pPr>
              <w:pStyle w:val="aa"/>
              <w:rPr>
                <w:lang w:val="ru-RU" w:bidi="ar-SA"/>
              </w:rPr>
            </w:pPr>
            <w:r w:rsidRPr="00172932">
              <w:rPr>
                <w:lang w:val="ru-RU" w:bidi="ar-SA"/>
              </w:rPr>
              <w:t>Схема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по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умолчанию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для</w:t>
            </w:r>
            <w:r w:rsidRPr="00484D96">
              <w:rPr>
                <w:lang w:val="ru-RU" w:bidi="ar-SA"/>
              </w:rPr>
              <w:t xml:space="preserve"> </w:t>
            </w:r>
            <w:r w:rsidRPr="00224085">
              <w:rPr>
                <w:lang w:bidi="ar-SA"/>
              </w:rPr>
              <w:t>SYSDBA</w:t>
            </w:r>
            <w:r w:rsidRPr="00484D96">
              <w:rPr>
                <w:lang w:val="ru-RU" w:bidi="ar-SA"/>
              </w:rPr>
              <w:t xml:space="preserve">: </w:t>
            </w:r>
            <w:r w:rsidRPr="00224085">
              <w:rPr>
                <w:lang w:bidi="ar-SA"/>
              </w:rPr>
              <w:t>SYS</w:t>
            </w:r>
            <w:r w:rsidR="00484D96">
              <w:rPr>
                <w:lang w:val="ru-RU" w:bidi="ar-SA"/>
              </w:rPr>
              <w:t xml:space="preserve">  </w:t>
            </w:r>
            <w:r w:rsidRPr="00172932">
              <w:rPr>
                <w:lang w:val="ru-RU" w:bidi="ar-SA"/>
              </w:rPr>
              <w:t>Схема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по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умолчанию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для</w:t>
            </w:r>
            <w:r w:rsidRPr="00484D96">
              <w:rPr>
                <w:lang w:val="ru-RU" w:bidi="ar-SA"/>
              </w:rPr>
              <w:t xml:space="preserve"> </w:t>
            </w:r>
            <w:r w:rsidRPr="00224085">
              <w:rPr>
                <w:lang w:bidi="ar-SA"/>
              </w:rPr>
              <w:t>SYSOPER</w:t>
            </w:r>
            <w:r w:rsidRPr="00484D96">
              <w:rPr>
                <w:lang w:val="ru-RU" w:bidi="ar-SA"/>
              </w:rPr>
              <w:t xml:space="preserve">: </w:t>
            </w:r>
            <w:r w:rsidRPr="00224085">
              <w:rPr>
                <w:lang w:bidi="ar-SA"/>
              </w:rPr>
              <w:t>PUBLIC</w:t>
            </w:r>
            <w:r w:rsid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Выборка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пользователей</w:t>
            </w:r>
            <w:r w:rsidRPr="00484D96">
              <w:rPr>
                <w:lang w:val="ru-RU" w:bidi="ar-SA"/>
              </w:rPr>
              <w:t>,</w:t>
            </w:r>
          </w:p>
          <w:p w:rsidR="00484D96" w:rsidRDefault="001925C0" w:rsidP="00C24586">
            <w:pPr>
              <w:pStyle w:val="aa"/>
              <w:rPr>
                <w:lang w:val="ru-RU" w:bidi="ar-SA"/>
              </w:rPr>
            </w:pP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которые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имеют</w:t>
            </w:r>
            <w:r w:rsidRPr="00484D96">
              <w:rPr>
                <w:lang w:val="ru-RU" w:bidi="ar-SA"/>
              </w:rPr>
              <w:t xml:space="preserve"> </w:t>
            </w:r>
            <w:r w:rsidRPr="00224085">
              <w:rPr>
                <w:lang w:bidi="ar-SA"/>
              </w:rPr>
              <w:t>SYSDBA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или</w:t>
            </w:r>
            <w:r w:rsidRPr="00484D96">
              <w:rPr>
                <w:lang w:val="ru-RU" w:bidi="ar-SA"/>
              </w:rPr>
              <w:t xml:space="preserve"> </w:t>
            </w:r>
            <w:r w:rsidRPr="00224085">
              <w:rPr>
                <w:lang w:bidi="ar-SA"/>
              </w:rPr>
              <w:t>SYSOPER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привилегии</w:t>
            </w:r>
            <w:r w:rsidRPr="00484D96">
              <w:rPr>
                <w:lang w:val="ru-RU" w:bidi="ar-SA"/>
              </w:rPr>
              <w:t>:</w:t>
            </w:r>
            <w:r w:rsidRPr="00484D96">
              <w:rPr>
                <w:lang w:val="ru-RU" w:bidi="ar-SA"/>
              </w:rPr>
              <w:br/>
            </w:r>
          </w:p>
          <w:tbl>
            <w:tblPr>
              <w:tblStyle w:val="af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328"/>
            </w:tblGrid>
            <w:tr w:rsidR="00484D96" w:rsidRPr="00484D96" w:rsidTr="00484D96">
              <w:tc>
                <w:tcPr>
                  <w:tcW w:w="15328" w:type="dxa"/>
                </w:tcPr>
                <w:p w:rsidR="00484D96" w:rsidRPr="00484D96" w:rsidRDefault="00484D96" w:rsidP="00C24586">
                  <w:pPr>
                    <w:pStyle w:val="aa"/>
                    <w:rPr>
                      <w:lang w:bidi="ar-SA"/>
                    </w:rPr>
                  </w:pPr>
                  <w:r w:rsidRPr="00484D96">
                    <w:rPr>
                      <w:lang w:bidi="ar-SA"/>
                    </w:rPr>
                    <w:t xml:space="preserve">SQL&gt;column </w:t>
                  </w:r>
                  <w:proofErr w:type="spellStart"/>
                  <w:r w:rsidRPr="00484D96">
                    <w:rPr>
                      <w:lang w:bidi="ar-SA"/>
                    </w:rPr>
                    <w:t>sysdba</w:t>
                  </w:r>
                  <w:proofErr w:type="spellEnd"/>
                  <w:r w:rsidRPr="00484D96">
                    <w:rPr>
                      <w:lang w:bidi="ar-SA"/>
                    </w:rPr>
                    <w:t xml:space="preserve"> format a10</w:t>
                  </w:r>
                  <w:r w:rsidRPr="00484D96">
                    <w:rPr>
                      <w:lang w:bidi="ar-SA"/>
                    </w:rPr>
                    <w:br/>
                    <w:t xml:space="preserve">SQL&gt;column </w:t>
                  </w:r>
                  <w:proofErr w:type="spellStart"/>
                  <w:r w:rsidRPr="00484D96">
                    <w:rPr>
                      <w:lang w:bidi="ar-SA"/>
                    </w:rPr>
                    <w:t>sysdba</w:t>
                  </w:r>
                  <w:proofErr w:type="spellEnd"/>
                  <w:r w:rsidRPr="00484D96">
                    <w:rPr>
                      <w:lang w:bidi="ar-SA"/>
                    </w:rPr>
                    <w:t xml:space="preserve"> format a10</w:t>
                  </w:r>
                  <w:r w:rsidRPr="00484D96">
                    <w:rPr>
                      <w:lang w:bidi="ar-SA"/>
                    </w:rPr>
                    <w:br/>
                    <w:t xml:space="preserve">SQL&gt;select * from </w:t>
                  </w:r>
                  <w:proofErr w:type="spellStart"/>
                  <w:r w:rsidRPr="00484D96">
                    <w:rPr>
                      <w:lang w:bidi="ar-SA"/>
                    </w:rPr>
                    <w:t>v$pwfile_users</w:t>
                  </w:r>
                  <w:proofErr w:type="spellEnd"/>
                  <w:r>
                    <w:rPr>
                      <w:lang w:bidi="ar-SA"/>
                    </w:rPr>
                    <w:t>;</w:t>
                  </w:r>
                </w:p>
              </w:tc>
            </w:tr>
          </w:tbl>
          <w:p w:rsidR="001925C0" w:rsidRPr="00484D96" w:rsidRDefault="001925C0" w:rsidP="00C24586">
            <w:pPr>
              <w:pStyle w:val="aa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1925C0" w:rsidRPr="0052070C" w:rsidRDefault="001925C0" w:rsidP="00C24586">
            <w:pPr>
              <w:pStyle w:val="aa"/>
              <w:rPr>
                <w:rFonts w:ascii="Arial" w:hAnsi="Arial" w:cs="Arial"/>
                <w:color w:val="242729"/>
                <w:sz w:val="21"/>
                <w:szCs w:val="21"/>
                <w:lang w:val="ru-RU"/>
              </w:rPr>
            </w:pPr>
            <w:r w:rsidRPr="0052070C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 xml:space="preserve">Таблицы в схеме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SYS</w:t>
            </w:r>
            <w:r w:rsidRPr="0052070C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 xml:space="preserve"> управляются только базой данных. Они никогда не должны модифицироваться ни администратором пользователя, ни администратором базы данных, и никто не должен создавать таблицы в схеме пользователя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SYS</w:t>
            </w:r>
            <w:r w:rsidRPr="0052070C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 xml:space="preserve">. Пользователи базы данных не должны подключаться к базе данных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Oracle</w:t>
            </w:r>
            <w:r w:rsidRPr="0052070C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 xml:space="preserve"> с помощью учетной записи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SYS</w:t>
            </w:r>
            <w:r w:rsidRPr="0052070C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>.</w:t>
            </w:r>
          </w:p>
          <w:p w:rsidR="00C24586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Просмотрите привилегии</w:t>
            </w:r>
            <w:r w:rsidR="00D86AF9"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/роли</w:t>
            </w:r>
            <w:r w:rsidR="00B01068"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текущего пользователя</w:t>
            </w: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из разных схем</w:t>
            </w:r>
          </w:p>
          <w:p w:rsidR="00B01068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(манипулируя различными соединениями)</w:t>
            </w:r>
          </w:p>
          <w:p w:rsidR="002064FA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E267E1" w:rsidRPr="00F56857" w:rsidRDefault="00E267E1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>connect</w:t>
            </w:r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>system</w:t>
            </w:r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>masterkey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>…</w:t>
            </w:r>
          </w:p>
          <w:p w:rsidR="002064FA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 xml:space="preserve">SQL&gt; conn sys as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</w:rPr>
              <w:t>sysdba</w:t>
            </w:r>
            <w:proofErr w:type="spellEnd"/>
          </w:p>
          <w:p w:rsidR="002064FA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>SQL&gt; conn HR/HR</w:t>
            </w:r>
          </w:p>
          <w:p w:rsidR="002064FA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>SQL&gt; conn user1/user1</w:t>
            </w:r>
          </w:p>
          <w:p w:rsidR="002064FA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</w:p>
          <w:p w:rsidR="006526FC" w:rsidRPr="00261576" w:rsidRDefault="006526FC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>SQL&gt; show user</w:t>
            </w:r>
          </w:p>
          <w:p w:rsidR="00F56857" w:rsidRDefault="00F56857" w:rsidP="00F56857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F56857" w:rsidRPr="00F56857" w:rsidRDefault="00F56857" w:rsidP="00F56857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bidi="ar-SA"/>
              </w:rPr>
              <w:t>desc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session_privs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       ……………………………..</w:t>
            </w:r>
          </w:p>
          <w:p w:rsidR="00B01068" w:rsidRPr="00F56857" w:rsidRDefault="00B01068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</w:t>
            </w: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session_privs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;</w:t>
            </w:r>
          </w:p>
          <w:p w:rsidR="00B01068" w:rsidRPr="00F56857" w:rsidRDefault="00B01068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</w:t>
            </w: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session_roles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;</w:t>
            </w:r>
          </w:p>
          <w:p w:rsidR="00D86AF9" w:rsidRPr="00F56857" w:rsidRDefault="00D86AF9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</w:t>
            </w: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user_sys_privs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;</w:t>
            </w:r>
          </w:p>
          <w:p w:rsidR="002064FA" w:rsidRPr="00F56857" w:rsidRDefault="001925C0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 xml:space="preserve">SQL&gt; 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</w:rPr>
              <w:t>dba_role_privs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</w:rPr>
              <w:t xml:space="preserve"> where grantee='SYSTEM';</w:t>
            </w:r>
          </w:p>
          <w:p w:rsidR="001925C0" w:rsidRPr="00F56857" w:rsidRDefault="001925C0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 xml:space="preserve">SQL&gt; 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</w:rPr>
              <w:t>dba_role_privs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</w:rPr>
              <w:t xml:space="preserve"> where grantee='SYS';</w:t>
            </w:r>
          </w:p>
          <w:p w:rsidR="001925C0" w:rsidRPr="00F56857" w:rsidRDefault="000F05C4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 xml:space="preserve">SQL&gt; 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</w:rPr>
              <w:t>dba_role_privs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</w:rPr>
              <w:t xml:space="preserve"> where grantee='HR';</w:t>
            </w:r>
          </w:p>
          <w:p w:rsidR="000F05C4" w:rsidRPr="00F56857" w:rsidRDefault="000F05C4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 xml:space="preserve">SQL&gt; 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</w:rPr>
              <w:t>dba_role_privs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</w:rPr>
              <w:t xml:space="preserve"> where grantee='USER';</w:t>
            </w:r>
          </w:p>
          <w:p w:rsidR="00F56857" w:rsidRPr="00261576" w:rsidRDefault="00F56857" w:rsidP="00C24586">
            <w:pPr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</w:rPr>
            </w:pPr>
          </w:p>
          <w:p w:rsidR="00F56857" w:rsidRPr="00F56857" w:rsidRDefault="00F56857" w:rsidP="00C24586">
            <w:pPr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  <w:t>Задание 2.</w:t>
            </w:r>
          </w:p>
          <w:p w:rsidR="00C24586" w:rsidRPr="00261576" w:rsidRDefault="00E267E1" w:rsidP="00F56857">
            <w:pPr>
              <w:pStyle w:val="aa"/>
              <w:rPr>
                <w:lang w:val="ru-RU"/>
              </w:rPr>
            </w:pPr>
            <w:r w:rsidRPr="00261576">
              <w:rPr>
                <w:lang w:val="ru-RU"/>
              </w:rPr>
              <w:t>В</w:t>
            </w:r>
            <w:r w:rsidRPr="00F56857">
              <w:t> </w:t>
            </w:r>
            <w:r w:rsidRPr="00261576">
              <w:rPr>
                <w:rStyle w:val="a8"/>
                <w:b w:val="0"/>
                <w:bCs w:val="0"/>
                <w:lang w:val="ru-RU"/>
              </w:rPr>
              <w:t xml:space="preserve">базе данных </w:t>
            </w:r>
            <w:r w:rsidRPr="00F56857">
              <w:rPr>
                <w:rStyle w:val="a8"/>
                <w:b w:val="0"/>
                <w:bCs w:val="0"/>
              </w:rPr>
              <w:t>Oracle</w:t>
            </w:r>
            <w:r w:rsidRPr="00261576">
              <w:rPr>
                <w:rStyle w:val="a8"/>
                <w:b w:val="0"/>
                <w:bCs w:val="0"/>
                <w:lang w:val="ru-RU"/>
              </w:rPr>
              <w:t xml:space="preserve"> схема (</w:t>
            </w:r>
            <w:r w:rsidRPr="00F56857">
              <w:rPr>
                <w:rStyle w:val="a8"/>
                <w:b w:val="0"/>
                <w:bCs w:val="0"/>
              </w:rPr>
              <w:t>schema</w:t>
            </w:r>
            <w:r w:rsidRPr="00261576">
              <w:rPr>
                <w:rStyle w:val="a8"/>
                <w:b w:val="0"/>
                <w:bCs w:val="0"/>
                <w:lang w:val="ru-RU"/>
              </w:rPr>
              <w:t>)</w:t>
            </w:r>
            <w:r w:rsidRPr="00F56857">
              <w:t> </w:t>
            </w:r>
            <w:r w:rsidRPr="00261576">
              <w:rPr>
                <w:lang w:val="ru-RU"/>
              </w:rPr>
              <w:t xml:space="preserve">определяется как коллекция логических структур данных, </w:t>
            </w:r>
          </w:p>
          <w:p w:rsidR="00E267E1" w:rsidRPr="00261576" w:rsidRDefault="00C24586" w:rsidP="00F56857">
            <w:pPr>
              <w:pStyle w:val="aa"/>
              <w:rPr>
                <w:lang w:val="ru-RU"/>
              </w:rPr>
            </w:pPr>
            <w:r w:rsidRPr="00261576">
              <w:rPr>
                <w:lang w:val="ru-RU"/>
              </w:rPr>
              <w:lastRenderedPageBreak/>
              <w:t>и</w:t>
            </w:r>
            <w:r w:rsidR="00E267E1" w:rsidRPr="00261576">
              <w:rPr>
                <w:lang w:val="ru-RU"/>
              </w:rPr>
              <w:t>ли объектов схемы,</w:t>
            </w:r>
            <w:r w:rsidRPr="00261576">
              <w:rPr>
                <w:lang w:val="ru-RU"/>
              </w:rPr>
              <w:t xml:space="preserve"> </w:t>
            </w:r>
            <w:r w:rsidR="00E267E1" w:rsidRPr="00261576">
              <w:rPr>
                <w:lang w:val="ru-RU"/>
              </w:rPr>
              <w:t xml:space="preserve">схемы, можем перечислить: </w:t>
            </w:r>
          </w:p>
          <w:p w:rsidR="00E267E1" w:rsidRPr="00F56857" w:rsidRDefault="00E267E1" w:rsidP="00F56857">
            <w:pPr>
              <w:pStyle w:val="aa"/>
            </w:pPr>
            <w:r w:rsidRPr="00F56857">
              <w:t xml:space="preserve">SQL&gt;SELECT USERNAME FROM ALL_USERS ORDER BY USERNAME; </w:t>
            </w:r>
          </w:p>
          <w:p w:rsidR="00C24586" w:rsidRPr="00261576" w:rsidRDefault="00E267E1" w:rsidP="00F56857">
            <w:pPr>
              <w:pStyle w:val="aa"/>
              <w:rPr>
                <w:lang w:val="ru-RU"/>
              </w:rPr>
            </w:pPr>
            <w:r w:rsidRPr="00261576">
              <w:rPr>
                <w:lang w:val="ru-RU"/>
              </w:rPr>
              <w:t>Существуют</w:t>
            </w:r>
            <w:r w:rsidRPr="00F56857">
              <w:t> </w:t>
            </w:r>
            <w:r w:rsidRPr="00261576">
              <w:rPr>
                <w:lang w:val="ru-RU"/>
              </w:rPr>
              <w:t xml:space="preserve">два основных способа создания схемы в базе данных </w:t>
            </w:r>
            <w:r w:rsidRPr="00F56857">
              <w:t>Oracle</w:t>
            </w:r>
            <w:r w:rsidRPr="00261576">
              <w:rPr>
                <w:lang w:val="ru-RU"/>
              </w:rPr>
              <w:t>. Более распространенный</w:t>
            </w:r>
          </w:p>
          <w:p w:rsidR="00C24586" w:rsidRPr="00261576" w:rsidRDefault="00E267E1" w:rsidP="00F56857">
            <w:pPr>
              <w:pStyle w:val="aa"/>
              <w:rPr>
                <w:lang w:val="ru-RU"/>
              </w:rPr>
            </w:pPr>
            <w:r w:rsidRPr="00261576">
              <w:rPr>
                <w:lang w:val="ru-RU"/>
              </w:rPr>
              <w:t xml:space="preserve"> способ состоит в подключении от имени владельца схемы и создании всех таблиц, индексов и</w:t>
            </w:r>
          </w:p>
          <w:p w:rsidR="00C24586" w:rsidRPr="00261576" w:rsidRDefault="00E267E1" w:rsidP="00F56857">
            <w:pPr>
              <w:pStyle w:val="aa"/>
              <w:rPr>
                <w:lang w:val="ru-RU"/>
              </w:rPr>
            </w:pPr>
            <w:r w:rsidRPr="00261576">
              <w:rPr>
                <w:lang w:val="ru-RU"/>
              </w:rPr>
              <w:t xml:space="preserve"> прочих объектов, которые планируется включить в схему. Поскольку все объекты создаются </w:t>
            </w:r>
          </w:p>
          <w:p w:rsidR="00E267E1" w:rsidRPr="00F56857" w:rsidRDefault="00E267E1" w:rsidP="00F56857">
            <w:pPr>
              <w:pStyle w:val="aa"/>
              <w:rPr>
                <w:lang w:val="ru-RU"/>
              </w:rPr>
            </w:pPr>
            <w:r w:rsidRPr="00F56857">
              <w:rPr>
                <w:lang w:val="ru-RU"/>
              </w:rPr>
              <w:t>владельцем схемы, они автоматически становятся частью этой схемы.</w:t>
            </w:r>
            <w:r w:rsidR="00F56857" w:rsidRPr="00F56857">
              <w:rPr>
                <w:lang w:val="ru-RU"/>
              </w:rPr>
              <w:t xml:space="preserve"> </w:t>
            </w:r>
            <w:r w:rsidRPr="00F56857">
              <w:rPr>
                <w:lang w:val="ru-RU"/>
              </w:rPr>
              <w:t>Второй способ создания схемы предусматривает ее явное создание с помощью оператора</w:t>
            </w:r>
            <w:r w:rsidRPr="00F56857">
              <w:t> CREATE</w:t>
            </w:r>
            <w:r w:rsidRPr="00F56857">
              <w:rPr>
                <w:lang w:val="ru-RU"/>
              </w:rPr>
              <w:t xml:space="preserve"> </w:t>
            </w:r>
            <w:r w:rsidRPr="00F56857">
              <w:t>SCHEMA</w:t>
            </w:r>
            <w:r w:rsidRPr="00F56857">
              <w:rPr>
                <w:lang w:val="ru-RU"/>
              </w:rPr>
              <w:t xml:space="preserve">. Этот оператор позволяет создать множество таблиц и представлений, а также выдать пользователям привилегии доступа к ним, и все это в единственном операторе </w:t>
            </w:r>
            <w:r w:rsidRPr="00F56857">
              <w:t>SQL</w:t>
            </w:r>
            <w:r w:rsidRPr="00F56857">
              <w:rPr>
                <w:lang w:val="ru-RU"/>
              </w:rPr>
              <w:t>.</w:t>
            </w:r>
          </w:p>
          <w:p w:rsidR="00F56857" w:rsidRDefault="00F56857" w:rsidP="00F56857">
            <w:pPr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</w:pPr>
          </w:p>
          <w:p w:rsidR="00F56857" w:rsidRPr="00F56857" w:rsidRDefault="00F56857" w:rsidP="00F56857">
            <w:pPr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  <w:t>Задание 3.</w:t>
            </w:r>
            <w:r w:rsidR="00A57792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  <w:t xml:space="preserve"> (просмотреть </w:t>
            </w:r>
            <w:proofErr w:type="gramStart"/>
            <w:r w:rsidR="00A57792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  <w:t>выборочно</w:t>
            </w:r>
            <w:proofErr w:type="gramEnd"/>
            <w:r w:rsidR="00A57792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  <w:t xml:space="preserve"> выполнить интересующие Вас запросы).</w:t>
            </w:r>
          </w:p>
          <w:p w:rsidR="003108FB" w:rsidRPr="003108FB" w:rsidRDefault="003108FB" w:rsidP="00C24586">
            <w:pPr>
              <w:pBdr>
                <w:bottom w:val="single" w:sz="6" w:space="0" w:color="8CACBB"/>
              </w:pBdr>
              <w:spacing w:after="0" w:line="240" w:lineRule="auto"/>
              <w:outlineLvl w:val="0"/>
              <w:rPr>
                <w:rFonts w:ascii="Times New Roman" w:hAnsi="Times New Roman"/>
                <w:b/>
                <w:bCs/>
                <w:color w:val="000000"/>
                <w:kern w:val="36"/>
                <w:sz w:val="31"/>
                <w:szCs w:val="31"/>
                <w:lang w:val="ru-RU" w:bidi="ar-SA"/>
              </w:rPr>
            </w:pPr>
            <w:bookmarkStart w:id="1" w:name="что_и_где_найти_в_oracle"/>
            <w:r w:rsidRPr="003108FB">
              <w:rPr>
                <w:rFonts w:ascii="Times New Roman" w:hAnsi="Times New Roman"/>
                <w:b/>
                <w:bCs/>
                <w:color w:val="000000"/>
                <w:kern w:val="36"/>
                <w:sz w:val="31"/>
                <w:szCs w:val="31"/>
                <w:lang w:val="ru-RU" w:bidi="ar-SA"/>
              </w:rPr>
              <w:t xml:space="preserve">Что и где найти в </w:t>
            </w:r>
            <w:proofErr w:type="spellStart"/>
            <w:r w:rsidRPr="003108FB">
              <w:rPr>
                <w:rFonts w:ascii="Times New Roman" w:hAnsi="Times New Roman"/>
                <w:b/>
                <w:bCs/>
                <w:color w:val="000000"/>
                <w:kern w:val="36"/>
                <w:sz w:val="31"/>
                <w:szCs w:val="31"/>
                <w:lang w:val="ru-RU" w:bidi="ar-SA"/>
              </w:rPr>
              <w:t>Oracle</w:t>
            </w:r>
            <w:bookmarkEnd w:id="1"/>
            <w:proofErr w:type="spellEnd"/>
          </w:p>
          <w:p w:rsidR="00C24586" w:rsidRPr="00BC6798" w:rsidRDefault="003108FB" w:rsidP="00C24586">
            <w:pPr>
              <w:shd w:val="clear" w:color="auto" w:fill="FFFFFF"/>
              <w:spacing w:after="240" w:line="240" w:lineRule="auto"/>
              <w:rPr>
                <w:rFonts w:ascii="Verdana" w:hAnsi="Verdana"/>
                <w:color w:val="000000"/>
                <w:sz w:val="19"/>
                <w:szCs w:val="19"/>
                <w:lang w:bidi="ar-SA"/>
              </w:rPr>
            </w:pPr>
            <w:r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Имена многих таблицы </w:t>
            </w:r>
            <w:proofErr w:type="gramStart"/>
            <w:r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выглядят</w:t>
            </w:r>
            <w:proofErr w:type="gramEnd"/>
            <w:r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 похоже. Например</w:t>
            </w:r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dba</w:t>
            </w:r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_</w:t>
            </w:r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users</w:t>
            </w:r>
            <w:proofErr w:type="spellEnd"/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all</w:t>
            </w:r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_</w:t>
            </w:r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users</w:t>
            </w:r>
            <w:proofErr w:type="spellEnd"/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user</w:t>
            </w:r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_</w:t>
            </w:r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users</w:t>
            </w:r>
            <w:proofErr w:type="spellEnd"/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 xml:space="preserve">. </w:t>
            </w:r>
          </w:p>
          <w:p w:rsidR="003108FB" w:rsidRPr="003108FB" w:rsidRDefault="000F05C4" w:rsidP="00C24586">
            <w:pPr>
              <w:shd w:val="clear" w:color="auto" w:fill="FFFFFF"/>
              <w:spacing w:after="240" w:line="240" w:lineRule="auto"/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П</w:t>
            </w:r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рефикс указывает на разный уровень доступности данных:</w:t>
            </w:r>
          </w:p>
          <w:p w:rsidR="003108FB" w:rsidRPr="003108FB" w:rsidRDefault="00C24586" w:rsidP="00C24586">
            <w:pPr>
              <w:shd w:val="clear" w:color="auto" w:fill="FFFFFF"/>
              <w:spacing w:after="0" w:line="360" w:lineRule="atLeast"/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- </w:t>
            </w:r>
            <w:proofErr w:type="spellStart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dba</w:t>
            </w:r>
            <w:proofErr w:type="spellEnd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 - относится ко всей базе данных и </w:t>
            </w:r>
            <w:proofErr w:type="gramStart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доступна</w:t>
            </w:r>
            <w:proofErr w:type="gramEnd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 пользователю с правами DBA;</w:t>
            </w:r>
          </w:p>
          <w:p w:rsidR="003108FB" w:rsidRPr="003108FB" w:rsidRDefault="00C24586" w:rsidP="00C24586">
            <w:pPr>
              <w:shd w:val="clear" w:color="auto" w:fill="FFFFFF"/>
              <w:spacing w:after="0" w:line="360" w:lineRule="atLeast"/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- </w:t>
            </w:r>
            <w:proofErr w:type="spellStart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all</w:t>
            </w:r>
            <w:proofErr w:type="spellEnd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 - относится к схеме пользователя и другим схемам, на которые у пользователя есть полномочия;</w:t>
            </w:r>
          </w:p>
          <w:p w:rsidR="003108FB" w:rsidRPr="003108FB" w:rsidRDefault="00C24586" w:rsidP="00C24586">
            <w:pPr>
              <w:shd w:val="clear" w:color="auto" w:fill="FFFFFF"/>
              <w:spacing w:after="0" w:line="360" w:lineRule="atLeast"/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- </w:t>
            </w:r>
            <w:proofErr w:type="spellStart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user</w:t>
            </w:r>
            <w:proofErr w:type="spellEnd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 - относится только к схеме пользователя;</w:t>
            </w:r>
          </w:p>
          <w:tbl>
            <w:tblPr>
              <w:tblW w:w="10482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12"/>
              <w:gridCol w:w="5670"/>
            </w:tblGrid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DEE7EC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пример запроса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DEE7EC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примечание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select *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dict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where </w:t>
                  </w:r>
                  <w:proofErr w:type="spellStart"/>
                  <w:r w:rsidRPr="00C24586">
                    <w:rPr>
                      <w:lang w:eastAsia="ru-RU" w:bidi="ar-SA"/>
                    </w:rPr>
                    <w:t>table_name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like '%PUMP%' 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список всех таблиц и представлений, в имени которых встречается "PUMP"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instance_name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v$instance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имя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инстанса</w:t>
                  </w:r>
                  <w:proofErr w:type="spellEnd"/>
                  <w:r w:rsidRPr="00C24586">
                    <w:rPr>
                      <w:lang w:val="ru-RU"/>
                    </w:rPr>
                    <w:t xml:space="preserve"> Сервер базы данных </w:t>
                  </w:r>
                  <w:r w:rsidRPr="00C24586">
                    <w:t>Oracle</w:t>
                  </w:r>
                  <w:r w:rsidRPr="00C24586">
                    <w:rPr>
                      <w:lang w:val="ru-RU"/>
                    </w:rPr>
                    <w:t xml:space="preserve"> состоит из базы данных и инстанции </w:t>
                  </w:r>
                  <w:r w:rsidRPr="00C24586">
                    <w:t>Oracle</w:t>
                  </w:r>
                  <w:r w:rsidRPr="00C24586">
                    <w:rPr>
                      <w:lang w:val="ru-RU"/>
                    </w:rPr>
                    <w:t xml:space="preserve">. При каждом запуске базы данных запускаются фоновые процессы, и выделяется </w:t>
                  </w:r>
                  <w:r w:rsidRPr="00C24586">
                    <w:t>System</w:t>
                  </w:r>
                  <w:r w:rsidRPr="00C24586">
                    <w:rPr>
                      <w:lang w:val="ru-RU"/>
                    </w:rPr>
                    <w:t xml:space="preserve"> </w:t>
                  </w:r>
                  <w:r w:rsidRPr="00C24586">
                    <w:t>Global</w:t>
                  </w:r>
                  <w:r w:rsidRPr="00C24586">
                    <w:rPr>
                      <w:lang w:val="ru-RU"/>
                    </w:rPr>
                    <w:t xml:space="preserve"> </w:t>
                  </w:r>
                  <w:r w:rsidRPr="00C24586">
                    <w:t>Area</w:t>
                  </w:r>
                  <w:r w:rsidRPr="00C24586">
                    <w:rPr>
                      <w:lang w:val="ru-RU"/>
                    </w:rPr>
                    <w:t xml:space="preserve"> (</w:t>
                  </w:r>
                  <w:r w:rsidRPr="00C24586">
                    <w:t>SGA</w:t>
                  </w:r>
                  <w:r w:rsidRPr="00C24586">
                    <w:rPr>
                      <w:lang w:val="ru-RU"/>
                    </w:rPr>
                    <w:t xml:space="preserve">) - Системная Глобальная Область. </w:t>
                  </w:r>
                  <w:proofErr w:type="spellStart"/>
                  <w:r w:rsidRPr="00C24586">
                    <w:t>Совокупность</w:t>
                  </w:r>
                  <w:proofErr w:type="spellEnd"/>
                  <w:r w:rsidRPr="00C24586">
                    <w:t xml:space="preserve"> </w:t>
                  </w:r>
                  <w:proofErr w:type="spellStart"/>
                  <w:r w:rsidRPr="00C24586">
                    <w:t>фоновых</w:t>
                  </w:r>
                  <w:proofErr w:type="spellEnd"/>
                  <w:r w:rsidRPr="00C24586">
                    <w:t xml:space="preserve"> </w:t>
                  </w:r>
                  <w:proofErr w:type="spellStart"/>
                  <w:r w:rsidRPr="00C24586">
                    <w:t>процессов</w:t>
                  </w:r>
                  <w:proofErr w:type="spellEnd"/>
                  <w:r w:rsidRPr="00C24586">
                    <w:t xml:space="preserve"> и </w:t>
                  </w:r>
                  <w:proofErr w:type="spellStart"/>
                  <w:r w:rsidRPr="00C24586">
                    <w:t>буферов</w:t>
                  </w:r>
                  <w:proofErr w:type="spellEnd"/>
                  <w:r w:rsidRPr="00C24586">
                    <w:t xml:space="preserve"> </w:t>
                  </w:r>
                  <w:proofErr w:type="spellStart"/>
                  <w:r w:rsidRPr="00C24586">
                    <w:t>памяти</w:t>
                  </w:r>
                  <w:proofErr w:type="spellEnd"/>
                  <w:r w:rsidRPr="00C24586">
                    <w:t xml:space="preserve"> </w:t>
                  </w:r>
                  <w:proofErr w:type="spellStart"/>
                  <w:r w:rsidRPr="00C24586">
                    <w:t>называется</w:t>
                  </w:r>
                  <w:proofErr w:type="spellEnd"/>
                  <w:r w:rsidRPr="00C24586">
                    <w:t xml:space="preserve"> </w:t>
                  </w:r>
                  <w:proofErr w:type="spellStart"/>
                  <w:r w:rsidRPr="00C24586">
                    <w:t>инстанцией</w:t>
                  </w:r>
                  <w:proofErr w:type="spellEnd"/>
                  <w:r w:rsidRPr="00C24586">
                    <w:t xml:space="preserve"> Oracle.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sid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||','||serial#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,username</w:t>
                  </w:r>
                  <w:r w:rsidRPr="00C24586">
                    <w:rPr>
                      <w:lang w:eastAsia="ru-RU" w:bidi="ar-SA"/>
                    </w:rPr>
                    <w:br/>
                    <w:t>,program</w:t>
                  </w:r>
                  <w:r w:rsidRPr="00C24586">
                    <w:rPr>
                      <w:lang w:eastAsia="ru-RU" w:bidi="ar-SA"/>
                    </w:rPr>
                    <w:br/>
                    <w:t>,machine</w:t>
                  </w:r>
                  <w:r w:rsidRPr="00C24586">
                    <w:rPr>
                      <w:lang w:eastAsia="ru-RU" w:bidi="ar-SA"/>
                    </w:rPr>
                    <w:br/>
                    <w:t>,status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v$session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информация об установленных сессиях </w:t>
                  </w:r>
                </w:p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кто откуда подключен, какой статус подключения.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sess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- </w:t>
                  </w:r>
                  <w:proofErr w:type="gramStart"/>
                  <w:r w:rsidRPr="00C24586">
                    <w:rPr>
                      <w:lang w:val="ru-RU" w:eastAsia="ru-RU" w:bidi="ar-SA"/>
                    </w:rPr>
                    <w:t>готовое</w:t>
                  </w:r>
                  <w:proofErr w:type="gramEnd"/>
                  <w:r w:rsidRPr="00C24586">
                    <w:rPr>
                      <w:lang w:val="ru-RU" w:eastAsia="ru-RU" w:bidi="ar-SA"/>
                    </w:rPr>
                    <w:t xml:space="preserve"> значения для подстановки, например, в</w:t>
                  </w:r>
                  <w:r w:rsidRPr="00C24586">
                    <w:rPr>
                      <w:lang w:val="ru-RU" w:eastAsia="ru-RU" w:bidi="ar-SA"/>
                    </w:rPr>
                    <w:br/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alter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system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disconnect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session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''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immediate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select *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dba_objects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where status='INVALID';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список объектов базы данных, которые по каким-либо причинам оказались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невалидными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.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select *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dba_all_tables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where </w:t>
                  </w:r>
                  <w:proofErr w:type="spellStart"/>
                  <w:r w:rsidRPr="00C24586">
                    <w:rPr>
                      <w:lang w:eastAsia="ru-RU" w:bidi="ar-SA"/>
                    </w:rPr>
                    <w:t>tablespace_name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not like 'sys%';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выводит все таблицы, размещённые в табличных пространствах, имена которых не начинаются на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sys</w:t>
                  </w:r>
                  <w:proofErr w:type="spellEnd"/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dba_data_files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выводит список всех файлов БД и информацию о них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distinct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aat.owner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aat.table_name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aat.tablespace_name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all_all_tables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eastAsia="ru-RU" w:bidi="ar-SA"/>
                    </w:rPr>
                    <w:t>aat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dba_data_files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eastAsia="ru-RU" w:bidi="ar-SA"/>
                    </w:rPr>
                    <w:t>ddf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where </w:t>
                  </w:r>
                  <w:proofErr w:type="spellStart"/>
                  <w:r w:rsidRPr="00C24586">
                    <w:rPr>
                      <w:lang w:eastAsia="ru-RU" w:bidi="ar-SA"/>
                    </w:rPr>
                    <w:t>aat.tablespace_name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t>=</w:t>
                  </w:r>
                  <w:proofErr w:type="spellStart"/>
                  <w:r w:rsidRPr="00C24586">
                    <w:rPr>
                      <w:lang w:eastAsia="ru-RU" w:bidi="ar-SA"/>
                    </w:rPr>
                    <w:t>ddf.tablespace_name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and </w:t>
                  </w:r>
                  <w:proofErr w:type="spellStart"/>
                  <w:r w:rsidRPr="00C24586">
                    <w:rPr>
                      <w:lang w:eastAsia="ru-RU" w:bidi="ar-SA"/>
                    </w:rPr>
                    <w:t>ddf.file_name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like '%</w:t>
                  </w:r>
                  <w:proofErr w:type="spellStart"/>
                  <w:r w:rsidRPr="00C24586">
                    <w:rPr>
                      <w:lang w:eastAsia="ru-RU" w:bidi="ar-SA"/>
                    </w:rPr>
                    <w:t>gbs_ecap_data</w:t>
                  </w:r>
                  <w:proofErr w:type="spellEnd"/>
                  <w:r w:rsidRPr="00C24586">
                    <w:rPr>
                      <w:lang w:eastAsia="ru-RU" w:bidi="ar-SA"/>
                    </w:rPr>
                    <w:t>%';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выводит названия всех таблиц (с указанием их владельцев) и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tablespace'ов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входящих в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data-files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gbs_ecap_data</w:t>
                  </w:r>
                  <w:proofErr w:type="spellEnd"/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lastRenderedPageBreak/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file_id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file_name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tablespace_name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bytes/1024/1024 as </w:t>
                  </w:r>
                  <w:proofErr w:type="spellStart"/>
                  <w:r w:rsidRPr="00C24586">
                    <w:rPr>
                      <w:lang w:eastAsia="ru-RU" w:bidi="ar-SA"/>
                    </w:rPr>
                    <w:t>mbytes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, status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dba_data_files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выводит названия всех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data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-файлов,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связаных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с ними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tablespace'ов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, размеров и статусов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select name</w:t>
                  </w:r>
                  <w:r w:rsidRPr="00C24586">
                    <w:rPr>
                      <w:lang w:eastAsia="ru-RU" w:bidi="ar-SA"/>
                    </w:rPr>
                    <w:br/>
                    <w:t>, value</w:t>
                  </w:r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display_value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isses_modifiable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issys_modifiable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v$parameter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where name like '</w:t>
                  </w:r>
                  <w:proofErr w:type="spellStart"/>
                  <w:r w:rsidRPr="00C24586">
                    <w:rPr>
                      <w:lang w:eastAsia="ru-RU" w:bidi="ar-SA"/>
                    </w:rPr>
                    <w:t>sga</w:t>
                  </w:r>
                  <w:proofErr w:type="spellEnd"/>
                  <w:r w:rsidRPr="00C24586">
                    <w:rPr>
                      <w:lang w:eastAsia="ru-RU" w:bidi="ar-SA"/>
                    </w:rPr>
                    <w:t>%';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информация о параметрах БД </w:t>
                  </w:r>
                </w:p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имя параметра, его значение, отображаемое значение и указание возможности/невозможности модификации значения для сессии и системы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banner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v$version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информация о версии БД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s.sql_fulltext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ses.username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ses.osuser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v$sql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s</w:t>
                  </w:r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v$session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where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ses.sql_address</w:t>
                  </w:r>
                  <w:proofErr w:type="spellEnd"/>
                  <w:r w:rsidRPr="00C24586">
                    <w:rPr>
                      <w:lang w:eastAsia="ru-RU" w:bidi="ar-SA"/>
                    </w:rPr>
                    <w:t>=</w:t>
                  </w:r>
                  <w:proofErr w:type="spellStart"/>
                  <w:r w:rsidRPr="00C24586">
                    <w:rPr>
                      <w:lang w:eastAsia="ru-RU" w:bidi="ar-SA"/>
                    </w:rPr>
                    <w:t>s.address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выводит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sql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-запросы и пользователей их запустивших (и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oracle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-пользователей и пользователей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os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)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v$process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информация о процессах БД и используемых ими ресурсах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user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$;</w:t>
                  </w:r>
                </w:p>
              </w:tc>
              <w:tc>
                <w:tcPr>
                  <w:tcW w:w="5670" w:type="dxa"/>
                  <w:vMerge w:val="restart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всех пользователей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dba_users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vMerge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dba_tab_privs</w:t>
                  </w:r>
                  <w:proofErr w:type="spellEnd"/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все пользователи и их полномочия, а так же кто выдал эти полномочия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dba_tab_privs_made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where grantee='</w:t>
                  </w:r>
                  <w:proofErr w:type="spellStart"/>
                  <w:r w:rsidRPr="00C24586">
                    <w:rPr>
                      <w:lang w:eastAsia="ru-RU" w:bidi="ar-SA"/>
                    </w:rPr>
                    <w:t>ctxsys</w:t>
                  </w:r>
                  <w:proofErr w:type="spellEnd"/>
                  <w:r w:rsidRPr="00C24586">
                    <w:rPr>
                      <w:lang w:eastAsia="ru-RU" w:bidi="ar-SA"/>
                    </w:rPr>
                    <w:t>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кто, на что и какие изменения полномочий проводил для пользователя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ctxsys</w:t>
                  </w:r>
                  <w:proofErr w:type="spellEnd"/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dba_tab_privs_recd</w:t>
                  </w:r>
                  <w:proofErr w:type="spellEnd"/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все пользователи и их полномочия, а так же кто выдал эти полномочия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dba_sys_privs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where grantee='sys';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вывод привилегий получателя привилегий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sys</w:t>
                  </w:r>
                  <w:proofErr w:type="spellEnd"/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dba_role_privs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where grantee='sys';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вывод ролей получателя привилегий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sys</w:t>
                  </w:r>
                  <w:proofErr w:type="spellEnd"/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dba_roles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список ролей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dba_ts_quotas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список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tablespace'ов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и пользователей, имеющих привилегии на эти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tablespace'ы</w:t>
                  </w:r>
                  <w:proofErr w:type="spellEnd"/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role_role_privs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список ролей, предоставленных другим ролям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role_sys_privs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все назначения </w:t>
                  </w:r>
                  <w:proofErr w:type="gramStart"/>
                  <w:r w:rsidRPr="00C24586">
                    <w:rPr>
                      <w:lang w:val="ru-RU" w:eastAsia="ru-RU" w:bidi="ar-SA"/>
                    </w:rPr>
                    <w:t>системных</w:t>
                  </w:r>
                  <w:proofErr w:type="gram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привелегий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на таблицы (владелец, какие привилегии, кто выдал)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role_tab_privs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список таблиц, их владельцев и привилегий, данных определённым ролям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session_privs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все привилегии текущего пользователя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session_roles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все роли текущего пользователя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connect user/</w:t>
                  </w:r>
                  <w:proofErr w:type="spellStart"/>
                  <w:r w:rsidRPr="00C24586">
                    <w:rPr>
                      <w:lang w:eastAsia="ru-RU" w:bidi="ar-SA"/>
                    </w:rPr>
                    <w:t>password@sid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  <w:r w:rsidRPr="00C24586">
                    <w:rPr>
                      <w:lang w:eastAsia="ru-RU" w:bidi="ar-SA"/>
                    </w:rPr>
                    <w:br/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user_sys_privs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список привилегий текущего пользователя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connect user/</w:t>
                  </w:r>
                  <w:proofErr w:type="spellStart"/>
                  <w:r w:rsidRPr="00C24586">
                    <w:rPr>
                      <w:lang w:eastAsia="ru-RU" w:bidi="ar-SA"/>
                    </w:rPr>
                    <w:t>password@sid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  <w:r w:rsidRPr="00C24586">
                    <w:rPr>
                      <w:lang w:eastAsia="ru-RU" w:bidi="ar-SA"/>
                    </w:rPr>
                    <w:br/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user_role_privs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список ролей текущего пользователя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v$nls_parameters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jc w:val="both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NLS-установки базы данных подключенного </w:t>
                  </w:r>
                  <w:r w:rsidRPr="00C24586">
                    <w:rPr>
                      <w:lang w:val="ru-RU" w:eastAsia="ru-RU" w:bidi="ar-SA"/>
                    </w:rPr>
                    <w:lastRenderedPageBreak/>
                    <w:t>пользователя</w:t>
                  </w:r>
                  <w:r w:rsidR="00C24586" w:rsidRPr="00C24586">
                    <w:rPr>
                      <w:shd w:val="clear" w:color="auto" w:fill="F9F9F9"/>
                      <w:lang w:val="ru-RU"/>
                    </w:rPr>
                    <w:t xml:space="preserve"> Поддержка национальных языков (</w:t>
                  </w:r>
                  <w:r w:rsidR="00C24586" w:rsidRPr="00C24586">
                    <w:rPr>
                      <w:shd w:val="clear" w:color="auto" w:fill="F9F9F9"/>
                    </w:rPr>
                    <w:t>NLS</w:t>
                  </w:r>
                  <w:r w:rsidR="00C24586" w:rsidRPr="00C24586">
                    <w:rPr>
                      <w:shd w:val="clear" w:color="auto" w:fill="F9F9F9"/>
                      <w:lang w:val="ru-RU"/>
                    </w:rPr>
                    <w:t xml:space="preserve">) - это технология, позволяющая </w:t>
                  </w:r>
                  <w:r w:rsidR="00C24586" w:rsidRPr="00C24586">
                    <w:rPr>
                      <w:shd w:val="clear" w:color="auto" w:fill="F9F9F9"/>
                    </w:rPr>
                    <w:t>Oracle</w:t>
                  </w:r>
                  <w:r w:rsidR="00C24586" w:rsidRPr="00C24586">
                    <w:rPr>
                      <w:shd w:val="clear" w:color="auto" w:fill="F9F9F9"/>
                      <w:lang w:val="ru-RU"/>
                    </w:rPr>
                    <w:t xml:space="preserve"> приложения для взаимодействия с пользователями на их родном языке, используя их соглашения для отображения данных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lastRenderedPageBreak/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nls_database_parameters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текущие NLS-установки базы данных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nls_instance_parameters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текущие NLS-установки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инстанса</w:t>
                  </w:r>
                  <w:proofErr w:type="spellEnd"/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nls_session_parameters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текущие NLS-установки сессии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select *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v$nls_valid_values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where parameter='CHARACTERSET'</w:t>
                  </w:r>
                  <w:r w:rsidRPr="00C24586">
                    <w:rPr>
                      <w:lang w:eastAsia="ru-RU" w:bidi="ar-SA"/>
                    </w:rPr>
                    <w:br/>
                    <w:t>and VALUE like '%WIN%';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отобрать все значения CHARACTERSET, содержащие в своём названии "WIN"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dba_errors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просмотр ошибок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dba_scheduler_jobs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просмотр информации о задачах по расписанию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log_date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job_name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, status</w:t>
                  </w:r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req_start_date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actual_start_date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run_duration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dba_scheduler_job_run_details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просмотр детализированной информации о выполненных задачах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log_date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job_name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, status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dba_scheduler_job_log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просмотр истории о выполненных задачах по расписанию вывести дату, имя и статус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выполненых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задач</w:t>
                  </w:r>
                </w:p>
              </w:tc>
            </w:tr>
            <w:tr w:rsidR="00C24586" w:rsidRPr="00B72A0F" w:rsidTr="00C24586">
              <w:trPr>
                <w:trHeight w:val="1953"/>
              </w:trPr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job_name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session_id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running_instance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elapsed_time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cpu_used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dba_scheduler_running_jobs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просмотр информации о текущих задачах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dba_scheduler_programs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все программы и их атрибуты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dba_scheduler_program_args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все программы и их аргументы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dba_jobs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все задания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dba_jobs_running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все выполняемые задания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v$sga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информацию о SGA</w:t>
                  </w:r>
                </w:p>
              </w:tc>
            </w:tr>
            <w:tr w:rsidR="00C24586" w:rsidRPr="00B72A0F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v$sgastat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статистику SGA</w:t>
                  </w:r>
                </w:p>
              </w:tc>
            </w:tr>
          </w:tbl>
          <w:p w:rsidR="005D617A" w:rsidRPr="00261576" w:rsidRDefault="005D617A" w:rsidP="00C24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lang w:val="ru-RU" w:bidi="ar-SA"/>
              </w:rPr>
            </w:pPr>
          </w:p>
          <w:p w:rsidR="00F56857" w:rsidRPr="00F56857" w:rsidRDefault="00F56857" w:rsidP="00F56857">
            <w:pPr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  <w:t>Задание 4.</w:t>
            </w:r>
          </w:p>
          <w:p w:rsidR="00B35CBA" w:rsidRPr="00261576" w:rsidRDefault="00B35CBA" w:rsidP="00F56857">
            <w:pPr>
              <w:pStyle w:val="aa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Табличные пространства выполняют ряд ключевых функций в базе данных 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Oracle</w:t>
            </w:r>
            <w:r w:rsidRPr="00F5685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F56857">
              <w:rPr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F56857">
              <w:rPr>
                <w:rFonts w:ascii="Times New Roman" w:hAnsi="Times New Roman"/>
                <w:sz w:val="24"/>
                <w:szCs w:val="24"/>
                <w:lang w:val="ru-RU"/>
              </w:rPr>
              <w:t>абличные пространства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r w:rsidRPr="00F56857">
              <w:rPr>
                <w:rFonts w:ascii="Times New Roman" w:hAnsi="Times New Roman"/>
                <w:sz w:val="24"/>
                <w:szCs w:val="24"/>
                <w:lang w:val="ru-RU"/>
              </w:rPr>
              <w:t>облегчают выделение квот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r w:rsidRPr="00F56857">
              <w:rPr>
                <w:rFonts w:ascii="Times New Roman" w:hAnsi="Times New Roman"/>
                <w:sz w:val="24"/>
                <w:szCs w:val="24"/>
                <w:lang w:val="ru-RU"/>
              </w:rPr>
              <w:t>пространства различным пользователям базы данных.</w:t>
            </w:r>
            <w:r w:rsidR="00A54BFF" w:rsidRPr="00F5685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261576">
              <w:rPr>
                <w:rFonts w:ascii="Times New Roman" w:hAnsi="Times New Roman"/>
                <w:sz w:val="24"/>
                <w:szCs w:val="24"/>
                <w:lang w:val="ru-RU"/>
              </w:rPr>
              <w:t>Табличные пространства позволяют вам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r w:rsidRPr="00261576">
              <w:rPr>
                <w:rFonts w:ascii="Times New Roman" w:hAnsi="Times New Roman"/>
                <w:sz w:val="24"/>
                <w:szCs w:val="24"/>
                <w:lang w:val="ru-RU"/>
              </w:rPr>
              <w:t>выполнять частичное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r w:rsidR="00B72A0F">
              <w:fldChar w:fldCharType="begin"/>
            </w:r>
            <w:r w:rsidR="00B72A0F" w:rsidRPr="00B72A0F">
              <w:rPr>
                <w:lang w:val="ru-RU"/>
              </w:rPr>
              <w:instrText xml:space="preserve"> </w:instrText>
            </w:r>
            <w:r w:rsidR="00B72A0F">
              <w:instrText>HYPERLINK</w:instrText>
            </w:r>
            <w:r w:rsidR="00B72A0F" w:rsidRPr="00B72A0F">
              <w:rPr>
                <w:lang w:val="ru-RU"/>
              </w:rPr>
              <w:instrText xml:space="preserve"> "</w:instrText>
            </w:r>
            <w:r w:rsidR="00B72A0F">
              <w:instrText>https</w:instrText>
            </w:r>
            <w:r w:rsidR="00B72A0F" w:rsidRPr="00B72A0F">
              <w:rPr>
                <w:lang w:val="ru-RU"/>
              </w:rPr>
              <w:instrText>://</w:instrText>
            </w:r>
            <w:r w:rsidR="00B72A0F">
              <w:instrText>oracle</w:instrText>
            </w:r>
            <w:r w:rsidR="00B72A0F" w:rsidRPr="00B72A0F">
              <w:rPr>
                <w:lang w:val="ru-RU"/>
              </w:rPr>
              <w:instrText>-</w:instrText>
            </w:r>
            <w:r w:rsidR="00B72A0F">
              <w:instrText>patches</w:instrText>
            </w:r>
            <w:r w:rsidR="00B72A0F" w:rsidRPr="00B72A0F">
              <w:rPr>
                <w:lang w:val="ru-RU"/>
              </w:rPr>
              <w:instrText>.</w:instrText>
            </w:r>
            <w:r w:rsidR="00B72A0F">
              <w:instrText>com</w:instrText>
            </w:r>
            <w:r w:rsidR="00B72A0F" w:rsidRPr="00B72A0F">
              <w:rPr>
                <w:lang w:val="ru-RU"/>
              </w:rPr>
              <w:instrText>/</w:instrText>
            </w:r>
            <w:r w:rsidR="00B72A0F">
              <w:instrText>oracle</w:instrText>
            </w:r>
            <w:r w:rsidR="00B72A0F" w:rsidRPr="00B72A0F">
              <w:rPr>
                <w:lang w:val="ru-RU"/>
              </w:rPr>
              <w:instrText>/</w:instrText>
            </w:r>
            <w:r w:rsidR="00B72A0F">
              <w:instrText>backup</w:instrText>
            </w:r>
            <w:r w:rsidR="00B72A0F" w:rsidRPr="00B72A0F">
              <w:rPr>
                <w:lang w:val="ru-RU"/>
              </w:rPr>
              <w:instrText>/2926-%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1%80%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5%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7%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5%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1%80%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2%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BD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BE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5-%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BA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BE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BF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8%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1%80%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BE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2%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BD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8%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5-%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8-%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2%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BE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1%81%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1%81%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1%82%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BD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BE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2%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BB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5%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BD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8%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5-%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1%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7%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-%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4%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BD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BD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1%85-</w:instrText>
            </w:r>
            <w:r w:rsidR="00B72A0F">
              <w:instrText>oracle</w:instrText>
            </w:r>
            <w:r w:rsidR="00B72A0F" w:rsidRPr="00B72A0F">
              <w:rPr>
                <w:lang w:val="ru-RU"/>
              </w:rPr>
              <w:instrText>-%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1%81%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1%80%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5%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4%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1%81%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1%82%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2%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BC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8-%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BE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BF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5%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1%80%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1%86%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8%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BE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BD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BD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BE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9-%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1%81%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8%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1%81%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1%82%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5%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0%</w:instrText>
            </w:r>
            <w:r w:rsidR="00B72A0F">
              <w:instrText>BC</w:instrText>
            </w:r>
            <w:r w:rsidR="00B72A0F" w:rsidRPr="00B72A0F">
              <w:rPr>
                <w:lang w:val="ru-RU"/>
              </w:rPr>
              <w:instrText>%</w:instrText>
            </w:r>
            <w:r w:rsidR="00B72A0F">
              <w:instrText>D</w:instrText>
            </w:r>
            <w:r w:rsidR="00B72A0F" w:rsidRPr="00B72A0F">
              <w:rPr>
                <w:lang w:val="ru-RU"/>
              </w:rPr>
              <w:instrText>1%8</w:instrText>
            </w:r>
            <w:r w:rsidR="00B72A0F">
              <w:instrText>B</w:instrText>
            </w:r>
            <w:r w:rsidR="00B72A0F" w:rsidRPr="00B72A0F">
              <w:rPr>
                <w:lang w:val="ru-RU"/>
              </w:rPr>
              <w:instrText>" \</w:instrText>
            </w:r>
            <w:r w:rsidR="00B72A0F">
              <w:instrText>o</w:instrText>
            </w:r>
            <w:r w:rsidR="00B72A0F" w:rsidRPr="00B72A0F">
              <w:rPr>
                <w:lang w:val="ru-RU"/>
              </w:rPr>
              <w:instrText xml:space="preserve"> "Резервное копирование и восстановление базы данных </w:instrText>
            </w:r>
            <w:r w:rsidR="00B72A0F">
              <w:instrText>Oracle</w:instrText>
            </w:r>
            <w:r w:rsidR="00B72A0F" w:rsidRPr="00B72A0F">
              <w:rPr>
                <w:lang w:val="ru-RU"/>
              </w:rPr>
              <w:instrText xml:space="preserve"> средствами ОС" </w:instrText>
            </w:r>
            <w:r w:rsidR="00B72A0F">
              <w:fldChar w:fldCharType="separate"/>
            </w:r>
            <w:r w:rsidRPr="00261576">
              <w:rPr>
                <w:rFonts w:ascii="Times New Roman" w:hAnsi="Times New Roman"/>
                <w:sz w:val="24"/>
                <w:szCs w:val="24"/>
                <w:lang w:val="ru-RU"/>
              </w:rPr>
              <w:t>резервирование и восстановление</w:t>
            </w:r>
            <w:r w:rsidR="00B72A0F">
              <w:rPr>
                <w:rFonts w:ascii="Times New Roman" w:hAnsi="Times New Roman"/>
                <w:sz w:val="24"/>
                <w:szCs w:val="24"/>
                <w:lang w:val="ru-RU"/>
              </w:rPr>
              <w:fldChar w:fldCharType="end"/>
            </w:r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r w:rsidRPr="00261576">
              <w:rPr>
                <w:rFonts w:ascii="Times New Roman" w:hAnsi="Times New Roman"/>
                <w:sz w:val="24"/>
                <w:szCs w:val="24"/>
                <w:lang w:val="ru-RU"/>
              </w:rPr>
              <w:t>на основе табличного пространства как единицы такой операции.</w:t>
            </w:r>
            <w:r w:rsidR="00A54BFF" w:rsidRPr="0026157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261576">
              <w:rPr>
                <w:rFonts w:ascii="Times New Roman" w:hAnsi="Times New Roman"/>
                <w:sz w:val="24"/>
                <w:szCs w:val="24"/>
                <w:lang w:val="ru-RU"/>
              </w:rPr>
              <w:t>Поскольку крупные объекты типа разбитой на разделы таблицы хранилища данных могут распространяться на несколько табличных пространств, вы можете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r w:rsidRPr="00261576">
              <w:rPr>
                <w:rFonts w:ascii="Times New Roman" w:hAnsi="Times New Roman"/>
                <w:sz w:val="24"/>
                <w:szCs w:val="24"/>
                <w:lang w:val="ru-RU"/>
              </w:rPr>
              <w:t>повысить производительность, размещая табличные пространства на нескольких дисках и контроллерах.</w:t>
            </w:r>
          </w:p>
          <w:p w:rsidR="005B201B" w:rsidRPr="00107C5E" w:rsidRDefault="00B35CBA" w:rsidP="00C245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lastRenderedPageBreak/>
              <w:t>SQL&gt;</w:t>
            </w:r>
            <w:r w:rsidR="005B201B" w:rsidRPr="00107C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FF0F1"/>
                <w:lang w:bidi="ar-SA"/>
              </w:rPr>
              <w:t>SELECT TABLESPACE_NAME FROM USER_TABLESPACES;</w:t>
            </w:r>
          </w:p>
          <w:p w:rsidR="00F56857" w:rsidRPr="00F56857" w:rsidRDefault="00F56857" w:rsidP="00F56857">
            <w:pPr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  <w:t>5</w:t>
            </w:r>
            <w:r w:rsidRPr="00F56857"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</w:p>
          <w:p w:rsidR="0052070C" w:rsidRPr="00F56857" w:rsidRDefault="0052070C" w:rsidP="00F56857">
            <w:pPr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>Просмотр пользователей включённых в файл паролей</w:t>
            </w:r>
          </w:p>
          <w:p w:rsidR="00621AE9" w:rsidRDefault="0052070C" w:rsidP="00621AE9">
            <w:pPr>
              <w:pBdr>
                <w:top w:val="single" w:sz="6" w:space="7" w:color="9A9A9A"/>
                <w:left w:val="single" w:sz="24" w:space="24" w:color="33353A"/>
                <w:bottom w:val="single" w:sz="6" w:space="7" w:color="9A9A9A"/>
                <w:right w:val="single" w:sz="6" w:space="7" w:color="9A9A9A"/>
              </w:pBdr>
              <w:shd w:val="clear" w:color="auto" w:fill="FFFE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hAnsi="Consolas" w:cs="Consolas"/>
                <w:color w:val="333333"/>
                <w:sz w:val="20"/>
                <w:szCs w:val="20"/>
                <w:lang w:val="ru-RU" w:bidi="ar-SA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>В файле паролей на данный момент времени должны присутствовать три пользователя SYS, USER1 и USER2. Как убедиться, что они действительно туда попали? Конечно, можно просто посмотреть содержимое двоичного файла, но есть и более простой путь - это системное представление V$PWFILE_USERS:</w:t>
            </w:r>
            <w:r w:rsidR="00621AE9" w:rsidRPr="00621AE9">
              <w:rPr>
                <w:rFonts w:ascii="Consolas" w:hAnsi="Consolas" w:cs="Consolas"/>
                <w:color w:val="333333"/>
                <w:sz w:val="20"/>
                <w:szCs w:val="20"/>
                <w:lang w:val="ru-RU" w:bidi="ar-SA"/>
              </w:rPr>
              <w:t xml:space="preserve"> </w:t>
            </w:r>
          </w:p>
          <w:p w:rsidR="00621AE9" w:rsidRPr="00261576" w:rsidRDefault="00621AE9" w:rsidP="00621AE9">
            <w:pPr>
              <w:pBdr>
                <w:top w:val="single" w:sz="6" w:space="7" w:color="9A9A9A"/>
                <w:left w:val="single" w:sz="24" w:space="24" w:color="33353A"/>
                <w:bottom w:val="single" w:sz="6" w:space="7" w:color="9A9A9A"/>
                <w:right w:val="single" w:sz="6" w:space="7" w:color="9A9A9A"/>
              </w:pBdr>
              <w:shd w:val="clear" w:color="auto" w:fill="FFFE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SQL</w:t>
            </w:r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&gt; </w:t>
            </w:r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select</w:t>
            </w:r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* </w:t>
            </w:r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from</w:t>
            </w:r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v</w:t>
            </w:r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$</w:t>
            </w:r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pwfile</w:t>
            </w:r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_</w:t>
            </w:r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users</w:t>
            </w:r>
            <w:proofErr w:type="spellEnd"/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</w:t>
            </w:r>
          </w:p>
          <w:p w:rsidR="007C023F" w:rsidRPr="003A16C6" w:rsidRDefault="007C023F" w:rsidP="00F56857">
            <w:pPr>
              <w:pBdr>
                <w:top w:val="single" w:sz="6" w:space="7" w:color="9A9A9A"/>
                <w:left w:val="single" w:sz="24" w:space="24" w:color="33353A"/>
                <w:bottom w:val="single" w:sz="6" w:space="7" w:color="9A9A9A"/>
                <w:right w:val="single" w:sz="6" w:space="7" w:color="9A9A9A"/>
              </w:pBdr>
              <w:shd w:val="clear" w:color="auto" w:fill="FFFE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3A16C6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Задание №</w:t>
            </w:r>
            <w:r w:rsidR="00F56857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6</w:t>
            </w:r>
            <w:r w:rsidRPr="003A16C6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.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Блоки данных (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Data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 xml:space="preserve"> 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Block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)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Блоки данных (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Data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Block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) - мельчайший строительный блок базы данных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Oracle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, состоящий из определенного количества байт на диске. Размер блока базы данных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Oracle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устанавливается параметром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DB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_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BLOCK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_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SIZE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в файле </w:t>
            </w:r>
            <w:proofErr w:type="spellStart"/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init</w:t>
            </w:r>
            <w:proofErr w:type="spellEnd"/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.</w:t>
            </w:r>
            <w:proofErr w:type="spellStart"/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ora</w:t>
            </w:r>
            <w:proofErr w:type="spellEnd"/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. Размер блока следует воспринимать, как минимальную единицу обновления, выбора или вставки данных. Общепринятый размер блока - 8 </w:t>
            </w:r>
            <w:proofErr w:type="spellStart"/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KByte</w:t>
            </w:r>
            <w:proofErr w:type="spellEnd"/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. 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Экстенты (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extent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)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Экстенты (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extent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) - это два или более последовательных блоков данных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Oracle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, </w:t>
            </w:r>
            <w:proofErr w:type="gramStart"/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представляющий</w:t>
            </w:r>
            <w:proofErr w:type="gramEnd"/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собой единицу выделения места на диске. Когда комбинируется несколько непрерывных блоков данных, они называются экстентом. 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Сегменты (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segments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)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Сегменты (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segments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) - набор экстентов, которые вы выделяете логической структуре, такой как таблица или индекс (или некоторый другой объект). Набор экстентов формирует следующую более крупную единицу хранения, именуемую сегментом.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Oracle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называет сегментом все пространство, выделенное любому конкретному объекту базы данных.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SQL&gt;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desc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DBA_SEGMENTS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SQL&gt;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desc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DBA_EXTENTS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SQL&gt;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desc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DBA_FREE_SPACE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Displaying Segment Information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SQL&gt; SELECT SEGMENT_NAME, TABLESPACE_NAME, BYTES, BLOCKS, EXTENTS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FROM DBA_SEGMENTS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WHERE SEGMENT_TYPE = 'INDEX'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AND OWNER='HR'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ORDER BY SEGMENT_NAME;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Displaying Extent Information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SQL&gt; SELECT SEGMENT_NAME, SEGMENT_TYPE, TABLESPACE_NAME, EXTENT_ID, BYTES, BLOCKS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FROM DBA_EXTENTS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WHERE SEGMENT_TYPE = 'INDEX'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AND OWNER='</w:t>
            </w:r>
            <w:r w:rsidR="00D74CE4"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HR</w:t>
            </w: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'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ORDER BY SEGMENT_NAME;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 xml:space="preserve">Displaying the Free Space (Extents) in a </w:t>
            </w:r>
            <w:proofErr w:type="spellStart"/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Tablespace</w:t>
            </w:r>
            <w:proofErr w:type="spellEnd"/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SQL&gt; SELECT TABLESPACE_NAME, FILE_ID, BYTES, BLOCKS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FROM DBA_FREE_SPACE</w:t>
            </w:r>
          </w:p>
          <w:p w:rsidR="007C023F" w:rsidRPr="003A16C6" w:rsidRDefault="00D74CE4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WHERE TABLESPACE_NAME</w:t>
            </w:r>
            <w:r w:rsidR="007C023F"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='</w:t>
            </w: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USERS</w:t>
            </w:r>
            <w:r w:rsidR="007C023F"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';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SQL&gt;  SELECT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segment_name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file_id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block_id</w:t>
            </w:r>
            <w:proofErr w:type="spellEnd"/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dba_extents</w:t>
            </w:r>
            <w:proofErr w:type="spellEnd"/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WHERE owner = '</w:t>
            </w:r>
            <w:r w:rsidR="00A14B28"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HR</w:t>
            </w: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'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AND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segment_name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LIKE 'DEPT%';</w:t>
            </w:r>
          </w:p>
          <w:p w:rsidR="005E0A10" w:rsidRPr="005B201B" w:rsidRDefault="005E0A10" w:rsidP="00C24586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2A44A9" w:rsidRPr="00621AE9" w:rsidRDefault="002A44A9" w:rsidP="00C24586">
            <w:pPr>
              <w:pStyle w:val="aa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21AE9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lastRenderedPageBreak/>
              <w:t>Задание №</w:t>
            </w:r>
            <w:r w:rsidR="00F56857" w:rsidRPr="00621AE9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6</w:t>
            </w:r>
            <w:r w:rsidRPr="00621AE9">
              <w:rPr>
                <w:rFonts w:ascii="Times New Roman" w:hAnsi="Times New Roman"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.</w:t>
            </w:r>
          </w:p>
          <w:p w:rsidR="00D76E36" w:rsidRPr="00621AE9" w:rsidRDefault="00D76E36" w:rsidP="00C24586">
            <w:pPr>
              <w:pStyle w:val="aa"/>
              <w:rPr>
                <w:lang w:val="ru-RU"/>
              </w:rPr>
            </w:pPr>
            <w:r w:rsidRPr="00621AE9">
              <w:rPr>
                <w:b/>
                <w:bCs/>
                <w:lang w:val="ru-RU"/>
              </w:rPr>
              <w:t>Обязательные файлы:</w:t>
            </w:r>
            <w:r w:rsidR="00031677">
              <w:rPr>
                <w:b/>
                <w:bCs/>
                <w:lang w:val="ru-RU"/>
              </w:rPr>
              <w:t xml:space="preserve"> </w:t>
            </w:r>
            <w:r w:rsidR="00B72A0F">
              <w:fldChar w:fldCharType="begin"/>
            </w:r>
            <w:r w:rsidR="00B72A0F" w:rsidRPr="00B72A0F">
              <w:rPr>
                <w:lang w:val="ru-RU"/>
              </w:rPr>
              <w:instrText xml:space="preserve"> </w:instrText>
            </w:r>
            <w:r w:rsidR="00B72A0F">
              <w:instrText>HYPERLINK</w:instrText>
            </w:r>
            <w:r w:rsidR="00B72A0F" w:rsidRPr="00B72A0F">
              <w:rPr>
                <w:lang w:val="ru-RU"/>
              </w:rPr>
              <w:instrText xml:space="preserve"> "</w:instrText>
            </w:r>
            <w:r w:rsidR="00B72A0F">
              <w:instrText>https</w:instrText>
            </w:r>
            <w:r w:rsidR="00B72A0F" w:rsidRPr="00B72A0F">
              <w:rPr>
                <w:lang w:val="ru-RU"/>
              </w:rPr>
              <w:instrText>://</w:instrText>
            </w:r>
            <w:r w:rsidR="00B72A0F">
              <w:instrText>oracle</w:instrText>
            </w:r>
            <w:r w:rsidR="00B72A0F" w:rsidRPr="00B72A0F">
              <w:rPr>
                <w:lang w:val="ru-RU"/>
              </w:rPr>
              <w:instrText>-</w:instrText>
            </w:r>
            <w:r w:rsidR="00B72A0F">
              <w:instrText>dba</w:instrText>
            </w:r>
            <w:r w:rsidR="00B72A0F" w:rsidRPr="00B72A0F">
              <w:rPr>
                <w:lang w:val="ru-RU"/>
              </w:rPr>
              <w:instrText>.</w:instrText>
            </w:r>
            <w:r w:rsidR="00B72A0F">
              <w:instrText>ru</w:instrText>
            </w:r>
            <w:r w:rsidR="00B72A0F" w:rsidRPr="00B72A0F">
              <w:rPr>
                <w:lang w:val="ru-RU"/>
              </w:rPr>
              <w:instrText>/</w:instrText>
            </w:r>
            <w:r w:rsidR="00B72A0F">
              <w:instrText>docs</w:instrText>
            </w:r>
            <w:r w:rsidR="00B72A0F" w:rsidRPr="00B72A0F">
              <w:rPr>
                <w:lang w:val="ru-RU"/>
              </w:rPr>
              <w:instrText>/</w:instrText>
            </w:r>
            <w:r w:rsidR="00B72A0F">
              <w:instrText>architecture</w:instrText>
            </w:r>
            <w:r w:rsidR="00B72A0F" w:rsidRPr="00B72A0F">
              <w:rPr>
                <w:lang w:val="ru-RU"/>
              </w:rPr>
              <w:instrText>/</w:instrText>
            </w:r>
            <w:r w:rsidR="00B72A0F">
              <w:instrText>files</w:instrText>
            </w:r>
            <w:r w:rsidR="00B72A0F" w:rsidRPr="00B72A0F">
              <w:rPr>
                <w:lang w:val="ru-RU"/>
              </w:rPr>
              <w:instrText>/" \</w:instrText>
            </w:r>
            <w:r w:rsidR="00B72A0F">
              <w:instrText>l</w:instrText>
            </w:r>
            <w:r w:rsidR="00B72A0F" w:rsidRPr="00B72A0F">
              <w:rPr>
                <w:lang w:val="ru-RU"/>
              </w:rPr>
              <w:instrText xml:space="preserve"> "</w:instrText>
            </w:r>
            <w:r w:rsidR="00B72A0F">
              <w:instrText>files</w:instrText>
            </w:r>
            <w:r w:rsidR="00B72A0F" w:rsidRPr="00B72A0F">
              <w:rPr>
                <w:lang w:val="ru-RU"/>
              </w:rPr>
              <w:instrText xml:space="preserve">1" </w:instrText>
            </w:r>
            <w:r w:rsidR="00B72A0F">
              <w:fldChar w:fldCharType="separate"/>
            </w:r>
            <w:r w:rsidRPr="00621AE9">
              <w:rPr>
                <w:lang w:val="ru-RU"/>
              </w:rPr>
              <w:t>Файлы данных (</w:t>
            </w:r>
            <w:r w:rsidRPr="00621AE9">
              <w:t>Data</w:t>
            </w:r>
            <w:r w:rsidRPr="00621AE9">
              <w:rPr>
                <w:lang w:val="ru-RU"/>
              </w:rPr>
              <w:t xml:space="preserve"> </w:t>
            </w:r>
            <w:r w:rsidRPr="00621AE9">
              <w:t>Files</w:t>
            </w:r>
            <w:r w:rsidRPr="00621AE9">
              <w:rPr>
                <w:lang w:val="ru-RU"/>
              </w:rPr>
              <w:t>)</w:t>
            </w:r>
            <w:r w:rsidR="00B72A0F">
              <w:rPr>
                <w:lang w:val="ru-RU"/>
              </w:rPr>
              <w:fldChar w:fldCharType="end"/>
            </w:r>
          </w:p>
          <w:p w:rsidR="00D76E36" w:rsidRPr="00621AE9" w:rsidRDefault="00B72A0F" w:rsidP="00C24586">
            <w:pPr>
              <w:pStyle w:val="aa"/>
              <w:rPr>
                <w:lang w:val="ru-RU"/>
              </w:rPr>
            </w:pPr>
            <w:r>
              <w:fldChar w:fldCharType="begin"/>
            </w:r>
            <w:r w:rsidRPr="00B72A0F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B72A0F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B72A0F">
              <w:rPr>
                <w:lang w:val="ru-RU"/>
              </w:rPr>
              <w:instrText>://</w:instrText>
            </w:r>
            <w:r>
              <w:instrText>oracle</w:instrText>
            </w:r>
            <w:r w:rsidRPr="00B72A0F">
              <w:rPr>
                <w:lang w:val="ru-RU"/>
              </w:rPr>
              <w:instrText>-</w:instrText>
            </w:r>
            <w:r>
              <w:instrText>dba</w:instrText>
            </w:r>
            <w:r w:rsidRPr="00B72A0F">
              <w:rPr>
                <w:lang w:val="ru-RU"/>
              </w:rPr>
              <w:instrText>.</w:instrText>
            </w:r>
            <w:r>
              <w:instrText>ru</w:instrText>
            </w:r>
            <w:r w:rsidRPr="00B72A0F">
              <w:rPr>
                <w:lang w:val="ru-RU"/>
              </w:rPr>
              <w:instrText>/</w:instrText>
            </w:r>
            <w:r>
              <w:instrText>docs</w:instrText>
            </w:r>
            <w:r w:rsidRPr="00B72A0F">
              <w:rPr>
                <w:lang w:val="ru-RU"/>
              </w:rPr>
              <w:instrText>/</w:instrText>
            </w:r>
            <w:r>
              <w:instrText>architecture</w:instrText>
            </w:r>
            <w:r w:rsidRPr="00B72A0F">
              <w:rPr>
                <w:lang w:val="ru-RU"/>
              </w:rPr>
              <w:instrText>/</w:instrText>
            </w:r>
            <w:r>
              <w:instrText>files</w:instrText>
            </w:r>
            <w:r w:rsidRPr="00B72A0F">
              <w:rPr>
                <w:lang w:val="ru-RU"/>
              </w:rPr>
              <w:instrText>/" \</w:instrText>
            </w:r>
            <w:r>
              <w:instrText>l</w:instrText>
            </w:r>
            <w:r w:rsidRPr="00B72A0F">
              <w:rPr>
                <w:lang w:val="ru-RU"/>
              </w:rPr>
              <w:instrText xml:space="preserve"> "</w:instrText>
            </w:r>
            <w:r>
              <w:instrText>files</w:instrText>
            </w:r>
            <w:r w:rsidRPr="00B72A0F">
              <w:rPr>
                <w:lang w:val="ru-RU"/>
              </w:rPr>
              <w:instrText xml:space="preserve">2" </w:instrText>
            </w:r>
            <w:r>
              <w:fldChar w:fldCharType="separate"/>
            </w:r>
            <w:r w:rsidR="00D76E36" w:rsidRPr="00621AE9">
              <w:rPr>
                <w:lang w:val="ru-RU"/>
              </w:rPr>
              <w:t>Оперативные файлы журналов повтора (</w:t>
            </w:r>
            <w:r w:rsidR="00D76E36" w:rsidRPr="00621AE9">
              <w:t>Online</w:t>
            </w:r>
            <w:r w:rsidR="00D76E36" w:rsidRPr="00621AE9">
              <w:rPr>
                <w:lang w:val="ru-RU"/>
              </w:rPr>
              <w:t xml:space="preserve"> </w:t>
            </w:r>
            <w:r w:rsidR="00D76E36" w:rsidRPr="00621AE9">
              <w:t>Redo</w:t>
            </w:r>
            <w:r w:rsidR="00D76E36" w:rsidRPr="00621AE9">
              <w:rPr>
                <w:lang w:val="ru-RU"/>
              </w:rPr>
              <w:t xml:space="preserve"> </w:t>
            </w:r>
            <w:r w:rsidR="00D76E36" w:rsidRPr="00621AE9">
              <w:t>Log</w:t>
            </w:r>
            <w:r w:rsidR="00D76E36" w:rsidRPr="00621AE9">
              <w:rPr>
                <w:lang w:val="ru-RU"/>
              </w:rPr>
              <w:t xml:space="preserve"> </w:t>
            </w:r>
            <w:r w:rsidR="00D76E36" w:rsidRPr="00621AE9">
              <w:t>Files</w:t>
            </w:r>
            <w:r w:rsidR="00D76E36" w:rsidRPr="00621AE9">
              <w:rPr>
                <w:lang w:val="ru-RU"/>
              </w:rPr>
              <w:t>)</w:t>
            </w:r>
            <w:r>
              <w:rPr>
                <w:lang w:val="ru-RU"/>
              </w:rPr>
              <w:fldChar w:fldCharType="end"/>
            </w:r>
          </w:p>
          <w:p w:rsidR="00D76E36" w:rsidRPr="00621AE9" w:rsidRDefault="00B72A0F" w:rsidP="00C24586">
            <w:pPr>
              <w:pStyle w:val="aa"/>
            </w:pPr>
            <w:hyperlink r:id="rId6" w:anchor="files3" w:history="1">
              <w:proofErr w:type="spellStart"/>
              <w:r w:rsidR="00D76E36" w:rsidRPr="00621AE9">
                <w:t>Управляющие</w:t>
              </w:r>
              <w:proofErr w:type="spellEnd"/>
              <w:r w:rsidR="00D76E36" w:rsidRPr="00621AE9">
                <w:t xml:space="preserve"> </w:t>
              </w:r>
              <w:proofErr w:type="spellStart"/>
              <w:r w:rsidR="00D76E36" w:rsidRPr="00621AE9">
                <w:t>файлы</w:t>
              </w:r>
              <w:proofErr w:type="spellEnd"/>
              <w:r w:rsidR="00D76E36" w:rsidRPr="00621AE9">
                <w:t xml:space="preserve"> (Control Files)</w:t>
              </w:r>
            </w:hyperlink>
          </w:p>
          <w:p w:rsidR="00D76E36" w:rsidRPr="00621AE9" w:rsidRDefault="00B72A0F" w:rsidP="00C24586">
            <w:pPr>
              <w:pStyle w:val="aa"/>
            </w:pPr>
            <w:hyperlink r:id="rId7" w:anchor="files4" w:history="1">
              <w:proofErr w:type="spellStart"/>
              <w:r w:rsidR="00D76E36" w:rsidRPr="00621AE9">
                <w:t>Файлы</w:t>
              </w:r>
              <w:proofErr w:type="spellEnd"/>
              <w:r w:rsidR="00D76E36" w:rsidRPr="00621AE9">
                <w:t xml:space="preserve"> </w:t>
              </w:r>
              <w:proofErr w:type="spellStart"/>
              <w:r w:rsidR="00D76E36" w:rsidRPr="00621AE9">
                <w:t>параметров</w:t>
              </w:r>
              <w:proofErr w:type="spellEnd"/>
              <w:r w:rsidR="00D76E36" w:rsidRPr="00621AE9">
                <w:t xml:space="preserve"> </w:t>
              </w:r>
              <w:proofErr w:type="spellStart"/>
              <w:r w:rsidR="00D76E36" w:rsidRPr="00621AE9">
                <w:t>pfile</w:t>
              </w:r>
              <w:proofErr w:type="spellEnd"/>
              <w:r w:rsidR="00D76E36" w:rsidRPr="00621AE9">
                <w:t xml:space="preserve">, </w:t>
              </w:r>
              <w:proofErr w:type="spellStart"/>
              <w:r w:rsidR="00D76E36" w:rsidRPr="00621AE9">
                <w:t>spfie</w:t>
              </w:r>
              <w:proofErr w:type="spellEnd"/>
              <w:r w:rsidR="00D76E36" w:rsidRPr="00621AE9">
                <w:t xml:space="preserve"> (Parameter Files)</w:t>
              </w:r>
            </w:hyperlink>
          </w:p>
          <w:p w:rsidR="00D76E36" w:rsidRPr="00621AE9" w:rsidRDefault="00D76E36" w:rsidP="00C24586">
            <w:pPr>
              <w:pStyle w:val="aa"/>
              <w:rPr>
                <w:lang w:val="ru-RU"/>
              </w:rPr>
            </w:pPr>
            <w:r w:rsidRPr="00B72A0F">
              <w:rPr>
                <w:lang w:val="ru-RU"/>
              </w:rPr>
              <w:br/>
            </w:r>
            <w:r w:rsidRPr="00621AE9">
              <w:rPr>
                <w:b/>
                <w:bCs/>
                <w:lang w:val="ru-RU"/>
              </w:rPr>
              <w:t>Необязательные файлы:</w:t>
            </w:r>
            <w:r w:rsidR="00031677">
              <w:rPr>
                <w:b/>
                <w:bCs/>
                <w:lang w:val="ru-RU"/>
              </w:rPr>
              <w:t xml:space="preserve"> </w:t>
            </w:r>
            <w:r w:rsidR="00B72A0F">
              <w:fldChar w:fldCharType="begin"/>
            </w:r>
            <w:r w:rsidR="00B72A0F" w:rsidRPr="00B72A0F">
              <w:rPr>
                <w:lang w:val="ru-RU"/>
              </w:rPr>
              <w:instrText xml:space="preserve"> </w:instrText>
            </w:r>
            <w:r w:rsidR="00B72A0F">
              <w:instrText>HYPERLINK</w:instrText>
            </w:r>
            <w:r w:rsidR="00B72A0F" w:rsidRPr="00B72A0F">
              <w:rPr>
                <w:lang w:val="ru-RU"/>
              </w:rPr>
              <w:instrText xml:space="preserve"> "</w:instrText>
            </w:r>
            <w:r w:rsidR="00B72A0F">
              <w:instrText>https</w:instrText>
            </w:r>
            <w:r w:rsidR="00B72A0F" w:rsidRPr="00B72A0F">
              <w:rPr>
                <w:lang w:val="ru-RU"/>
              </w:rPr>
              <w:instrText>://</w:instrText>
            </w:r>
            <w:r w:rsidR="00B72A0F">
              <w:instrText>oracle</w:instrText>
            </w:r>
            <w:r w:rsidR="00B72A0F" w:rsidRPr="00B72A0F">
              <w:rPr>
                <w:lang w:val="ru-RU"/>
              </w:rPr>
              <w:instrText>-</w:instrText>
            </w:r>
            <w:r w:rsidR="00B72A0F">
              <w:instrText>dba</w:instrText>
            </w:r>
            <w:r w:rsidR="00B72A0F" w:rsidRPr="00B72A0F">
              <w:rPr>
                <w:lang w:val="ru-RU"/>
              </w:rPr>
              <w:instrText>.</w:instrText>
            </w:r>
            <w:r w:rsidR="00B72A0F">
              <w:instrText>ru</w:instrText>
            </w:r>
            <w:r w:rsidR="00B72A0F" w:rsidRPr="00B72A0F">
              <w:rPr>
                <w:lang w:val="ru-RU"/>
              </w:rPr>
              <w:instrText>/</w:instrText>
            </w:r>
            <w:r w:rsidR="00B72A0F">
              <w:instrText>docs</w:instrText>
            </w:r>
            <w:r w:rsidR="00B72A0F" w:rsidRPr="00B72A0F">
              <w:rPr>
                <w:lang w:val="ru-RU"/>
              </w:rPr>
              <w:instrText>/</w:instrText>
            </w:r>
            <w:r w:rsidR="00B72A0F">
              <w:instrText>architecture</w:instrText>
            </w:r>
            <w:r w:rsidR="00B72A0F" w:rsidRPr="00B72A0F">
              <w:rPr>
                <w:lang w:val="ru-RU"/>
              </w:rPr>
              <w:instrText>/</w:instrText>
            </w:r>
            <w:r w:rsidR="00B72A0F">
              <w:instrText>files</w:instrText>
            </w:r>
            <w:r w:rsidR="00B72A0F" w:rsidRPr="00B72A0F">
              <w:rPr>
                <w:lang w:val="ru-RU"/>
              </w:rPr>
              <w:instrText>/" \</w:instrText>
            </w:r>
            <w:r w:rsidR="00B72A0F">
              <w:instrText>l</w:instrText>
            </w:r>
            <w:r w:rsidR="00B72A0F" w:rsidRPr="00B72A0F">
              <w:rPr>
                <w:lang w:val="ru-RU"/>
              </w:rPr>
              <w:instrText xml:space="preserve"> "</w:instrText>
            </w:r>
            <w:r w:rsidR="00B72A0F">
              <w:instrText>files</w:instrText>
            </w:r>
            <w:r w:rsidR="00B72A0F" w:rsidRPr="00B72A0F">
              <w:rPr>
                <w:lang w:val="ru-RU"/>
              </w:rPr>
              <w:instrText xml:space="preserve">5" </w:instrText>
            </w:r>
            <w:r w:rsidR="00B72A0F">
              <w:fldChar w:fldCharType="separate"/>
            </w:r>
            <w:r w:rsidRPr="00621AE9">
              <w:rPr>
                <w:lang w:val="ru-RU"/>
              </w:rPr>
              <w:t>Архивные файлы журналов повтора (</w:t>
            </w:r>
            <w:r w:rsidRPr="00621AE9">
              <w:t>Archive</w:t>
            </w:r>
            <w:r w:rsidRPr="00621AE9">
              <w:rPr>
                <w:lang w:val="ru-RU"/>
              </w:rPr>
              <w:t xml:space="preserve"> </w:t>
            </w:r>
            <w:r w:rsidRPr="00621AE9">
              <w:t>Log</w:t>
            </w:r>
            <w:r w:rsidRPr="00621AE9">
              <w:rPr>
                <w:lang w:val="ru-RU"/>
              </w:rPr>
              <w:t xml:space="preserve"> </w:t>
            </w:r>
            <w:r w:rsidRPr="00621AE9">
              <w:t>Files</w:t>
            </w:r>
            <w:r w:rsidRPr="00621AE9">
              <w:rPr>
                <w:lang w:val="ru-RU"/>
              </w:rPr>
              <w:t>)</w:t>
            </w:r>
            <w:r w:rsidR="00B72A0F">
              <w:rPr>
                <w:lang w:val="ru-RU"/>
              </w:rPr>
              <w:fldChar w:fldCharType="end"/>
            </w:r>
            <w:r w:rsidRPr="00621AE9">
              <w:rPr>
                <w:lang w:val="ru-RU"/>
              </w:rPr>
              <w:t>(в том смысле, что база может работать без них)</w:t>
            </w:r>
          </w:p>
          <w:p w:rsidR="00D76E36" w:rsidRPr="00621AE9" w:rsidRDefault="00B72A0F" w:rsidP="00C24586">
            <w:pPr>
              <w:pStyle w:val="aa"/>
              <w:rPr>
                <w:lang w:val="ru-RU"/>
              </w:rPr>
            </w:pPr>
            <w:r>
              <w:fldChar w:fldCharType="begin"/>
            </w:r>
            <w:r w:rsidRPr="00B72A0F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B72A0F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B72A0F">
              <w:rPr>
                <w:lang w:val="ru-RU"/>
              </w:rPr>
              <w:instrText>://</w:instrText>
            </w:r>
            <w:r>
              <w:instrText>oracle</w:instrText>
            </w:r>
            <w:r w:rsidRPr="00B72A0F">
              <w:rPr>
                <w:lang w:val="ru-RU"/>
              </w:rPr>
              <w:instrText>-</w:instrText>
            </w:r>
            <w:r>
              <w:instrText>dba</w:instrText>
            </w:r>
            <w:r w:rsidRPr="00B72A0F">
              <w:rPr>
                <w:lang w:val="ru-RU"/>
              </w:rPr>
              <w:instrText>.</w:instrText>
            </w:r>
            <w:r>
              <w:instrText>ru</w:instrText>
            </w:r>
            <w:r w:rsidRPr="00B72A0F">
              <w:rPr>
                <w:lang w:val="ru-RU"/>
              </w:rPr>
              <w:instrText>/</w:instrText>
            </w:r>
            <w:r>
              <w:instrText>docs</w:instrText>
            </w:r>
            <w:r w:rsidRPr="00B72A0F">
              <w:rPr>
                <w:lang w:val="ru-RU"/>
              </w:rPr>
              <w:instrText>/</w:instrText>
            </w:r>
            <w:r>
              <w:instrText>architecture</w:instrText>
            </w:r>
            <w:r w:rsidRPr="00B72A0F">
              <w:rPr>
                <w:lang w:val="ru-RU"/>
              </w:rPr>
              <w:instrText>/</w:instrText>
            </w:r>
            <w:r>
              <w:instrText>files</w:instrText>
            </w:r>
            <w:r w:rsidRPr="00B72A0F">
              <w:rPr>
                <w:lang w:val="ru-RU"/>
              </w:rPr>
              <w:instrText>/" \</w:instrText>
            </w:r>
            <w:r>
              <w:instrText>l</w:instrText>
            </w:r>
            <w:r w:rsidRPr="00B72A0F">
              <w:rPr>
                <w:lang w:val="ru-RU"/>
              </w:rPr>
              <w:instrText xml:space="preserve"> "</w:instrText>
            </w:r>
            <w:r>
              <w:instrText>files</w:instrText>
            </w:r>
            <w:r w:rsidRPr="00B72A0F">
              <w:rPr>
                <w:lang w:val="ru-RU"/>
              </w:rPr>
              <w:instrText xml:space="preserve">6" </w:instrText>
            </w:r>
            <w:r>
              <w:fldChar w:fldCharType="separate"/>
            </w:r>
            <w:r w:rsidR="00D76E36" w:rsidRPr="00621AE9">
              <w:t>Alert</w:t>
            </w:r>
            <w:r w:rsidR="00D76E36" w:rsidRPr="00621AE9">
              <w:rPr>
                <w:lang w:val="ru-RU"/>
              </w:rPr>
              <w:t xml:space="preserve"> </w:t>
            </w:r>
            <w:r w:rsidR="00D76E36" w:rsidRPr="00621AE9">
              <w:t>log</w:t>
            </w:r>
            <w:r w:rsidR="00D76E36" w:rsidRPr="00621AE9">
              <w:rPr>
                <w:lang w:val="ru-RU"/>
              </w:rPr>
              <w:t xml:space="preserve"> и трассировочные файлы (</w:t>
            </w:r>
            <w:r w:rsidR="00D76E36" w:rsidRPr="00621AE9">
              <w:t>trace</w:t>
            </w:r>
            <w:r w:rsidR="00D76E36" w:rsidRPr="00621AE9">
              <w:rPr>
                <w:lang w:val="ru-RU"/>
              </w:rPr>
              <w:t xml:space="preserve"> </w:t>
            </w:r>
            <w:r w:rsidR="00D76E36" w:rsidRPr="00621AE9">
              <w:t>file</w:t>
            </w:r>
            <w:r w:rsidR="00D76E36" w:rsidRPr="00621AE9">
              <w:rPr>
                <w:lang w:val="ru-RU"/>
              </w:rPr>
              <w:t>)</w:t>
            </w:r>
            <w:r>
              <w:rPr>
                <w:lang w:val="ru-RU"/>
              </w:rPr>
              <w:fldChar w:fldCharType="end"/>
            </w:r>
            <w:r w:rsidR="00D76E36" w:rsidRPr="00621AE9">
              <w:t> </w:t>
            </w:r>
            <w:r w:rsidR="00D76E36" w:rsidRPr="00621AE9">
              <w:rPr>
                <w:lang w:val="ru-RU"/>
              </w:rPr>
              <w:t>(</w:t>
            </w:r>
            <w:proofErr w:type="spellStart"/>
            <w:r w:rsidR="00D76E36" w:rsidRPr="00621AE9">
              <w:t>Alertlog</w:t>
            </w:r>
            <w:proofErr w:type="spellEnd"/>
            <w:r w:rsidR="00D76E36" w:rsidRPr="00621AE9">
              <w:rPr>
                <w:lang w:val="ru-RU"/>
              </w:rPr>
              <w:t xml:space="preserve"> - можно удалить, трассировочные по умолчанию не создаются)</w:t>
            </w:r>
          </w:p>
          <w:p w:rsidR="00D76E36" w:rsidRPr="00621AE9" w:rsidRDefault="00B72A0F" w:rsidP="00C24586">
            <w:pPr>
              <w:pStyle w:val="aa"/>
              <w:rPr>
                <w:lang w:val="ru-RU"/>
              </w:rPr>
            </w:pPr>
            <w:r>
              <w:fldChar w:fldCharType="begin"/>
            </w:r>
            <w:r w:rsidRPr="00B72A0F">
              <w:rPr>
                <w:lang w:val="ru-RU"/>
              </w:rPr>
              <w:instrText xml:space="preserve"> </w:instrText>
            </w:r>
            <w:r>
              <w:instrText>HYPE</w:instrText>
            </w:r>
            <w:r>
              <w:instrText>RLINK</w:instrText>
            </w:r>
            <w:r w:rsidRPr="00B72A0F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B72A0F">
              <w:rPr>
                <w:lang w:val="ru-RU"/>
              </w:rPr>
              <w:instrText>://</w:instrText>
            </w:r>
            <w:r>
              <w:instrText>oracle</w:instrText>
            </w:r>
            <w:r w:rsidRPr="00B72A0F">
              <w:rPr>
                <w:lang w:val="ru-RU"/>
              </w:rPr>
              <w:instrText>-</w:instrText>
            </w:r>
            <w:r>
              <w:instrText>dba</w:instrText>
            </w:r>
            <w:r w:rsidRPr="00B72A0F">
              <w:rPr>
                <w:lang w:val="ru-RU"/>
              </w:rPr>
              <w:instrText>.</w:instrText>
            </w:r>
            <w:r>
              <w:instrText>ru</w:instrText>
            </w:r>
            <w:r w:rsidRPr="00B72A0F">
              <w:rPr>
                <w:lang w:val="ru-RU"/>
              </w:rPr>
              <w:instrText>/</w:instrText>
            </w:r>
            <w:r>
              <w:instrText>docs</w:instrText>
            </w:r>
            <w:r w:rsidRPr="00B72A0F">
              <w:rPr>
                <w:lang w:val="ru-RU"/>
              </w:rPr>
              <w:instrText>/</w:instrText>
            </w:r>
            <w:r>
              <w:instrText>architecture</w:instrText>
            </w:r>
            <w:r w:rsidRPr="00B72A0F">
              <w:rPr>
                <w:lang w:val="ru-RU"/>
              </w:rPr>
              <w:instrText>/</w:instrText>
            </w:r>
            <w:r>
              <w:instrText>files</w:instrText>
            </w:r>
            <w:r w:rsidRPr="00B72A0F">
              <w:rPr>
                <w:lang w:val="ru-RU"/>
              </w:rPr>
              <w:instrText>/" \</w:instrText>
            </w:r>
            <w:r>
              <w:instrText>l</w:instrText>
            </w:r>
            <w:r w:rsidRPr="00B72A0F">
              <w:rPr>
                <w:lang w:val="ru-RU"/>
              </w:rPr>
              <w:instrText xml:space="preserve"> "</w:instrText>
            </w:r>
            <w:r>
              <w:instrText>files</w:instrText>
            </w:r>
            <w:r w:rsidRPr="00B72A0F">
              <w:rPr>
                <w:lang w:val="ru-RU"/>
              </w:rPr>
              <w:instrText xml:space="preserve">7" </w:instrText>
            </w:r>
            <w:r>
              <w:fldChar w:fldCharType="separate"/>
            </w:r>
            <w:r w:rsidR="00D76E36" w:rsidRPr="00621AE9">
              <w:rPr>
                <w:lang w:val="ru-RU"/>
              </w:rPr>
              <w:t>Файлы паролей (</w:t>
            </w:r>
            <w:r w:rsidR="00D76E36" w:rsidRPr="00621AE9">
              <w:t>Password</w:t>
            </w:r>
            <w:r w:rsidR="00D76E36" w:rsidRPr="00621AE9">
              <w:rPr>
                <w:lang w:val="ru-RU"/>
              </w:rPr>
              <w:t xml:space="preserve"> </w:t>
            </w:r>
            <w:r w:rsidR="00D76E36" w:rsidRPr="00621AE9">
              <w:t>File</w:t>
            </w:r>
            <w:r w:rsidR="00D76E36" w:rsidRPr="00621AE9">
              <w:rPr>
                <w:lang w:val="ru-RU"/>
              </w:rPr>
              <w:t>)</w:t>
            </w:r>
            <w:r>
              <w:rPr>
                <w:lang w:val="ru-RU"/>
              </w:rPr>
              <w:fldChar w:fldCharType="end"/>
            </w:r>
            <w:r w:rsidR="00D76E36" w:rsidRPr="00621AE9">
              <w:rPr>
                <w:lang w:val="ru-RU"/>
              </w:rPr>
              <w:t>(Обычно не используются)</w:t>
            </w:r>
          </w:p>
          <w:p w:rsidR="00D76E36" w:rsidRPr="00621AE9" w:rsidRDefault="00D76E36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>Следующий запрос, покажет, где находятся файлы данных.</w:t>
            </w:r>
          </w:p>
          <w:p w:rsidR="00D76E36" w:rsidRPr="00621AE9" w:rsidRDefault="00D76E36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set </w:t>
            </w:r>
            <w:proofErr w:type="spellStart"/>
            <w:r w:rsidRPr="00621AE9">
              <w:rPr>
                <w:bdr w:val="none" w:sz="0" w:space="0" w:color="auto" w:frame="1"/>
              </w:rPr>
              <w:t>linesize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200;</w:t>
            </w:r>
          </w:p>
          <w:p w:rsidR="00D76E36" w:rsidRPr="00621AE9" w:rsidRDefault="00D76E36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set </w:t>
            </w:r>
            <w:proofErr w:type="spellStart"/>
            <w:r w:rsidRPr="00621AE9">
              <w:rPr>
                <w:bdr w:val="none" w:sz="0" w:space="0" w:color="auto" w:frame="1"/>
              </w:rPr>
              <w:t>pagesize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0;</w:t>
            </w:r>
          </w:p>
          <w:p w:rsidR="00D76E36" w:rsidRPr="00621AE9" w:rsidRDefault="00D76E36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>SQL&gt; col  name format a40;</w:t>
            </w:r>
          </w:p>
          <w:p w:rsidR="00D76E36" w:rsidRPr="00621AE9" w:rsidRDefault="00D76E36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select file#, name, status from </w:t>
            </w:r>
            <w:proofErr w:type="spellStart"/>
            <w:r w:rsidRPr="00621AE9">
              <w:rPr>
                <w:bdr w:val="none" w:sz="0" w:space="0" w:color="auto" w:frame="1"/>
              </w:rPr>
              <w:t>v$datafile</w:t>
            </w:r>
            <w:proofErr w:type="spellEnd"/>
            <w:r w:rsidRPr="00621AE9">
              <w:rPr>
                <w:bdr w:val="none" w:sz="0" w:space="0" w:color="auto" w:frame="1"/>
              </w:rPr>
              <w:t>;</w:t>
            </w:r>
          </w:p>
          <w:p w:rsidR="00D76E36" w:rsidRPr="00621AE9" w:rsidRDefault="00D76E36" w:rsidP="00C24586">
            <w:pPr>
              <w:pStyle w:val="aa"/>
              <w:rPr>
                <w:lang w:bidi="ar-SA"/>
              </w:rPr>
            </w:pPr>
          </w:p>
          <w:p w:rsidR="002730AD" w:rsidRPr="00621AE9" w:rsidRDefault="002730AD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>Каждая база данных должна иметь не менее двух оперативных файлов журналов повтора. Текущий файл постепенно заполняется, после его заполнения (или переключения некоторыми командами), база данных приступает к записи в следующий файл. Эта операция называется переключением журналов.</w:t>
            </w:r>
          </w:p>
          <w:p w:rsidR="002730AD" w:rsidRPr="00621AE9" w:rsidRDefault="002730AD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>Поскольку файлы повтора необходимы для выполнения восстановления базы данных и являются критичными, их объединяют в группы. Запись происходит одновременно в файлы одной группы.</w:t>
            </w:r>
          </w:p>
          <w:p w:rsidR="002730AD" w:rsidRPr="00621AE9" w:rsidRDefault="002730AD" w:rsidP="00C24586">
            <w:pPr>
              <w:pStyle w:val="aa"/>
              <w:rPr>
                <w:bdr w:val="none" w:sz="0" w:space="0" w:color="auto" w:frame="1"/>
                <w:lang w:val="ru-RU"/>
              </w:rPr>
            </w:pPr>
            <w:r w:rsidRPr="00621AE9">
              <w:rPr>
                <w:bdr w:val="none" w:sz="0" w:space="0" w:color="auto" w:frame="1"/>
              </w:rPr>
              <w:t>SQL</w:t>
            </w:r>
            <w:r w:rsidRPr="00621AE9">
              <w:rPr>
                <w:bdr w:val="none" w:sz="0" w:space="0" w:color="auto" w:frame="1"/>
                <w:lang w:val="ru-RU"/>
              </w:rPr>
              <w:t xml:space="preserve">&gt; </w:t>
            </w:r>
            <w:r w:rsidRPr="00621AE9">
              <w:rPr>
                <w:bdr w:val="none" w:sz="0" w:space="0" w:color="auto" w:frame="1"/>
              </w:rPr>
              <w:t>col</w:t>
            </w:r>
            <w:r w:rsidRPr="00621AE9">
              <w:rPr>
                <w:bdr w:val="none" w:sz="0" w:space="0" w:color="auto" w:frame="1"/>
                <w:lang w:val="ru-RU"/>
              </w:rPr>
              <w:t xml:space="preserve">  </w:t>
            </w:r>
            <w:r w:rsidRPr="00621AE9">
              <w:rPr>
                <w:bdr w:val="none" w:sz="0" w:space="0" w:color="auto" w:frame="1"/>
              </w:rPr>
              <w:t>member</w:t>
            </w:r>
            <w:r w:rsidRPr="00621AE9">
              <w:rPr>
                <w:bdr w:val="none" w:sz="0" w:space="0" w:color="auto" w:frame="1"/>
                <w:lang w:val="ru-RU"/>
              </w:rPr>
              <w:t xml:space="preserve"> </w:t>
            </w:r>
            <w:r w:rsidRPr="00621AE9">
              <w:rPr>
                <w:bdr w:val="none" w:sz="0" w:space="0" w:color="auto" w:frame="1"/>
              </w:rPr>
              <w:t>format</w:t>
            </w:r>
            <w:r w:rsidRPr="00621AE9">
              <w:rPr>
                <w:bdr w:val="none" w:sz="0" w:space="0" w:color="auto" w:frame="1"/>
                <w:lang w:val="ru-RU"/>
              </w:rPr>
              <w:t xml:space="preserve"> </w:t>
            </w:r>
            <w:r w:rsidRPr="00621AE9">
              <w:rPr>
                <w:bdr w:val="none" w:sz="0" w:space="0" w:color="auto" w:frame="1"/>
              </w:rPr>
              <w:t>a</w:t>
            </w:r>
            <w:r w:rsidRPr="00621AE9">
              <w:rPr>
                <w:bdr w:val="none" w:sz="0" w:space="0" w:color="auto" w:frame="1"/>
                <w:lang w:val="ru-RU"/>
              </w:rPr>
              <w:t>50;</w:t>
            </w:r>
          </w:p>
          <w:p w:rsidR="002730AD" w:rsidRPr="00621AE9" w:rsidRDefault="002730AD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select group#, member from </w:t>
            </w:r>
            <w:proofErr w:type="spellStart"/>
            <w:r w:rsidRPr="00621AE9">
              <w:rPr>
                <w:bdr w:val="none" w:sz="0" w:space="0" w:color="auto" w:frame="1"/>
              </w:rPr>
              <w:t>v$logfile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order by group#;</w:t>
            </w:r>
          </w:p>
          <w:p w:rsidR="002730AD" w:rsidRPr="00621AE9" w:rsidRDefault="002730AD" w:rsidP="00C24586">
            <w:pPr>
              <w:pStyle w:val="aa"/>
              <w:rPr>
                <w:lang w:val="ru-RU"/>
              </w:rPr>
            </w:pPr>
            <w:bookmarkStart w:id="2" w:name="files3"/>
            <w:r w:rsidRPr="00621AE9">
              <w:rPr>
                <w:b/>
                <w:bCs/>
                <w:lang w:val="ru-RU"/>
              </w:rPr>
              <w:t>Управляющие файлы (</w:t>
            </w:r>
            <w:r w:rsidRPr="00621AE9">
              <w:rPr>
                <w:b/>
                <w:bCs/>
              </w:rPr>
              <w:t>Control</w:t>
            </w:r>
            <w:r w:rsidRPr="00621AE9">
              <w:rPr>
                <w:b/>
                <w:bCs/>
                <w:lang w:val="ru-RU"/>
              </w:rPr>
              <w:t xml:space="preserve"> </w:t>
            </w:r>
            <w:r w:rsidRPr="00621AE9">
              <w:rPr>
                <w:b/>
                <w:bCs/>
              </w:rPr>
              <w:t>Files</w:t>
            </w:r>
            <w:r w:rsidRPr="00621AE9">
              <w:rPr>
                <w:b/>
                <w:bCs/>
                <w:lang w:val="ru-RU"/>
              </w:rPr>
              <w:t>)</w:t>
            </w:r>
            <w:bookmarkEnd w:id="2"/>
            <w:r w:rsidRPr="00621AE9">
              <w:rPr>
                <w:lang w:val="ru-RU"/>
              </w:rPr>
              <w:t xml:space="preserve">Поскольку база данных </w:t>
            </w:r>
            <w:r w:rsidRPr="00621AE9">
              <w:t>Oracle</w:t>
            </w:r>
            <w:r w:rsidRPr="00621AE9">
              <w:rPr>
                <w:lang w:val="ru-RU"/>
              </w:rPr>
              <w:t xml:space="preserve"> является физическим набором связанных файлов данных, то для их синхронизации и контроля требуется особые методы. Для этих целей используются управляющие </w:t>
            </w:r>
            <w:proofErr w:type="spellStart"/>
            <w:r w:rsidRPr="00621AE9">
              <w:rPr>
                <w:lang w:val="ru-RU"/>
              </w:rPr>
              <w:t>файлы</w:t>
            </w:r>
            <w:proofErr w:type="gramStart"/>
            <w:r w:rsidRPr="00621AE9">
              <w:rPr>
                <w:lang w:val="ru-RU"/>
              </w:rPr>
              <w:t>.Б</w:t>
            </w:r>
            <w:proofErr w:type="gramEnd"/>
            <w:r w:rsidRPr="00621AE9">
              <w:rPr>
                <w:lang w:val="ru-RU"/>
              </w:rPr>
              <w:t>аза</w:t>
            </w:r>
            <w:proofErr w:type="spellEnd"/>
            <w:r w:rsidRPr="00621AE9">
              <w:rPr>
                <w:lang w:val="ru-RU"/>
              </w:rPr>
              <w:t xml:space="preserve"> данных </w:t>
            </w:r>
            <w:r w:rsidRPr="00621AE9">
              <w:t>Oracle</w:t>
            </w:r>
            <w:r w:rsidRPr="00621AE9">
              <w:rPr>
                <w:lang w:val="ru-RU"/>
              </w:rPr>
              <w:t xml:space="preserve"> может иметь один или несколько управляющих файлов. Если имеется несколько управляющих файлов, все они должны быть абсолютно идентичными. При каждом запуске базы данных </w:t>
            </w:r>
            <w:r w:rsidRPr="00621AE9">
              <w:t>Oracle</w:t>
            </w:r>
            <w:r w:rsidRPr="00621AE9">
              <w:rPr>
                <w:lang w:val="ru-RU"/>
              </w:rPr>
              <w:t xml:space="preserve"> читает информацию управляющего файла, а при каждом изменении размещения или добавления новых файлов данных и журналов базы данных обновляет управляющий файл.</w:t>
            </w:r>
            <w:r w:rsidRPr="00621AE9">
              <w:rPr>
                <w:b/>
                <w:bCs/>
                <w:lang w:val="ru-RU"/>
              </w:rPr>
              <w:t xml:space="preserve"> </w:t>
            </w:r>
            <w:r w:rsidRPr="00621AE9">
              <w:rPr>
                <w:lang w:val="ru-RU"/>
              </w:rPr>
              <w:t xml:space="preserve">Управляющий файл критично важен для работы базы данных, и ее восстановление невозможно без доступа к свежему управляющему файлу. </w:t>
            </w:r>
            <w:r w:rsidRPr="00621AE9">
              <w:t>Oracle</w:t>
            </w:r>
            <w:r w:rsidRPr="00621AE9">
              <w:rPr>
                <w:lang w:val="ru-RU"/>
              </w:rPr>
              <w:t xml:space="preserve"> создает управляющий файл (и его копии) во время начального процесса создания базы данных.</w:t>
            </w:r>
            <w:r w:rsidRPr="00621AE9">
              <w:rPr>
                <w:lang w:val="ru-RU"/>
              </w:rPr>
              <w:br/>
            </w:r>
          </w:p>
          <w:p w:rsidR="002730AD" w:rsidRPr="00621AE9" w:rsidRDefault="002730AD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>SQL&gt; col  name format a100;</w:t>
            </w:r>
          </w:p>
          <w:p w:rsidR="002730AD" w:rsidRPr="00621AE9" w:rsidRDefault="002730AD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select name from </w:t>
            </w:r>
            <w:proofErr w:type="spellStart"/>
            <w:r w:rsidRPr="00621AE9">
              <w:rPr>
                <w:bdr w:val="none" w:sz="0" w:space="0" w:color="auto" w:frame="1"/>
              </w:rPr>
              <w:t>v$controlfile</w:t>
            </w:r>
            <w:proofErr w:type="spellEnd"/>
            <w:r w:rsidRPr="00621AE9">
              <w:rPr>
                <w:bdr w:val="none" w:sz="0" w:space="0" w:color="auto" w:frame="1"/>
              </w:rPr>
              <w:t>;</w:t>
            </w:r>
          </w:p>
          <w:p w:rsidR="002730AD" w:rsidRPr="00621AE9" w:rsidRDefault="002730AD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 xml:space="preserve">При старте, </w:t>
            </w:r>
            <w:r w:rsidRPr="00621AE9">
              <w:t>Oracle</w:t>
            </w:r>
            <w:r w:rsidRPr="00621AE9">
              <w:rPr>
                <w:lang w:val="ru-RU"/>
              </w:rPr>
              <w:t xml:space="preserve"> считает файл </w:t>
            </w:r>
            <w:proofErr w:type="spellStart"/>
            <w:r w:rsidRPr="00621AE9">
              <w:t>spfileora</w:t>
            </w:r>
            <w:proofErr w:type="spellEnd"/>
            <w:r w:rsidRPr="00621AE9">
              <w:rPr>
                <w:lang w:val="ru-RU"/>
              </w:rPr>
              <w:t>112.</w:t>
            </w:r>
            <w:proofErr w:type="spellStart"/>
            <w:r w:rsidRPr="00621AE9">
              <w:t>ora</w:t>
            </w:r>
            <w:proofErr w:type="spellEnd"/>
            <w:r w:rsidRPr="00621AE9">
              <w:rPr>
                <w:lang w:val="ru-RU"/>
              </w:rPr>
              <w:t xml:space="preserve">. (файл серверных параметров). Преимущество </w:t>
            </w:r>
            <w:proofErr w:type="spellStart"/>
            <w:r w:rsidRPr="00621AE9">
              <w:t>spfile</w:t>
            </w:r>
            <w:proofErr w:type="spellEnd"/>
            <w:r w:rsidRPr="00621AE9">
              <w:rPr>
                <w:lang w:val="ru-RU"/>
              </w:rPr>
              <w:t xml:space="preserve"> заключается в том, что при работе с базой данных, любые изменения в базе касающиеся изменения параметра системы, автоматически записываются в данный файл.</w:t>
            </w:r>
          </w:p>
          <w:p w:rsidR="002730AD" w:rsidRPr="00621AE9" w:rsidRDefault="002730AD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 xml:space="preserve">Если используется </w:t>
            </w:r>
            <w:proofErr w:type="spellStart"/>
            <w:r w:rsidRPr="00621AE9">
              <w:t>pfile</w:t>
            </w:r>
            <w:proofErr w:type="spellEnd"/>
            <w:r w:rsidRPr="00621AE9">
              <w:rPr>
                <w:lang w:val="ru-RU"/>
              </w:rPr>
              <w:t xml:space="preserve">, для сохранения изменений, необходимо либо “руками вносить эти изменения” в текстовый файл, либо в консоли выполнять команды для создания данных файлов </w:t>
            </w:r>
            <w:proofErr w:type="spellStart"/>
            <w:r w:rsidRPr="00621AE9">
              <w:rPr>
                <w:lang w:val="ru-RU"/>
              </w:rPr>
              <w:t>Ораклом</w:t>
            </w:r>
            <w:proofErr w:type="spellEnd"/>
            <w:r w:rsidRPr="00621AE9">
              <w:rPr>
                <w:lang w:val="ru-RU"/>
              </w:rPr>
              <w:t>.</w:t>
            </w:r>
          </w:p>
          <w:p w:rsidR="005E0A10" w:rsidRPr="00621AE9" w:rsidRDefault="005E0A10" w:rsidP="00C24586">
            <w:pPr>
              <w:pStyle w:val="aa"/>
              <w:rPr>
                <w:lang w:val="ru-RU"/>
              </w:rPr>
            </w:pPr>
          </w:p>
          <w:p w:rsidR="002730AD" w:rsidRPr="00621AE9" w:rsidRDefault="002730AD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 xml:space="preserve">// создания </w:t>
            </w:r>
            <w:proofErr w:type="spellStart"/>
            <w:r w:rsidRPr="00621AE9">
              <w:t>pfile</w:t>
            </w:r>
            <w:proofErr w:type="spellEnd"/>
            <w:r w:rsidRPr="00621AE9">
              <w:rPr>
                <w:lang w:val="ru-RU"/>
              </w:rPr>
              <w:t xml:space="preserve"> из памяти (в 11 версии </w:t>
            </w:r>
            <w:r w:rsidRPr="00621AE9">
              <w:t>Oracle</w:t>
            </w:r>
            <w:r w:rsidRPr="00621AE9">
              <w:rPr>
                <w:lang w:val="ru-RU"/>
              </w:rPr>
              <w:t>)</w:t>
            </w:r>
          </w:p>
          <w:p w:rsidR="002730AD" w:rsidRPr="00621AE9" w:rsidRDefault="002730AD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create </w:t>
            </w:r>
            <w:proofErr w:type="spellStart"/>
            <w:r w:rsidRPr="00621AE9">
              <w:rPr>
                <w:bdr w:val="none" w:sz="0" w:space="0" w:color="auto" w:frame="1"/>
              </w:rPr>
              <w:t>pfile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from memory;</w:t>
            </w:r>
          </w:p>
          <w:p w:rsidR="002730AD" w:rsidRPr="00621AE9" w:rsidRDefault="002730AD" w:rsidP="00C24586">
            <w:pPr>
              <w:pStyle w:val="aa"/>
            </w:pPr>
            <w:r w:rsidRPr="00621AE9">
              <w:t xml:space="preserve">// </w:t>
            </w:r>
            <w:proofErr w:type="spellStart"/>
            <w:r w:rsidRPr="00621AE9">
              <w:t>создать</w:t>
            </w:r>
            <w:proofErr w:type="spellEnd"/>
            <w:r w:rsidRPr="00621AE9">
              <w:t xml:space="preserve"> </w:t>
            </w:r>
            <w:proofErr w:type="spellStart"/>
            <w:r w:rsidRPr="00621AE9">
              <w:t>pfile</w:t>
            </w:r>
            <w:proofErr w:type="spellEnd"/>
            <w:r w:rsidRPr="00621AE9">
              <w:t xml:space="preserve"> </w:t>
            </w:r>
            <w:proofErr w:type="spellStart"/>
            <w:r w:rsidRPr="00621AE9">
              <w:t>из</w:t>
            </w:r>
            <w:proofErr w:type="spellEnd"/>
            <w:r w:rsidRPr="00621AE9">
              <w:t xml:space="preserve"> </w:t>
            </w:r>
            <w:proofErr w:type="spellStart"/>
            <w:r w:rsidRPr="00621AE9">
              <w:t>spfile</w:t>
            </w:r>
            <w:proofErr w:type="spellEnd"/>
          </w:p>
          <w:p w:rsidR="002730AD" w:rsidRPr="00621AE9" w:rsidRDefault="002730AD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Create </w:t>
            </w:r>
            <w:proofErr w:type="spellStart"/>
            <w:r w:rsidRPr="00621AE9">
              <w:rPr>
                <w:bdr w:val="none" w:sz="0" w:space="0" w:color="auto" w:frame="1"/>
              </w:rPr>
              <w:t>pfile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from </w:t>
            </w:r>
            <w:proofErr w:type="spellStart"/>
            <w:r w:rsidRPr="00621AE9">
              <w:rPr>
                <w:bdr w:val="none" w:sz="0" w:space="0" w:color="auto" w:frame="1"/>
              </w:rPr>
              <w:t>spfile</w:t>
            </w:r>
            <w:proofErr w:type="spellEnd"/>
            <w:r w:rsidRPr="00621AE9">
              <w:rPr>
                <w:bdr w:val="none" w:sz="0" w:space="0" w:color="auto" w:frame="1"/>
              </w:rPr>
              <w:t>;</w:t>
            </w:r>
          </w:p>
          <w:p w:rsidR="002730AD" w:rsidRPr="00621AE9" w:rsidRDefault="002730AD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>Как мо</w:t>
            </w:r>
            <w:r w:rsidR="005E0A10" w:rsidRPr="00621AE9">
              <w:rPr>
                <w:lang w:val="ru-RU"/>
              </w:rPr>
              <w:t xml:space="preserve">жно </w:t>
            </w:r>
            <w:r w:rsidRPr="00621AE9">
              <w:rPr>
                <w:lang w:val="ru-RU"/>
              </w:rPr>
              <w:t xml:space="preserve"> узнать, что база данных использует </w:t>
            </w:r>
            <w:r w:rsidRPr="00621AE9">
              <w:t>PFILE</w:t>
            </w:r>
            <w:r w:rsidRPr="00621AE9">
              <w:rPr>
                <w:lang w:val="ru-RU"/>
              </w:rPr>
              <w:t xml:space="preserve"> или </w:t>
            </w:r>
            <w:r w:rsidRPr="00621AE9">
              <w:t>SPFILE</w:t>
            </w:r>
            <w:r w:rsidRPr="00621AE9">
              <w:rPr>
                <w:lang w:val="ru-RU"/>
              </w:rPr>
              <w:t>?:</w:t>
            </w:r>
          </w:p>
          <w:p w:rsidR="002730AD" w:rsidRPr="00621AE9" w:rsidRDefault="002730AD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>Выполните следующий запрос, чтобы увидеть какой файл параметров был использован:</w:t>
            </w:r>
          </w:p>
          <w:p w:rsidR="002730AD" w:rsidRPr="00621AE9" w:rsidRDefault="005E0A10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</w:t>
            </w:r>
            <w:r w:rsidR="002730AD" w:rsidRPr="00621AE9">
              <w:rPr>
                <w:bdr w:val="none" w:sz="0" w:space="0" w:color="auto" w:frame="1"/>
              </w:rPr>
              <w:t>SELECT DECODE(value, NULL, 'PFILE', 'SPFILE') "</w:t>
            </w:r>
            <w:proofErr w:type="spellStart"/>
            <w:r w:rsidR="002730AD" w:rsidRPr="00621AE9">
              <w:rPr>
                <w:bdr w:val="none" w:sz="0" w:space="0" w:color="auto" w:frame="1"/>
              </w:rPr>
              <w:t>Init</w:t>
            </w:r>
            <w:proofErr w:type="spellEnd"/>
            <w:r w:rsidR="002730AD" w:rsidRPr="00621AE9">
              <w:rPr>
                <w:bdr w:val="none" w:sz="0" w:space="0" w:color="auto" w:frame="1"/>
              </w:rPr>
              <w:t xml:space="preserve"> File Type"</w:t>
            </w:r>
          </w:p>
          <w:p w:rsidR="002730AD" w:rsidRPr="00621AE9" w:rsidRDefault="002730AD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FROM </w:t>
            </w:r>
            <w:proofErr w:type="spellStart"/>
            <w:r w:rsidRPr="00621AE9">
              <w:rPr>
                <w:bdr w:val="none" w:sz="0" w:space="0" w:color="auto" w:frame="1"/>
              </w:rPr>
              <w:t>sys.v_$parameter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WHERE name = '</w:t>
            </w:r>
            <w:proofErr w:type="spellStart"/>
            <w:r w:rsidRPr="00621AE9">
              <w:rPr>
                <w:bdr w:val="none" w:sz="0" w:space="0" w:color="auto" w:frame="1"/>
              </w:rPr>
              <w:t>spfile</w:t>
            </w:r>
            <w:proofErr w:type="spellEnd"/>
            <w:r w:rsidRPr="00621AE9">
              <w:rPr>
                <w:bdr w:val="none" w:sz="0" w:space="0" w:color="auto" w:frame="1"/>
              </w:rPr>
              <w:t>';</w:t>
            </w:r>
          </w:p>
          <w:p w:rsidR="002730AD" w:rsidRPr="00621AE9" w:rsidRDefault="002730AD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 xml:space="preserve">Архивные файлы журналов повтора жизненно важны при восстановлении. Если часть базы данных потеряна или повреждена, то для устранения повреждений обычно требуется несколько архивных журналов. Файлы журналов повтора должны применяться к базе данных последовательно. Если </w:t>
            </w:r>
            <w:r w:rsidRPr="00621AE9">
              <w:rPr>
                <w:lang w:val="ru-RU"/>
              </w:rPr>
              <w:lastRenderedPageBreak/>
              <w:t>один из архивных файлов журналов повтора пропущен, то остальные архивные файлы журналов не могут использоваться. Храните все свои архивные файлы журналов повтора с момента выполнения последней резервной копии. Файлы журналов постепенно накапливаются и разрастаются. Иногда необходимо их удалять. Все операции с данными файлами по применению их к базе выполняются исключительно средствами базы данных. А копировать и переносить их при желании можно как угодно. Бездумно удалять их руками не рекомендуется.</w:t>
            </w:r>
          </w:p>
          <w:p w:rsidR="002730AD" w:rsidRPr="00621AE9" w:rsidRDefault="002730AD" w:rsidP="00C24586">
            <w:pPr>
              <w:pStyle w:val="aa"/>
              <w:rPr>
                <w:bdr w:val="none" w:sz="0" w:space="0" w:color="auto" w:frame="1"/>
                <w:lang w:val="ru-RU"/>
              </w:rPr>
            </w:pPr>
            <w:r w:rsidRPr="00621AE9">
              <w:rPr>
                <w:bdr w:val="none" w:sz="0" w:space="0" w:color="auto" w:frame="1"/>
              </w:rPr>
              <w:t>SQL</w:t>
            </w:r>
            <w:r w:rsidRPr="00621AE9">
              <w:rPr>
                <w:bdr w:val="none" w:sz="0" w:space="0" w:color="auto" w:frame="1"/>
                <w:lang w:val="ru-RU"/>
              </w:rPr>
              <w:t xml:space="preserve">&gt; </w:t>
            </w:r>
            <w:r w:rsidRPr="00621AE9">
              <w:rPr>
                <w:bdr w:val="none" w:sz="0" w:space="0" w:color="auto" w:frame="1"/>
              </w:rPr>
              <w:t>col</w:t>
            </w:r>
            <w:r w:rsidRPr="00621AE9">
              <w:rPr>
                <w:bdr w:val="none" w:sz="0" w:space="0" w:color="auto" w:frame="1"/>
                <w:lang w:val="ru-RU"/>
              </w:rPr>
              <w:t xml:space="preserve">  </w:t>
            </w:r>
            <w:r w:rsidRPr="00621AE9">
              <w:rPr>
                <w:bdr w:val="none" w:sz="0" w:space="0" w:color="auto" w:frame="1"/>
              </w:rPr>
              <w:t>name</w:t>
            </w:r>
            <w:r w:rsidRPr="00621AE9">
              <w:rPr>
                <w:bdr w:val="none" w:sz="0" w:space="0" w:color="auto" w:frame="1"/>
                <w:lang w:val="ru-RU"/>
              </w:rPr>
              <w:t xml:space="preserve"> </w:t>
            </w:r>
            <w:r w:rsidRPr="00621AE9">
              <w:rPr>
                <w:bdr w:val="none" w:sz="0" w:space="0" w:color="auto" w:frame="1"/>
              </w:rPr>
              <w:t>format</w:t>
            </w:r>
            <w:r w:rsidRPr="00621AE9">
              <w:rPr>
                <w:bdr w:val="none" w:sz="0" w:space="0" w:color="auto" w:frame="1"/>
                <w:lang w:val="ru-RU"/>
              </w:rPr>
              <w:t xml:space="preserve"> </w:t>
            </w:r>
            <w:r w:rsidRPr="00621AE9">
              <w:rPr>
                <w:bdr w:val="none" w:sz="0" w:space="0" w:color="auto" w:frame="1"/>
              </w:rPr>
              <w:t>a</w:t>
            </w:r>
            <w:r w:rsidRPr="00621AE9">
              <w:rPr>
                <w:bdr w:val="none" w:sz="0" w:space="0" w:color="auto" w:frame="1"/>
                <w:lang w:val="ru-RU"/>
              </w:rPr>
              <w:t>100;</w:t>
            </w:r>
          </w:p>
          <w:p w:rsidR="002730AD" w:rsidRPr="00621AE9" w:rsidRDefault="002730AD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select name from </w:t>
            </w:r>
            <w:proofErr w:type="spellStart"/>
            <w:r w:rsidRPr="00621AE9">
              <w:rPr>
                <w:bdr w:val="none" w:sz="0" w:space="0" w:color="auto" w:frame="1"/>
              </w:rPr>
              <w:t>v$archived_log</w:t>
            </w:r>
            <w:proofErr w:type="spellEnd"/>
            <w:r w:rsidRPr="00621AE9">
              <w:rPr>
                <w:bdr w:val="none" w:sz="0" w:space="0" w:color="auto" w:frame="1"/>
              </w:rPr>
              <w:t>;</w:t>
            </w:r>
          </w:p>
          <w:p w:rsidR="002730AD" w:rsidRPr="00621AE9" w:rsidRDefault="002730AD" w:rsidP="00C24586">
            <w:pPr>
              <w:pStyle w:val="aa"/>
              <w:rPr>
                <w:b/>
                <w:bCs/>
                <w:lang w:val="ru-RU"/>
              </w:rPr>
            </w:pPr>
            <w:bookmarkStart w:id="3" w:name="files6"/>
            <w:r w:rsidRPr="00621AE9">
              <w:rPr>
                <w:b/>
                <w:bCs/>
              </w:rPr>
              <w:t>Alert</w:t>
            </w:r>
            <w:r w:rsidRPr="00621AE9">
              <w:rPr>
                <w:b/>
                <w:bCs/>
                <w:lang w:val="ru-RU"/>
              </w:rPr>
              <w:t xml:space="preserve"> </w:t>
            </w:r>
            <w:r w:rsidRPr="00621AE9">
              <w:rPr>
                <w:b/>
                <w:bCs/>
              </w:rPr>
              <w:t>log</w:t>
            </w:r>
            <w:r w:rsidRPr="00621AE9">
              <w:rPr>
                <w:b/>
                <w:bCs/>
                <w:lang w:val="ru-RU"/>
              </w:rPr>
              <w:t xml:space="preserve"> и трассировочные файлы (</w:t>
            </w:r>
            <w:r w:rsidRPr="00621AE9">
              <w:rPr>
                <w:b/>
                <w:bCs/>
              </w:rPr>
              <w:t>trace</w:t>
            </w:r>
            <w:r w:rsidRPr="00621AE9">
              <w:rPr>
                <w:b/>
                <w:bCs/>
                <w:lang w:val="ru-RU"/>
              </w:rPr>
              <w:t xml:space="preserve"> </w:t>
            </w:r>
            <w:r w:rsidRPr="00621AE9">
              <w:rPr>
                <w:b/>
                <w:bCs/>
              </w:rPr>
              <w:t>file</w:t>
            </w:r>
            <w:r w:rsidRPr="00621AE9">
              <w:rPr>
                <w:b/>
                <w:bCs/>
                <w:lang w:val="ru-RU"/>
              </w:rPr>
              <w:t>)</w:t>
            </w:r>
            <w:bookmarkEnd w:id="3"/>
          </w:p>
          <w:p w:rsidR="002730AD" w:rsidRPr="00621AE9" w:rsidRDefault="002730AD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>При работе базы данных события и ошибки регистрируются в текстовых файлах на сервере базы данных. Файл журнала предупреждений (</w:t>
            </w:r>
            <w:r w:rsidRPr="00621AE9">
              <w:t>alert</w:t>
            </w:r>
            <w:r w:rsidRPr="00621AE9">
              <w:rPr>
                <w:lang w:val="ru-RU"/>
              </w:rPr>
              <w:t xml:space="preserve"> </w:t>
            </w:r>
            <w:r w:rsidRPr="00621AE9">
              <w:t>log</w:t>
            </w:r>
            <w:r w:rsidRPr="00621AE9">
              <w:rPr>
                <w:lang w:val="ru-RU"/>
              </w:rPr>
              <w:t>) нужен администратору базы данных для отслеживания важнейших действий с базой данных - наподобие открытия и закрытия базы данных, установления параметров загрузки базы данных и переключения оперативных журналов повтора. Также в эти файлы записываются многие ошибки базы данных для последующего расследования их причин. Любые структурные изменения базы данных также регистрируются в файле журнала предупреждений.</w:t>
            </w:r>
          </w:p>
          <w:p w:rsidR="002730AD" w:rsidRPr="00621AE9" w:rsidRDefault="002730AD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>// Следующий запрос покажет расположение трассировочных файлов.</w:t>
            </w:r>
          </w:p>
          <w:p w:rsidR="002730AD" w:rsidRPr="00621AE9" w:rsidRDefault="002730AD" w:rsidP="00C24586">
            <w:pPr>
              <w:pStyle w:val="aa"/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show parameter </w:t>
            </w:r>
            <w:proofErr w:type="spellStart"/>
            <w:r w:rsidRPr="00621AE9">
              <w:rPr>
                <w:bdr w:val="none" w:sz="0" w:space="0" w:color="auto" w:frame="1"/>
              </w:rPr>
              <w:t>dump_dest</w:t>
            </w:r>
            <w:proofErr w:type="spellEnd"/>
          </w:p>
          <w:p w:rsidR="00D76E36" w:rsidRPr="00621AE9" w:rsidRDefault="00D76E36" w:rsidP="00C24586">
            <w:pPr>
              <w:pStyle w:val="aa"/>
              <w:rPr>
                <w:lang w:bidi="ar-SA"/>
              </w:rPr>
            </w:pPr>
          </w:p>
          <w:p w:rsidR="002730AD" w:rsidRPr="00621AE9" w:rsidRDefault="002730AD" w:rsidP="00C24586">
            <w:pPr>
              <w:pStyle w:val="aa"/>
              <w:rPr>
                <w:b/>
                <w:bCs/>
              </w:rPr>
            </w:pPr>
            <w:bookmarkStart w:id="4" w:name="files7"/>
            <w:r w:rsidRPr="00621AE9">
              <w:rPr>
                <w:b/>
                <w:bCs/>
                <w:lang w:val="ru-RU"/>
              </w:rPr>
              <w:t>Файлы</w:t>
            </w:r>
            <w:r w:rsidRPr="00621AE9">
              <w:rPr>
                <w:b/>
                <w:bCs/>
              </w:rPr>
              <w:t xml:space="preserve"> </w:t>
            </w:r>
            <w:r w:rsidRPr="00621AE9">
              <w:rPr>
                <w:b/>
                <w:bCs/>
                <w:lang w:val="ru-RU"/>
              </w:rPr>
              <w:t>паролей</w:t>
            </w:r>
            <w:r w:rsidRPr="00621AE9">
              <w:rPr>
                <w:b/>
                <w:bCs/>
              </w:rPr>
              <w:t xml:space="preserve"> (Password File)</w:t>
            </w:r>
            <w:bookmarkEnd w:id="4"/>
          </w:p>
          <w:p w:rsidR="000745D7" w:rsidRPr="00621AE9" w:rsidRDefault="002730AD" w:rsidP="00C24586">
            <w:pPr>
              <w:pStyle w:val="aa"/>
              <w:rPr>
                <w:lang w:val="ru-RU"/>
              </w:rPr>
            </w:pPr>
            <w:r w:rsidRPr="00621AE9">
              <w:rPr>
                <w:lang w:val="ru-RU"/>
              </w:rPr>
              <w:t>Необязательный файл, используется для защиты информации о подключениях привилегированных пользователей. Если отсутствует, то вы можете выполнять администрирование своей базы данных, только локально. Кроме того, с его помощью контролируется количество привилегированных подключений для управления в одно и то же время.</w:t>
            </w:r>
          </w:p>
        </w:tc>
      </w:tr>
    </w:tbl>
    <w:p w:rsidR="004940FD" w:rsidRPr="004940FD" w:rsidRDefault="004940FD" w:rsidP="004940FD">
      <w:pPr>
        <w:rPr>
          <w:lang w:val="ru-RU" w:eastAsia="ru-RU" w:bidi="ar-SA"/>
        </w:rPr>
      </w:pPr>
    </w:p>
    <w:sectPr w:rsidR="004940FD" w:rsidRPr="004940FD" w:rsidSect="00AD7088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0A6"/>
    <w:multiLevelType w:val="multilevel"/>
    <w:tmpl w:val="BF7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E231F"/>
    <w:multiLevelType w:val="multilevel"/>
    <w:tmpl w:val="1CCA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E247C"/>
    <w:multiLevelType w:val="hybridMultilevel"/>
    <w:tmpl w:val="36DAC172"/>
    <w:lvl w:ilvl="0" w:tplc="064E3E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B3A04"/>
    <w:multiLevelType w:val="multilevel"/>
    <w:tmpl w:val="B5D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2372B"/>
    <w:multiLevelType w:val="multilevel"/>
    <w:tmpl w:val="551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C824BF"/>
    <w:multiLevelType w:val="multilevel"/>
    <w:tmpl w:val="F89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914D7"/>
    <w:multiLevelType w:val="multilevel"/>
    <w:tmpl w:val="40A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72623E"/>
    <w:multiLevelType w:val="multilevel"/>
    <w:tmpl w:val="611C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4F5810"/>
    <w:multiLevelType w:val="multilevel"/>
    <w:tmpl w:val="5FF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493AC8"/>
    <w:multiLevelType w:val="multilevel"/>
    <w:tmpl w:val="B76C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5927C8"/>
    <w:multiLevelType w:val="multilevel"/>
    <w:tmpl w:val="9F2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65772E"/>
    <w:multiLevelType w:val="multilevel"/>
    <w:tmpl w:val="C7B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132340"/>
    <w:multiLevelType w:val="multilevel"/>
    <w:tmpl w:val="0AB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E23F86"/>
    <w:multiLevelType w:val="multilevel"/>
    <w:tmpl w:val="6D8E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2707B6"/>
    <w:multiLevelType w:val="multilevel"/>
    <w:tmpl w:val="FA0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A4379E"/>
    <w:multiLevelType w:val="multilevel"/>
    <w:tmpl w:val="AC9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7B733C"/>
    <w:multiLevelType w:val="multilevel"/>
    <w:tmpl w:val="19588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CD00CD"/>
    <w:multiLevelType w:val="multilevel"/>
    <w:tmpl w:val="E60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D05417"/>
    <w:multiLevelType w:val="multilevel"/>
    <w:tmpl w:val="5C9E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65563F"/>
    <w:multiLevelType w:val="multilevel"/>
    <w:tmpl w:val="DD70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580205"/>
    <w:multiLevelType w:val="hybridMultilevel"/>
    <w:tmpl w:val="82569708"/>
    <w:lvl w:ilvl="0" w:tplc="989CFD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227FB"/>
    <w:multiLevelType w:val="multilevel"/>
    <w:tmpl w:val="1E22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E73249"/>
    <w:multiLevelType w:val="multilevel"/>
    <w:tmpl w:val="B554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E4D387F"/>
    <w:multiLevelType w:val="multilevel"/>
    <w:tmpl w:val="525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021DFD"/>
    <w:multiLevelType w:val="multilevel"/>
    <w:tmpl w:val="40F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5B5BD5"/>
    <w:multiLevelType w:val="hybridMultilevel"/>
    <w:tmpl w:val="EC40E7CC"/>
    <w:lvl w:ilvl="0" w:tplc="17FC6C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F4A86"/>
    <w:multiLevelType w:val="multilevel"/>
    <w:tmpl w:val="5F7A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420968"/>
    <w:multiLevelType w:val="multilevel"/>
    <w:tmpl w:val="3534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1777E1"/>
    <w:multiLevelType w:val="multilevel"/>
    <w:tmpl w:val="A4A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2970F1"/>
    <w:multiLevelType w:val="multilevel"/>
    <w:tmpl w:val="55C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6E6703"/>
    <w:multiLevelType w:val="multilevel"/>
    <w:tmpl w:val="63A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97221F"/>
    <w:multiLevelType w:val="multilevel"/>
    <w:tmpl w:val="5CB2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FEB2FCF"/>
    <w:multiLevelType w:val="multilevel"/>
    <w:tmpl w:val="956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2"/>
  </w:num>
  <w:num w:numId="3">
    <w:abstractNumId w:val="24"/>
  </w:num>
  <w:num w:numId="4">
    <w:abstractNumId w:val="30"/>
  </w:num>
  <w:num w:numId="5">
    <w:abstractNumId w:val="7"/>
  </w:num>
  <w:num w:numId="6">
    <w:abstractNumId w:val="25"/>
  </w:num>
  <w:num w:numId="7">
    <w:abstractNumId w:val="14"/>
  </w:num>
  <w:num w:numId="8">
    <w:abstractNumId w:val="29"/>
  </w:num>
  <w:num w:numId="9">
    <w:abstractNumId w:val="20"/>
  </w:num>
  <w:num w:numId="10">
    <w:abstractNumId w:val="3"/>
  </w:num>
  <w:num w:numId="11">
    <w:abstractNumId w:val="0"/>
  </w:num>
  <w:num w:numId="12">
    <w:abstractNumId w:val="6"/>
  </w:num>
  <w:num w:numId="13">
    <w:abstractNumId w:val="28"/>
  </w:num>
  <w:num w:numId="14">
    <w:abstractNumId w:val="8"/>
  </w:num>
  <w:num w:numId="15">
    <w:abstractNumId w:val="31"/>
  </w:num>
  <w:num w:numId="16">
    <w:abstractNumId w:val="18"/>
  </w:num>
  <w:num w:numId="17">
    <w:abstractNumId w:val="27"/>
  </w:num>
  <w:num w:numId="18">
    <w:abstractNumId w:val="11"/>
  </w:num>
  <w:num w:numId="19">
    <w:abstractNumId w:val="21"/>
  </w:num>
  <w:num w:numId="20">
    <w:abstractNumId w:val="26"/>
  </w:num>
  <w:num w:numId="21">
    <w:abstractNumId w:val="2"/>
  </w:num>
  <w:num w:numId="22">
    <w:abstractNumId w:val="34"/>
  </w:num>
  <w:num w:numId="23">
    <w:abstractNumId w:val="16"/>
  </w:num>
  <w:num w:numId="24">
    <w:abstractNumId w:val="15"/>
  </w:num>
  <w:num w:numId="25">
    <w:abstractNumId w:val="9"/>
  </w:num>
  <w:num w:numId="26">
    <w:abstractNumId w:val="1"/>
  </w:num>
  <w:num w:numId="27">
    <w:abstractNumId w:val="22"/>
  </w:num>
  <w:num w:numId="28">
    <w:abstractNumId w:val="4"/>
  </w:num>
  <w:num w:numId="29">
    <w:abstractNumId w:val="13"/>
  </w:num>
  <w:num w:numId="30">
    <w:abstractNumId w:val="12"/>
  </w:num>
  <w:num w:numId="31">
    <w:abstractNumId w:val="10"/>
  </w:num>
  <w:num w:numId="32">
    <w:abstractNumId w:val="23"/>
  </w:num>
  <w:num w:numId="33">
    <w:abstractNumId w:val="33"/>
  </w:num>
  <w:num w:numId="34">
    <w:abstractNumId w:val="19"/>
  </w:num>
  <w:num w:numId="35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31677"/>
    <w:rsid w:val="00040AFF"/>
    <w:rsid w:val="00055C2D"/>
    <w:rsid w:val="00060DB7"/>
    <w:rsid w:val="00073B36"/>
    <w:rsid w:val="000745D7"/>
    <w:rsid w:val="00093F8B"/>
    <w:rsid w:val="000B10D2"/>
    <w:rsid w:val="000B202F"/>
    <w:rsid w:val="000C2F35"/>
    <w:rsid w:val="000E43A8"/>
    <w:rsid w:val="000F05C4"/>
    <w:rsid w:val="00107565"/>
    <w:rsid w:val="00107C5E"/>
    <w:rsid w:val="00112B1E"/>
    <w:rsid w:val="00114C4A"/>
    <w:rsid w:val="00115745"/>
    <w:rsid w:val="00117840"/>
    <w:rsid w:val="001247AC"/>
    <w:rsid w:val="00125E8C"/>
    <w:rsid w:val="00126132"/>
    <w:rsid w:val="00134032"/>
    <w:rsid w:val="0014057E"/>
    <w:rsid w:val="00145013"/>
    <w:rsid w:val="00152DDC"/>
    <w:rsid w:val="00172932"/>
    <w:rsid w:val="00181377"/>
    <w:rsid w:val="00190A1A"/>
    <w:rsid w:val="001925C0"/>
    <w:rsid w:val="00197345"/>
    <w:rsid w:val="001A0262"/>
    <w:rsid w:val="001A4B56"/>
    <w:rsid w:val="001C152B"/>
    <w:rsid w:val="001C3CFA"/>
    <w:rsid w:val="001C7F11"/>
    <w:rsid w:val="001E34BC"/>
    <w:rsid w:val="002064FA"/>
    <w:rsid w:val="00213768"/>
    <w:rsid w:val="00216E7F"/>
    <w:rsid w:val="00224085"/>
    <w:rsid w:val="00261576"/>
    <w:rsid w:val="002730AD"/>
    <w:rsid w:val="00275FCA"/>
    <w:rsid w:val="00276115"/>
    <w:rsid w:val="0028127A"/>
    <w:rsid w:val="00290FE0"/>
    <w:rsid w:val="0029368E"/>
    <w:rsid w:val="002A44A9"/>
    <w:rsid w:val="002A79C2"/>
    <w:rsid w:val="002B3D96"/>
    <w:rsid w:val="00301080"/>
    <w:rsid w:val="003108FB"/>
    <w:rsid w:val="00314401"/>
    <w:rsid w:val="003160CB"/>
    <w:rsid w:val="00334802"/>
    <w:rsid w:val="00391914"/>
    <w:rsid w:val="003A16C6"/>
    <w:rsid w:val="003B0B3D"/>
    <w:rsid w:val="003C3B94"/>
    <w:rsid w:val="003C503A"/>
    <w:rsid w:val="003E7948"/>
    <w:rsid w:val="003F7958"/>
    <w:rsid w:val="00403F3B"/>
    <w:rsid w:val="004161F2"/>
    <w:rsid w:val="004211DC"/>
    <w:rsid w:val="00423E37"/>
    <w:rsid w:val="004255EF"/>
    <w:rsid w:val="00437EB8"/>
    <w:rsid w:val="00455A8E"/>
    <w:rsid w:val="00456313"/>
    <w:rsid w:val="00456E5B"/>
    <w:rsid w:val="00484D96"/>
    <w:rsid w:val="0049281B"/>
    <w:rsid w:val="00493DA4"/>
    <w:rsid w:val="004940FD"/>
    <w:rsid w:val="004A37B2"/>
    <w:rsid w:val="004B73BB"/>
    <w:rsid w:val="004D5A4D"/>
    <w:rsid w:val="004D6F00"/>
    <w:rsid w:val="004E06C9"/>
    <w:rsid w:val="004F6ECF"/>
    <w:rsid w:val="0052070C"/>
    <w:rsid w:val="00527A92"/>
    <w:rsid w:val="0053478E"/>
    <w:rsid w:val="00535DAB"/>
    <w:rsid w:val="00537C41"/>
    <w:rsid w:val="00544780"/>
    <w:rsid w:val="00574E39"/>
    <w:rsid w:val="005806F4"/>
    <w:rsid w:val="00596A0F"/>
    <w:rsid w:val="005A2627"/>
    <w:rsid w:val="005A33E3"/>
    <w:rsid w:val="005B201B"/>
    <w:rsid w:val="005B607B"/>
    <w:rsid w:val="005B68E9"/>
    <w:rsid w:val="005D2C06"/>
    <w:rsid w:val="005D617A"/>
    <w:rsid w:val="005E0A10"/>
    <w:rsid w:val="005E1F65"/>
    <w:rsid w:val="005F7212"/>
    <w:rsid w:val="0061139A"/>
    <w:rsid w:val="00615ED0"/>
    <w:rsid w:val="00621AE9"/>
    <w:rsid w:val="00630C1E"/>
    <w:rsid w:val="00646AB1"/>
    <w:rsid w:val="006526FC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F67B4"/>
    <w:rsid w:val="0071562B"/>
    <w:rsid w:val="00744CD8"/>
    <w:rsid w:val="00756A50"/>
    <w:rsid w:val="00757966"/>
    <w:rsid w:val="00760B1B"/>
    <w:rsid w:val="00765A79"/>
    <w:rsid w:val="007671E1"/>
    <w:rsid w:val="0077393F"/>
    <w:rsid w:val="00777CEA"/>
    <w:rsid w:val="007803A9"/>
    <w:rsid w:val="00784A71"/>
    <w:rsid w:val="0079109B"/>
    <w:rsid w:val="00796A42"/>
    <w:rsid w:val="007A4D84"/>
    <w:rsid w:val="007B1668"/>
    <w:rsid w:val="007B6A12"/>
    <w:rsid w:val="007B7E9C"/>
    <w:rsid w:val="007C023F"/>
    <w:rsid w:val="007C0261"/>
    <w:rsid w:val="007C61FD"/>
    <w:rsid w:val="007D3B45"/>
    <w:rsid w:val="007E2608"/>
    <w:rsid w:val="007E796B"/>
    <w:rsid w:val="007F0ACF"/>
    <w:rsid w:val="008015D5"/>
    <w:rsid w:val="008070FC"/>
    <w:rsid w:val="00810106"/>
    <w:rsid w:val="00864F3A"/>
    <w:rsid w:val="0087061C"/>
    <w:rsid w:val="00874B6B"/>
    <w:rsid w:val="00880076"/>
    <w:rsid w:val="008A5DDE"/>
    <w:rsid w:val="008A76A9"/>
    <w:rsid w:val="008B0DB3"/>
    <w:rsid w:val="008B76EE"/>
    <w:rsid w:val="008C5564"/>
    <w:rsid w:val="008D2562"/>
    <w:rsid w:val="008E3BE5"/>
    <w:rsid w:val="008F3601"/>
    <w:rsid w:val="00917FBB"/>
    <w:rsid w:val="009213E0"/>
    <w:rsid w:val="0092147C"/>
    <w:rsid w:val="00927F61"/>
    <w:rsid w:val="00932ABB"/>
    <w:rsid w:val="00957DE9"/>
    <w:rsid w:val="009644D5"/>
    <w:rsid w:val="0099075E"/>
    <w:rsid w:val="00991425"/>
    <w:rsid w:val="0099269A"/>
    <w:rsid w:val="009A14CE"/>
    <w:rsid w:val="009A6778"/>
    <w:rsid w:val="009B4A56"/>
    <w:rsid w:val="009B5441"/>
    <w:rsid w:val="009C6DA9"/>
    <w:rsid w:val="009C7C48"/>
    <w:rsid w:val="009E49D6"/>
    <w:rsid w:val="00A108D1"/>
    <w:rsid w:val="00A145A3"/>
    <w:rsid w:val="00A14B28"/>
    <w:rsid w:val="00A33C49"/>
    <w:rsid w:val="00A54BFF"/>
    <w:rsid w:val="00A57792"/>
    <w:rsid w:val="00A97332"/>
    <w:rsid w:val="00AD0217"/>
    <w:rsid w:val="00AD3644"/>
    <w:rsid w:val="00AD7088"/>
    <w:rsid w:val="00B01057"/>
    <w:rsid w:val="00B01068"/>
    <w:rsid w:val="00B056DC"/>
    <w:rsid w:val="00B2682C"/>
    <w:rsid w:val="00B35CBA"/>
    <w:rsid w:val="00B5647C"/>
    <w:rsid w:val="00B658CD"/>
    <w:rsid w:val="00B65C09"/>
    <w:rsid w:val="00B72A0F"/>
    <w:rsid w:val="00B82314"/>
    <w:rsid w:val="00B97A38"/>
    <w:rsid w:val="00BC45E4"/>
    <w:rsid w:val="00BC6798"/>
    <w:rsid w:val="00BD2F53"/>
    <w:rsid w:val="00C00AEC"/>
    <w:rsid w:val="00C07213"/>
    <w:rsid w:val="00C22051"/>
    <w:rsid w:val="00C24586"/>
    <w:rsid w:val="00C248C4"/>
    <w:rsid w:val="00C30AC8"/>
    <w:rsid w:val="00C325B3"/>
    <w:rsid w:val="00C33221"/>
    <w:rsid w:val="00C3486B"/>
    <w:rsid w:val="00C50B23"/>
    <w:rsid w:val="00C50EC6"/>
    <w:rsid w:val="00C602F0"/>
    <w:rsid w:val="00C77641"/>
    <w:rsid w:val="00C83DAF"/>
    <w:rsid w:val="00CA2197"/>
    <w:rsid w:val="00CA3562"/>
    <w:rsid w:val="00CC1468"/>
    <w:rsid w:val="00CC7172"/>
    <w:rsid w:val="00CE1B68"/>
    <w:rsid w:val="00CE61C5"/>
    <w:rsid w:val="00D04BAF"/>
    <w:rsid w:val="00D2188A"/>
    <w:rsid w:val="00D54D6E"/>
    <w:rsid w:val="00D67EA0"/>
    <w:rsid w:val="00D711FC"/>
    <w:rsid w:val="00D74CE4"/>
    <w:rsid w:val="00D76E36"/>
    <w:rsid w:val="00D86AF9"/>
    <w:rsid w:val="00D87446"/>
    <w:rsid w:val="00DB6E3E"/>
    <w:rsid w:val="00DC2B64"/>
    <w:rsid w:val="00DD0332"/>
    <w:rsid w:val="00DE3C26"/>
    <w:rsid w:val="00DE6D14"/>
    <w:rsid w:val="00E0429D"/>
    <w:rsid w:val="00E10285"/>
    <w:rsid w:val="00E15099"/>
    <w:rsid w:val="00E267E1"/>
    <w:rsid w:val="00E35DAA"/>
    <w:rsid w:val="00E44B90"/>
    <w:rsid w:val="00E74E35"/>
    <w:rsid w:val="00EC50C9"/>
    <w:rsid w:val="00EC711A"/>
    <w:rsid w:val="00F0719A"/>
    <w:rsid w:val="00F56857"/>
    <w:rsid w:val="00F57FF0"/>
    <w:rsid w:val="00F63A63"/>
    <w:rsid w:val="00F66A80"/>
    <w:rsid w:val="00FA0D6C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9281B"/>
    <w:pPr>
      <w:pBdr>
        <w:left w:val="single" w:sz="36" w:space="15" w:color="DDDDDD"/>
      </w:pBdr>
      <w:shd w:val="clear" w:color="auto" w:fill="E9E9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50" w:after="450" w:line="432" w:lineRule="atLeast"/>
    </w:pPr>
    <w:rPr>
      <w:rFonts w:ascii="Georgia" w:hAnsi="Georgia" w:cs="Courier New"/>
      <w:iCs w:val="0"/>
      <w:color w:val="505050"/>
      <w:sz w:val="23"/>
      <w:szCs w:val="23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1B"/>
    <w:rPr>
      <w:rFonts w:ascii="Georgia" w:eastAsia="Times New Roman" w:hAnsi="Georgia" w:cs="Courier New"/>
      <w:color w:val="505050"/>
      <w:spacing w:val="0"/>
      <w:sz w:val="23"/>
      <w:szCs w:val="23"/>
      <w:shd w:val="clear" w:color="auto" w:fill="E9E9E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9281B"/>
    <w:pPr>
      <w:pBdr>
        <w:left w:val="single" w:sz="36" w:space="15" w:color="DDDDDD"/>
      </w:pBdr>
      <w:shd w:val="clear" w:color="auto" w:fill="E9E9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50" w:after="450" w:line="432" w:lineRule="atLeast"/>
    </w:pPr>
    <w:rPr>
      <w:rFonts w:ascii="Georgia" w:hAnsi="Georgia" w:cs="Courier New"/>
      <w:iCs w:val="0"/>
      <w:color w:val="505050"/>
      <w:sz w:val="23"/>
      <w:szCs w:val="23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1B"/>
    <w:rPr>
      <w:rFonts w:ascii="Georgia" w:eastAsia="Times New Roman" w:hAnsi="Georgia" w:cs="Courier New"/>
      <w:color w:val="505050"/>
      <w:spacing w:val="0"/>
      <w:sz w:val="23"/>
      <w:szCs w:val="23"/>
      <w:shd w:val="clear" w:color="auto" w:fill="E9E9E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71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301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12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1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9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104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59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5DDDF"/>
                <w:right w:val="none" w:sz="0" w:space="0" w:color="auto"/>
              </w:divBdr>
            </w:div>
          </w:divsChild>
        </w:div>
      </w:divsChild>
    </w:div>
    <w:div w:id="819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3838">
                  <w:marLeft w:val="0"/>
                  <w:marRight w:val="457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90609">
                  <w:marLeft w:val="0"/>
                  <w:marRight w:val="457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racle-dba.ru/docs/architecture/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cle-dba.ru/docs/architecture/fi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2549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20</cp:revision>
  <cp:lastPrinted>2018-02-06T17:16:00Z</cp:lastPrinted>
  <dcterms:created xsi:type="dcterms:W3CDTF">2020-02-16T18:20:00Z</dcterms:created>
  <dcterms:modified xsi:type="dcterms:W3CDTF">2020-12-21T06:39:00Z</dcterms:modified>
</cp:coreProperties>
</file>