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95"/>
        </w:tabs>
        <w:rPr>
          <w:rFonts w:hint="default"/>
          <w:lang w:val="en-US" w:eastAsia="zh-CN"/>
        </w:rPr>
      </w:pPr>
      <w:r>
        <w:rPr>
          <w:rFonts w:hint="eastAsia"/>
          <w:lang w:val="en-US" w:eastAsia="zh-CN"/>
        </w:rPr>
        <w:t>一、ppt思考题</w:t>
      </w:r>
    </w:p>
    <w:p>
      <w:pPr>
        <w:tabs>
          <w:tab w:val="left" w:pos="1195"/>
        </w:tabs>
        <w:rPr>
          <w:rFonts w:hint="eastAsia"/>
          <w:lang w:val="en-US" w:eastAsia="zh-CN"/>
        </w:rPr>
      </w:pPr>
      <w:r>
        <w:rPr>
          <w:rFonts w:hint="eastAsia"/>
          <w:lang w:val="en-US" w:eastAsia="zh-CN"/>
        </w:rPr>
        <w:t>法律基础部分</w:t>
      </w:r>
    </w:p>
    <w:p>
      <w:pPr>
        <w:tabs>
          <w:tab w:val="left" w:pos="1195"/>
        </w:tabs>
        <w:rPr>
          <w:rFonts w:hint="eastAsia"/>
          <w:lang w:val="en-US" w:eastAsia="zh-CN"/>
        </w:rPr>
      </w:pPr>
      <w:r>
        <w:rPr>
          <w:rFonts w:hint="eastAsia"/>
          <w:lang w:val="en-US" w:eastAsia="zh-CN"/>
        </w:rPr>
        <w:t>第一专题 学习法律知识 建设法治国家</w:t>
      </w:r>
    </w:p>
    <w:p>
      <w:pPr>
        <w:numPr>
          <w:ilvl w:val="0"/>
          <w:numId w:val="1"/>
        </w:numPr>
        <w:tabs>
          <w:tab w:val="left" w:pos="1195"/>
        </w:tabs>
        <w:rPr>
          <w:rFonts w:hint="eastAsia"/>
          <w:lang w:val="en-US" w:eastAsia="zh-CN"/>
        </w:rPr>
      </w:pPr>
      <w:r>
        <w:rPr>
          <w:rFonts w:hint="eastAsia"/>
          <w:lang w:val="en-US" w:eastAsia="zh-CN"/>
        </w:rPr>
        <w:t>如何科学理解法律的本质</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eastAsia"/>
          <w:lang w:val="en-US" w:eastAsia="zh-CN"/>
        </w:rPr>
      </w:pPr>
    </w:p>
    <w:p>
      <w:pPr>
        <w:numPr>
          <w:ilvl w:val="0"/>
          <w:numId w:val="1"/>
        </w:numPr>
        <w:tabs>
          <w:tab w:val="left" w:pos="1195"/>
        </w:tabs>
        <w:rPr>
          <w:rFonts w:hint="default"/>
          <w:lang w:val="en-US" w:eastAsia="zh-CN"/>
        </w:rPr>
      </w:pPr>
      <w:r>
        <w:rPr>
          <w:rFonts w:hint="eastAsia"/>
          <w:lang w:val="en-US" w:eastAsia="zh-CN"/>
        </w:rPr>
        <w:t>我国全国人大的立法权限和立法程序如何</w:t>
      </w: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numPr>
          <w:ilvl w:val="0"/>
          <w:numId w:val="1"/>
        </w:numPr>
        <w:tabs>
          <w:tab w:val="left" w:pos="1195"/>
        </w:tabs>
        <w:rPr>
          <w:rFonts w:hint="default"/>
          <w:lang w:val="en-US" w:eastAsia="zh-CN"/>
        </w:rPr>
      </w:pPr>
      <w:r>
        <w:rPr>
          <w:rFonts w:hint="eastAsia"/>
          <w:lang w:val="en-US" w:eastAsia="zh-CN"/>
        </w:rPr>
        <w:t>如何理解依法行政和公正司法的重要意义？</w:t>
      </w: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numPr>
          <w:ilvl w:val="0"/>
          <w:numId w:val="1"/>
        </w:numPr>
        <w:tabs>
          <w:tab w:val="left" w:pos="1195"/>
        </w:tabs>
        <w:rPr>
          <w:rFonts w:hint="default"/>
          <w:lang w:val="en-US" w:eastAsia="zh-CN"/>
        </w:rPr>
      </w:pPr>
      <w:r>
        <w:rPr>
          <w:rFonts w:hint="eastAsia"/>
          <w:lang w:val="en-US" w:eastAsia="zh-CN"/>
        </w:rPr>
        <w:t>当代大学生应当如何自觉遵守国家法律制度？</w:t>
      </w:r>
    </w:p>
    <w:p>
      <w:pPr>
        <w:widowControl w:val="0"/>
        <w:numPr>
          <w:numId w:val="0"/>
        </w:numPr>
        <w:tabs>
          <w:tab w:val="left" w:pos="1195"/>
        </w:tabs>
        <w:jc w:val="both"/>
        <w:rPr>
          <w:rFonts w:hint="default"/>
          <w:lang w:val="en-US" w:eastAsia="zh-CN"/>
        </w:rPr>
      </w:pPr>
    </w:p>
    <w:p>
      <w:pPr>
        <w:widowControl w:val="0"/>
        <w:numPr>
          <w:ilvl w:val="0"/>
          <w:numId w:val="0"/>
        </w:numPr>
        <w:tabs>
          <w:tab w:val="left" w:pos="1195"/>
        </w:tabs>
        <w:jc w:val="both"/>
        <w:rPr>
          <w:rFonts w:hint="eastAsia"/>
          <w:lang w:val="en-US" w:eastAsia="zh-CN"/>
        </w:rPr>
      </w:pPr>
    </w:p>
    <w:p>
      <w:pPr>
        <w:widowControl w:val="0"/>
        <w:numPr>
          <w:ilvl w:val="0"/>
          <w:numId w:val="0"/>
        </w:numPr>
        <w:tabs>
          <w:tab w:val="left" w:pos="1195"/>
        </w:tabs>
        <w:jc w:val="both"/>
        <w:rPr>
          <w:rFonts w:hint="default"/>
          <w:lang w:val="en-US" w:eastAsia="zh-CN"/>
        </w:rPr>
      </w:pPr>
      <w:r>
        <w:rPr>
          <w:rFonts w:hint="eastAsia"/>
          <w:lang w:val="en-US" w:eastAsia="zh-CN"/>
        </w:rPr>
        <w:t>第二专题 全面依法治国 建设法治中国</w:t>
      </w:r>
    </w:p>
    <w:p>
      <w:pPr>
        <w:widowControl w:val="0"/>
        <w:numPr>
          <w:ilvl w:val="0"/>
          <w:numId w:val="2"/>
        </w:numPr>
        <w:tabs>
          <w:tab w:val="left" w:pos="1195"/>
        </w:tabs>
        <w:jc w:val="both"/>
        <w:rPr>
          <w:rFonts w:hint="eastAsia"/>
          <w:lang w:val="en-US" w:eastAsia="zh-CN"/>
        </w:rPr>
      </w:pPr>
      <w:r>
        <w:rPr>
          <w:rFonts w:hint="eastAsia"/>
          <w:lang w:val="en-US" w:eastAsia="zh-CN"/>
        </w:rPr>
        <w:t>习近平法治思想的形成和意义</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eastAsia"/>
          <w:lang w:val="en-US" w:eastAsia="zh-CN"/>
        </w:rPr>
      </w:pPr>
    </w:p>
    <w:p>
      <w:pPr>
        <w:widowControl w:val="0"/>
        <w:numPr>
          <w:ilvl w:val="0"/>
          <w:numId w:val="2"/>
        </w:numPr>
        <w:tabs>
          <w:tab w:val="left" w:pos="1195"/>
        </w:tabs>
        <w:jc w:val="both"/>
        <w:rPr>
          <w:rFonts w:hint="default"/>
          <w:lang w:val="en-US" w:eastAsia="zh-CN"/>
        </w:rPr>
      </w:pPr>
      <w:r>
        <w:rPr>
          <w:rFonts w:hint="eastAsia"/>
          <w:lang w:val="en-US" w:eastAsia="zh-CN"/>
        </w:rPr>
        <w:t>习近平法治思想的核心要义（已有）</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default"/>
          <w:lang w:val="en-US" w:eastAsia="zh-CN"/>
        </w:rPr>
      </w:pPr>
    </w:p>
    <w:p>
      <w:pPr>
        <w:widowControl w:val="0"/>
        <w:numPr>
          <w:ilvl w:val="0"/>
          <w:numId w:val="2"/>
        </w:numPr>
        <w:tabs>
          <w:tab w:val="left" w:pos="1195"/>
        </w:tabs>
        <w:jc w:val="both"/>
        <w:rPr>
          <w:rFonts w:hint="default"/>
          <w:lang w:val="en-US" w:eastAsia="zh-CN"/>
        </w:rPr>
      </w:pPr>
      <w:r>
        <w:rPr>
          <w:rFonts w:hint="eastAsia"/>
          <w:lang w:val="en-US" w:eastAsia="zh-CN"/>
        </w:rPr>
        <w:t>全面依法治国应当遵循的基本原则</w:t>
      </w: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widowControl w:val="0"/>
        <w:numPr>
          <w:ilvl w:val="0"/>
          <w:numId w:val="2"/>
        </w:numPr>
        <w:tabs>
          <w:tab w:val="left" w:pos="1195"/>
        </w:tabs>
        <w:jc w:val="both"/>
        <w:rPr>
          <w:rFonts w:hint="default"/>
          <w:lang w:val="en-US" w:eastAsia="zh-CN"/>
        </w:rPr>
      </w:pPr>
      <w:r>
        <w:rPr>
          <w:rFonts w:hint="eastAsia"/>
          <w:lang w:val="en-US" w:eastAsia="zh-CN"/>
        </w:rPr>
        <w:t>如何建设法治中国</w:t>
      </w:r>
    </w:p>
    <w:p>
      <w:pPr>
        <w:pStyle w:val="7"/>
        <w:numPr>
          <w:ilvl w:val="1"/>
          <w:numId w:val="3"/>
        </w:numPr>
        <w:tabs>
          <w:tab w:val="left" w:pos="880"/>
        </w:tabs>
        <w:spacing w:before="45" w:after="0" w:line="240" w:lineRule="auto"/>
        <w:ind w:left="879" w:right="0" w:hanging="162"/>
        <w:jc w:val="left"/>
        <w:rPr>
          <w:sz w:val="21"/>
        </w:rPr>
      </w:pPr>
      <w:r>
        <w:rPr>
          <w:sz w:val="21"/>
        </w:rPr>
        <w:t>弘扬社会主义法治理念</w:t>
      </w:r>
    </w:p>
    <w:p>
      <w:pPr>
        <w:pStyle w:val="7"/>
        <w:numPr>
          <w:ilvl w:val="1"/>
          <w:numId w:val="3"/>
        </w:numPr>
        <w:tabs>
          <w:tab w:val="left" w:pos="879"/>
        </w:tabs>
        <w:spacing w:before="43" w:after="0" w:line="240" w:lineRule="auto"/>
        <w:ind w:left="878" w:right="0" w:hanging="162"/>
        <w:jc w:val="left"/>
        <w:rPr>
          <w:sz w:val="21"/>
        </w:rPr>
      </w:pPr>
      <w:r>
        <w:rPr>
          <w:sz w:val="21"/>
        </w:rPr>
        <w:t>完善中国特色社会主义法律体系，进一步加强立法工作</w:t>
      </w:r>
    </w:p>
    <w:p>
      <w:pPr>
        <w:pStyle w:val="7"/>
        <w:numPr>
          <w:ilvl w:val="1"/>
          <w:numId w:val="3"/>
        </w:numPr>
        <w:tabs>
          <w:tab w:val="left" w:pos="879"/>
        </w:tabs>
        <w:spacing w:before="43" w:after="0" w:line="240" w:lineRule="auto"/>
        <w:ind w:left="878" w:right="0" w:hanging="162"/>
        <w:jc w:val="left"/>
        <w:rPr>
          <w:sz w:val="21"/>
        </w:rPr>
      </w:pPr>
      <w:r>
        <w:rPr>
          <w:sz w:val="21"/>
        </w:rPr>
        <w:t>提高党依法执政的水平</w:t>
      </w:r>
    </w:p>
    <w:p>
      <w:pPr>
        <w:pStyle w:val="7"/>
        <w:numPr>
          <w:ilvl w:val="1"/>
          <w:numId w:val="3"/>
        </w:numPr>
        <w:tabs>
          <w:tab w:val="left" w:pos="879"/>
        </w:tabs>
        <w:spacing w:before="43" w:after="0" w:line="240" w:lineRule="auto"/>
        <w:ind w:left="878" w:right="0" w:hanging="162"/>
        <w:jc w:val="left"/>
        <w:rPr>
          <w:sz w:val="21"/>
        </w:rPr>
      </w:pPr>
      <w:r>
        <w:rPr>
          <w:sz w:val="21"/>
        </w:rPr>
        <w:t>加快建设法治政府，全面推进依法行政</w:t>
      </w:r>
    </w:p>
    <w:p>
      <w:pPr>
        <w:pStyle w:val="7"/>
        <w:numPr>
          <w:ilvl w:val="1"/>
          <w:numId w:val="3"/>
        </w:numPr>
        <w:tabs>
          <w:tab w:val="left" w:pos="879"/>
        </w:tabs>
        <w:spacing w:before="43" w:after="0" w:line="240" w:lineRule="auto"/>
        <w:ind w:left="878" w:right="0" w:hanging="162"/>
        <w:jc w:val="left"/>
        <w:rPr>
          <w:sz w:val="21"/>
        </w:rPr>
      </w:pPr>
      <w:r>
        <w:rPr>
          <w:sz w:val="21"/>
        </w:rPr>
        <w:t>深化司法体制改革，是建设社会主义法治国家的重要内容。</w:t>
      </w:r>
    </w:p>
    <w:p>
      <w:pPr>
        <w:pStyle w:val="7"/>
        <w:numPr>
          <w:ilvl w:val="1"/>
          <w:numId w:val="3"/>
        </w:numPr>
        <w:tabs>
          <w:tab w:val="left" w:pos="879"/>
        </w:tabs>
        <w:spacing w:before="43" w:after="0" w:line="278" w:lineRule="auto"/>
        <w:ind w:left="297" w:right="770" w:firstLine="420"/>
        <w:jc w:val="left"/>
        <w:rPr>
          <w:sz w:val="21"/>
        </w:rPr>
      </w:pPr>
      <w:r>
        <w:rPr>
          <w:spacing w:val="-8"/>
          <w:sz w:val="21"/>
        </w:rPr>
        <w:t>完善权力制约和监督机制，让权力在阳光下运行，建立健全决策权、执行权、监督权、</w:t>
      </w:r>
      <w:r>
        <w:rPr>
          <w:sz w:val="21"/>
        </w:rPr>
        <w:t>既相互制约又相互协调的权力结构和运行机制</w:t>
      </w:r>
    </w:p>
    <w:p>
      <w:pPr>
        <w:pStyle w:val="7"/>
        <w:numPr>
          <w:ilvl w:val="1"/>
          <w:numId w:val="3"/>
        </w:numPr>
        <w:tabs>
          <w:tab w:val="left" w:pos="879"/>
        </w:tabs>
        <w:spacing w:before="0" w:after="0" w:line="278" w:lineRule="auto"/>
        <w:ind w:left="297" w:right="873" w:firstLine="420"/>
        <w:jc w:val="left"/>
        <w:rPr>
          <w:sz w:val="21"/>
        </w:rPr>
      </w:pPr>
      <w:r>
        <w:rPr>
          <w:spacing w:val="-4"/>
          <w:sz w:val="21"/>
        </w:rPr>
        <w:t>培植新型的社会主义法律文化，继承人类优秀法律文化成果，建设符合时代要求和人</w:t>
      </w:r>
      <w:r>
        <w:rPr>
          <w:sz w:val="21"/>
        </w:rPr>
        <w:t>民意愿的新型法律文化。</w:t>
      </w:r>
    </w:p>
    <w:p>
      <w:pPr>
        <w:widowControl w:val="0"/>
        <w:numPr>
          <w:numId w:val="0"/>
        </w:numPr>
        <w:tabs>
          <w:tab w:val="left" w:pos="1195"/>
        </w:tabs>
        <w:jc w:val="both"/>
        <w:rPr>
          <w:rFonts w:hint="default"/>
          <w:lang w:val="en-US" w:eastAsia="zh-CN"/>
        </w:rPr>
      </w:pPr>
    </w:p>
    <w:p>
      <w:pPr>
        <w:widowControl w:val="0"/>
        <w:numPr>
          <w:ilvl w:val="0"/>
          <w:numId w:val="0"/>
        </w:numPr>
        <w:tabs>
          <w:tab w:val="left" w:pos="1195"/>
        </w:tabs>
        <w:jc w:val="both"/>
        <w:rPr>
          <w:rFonts w:hint="eastAsia"/>
          <w:lang w:val="en-US" w:eastAsia="zh-CN"/>
        </w:rPr>
      </w:pPr>
    </w:p>
    <w:p>
      <w:pPr>
        <w:widowControl w:val="0"/>
        <w:numPr>
          <w:ilvl w:val="0"/>
          <w:numId w:val="0"/>
        </w:numPr>
        <w:tabs>
          <w:tab w:val="left" w:pos="1195"/>
        </w:tabs>
        <w:jc w:val="both"/>
        <w:rPr>
          <w:rFonts w:hint="eastAsia"/>
          <w:lang w:val="en-US" w:eastAsia="zh-CN"/>
        </w:rPr>
      </w:pPr>
      <w:r>
        <w:rPr>
          <w:rFonts w:hint="eastAsia"/>
          <w:lang w:val="en-US" w:eastAsia="zh-CN"/>
        </w:rPr>
        <w:t>第三专题 学习宪法知识 维护宪法权威</w:t>
      </w:r>
    </w:p>
    <w:p>
      <w:pPr>
        <w:widowControl w:val="0"/>
        <w:numPr>
          <w:ilvl w:val="0"/>
          <w:numId w:val="4"/>
        </w:numPr>
        <w:tabs>
          <w:tab w:val="left" w:pos="1195"/>
        </w:tabs>
        <w:jc w:val="both"/>
        <w:rPr>
          <w:rFonts w:hint="eastAsia"/>
          <w:lang w:val="en-US" w:eastAsia="zh-CN"/>
        </w:rPr>
      </w:pPr>
      <w:r>
        <w:rPr>
          <w:rFonts w:hint="eastAsia"/>
          <w:lang w:val="en-US" w:eastAsia="zh-CN"/>
        </w:rPr>
        <w:t>如何理解我国宪法的地位和基本原则</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eastAsia"/>
          <w:lang w:val="en-US" w:eastAsia="zh-CN"/>
        </w:rPr>
      </w:pPr>
    </w:p>
    <w:p>
      <w:pPr>
        <w:widowControl w:val="0"/>
        <w:numPr>
          <w:ilvl w:val="0"/>
          <w:numId w:val="4"/>
        </w:numPr>
        <w:tabs>
          <w:tab w:val="left" w:pos="1195"/>
        </w:tabs>
        <w:jc w:val="both"/>
        <w:rPr>
          <w:rFonts w:hint="default"/>
          <w:lang w:val="en-US" w:eastAsia="zh-CN"/>
        </w:rPr>
      </w:pPr>
      <w:r>
        <w:rPr>
          <w:rFonts w:hint="eastAsia"/>
          <w:lang w:val="en-US" w:eastAsia="zh-CN"/>
        </w:rPr>
        <w:t>如何理解我国宪法实施和监督的重要性</w:t>
      </w: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widowControl w:val="0"/>
        <w:numPr>
          <w:ilvl w:val="0"/>
          <w:numId w:val="4"/>
        </w:numPr>
        <w:tabs>
          <w:tab w:val="left" w:pos="1195"/>
        </w:tabs>
        <w:jc w:val="both"/>
        <w:rPr>
          <w:rFonts w:hint="default"/>
          <w:lang w:val="en-US" w:eastAsia="zh-CN"/>
        </w:rPr>
      </w:pPr>
      <w:r>
        <w:rPr>
          <w:rFonts w:hint="eastAsia"/>
          <w:lang w:val="en-US" w:eastAsia="zh-CN"/>
        </w:rPr>
        <w:t>我国为什么不能实行西方国家的三权分立制（见ppt）</w:t>
      </w: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widowControl w:val="0"/>
        <w:numPr>
          <w:ilvl w:val="0"/>
          <w:numId w:val="4"/>
        </w:numPr>
        <w:tabs>
          <w:tab w:val="left" w:pos="1195"/>
        </w:tabs>
        <w:jc w:val="both"/>
        <w:rPr>
          <w:rFonts w:hint="default"/>
          <w:lang w:val="en-US" w:eastAsia="zh-CN"/>
        </w:rPr>
      </w:pPr>
      <w:r>
        <w:rPr>
          <w:rFonts w:hint="eastAsia"/>
          <w:lang w:val="en-US" w:eastAsia="zh-CN"/>
        </w:rPr>
        <w:t>我国为什么不能实行西方国家的多党制（见ppt</w:t>
      </w:r>
      <w:bookmarkStart w:id="0" w:name="_GoBack"/>
      <w:bookmarkEnd w:id="0"/>
      <w:r>
        <w:rPr>
          <w:rFonts w:hint="eastAsia"/>
          <w:lang w:val="en-US" w:eastAsia="zh-CN"/>
        </w:rPr>
        <w:t>）</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default"/>
          <w:lang w:val="en-US" w:eastAsia="zh-CN"/>
        </w:rPr>
      </w:pPr>
    </w:p>
    <w:p>
      <w:pPr>
        <w:widowControl w:val="0"/>
        <w:numPr>
          <w:ilvl w:val="0"/>
          <w:numId w:val="0"/>
        </w:numPr>
        <w:tabs>
          <w:tab w:val="left" w:pos="1195"/>
        </w:tabs>
        <w:jc w:val="both"/>
        <w:rPr>
          <w:rFonts w:hint="eastAsia"/>
          <w:lang w:val="en-US" w:eastAsia="zh-CN"/>
        </w:rPr>
      </w:pPr>
    </w:p>
    <w:p>
      <w:pPr>
        <w:widowControl w:val="0"/>
        <w:numPr>
          <w:ilvl w:val="0"/>
          <w:numId w:val="0"/>
        </w:numPr>
        <w:tabs>
          <w:tab w:val="left" w:pos="1195"/>
        </w:tabs>
        <w:jc w:val="both"/>
        <w:rPr>
          <w:rFonts w:hint="eastAsia"/>
          <w:lang w:val="en-US" w:eastAsia="zh-CN"/>
        </w:rPr>
      </w:pPr>
      <w:r>
        <w:rPr>
          <w:rFonts w:hint="eastAsia"/>
          <w:lang w:val="en-US" w:eastAsia="zh-CN"/>
        </w:rPr>
        <w:t>第四专题 依法行使权力 自觉履行义务</w:t>
      </w:r>
    </w:p>
    <w:p>
      <w:pPr>
        <w:widowControl w:val="0"/>
        <w:numPr>
          <w:ilvl w:val="0"/>
          <w:numId w:val="5"/>
        </w:numPr>
        <w:tabs>
          <w:tab w:val="left" w:pos="1195"/>
        </w:tabs>
        <w:jc w:val="both"/>
        <w:rPr>
          <w:rFonts w:hint="eastAsia"/>
          <w:lang w:val="en-US" w:eastAsia="zh-CN"/>
        </w:rPr>
      </w:pPr>
      <w:r>
        <w:rPr>
          <w:rFonts w:hint="eastAsia"/>
          <w:lang w:val="en-US" w:eastAsia="zh-CN"/>
        </w:rPr>
        <w:t>如何理解法治和人治、法制和法治的关系</w:t>
      </w:r>
    </w:p>
    <w:p>
      <w:pPr>
        <w:pStyle w:val="3"/>
        <w:spacing w:before="42"/>
      </w:pPr>
      <w:r>
        <w:rPr>
          <w:b w:val="0"/>
        </w:rPr>
        <w:t>五、</w:t>
      </w:r>
      <w:r>
        <w:t>法制与法治的区别：</w:t>
      </w:r>
    </w:p>
    <w:p>
      <w:pPr>
        <w:pStyle w:val="4"/>
        <w:spacing w:before="43"/>
        <w:ind w:left="823"/>
      </w:pPr>
      <w:r>
        <w:t>法治：是一种治理国家的理论、原则、理念、和方法，是一种社会意识</w:t>
      </w:r>
    </w:p>
    <w:p>
      <w:pPr>
        <w:pStyle w:val="4"/>
        <w:spacing w:before="43" w:line="278" w:lineRule="auto"/>
        <w:ind w:left="297" w:right="878" w:firstLine="526"/>
      </w:pPr>
      <w:r>
        <w:t>法制：通常指国家的法律和制度的简称，是一种社会制度。强调依法治国，是法治的本质特征之一。</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eastAsia"/>
          <w:lang w:val="en-US" w:eastAsia="zh-CN"/>
        </w:rPr>
      </w:pPr>
    </w:p>
    <w:p>
      <w:pPr>
        <w:widowControl w:val="0"/>
        <w:numPr>
          <w:ilvl w:val="0"/>
          <w:numId w:val="5"/>
        </w:numPr>
        <w:tabs>
          <w:tab w:val="left" w:pos="1195"/>
        </w:tabs>
        <w:jc w:val="both"/>
        <w:rPr>
          <w:rFonts w:hint="default"/>
          <w:lang w:val="en-US" w:eastAsia="zh-CN"/>
        </w:rPr>
      </w:pPr>
      <w:r>
        <w:rPr>
          <w:rFonts w:hint="eastAsia"/>
          <w:lang w:val="en-US" w:eastAsia="zh-CN"/>
        </w:rPr>
        <w:t>法治思维基本内容</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default"/>
          <w:lang w:val="en-US" w:eastAsia="zh-CN"/>
        </w:rPr>
      </w:pPr>
    </w:p>
    <w:p>
      <w:pPr>
        <w:widowControl w:val="0"/>
        <w:numPr>
          <w:ilvl w:val="0"/>
          <w:numId w:val="5"/>
        </w:numPr>
        <w:tabs>
          <w:tab w:val="left" w:pos="1195"/>
        </w:tabs>
        <w:jc w:val="both"/>
        <w:rPr>
          <w:rFonts w:hint="default"/>
          <w:lang w:val="en-US" w:eastAsia="zh-CN"/>
        </w:rPr>
      </w:pPr>
      <w:r>
        <w:rPr>
          <w:rFonts w:hint="eastAsia"/>
          <w:lang w:val="en-US" w:eastAsia="zh-CN"/>
        </w:rPr>
        <w:t>我国宪法规定的公民基本权利包括哪些</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default"/>
          <w:lang w:val="en-US" w:eastAsia="zh-CN"/>
        </w:rPr>
      </w:pPr>
    </w:p>
    <w:p>
      <w:pPr>
        <w:widowControl w:val="0"/>
        <w:numPr>
          <w:ilvl w:val="0"/>
          <w:numId w:val="5"/>
        </w:numPr>
        <w:tabs>
          <w:tab w:val="left" w:pos="1195"/>
        </w:tabs>
        <w:jc w:val="both"/>
        <w:rPr>
          <w:rFonts w:hint="default"/>
          <w:lang w:val="en-US" w:eastAsia="zh-CN"/>
        </w:rPr>
      </w:pPr>
      <w:r>
        <w:rPr>
          <w:rFonts w:hint="eastAsia"/>
          <w:lang w:val="en-US" w:eastAsia="zh-CN"/>
        </w:rPr>
        <w:t>大学生应当如何依法行使法律权利，自觉履行法律义务（已有）</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default"/>
          <w:lang w:val="en-US" w:eastAsia="zh-CN"/>
        </w:rPr>
      </w:pPr>
    </w:p>
    <w:p>
      <w:pPr>
        <w:widowControl w:val="0"/>
        <w:numPr>
          <w:ilvl w:val="0"/>
          <w:numId w:val="0"/>
        </w:numPr>
        <w:tabs>
          <w:tab w:val="left" w:pos="1195"/>
        </w:tabs>
        <w:jc w:val="both"/>
        <w:rPr>
          <w:rFonts w:hint="eastAsia"/>
          <w:lang w:val="en-US" w:eastAsia="zh-CN"/>
        </w:rPr>
      </w:pPr>
    </w:p>
    <w:p>
      <w:pPr>
        <w:widowControl w:val="0"/>
        <w:numPr>
          <w:ilvl w:val="0"/>
          <w:numId w:val="0"/>
        </w:numPr>
        <w:tabs>
          <w:tab w:val="left" w:pos="1195"/>
        </w:tabs>
        <w:jc w:val="both"/>
        <w:rPr>
          <w:rFonts w:hint="eastAsia"/>
          <w:lang w:val="en-US" w:eastAsia="zh-CN"/>
        </w:rPr>
      </w:pPr>
      <w:r>
        <w:rPr>
          <w:rFonts w:hint="eastAsia"/>
          <w:lang w:val="en-US" w:eastAsia="zh-CN"/>
        </w:rPr>
        <w:t>第五专题 遵守道德规范 锤炼道德品格</w:t>
      </w:r>
    </w:p>
    <w:p>
      <w:pPr>
        <w:widowControl w:val="0"/>
        <w:numPr>
          <w:ilvl w:val="0"/>
          <w:numId w:val="6"/>
        </w:numPr>
        <w:tabs>
          <w:tab w:val="left" w:pos="1195"/>
        </w:tabs>
        <w:jc w:val="both"/>
        <w:rPr>
          <w:rFonts w:hint="eastAsia"/>
          <w:lang w:val="en-US" w:eastAsia="zh-CN"/>
        </w:rPr>
      </w:pPr>
      <w:r>
        <w:rPr>
          <w:rFonts w:hint="eastAsia"/>
          <w:lang w:val="en-US" w:eastAsia="zh-CN"/>
        </w:rPr>
        <w:t>道德的起源和本质是什么</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eastAsia"/>
          <w:lang w:val="en-US" w:eastAsia="zh-CN"/>
        </w:rPr>
      </w:pPr>
    </w:p>
    <w:p>
      <w:pPr>
        <w:pStyle w:val="4"/>
        <w:spacing w:line="269" w:lineRule="exact"/>
        <w:ind w:left="2037"/>
      </w:pPr>
      <w:r>
        <mc:AlternateContent>
          <mc:Choice Requires="wps">
            <w:drawing>
              <wp:anchor distT="0" distB="0" distL="114300" distR="114300" simplePos="0" relativeHeight="251659264" behindDoc="1" locked="0" layoutInCell="1" allowOverlap="1">
                <wp:simplePos x="0" y="0"/>
                <wp:positionH relativeFrom="page">
                  <wp:posOffset>2147570</wp:posOffset>
                </wp:positionH>
                <wp:positionV relativeFrom="paragraph">
                  <wp:posOffset>29845</wp:posOffset>
                </wp:positionV>
                <wp:extent cx="88265" cy="527685"/>
                <wp:effectExtent l="4445" t="4445" r="13970" b="16510"/>
                <wp:wrapNone/>
                <wp:docPr id="1" name="任意多边形 1"/>
                <wp:cNvGraphicFramePr/>
                <a:graphic xmlns:a="http://schemas.openxmlformats.org/drawingml/2006/main">
                  <a:graphicData uri="http://schemas.microsoft.com/office/word/2010/wordprocessingShape">
                    <wps:wsp>
                      <wps:cNvSpPr/>
                      <wps:spPr>
                        <a:xfrm>
                          <a:off x="0" y="0"/>
                          <a:ext cx="88265" cy="527685"/>
                        </a:xfrm>
                        <a:custGeom>
                          <a:avLst/>
                          <a:gdLst/>
                          <a:ahLst/>
                          <a:cxnLst/>
                          <a:pathLst>
                            <a:path w="139" h="831">
                              <a:moveTo>
                                <a:pt x="139" y="0"/>
                              </a:moveTo>
                              <a:lnTo>
                                <a:pt x="112" y="5"/>
                              </a:lnTo>
                              <a:lnTo>
                                <a:pt x="90" y="20"/>
                              </a:lnTo>
                              <a:lnTo>
                                <a:pt x="75" y="42"/>
                              </a:lnTo>
                              <a:lnTo>
                                <a:pt x="70" y="69"/>
                              </a:lnTo>
                              <a:lnTo>
                                <a:pt x="70" y="375"/>
                              </a:lnTo>
                              <a:lnTo>
                                <a:pt x="64" y="402"/>
                              </a:lnTo>
                              <a:lnTo>
                                <a:pt x="49" y="424"/>
                              </a:lnTo>
                              <a:lnTo>
                                <a:pt x="27" y="439"/>
                              </a:lnTo>
                              <a:lnTo>
                                <a:pt x="0" y="444"/>
                              </a:lnTo>
                              <a:lnTo>
                                <a:pt x="27" y="449"/>
                              </a:lnTo>
                              <a:lnTo>
                                <a:pt x="49" y="464"/>
                              </a:lnTo>
                              <a:lnTo>
                                <a:pt x="64" y="486"/>
                              </a:lnTo>
                              <a:lnTo>
                                <a:pt x="70" y="513"/>
                              </a:lnTo>
                              <a:lnTo>
                                <a:pt x="70" y="762"/>
                              </a:lnTo>
                              <a:lnTo>
                                <a:pt x="75" y="789"/>
                              </a:lnTo>
                              <a:lnTo>
                                <a:pt x="90" y="811"/>
                              </a:lnTo>
                              <a:lnTo>
                                <a:pt x="112" y="826"/>
                              </a:lnTo>
                              <a:lnTo>
                                <a:pt x="139" y="831"/>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69.1pt;margin-top:2.35pt;height:41.55pt;width:6.95pt;mso-position-horizontal-relative:page;z-index:-251657216;mso-width-relative:page;mso-height-relative:page;" filled="f" stroked="t" coordsize="139,831" o:gfxdata="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BdJsAu2AAAAAgBAAAPAAAAAAAA&#10;AAEAIAAAACIAAABkcnMvZG93bnJldi54bWxQSwECFAAUAAAACACHTuJAGWnn9b0CAAAiBwAADgAA&#10;AAAAAAABACAAAAAnAQAAZHJzL2Uyb0RvYy54bWxQSwUGAAAAAAYABgBZAQAAVgYAAAAA&#10;" path="m139,0l112,5,90,20,75,42,70,69,70,375,64,402,49,424,27,439,0,444,27,449,49,464,64,486,70,513,70,762,75,789,90,811,112,826,139,831e">
                <v:fill on="f" focussize="0,0"/>
                <v:stroke color="#000000" joinstyle="round"/>
                <v:imagedata o:title=""/>
                <o:lock v:ext="edit" aspectratio="f"/>
              </v:shape>
            </w:pict>
          </mc:Fallback>
        </mc:AlternateContent>
      </w:r>
      <w:r>
        <w:t>历史前提：劳动</w:t>
      </w:r>
    </w:p>
    <w:p>
      <w:pPr>
        <w:pStyle w:val="4"/>
        <w:spacing w:before="43"/>
        <w:ind w:left="297"/>
      </w:pPr>
      <w:r>
        <w:rPr>
          <w:rFonts w:ascii="Calibri" w:eastAsia="Calibri"/>
        </w:rPr>
        <w:t>2</w:t>
      </w:r>
      <w:r>
        <w:t>、道德的起源的 客观条件：社会关系的形成</w:t>
      </w:r>
    </w:p>
    <w:p>
      <w:pPr>
        <w:pStyle w:val="4"/>
        <w:spacing w:before="43"/>
        <w:ind w:left="2037"/>
      </w:pPr>
      <w:r>
        <w:t>主观条件：人类自我意识的形成与发展</w:t>
      </w:r>
    </w:p>
    <w:p>
      <w:pPr>
        <w:pStyle w:val="4"/>
        <w:spacing w:before="43" w:line="278" w:lineRule="auto"/>
        <w:ind w:left="297" w:right="878"/>
      </w:pPr>
      <w:r>
        <w:rPr>
          <w:rFonts w:ascii="Calibri" w:eastAsia="Calibri"/>
          <w:b/>
        </w:rPr>
        <w:t>3</w:t>
      </w:r>
      <w:r>
        <w:rPr>
          <w:b/>
        </w:rPr>
        <w:t>、道德</w:t>
      </w:r>
      <w:r>
        <w:t>本质：道德作为一种特殊的社会意识形态，归根到底是由经济基础决定的，是社会经济关系的反映。</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eastAsia"/>
          <w:lang w:val="en-US" w:eastAsia="zh-CN"/>
        </w:rPr>
      </w:pPr>
    </w:p>
    <w:p>
      <w:pPr>
        <w:widowControl w:val="0"/>
        <w:numPr>
          <w:ilvl w:val="0"/>
          <w:numId w:val="6"/>
        </w:numPr>
        <w:tabs>
          <w:tab w:val="left" w:pos="1195"/>
        </w:tabs>
        <w:jc w:val="both"/>
        <w:rPr>
          <w:rFonts w:hint="default"/>
          <w:lang w:val="en-US" w:eastAsia="zh-CN"/>
        </w:rPr>
      </w:pPr>
      <w:r>
        <w:rPr>
          <w:rFonts w:hint="eastAsia"/>
          <w:lang w:val="en-US" w:eastAsia="zh-CN"/>
        </w:rPr>
        <w:t>如何理解社会主义道德的核心和原则</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widowControl w:val="0"/>
        <w:numPr>
          <w:ilvl w:val="0"/>
          <w:numId w:val="6"/>
        </w:numPr>
        <w:tabs>
          <w:tab w:val="left" w:pos="1195"/>
        </w:tabs>
        <w:jc w:val="both"/>
        <w:rPr>
          <w:rFonts w:hint="default"/>
          <w:lang w:val="en-US" w:eastAsia="zh-CN"/>
        </w:rPr>
      </w:pPr>
      <w:r>
        <w:rPr>
          <w:rFonts w:hint="eastAsia"/>
          <w:lang w:val="en-US" w:eastAsia="zh-CN"/>
        </w:rPr>
        <w:t>如何理解社会公德、职业道德和家庭美德的基本要求</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default"/>
          <w:lang w:val="en-US" w:eastAsia="zh-CN"/>
        </w:rPr>
      </w:pPr>
    </w:p>
    <w:p>
      <w:pPr>
        <w:widowControl w:val="0"/>
        <w:numPr>
          <w:ilvl w:val="0"/>
          <w:numId w:val="6"/>
        </w:numPr>
        <w:tabs>
          <w:tab w:val="left" w:pos="1195"/>
        </w:tabs>
        <w:jc w:val="both"/>
        <w:rPr>
          <w:rFonts w:hint="default"/>
          <w:lang w:val="en-US" w:eastAsia="zh-CN"/>
        </w:rPr>
      </w:pPr>
      <w:r>
        <w:rPr>
          <w:rFonts w:hint="eastAsia"/>
          <w:lang w:val="en-US" w:eastAsia="zh-CN"/>
        </w:rPr>
        <w:t>大学生要如何通过道德实践引领社会风尚</w:t>
      </w:r>
    </w:p>
    <w:p>
      <w:pPr>
        <w:widowControl w:val="0"/>
        <w:numPr>
          <w:numId w:val="0"/>
        </w:numPr>
        <w:tabs>
          <w:tab w:val="left" w:pos="1195"/>
        </w:tabs>
        <w:jc w:val="both"/>
        <w:rPr>
          <w:rFonts w:hint="eastAsia"/>
          <w:lang w:val="en-US" w:eastAsia="zh-CN"/>
        </w:rPr>
      </w:pPr>
    </w:p>
    <w:p>
      <w:pPr>
        <w:widowControl w:val="0"/>
        <w:numPr>
          <w:numId w:val="0"/>
        </w:numPr>
        <w:tabs>
          <w:tab w:val="left" w:pos="1195"/>
        </w:tabs>
        <w:jc w:val="both"/>
        <w:rPr>
          <w:rFonts w:hint="default"/>
          <w:lang w:val="en-US" w:eastAsia="zh-CN"/>
        </w:rPr>
      </w:pPr>
    </w:p>
    <w:p>
      <w:pPr>
        <w:widowControl w:val="0"/>
        <w:numPr>
          <w:ilvl w:val="0"/>
          <w:numId w:val="0"/>
        </w:numPr>
        <w:tabs>
          <w:tab w:val="left" w:pos="1195"/>
        </w:tabs>
        <w:jc w:val="both"/>
        <w:rPr>
          <w:rFonts w:hint="eastAsia"/>
          <w:lang w:val="en-US" w:eastAsia="zh-CN"/>
        </w:rPr>
      </w:pPr>
    </w:p>
    <w:p>
      <w:pPr>
        <w:widowControl w:val="0"/>
        <w:numPr>
          <w:ilvl w:val="0"/>
          <w:numId w:val="0"/>
        </w:numPr>
        <w:tabs>
          <w:tab w:val="left" w:pos="1195"/>
        </w:tabs>
        <w:jc w:val="both"/>
        <w:rPr>
          <w:rFonts w:hint="default"/>
          <w:lang w:val="en-US" w:eastAsia="zh-CN"/>
        </w:rPr>
      </w:pPr>
    </w:p>
    <w:p>
      <w:pPr>
        <w:widowControl w:val="0"/>
        <w:numPr>
          <w:ilvl w:val="0"/>
          <w:numId w:val="0"/>
        </w:numPr>
        <w:tabs>
          <w:tab w:val="left" w:pos="1195"/>
        </w:tabs>
        <w:jc w:val="both"/>
        <w:rPr>
          <w:rFonts w:hint="eastAsia"/>
          <w:lang w:val="en-US" w:eastAsia="zh-CN"/>
        </w:rPr>
      </w:pPr>
      <w:r>
        <w:rPr>
          <w:rFonts w:hint="eastAsia"/>
          <w:lang w:val="en-US" w:eastAsia="zh-CN"/>
        </w:rPr>
        <w:t>思想道德部分</w:t>
      </w:r>
    </w:p>
    <w:p>
      <w:pPr>
        <w:widowControl w:val="0"/>
        <w:numPr>
          <w:ilvl w:val="0"/>
          <w:numId w:val="0"/>
        </w:numPr>
        <w:tabs>
          <w:tab w:val="left" w:pos="1195"/>
        </w:tabs>
        <w:jc w:val="both"/>
        <w:rPr>
          <w:rFonts w:hint="default"/>
          <w:lang w:val="en-US" w:eastAsia="zh-CN"/>
        </w:rPr>
      </w:pPr>
      <w:r>
        <w:rPr>
          <w:rFonts w:hint="eastAsia"/>
          <w:lang w:val="en-US" w:eastAsia="zh-CN"/>
        </w:rPr>
        <w:t>专题一 领悟人生真谛 把握人生方向</w:t>
      </w:r>
    </w:p>
    <w:p>
      <w:pPr>
        <w:widowControl w:val="0"/>
        <w:numPr>
          <w:ilvl w:val="0"/>
          <w:numId w:val="7"/>
        </w:numPr>
        <w:tabs>
          <w:tab w:val="left" w:pos="1195"/>
        </w:tabs>
        <w:jc w:val="both"/>
        <w:rPr>
          <w:rFonts w:hint="default"/>
          <w:lang w:val="en-US" w:eastAsia="zh-CN"/>
        </w:rPr>
      </w:pPr>
      <w:r>
        <w:rPr>
          <w:rFonts w:hint="default"/>
          <w:lang w:val="en-US" w:eastAsia="zh-CN"/>
        </w:rPr>
        <w:t>如何理解马克思关于人的本质的论断？</w:t>
      </w: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widowControl w:val="0"/>
        <w:numPr>
          <w:ilvl w:val="0"/>
          <w:numId w:val="7"/>
        </w:numPr>
        <w:tabs>
          <w:tab w:val="left" w:pos="1195"/>
        </w:tabs>
        <w:ind w:left="0" w:leftChars="0" w:firstLine="0" w:firstLineChars="0"/>
        <w:jc w:val="both"/>
        <w:rPr>
          <w:rFonts w:hint="default"/>
          <w:lang w:val="en-US" w:eastAsia="zh-CN"/>
        </w:rPr>
      </w:pPr>
      <w:r>
        <w:rPr>
          <w:rFonts w:hint="default"/>
          <w:lang w:val="en-US" w:eastAsia="zh-CN"/>
        </w:rPr>
        <w:t>如何把握个人在社会中的定位？</w:t>
      </w: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widowControl w:val="0"/>
        <w:numPr>
          <w:ilvl w:val="0"/>
          <w:numId w:val="7"/>
        </w:numPr>
        <w:tabs>
          <w:tab w:val="left" w:pos="1195"/>
        </w:tabs>
        <w:ind w:left="0" w:leftChars="0" w:firstLine="0" w:firstLineChars="0"/>
        <w:jc w:val="both"/>
        <w:rPr>
          <w:rFonts w:hint="default"/>
          <w:lang w:val="en-US" w:eastAsia="zh-CN"/>
        </w:rPr>
      </w:pPr>
      <w:r>
        <w:rPr>
          <w:rFonts w:hint="default"/>
          <w:lang w:val="en-US" w:eastAsia="zh-CN"/>
        </w:rPr>
        <w:t>如何理解人生目的、人生态度、人生价值之间的关系？</w:t>
      </w: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widowControl w:val="0"/>
        <w:numPr>
          <w:ilvl w:val="0"/>
          <w:numId w:val="7"/>
        </w:numPr>
        <w:tabs>
          <w:tab w:val="left" w:pos="1195"/>
        </w:tabs>
        <w:ind w:left="0" w:leftChars="0" w:firstLine="0" w:firstLineChars="0"/>
        <w:jc w:val="both"/>
        <w:rPr>
          <w:rFonts w:hint="default"/>
          <w:lang w:val="en-US" w:eastAsia="zh-CN"/>
        </w:rPr>
      </w:pPr>
      <w:r>
        <w:rPr>
          <w:rFonts w:hint="default"/>
          <w:lang w:val="en-US" w:eastAsia="zh-CN"/>
        </w:rPr>
        <w:t>为什么要树立科学高尚的人生观？</w:t>
      </w: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widowControl w:val="0"/>
        <w:numPr>
          <w:ilvl w:val="0"/>
          <w:numId w:val="7"/>
        </w:numPr>
        <w:tabs>
          <w:tab w:val="left" w:pos="1195"/>
        </w:tabs>
        <w:ind w:left="0" w:leftChars="0" w:firstLine="0" w:firstLineChars="0"/>
        <w:jc w:val="both"/>
        <w:rPr>
          <w:rFonts w:hint="default"/>
          <w:color w:val="FF0000"/>
          <w:lang w:val="en-US" w:eastAsia="zh-CN"/>
        </w:rPr>
      </w:pPr>
      <w:r>
        <w:rPr>
          <w:rFonts w:hint="default"/>
          <w:color w:val="FF0000"/>
          <w:lang w:val="en-US" w:eastAsia="zh-CN"/>
        </w:rPr>
        <w:t>人生自我价值与社会价值的关系？</w:t>
      </w:r>
      <w:r>
        <w:rPr>
          <w:rFonts w:hint="eastAsia"/>
          <w:color w:val="FF0000"/>
          <w:lang w:val="en-US" w:eastAsia="zh-CN"/>
        </w:rPr>
        <w:t>（***）</w:t>
      </w:r>
    </w:p>
    <w:p>
      <w:pPr>
        <w:pStyle w:val="4"/>
        <w:spacing w:before="34" w:line="295" w:lineRule="auto"/>
        <w:ind w:left="0" w:leftChars="0" w:right="874" w:firstLine="0" w:firstLineChars="0"/>
      </w:pPr>
      <w:r>
        <w:rPr>
          <w:spacing w:val="-7"/>
        </w:rPr>
        <w:t>人生的自我价值和社会价值，既相互区别，又密切联系、相互依存，共同成为人生价值</w:t>
      </w:r>
      <w:r>
        <w:t>的矛盾统一体。</w:t>
      </w:r>
    </w:p>
    <w:p>
      <w:pPr>
        <w:pStyle w:val="4"/>
        <w:spacing w:line="295" w:lineRule="auto"/>
        <w:ind w:left="0" w:leftChars="0" w:right="875" w:firstLine="0" w:firstLineChars="0"/>
        <w:jc w:val="both"/>
      </w:pPr>
      <w:r>
        <w:t>一方面，人生的自我价值是个体生存和发展的必要条件。个体提高自我价值的过程，就是</w:t>
      </w:r>
      <w:r>
        <w:rPr>
          <w:spacing w:val="-6"/>
        </w:rPr>
        <w:t>通过努力自我完善以实现全面发展的过程。人生自我价值的实现构成了个体为社会创造更大</w:t>
      </w:r>
      <w:r>
        <w:t>价值的前提。</w:t>
      </w:r>
    </w:p>
    <w:p>
      <w:pPr>
        <w:pStyle w:val="4"/>
        <w:spacing w:line="295" w:lineRule="auto"/>
        <w:ind w:left="0" w:leftChars="0" w:right="893" w:firstLine="0" w:firstLineChars="0"/>
      </w:pPr>
      <w:r>
        <w:rPr>
          <w:spacing w:val="-1"/>
        </w:rPr>
        <w:t>另一方面，人生的社会价值是实现人生自我价值的基础，没有社会价值，人生的自我价值</w:t>
      </w:r>
      <w:r>
        <w:t>就无法存在。</w:t>
      </w:r>
    </w:p>
    <w:p>
      <w:pPr>
        <w:spacing w:after="0" w:line="295" w:lineRule="auto"/>
        <w:sectPr>
          <w:pgSz w:w="11910" w:h="16840"/>
          <w:pgMar w:top="1380" w:right="920" w:bottom="280" w:left="1500" w:header="720" w:footer="720" w:gutter="0"/>
          <w:cols w:space="720" w:num="1"/>
        </w:sectPr>
      </w:pP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widowControl w:val="0"/>
        <w:numPr>
          <w:ilvl w:val="0"/>
          <w:numId w:val="7"/>
        </w:numPr>
        <w:tabs>
          <w:tab w:val="left" w:pos="1195"/>
        </w:tabs>
        <w:ind w:left="0" w:leftChars="0" w:firstLine="0" w:firstLineChars="0"/>
        <w:jc w:val="both"/>
        <w:rPr>
          <w:rFonts w:hint="default"/>
          <w:lang w:val="en-US" w:eastAsia="zh-CN"/>
        </w:rPr>
      </w:pPr>
      <w:r>
        <w:rPr>
          <w:rFonts w:hint="default"/>
          <w:lang w:val="en-US" w:eastAsia="zh-CN"/>
        </w:rPr>
        <w:t>如何评价一个人的人生价值？</w:t>
      </w:r>
    </w:p>
    <w:p>
      <w:pPr>
        <w:spacing w:before="42" w:line="280" w:lineRule="auto"/>
        <w:ind w:right="783"/>
        <w:jc w:val="left"/>
        <w:rPr>
          <w:b/>
          <w:spacing w:val="-5"/>
          <w:sz w:val="24"/>
        </w:rPr>
      </w:pPr>
    </w:p>
    <w:p>
      <w:pPr>
        <w:spacing w:before="42" w:line="280" w:lineRule="auto"/>
        <w:ind w:right="783"/>
        <w:jc w:val="left"/>
        <w:rPr>
          <w:b/>
          <w:sz w:val="24"/>
        </w:rPr>
      </w:pPr>
      <w:r>
        <w:rPr>
          <w:b/>
          <w:spacing w:val="-5"/>
          <w:sz w:val="24"/>
        </w:rPr>
        <w:t>人生价值评价的根本尺度</w:t>
      </w:r>
      <w:r>
        <w:rPr>
          <w:spacing w:val="-21"/>
          <w:sz w:val="24"/>
        </w:rPr>
        <w:t>，</w:t>
      </w:r>
      <w:r>
        <w:rPr>
          <w:sz w:val="21"/>
        </w:rPr>
        <w:t>是看一个人的人生活动是否符合社会发展的客观规</w:t>
      </w:r>
      <w:r>
        <w:rPr>
          <w:spacing w:val="-9"/>
          <w:sz w:val="21"/>
        </w:rPr>
        <w:t>律，是否通过实践促进了历史的进步。劳动以及通过劳动对社会和他人做出的贡献，是社会评价一个人的人生价值的普遍标准。劳动和贡献的尺度作为社会评价人生价值的</w:t>
      </w:r>
      <w:r>
        <w:rPr>
          <w:b/>
          <w:spacing w:val="-9"/>
          <w:sz w:val="21"/>
        </w:rPr>
        <w:t>基本尺度</w:t>
      </w:r>
      <w:r>
        <w:rPr>
          <w:spacing w:val="-16"/>
          <w:sz w:val="21"/>
        </w:rPr>
        <w:t>。</w:t>
      </w:r>
      <w:r>
        <w:rPr>
          <w:sz w:val="24"/>
        </w:rPr>
        <w:t>五</w:t>
      </w:r>
      <w:r>
        <w:rPr>
          <w:b/>
          <w:sz w:val="24"/>
        </w:rPr>
        <w:t>、人生价值的评价应坚持：</w:t>
      </w:r>
    </w:p>
    <w:p>
      <w:pPr>
        <w:pStyle w:val="4"/>
        <w:spacing w:before="9"/>
        <w:ind w:left="297"/>
      </w:pPr>
      <w:r>
        <w:t>坚持能力有大小与贡献须尽力相统一。</w:t>
      </w:r>
    </w:p>
    <w:p>
      <w:pPr>
        <w:pStyle w:val="4"/>
        <w:spacing w:before="61"/>
        <w:ind w:left="297"/>
      </w:pPr>
      <w:r>
        <w:rPr>
          <w:w w:val="95"/>
        </w:rPr>
        <w:t>坚持物质贡献与精神贡献相统一。</w:t>
      </w:r>
    </w:p>
    <w:p>
      <w:pPr>
        <w:pStyle w:val="4"/>
        <w:spacing w:before="61"/>
        <w:ind w:left="297"/>
      </w:pPr>
      <w:r>
        <w:rPr>
          <w:w w:val="95"/>
        </w:rPr>
        <w:t>坚持完善自身与贡献社会相统一。</w:t>
      </w:r>
    </w:p>
    <w:p>
      <w:pPr>
        <w:pStyle w:val="4"/>
        <w:spacing w:before="61"/>
        <w:ind w:left="297"/>
      </w:pPr>
      <w:r>
        <w:t>坚持动机与效果相统一。</w:t>
      </w: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widowControl w:val="0"/>
        <w:numPr>
          <w:ilvl w:val="0"/>
          <w:numId w:val="7"/>
        </w:numPr>
        <w:tabs>
          <w:tab w:val="left" w:pos="1195"/>
        </w:tabs>
        <w:ind w:left="0" w:leftChars="0" w:firstLine="0" w:firstLineChars="0"/>
        <w:jc w:val="both"/>
        <w:rPr>
          <w:rFonts w:hint="default"/>
          <w:lang w:val="en-US" w:eastAsia="zh-CN"/>
        </w:rPr>
      </w:pPr>
      <w:r>
        <w:rPr>
          <w:rFonts w:hint="default"/>
          <w:lang w:val="en-US" w:eastAsia="zh-CN"/>
        </w:rPr>
        <w:t>什么是幸福以及如何实现幸福？</w:t>
      </w:r>
    </w:p>
    <w:p>
      <w:pPr>
        <w:widowControl w:val="0"/>
        <w:numPr>
          <w:numId w:val="0"/>
        </w:numPr>
        <w:tabs>
          <w:tab w:val="left" w:pos="1195"/>
        </w:tabs>
        <w:jc w:val="both"/>
        <w:rPr>
          <w:rFonts w:hint="default"/>
          <w:lang w:val="en-US" w:eastAsia="zh-CN"/>
        </w:rPr>
      </w:pPr>
    </w:p>
    <w:p>
      <w:pPr>
        <w:widowControl w:val="0"/>
        <w:numPr>
          <w:numId w:val="0"/>
        </w:numPr>
        <w:tabs>
          <w:tab w:val="left" w:pos="1195"/>
        </w:tabs>
        <w:jc w:val="both"/>
        <w:rPr>
          <w:rFonts w:hint="default"/>
          <w:lang w:val="en-US" w:eastAsia="zh-CN"/>
        </w:rPr>
      </w:pPr>
    </w:p>
    <w:p>
      <w:pPr>
        <w:widowControl w:val="0"/>
        <w:numPr>
          <w:ilvl w:val="0"/>
          <w:numId w:val="7"/>
        </w:numPr>
        <w:tabs>
          <w:tab w:val="left" w:pos="1195"/>
        </w:tabs>
        <w:ind w:left="0" w:leftChars="0" w:firstLine="0" w:firstLineChars="0"/>
        <w:jc w:val="both"/>
        <w:rPr>
          <w:rFonts w:hint="default"/>
          <w:lang w:val="en-US" w:eastAsia="zh-CN"/>
        </w:rPr>
      </w:pPr>
      <w:r>
        <w:rPr>
          <w:rFonts w:hint="default"/>
          <w:lang w:val="en-US" w:eastAsia="zh-CN"/>
        </w:rPr>
        <w:t>如何创造有价值的出彩人生？</w:t>
      </w:r>
    </w:p>
    <w:p>
      <w:pPr>
        <w:pStyle w:val="4"/>
        <w:spacing w:before="176"/>
        <w:ind w:left="297"/>
      </w:pPr>
      <w:r>
        <w:rPr>
          <w:rFonts w:ascii="Arial" w:eastAsia="Arial"/>
        </w:rPr>
        <w:t>1</w:t>
      </w:r>
      <w:r>
        <w:t>、实现人生价值要从社会客观条件出发。</w:t>
      </w:r>
    </w:p>
    <w:p>
      <w:pPr>
        <w:pStyle w:val="4"/>
        <w:spacing w:before="61"/>
        <w:ind w:left="297"/>
      </w:pPr>
      <w:r>
        <w:rPr>
          <w:rFonts w:ascii="Arial" w:eastAsia="Arial"/>
        </w:rPr>
        <w:t>2</w:t>
      </w:r>
      <w:r>
        <w:t>、人生价值目标要与社会主义核心价值体系相一致。</w:t>
      </w:r>
    </w:p>
    <w:p>
      <w:pPr>
        <w:pStyle w:val="4"/>
        <w:spacing w:before="61"/>
        <w:ind w:left="297"/>
      </w:pPr>
      <w:r>
        <w:rPr>
          <w:rFonts w:ascii="Arial" w:eastAsia="Arial"/>
        </w:rPr>
        <w:t>3</w:t>
      </w:r>
      <w:r>
        <w:t>、实现人生价值要从个体自身条件出发。</w:t>
      </w:r>
    </w:p>
    <w:p>
      <w:pPr>
        <w:pStyle w:val="4"/>
        <w:spacing w:before="61"/>
        <w:ind w:left="297"/>
      </w:pPr>
      <w:r>
        <w:rPr>
          <w:rFonts w:ascii="Arial" w:eastAsia="Arial"/>
        </w:rPr>
        <w:t>4</w:t>
      </w:r>
      <w:r>
        <w:t>、不断提高自身的能力，增强实现人生价值的本领。</w:t>
      </w:r>
    </w:p>
    <w:p>
      <w:pPr>
        <w:pStyle w:val="4"/>
        <w:spacing w:before="61"/>
        <w:ind w:left="297"/>
      </w:pPr>
      <w:r>
        <w:rPr>
          <w:rFonts w:ascii="Arial" w:eastAsia="Arial"/>
        </w:rPr>
        <w:t>5</w:t>
      </w:r>
      <w:r>
        <w:t>、立足于现实，坚守岗位做贡献。</w:t>
      </w:r>
    </w:p>
    <w:p>
      <w:pPr>
        <w:pStyle w:val="4"/>
        <w:spacing w:before="61"/>
        <w:ind w:left="297"/>
      </w:pPr>
      <w:r>
        <w:rPr>
          <w:rFonts w:ascii="Arial" w:eastAsia="Arial"/>
        </w:rPr>
        <w:t>6</w:t>
      </w:r>
      <w:r>
        <w:t>、实现人生价值要有自强不息的精神。</w:t>
      </w:r>
    </w:p>
    <w:p>
      <w:pPr>
        <w:pStyle w:val="7"/>
        <w:numPr>
          <w:ilvl w:val="0"/>
          <w:numId w:val="8"/>
        </w:numPr>
        <w:tabs>
          <w:tab w:val="left" w:pos="474"/>
        </w:tabs>
        <w:spacing w:before="61" w:after="0" w:line="240" w:lineRule="auto"/>
        <w:ind w:left="473" w:right="0" w:hanging="177"/>
        <w:jc w:val="left"/>
        <w:rPr>
          <w:sz w:val="21"/>
        </w:rPr>
      </w:pPr>
      <w:r>
        <w:rPr>
          <w:b/>
          <w:sz w:val="21"/>
        </w:rPr>
        <w:t>在实践中创造有价值的人生，</w:t>
      </w:r>
      <w:r>
        <w:rPr>
          <w:sz w:val="21"/>
        </w:rPr>
        <w:t>走与人民群众相结合的道路，走与社会实践相结合的道路。</w:t>
      </w:r>
    </w:p>
    <w:p>
      <w:pPr>
        <w:widowControl w:val="0"/>
        <w:numPr>
          <w:numId w:val="0"/>
        </w:numPr>
        <w:tabs>
          <w:tab w:val="left" w:pos="1195"/>
        </w:tabs>
        <w:jc w:val="both"/>
        <w:rPr>
          <w:rFonts w:hint="default"/>
          <w:lang w:val="en-US" w:eastAsia="zh-CN"/>
        </w:rPr>
      </w:pPr>
      <w:r>
        <w:rPr>
          <w:w w:val="95"/>
        </w:rPr>
        <w:t xml:space="preserve">社会实践是人生价值真正的源头活水，是实现人生价值的必由之路 </w:t>
      </w:r>
    </w:p>
    <w:p>
      <w:pPr>
        <w:widowControl w:val="0"/>
        <w:numPr>
          <w:numId w:val="0"/>
        </w:numPr>
        <w:tabs>
          <w:tab w:val="left" w:pos="1195"/>
        </w:tabs>
        <w:jc w:val="both"/>
        <w:rPr>
          <w:rFonts w:hint="default"/>
          <w:lang w:val="en-US" w:eastAsia="zh-CN"/>
        </w:rPr>
      </w:pPr>
    </w:p>
    <w:p>
      <w:pPr>
        <w:widowControl w:val="0"/>
        <w:numPr>
          <w:ilvl w:val="0"/>
          <w:numId w:val="0"/>
        </w:numPr>
        <w:tabs>
          <w:tab w:val="left" w:pos="1195"/>
        </w:tabs>
        <w:jc w:val="both"/>
        <w:rPr>
          <w:rFonts w:hint="default"/>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0"/>
        </w:numPr>
        <w:tabs>
          <w:tab w:val="left" w:pos="1195"/>
        </w:tabs>
        <w:jc w:val="both"/>
        <w:rPr>
          <w:rFonts w:hint="default"/>
          <w:sz w:val="21"/>
          <w:szCs w:val="21"/>
          <w:lang w:val="en-US" w:eastAsia="zh-CN"/>
        </w:rPr>
      </w:pPr>
    </w:p>
    <w:p>
      <w:pPr>
        <w:widowControl w:val="0"/>
        <w:numPr>
          <w:ilvl w:val="0"/>
          <w:numId w:val="9"/>
        </w:numPr>
        <w:tabs>
          <w:tab w:val="left" w:pos="1195"/>
        </w:tabs>
        <w:jc w:val="both"/>
        <w:rPr>
          <w:rFonts w:hint="eastAsia"/>
          <w:sz w:val="21"/>
          <w:szCs w:val="21"/>
          <w:lang w:val="en-US" w:eastAsia="zh-CN"/>
        </w:rPr>
      </w:pPr>
      <w:r>
        <w:rPr>
          <w:rFonts w:hint="eastAsia"/>
          <w:sz w:val="21"/>
          <w:szCs w:val="21"/>
          <w:lang w:val="en-US" w:eastAsia="zh-CN"/>
        </w:rPr>
        <w:t>课本课后思考题（见课后答案归纳文件）</w:t>
      </w:r>
    </w:p>
    <w:p>
      <w:pPr>
        <w:widowControl w:val="0"/>
        <w:numPr>
          <w:ilvl w:val="0"/>
          <w:numId w:val="10"/>
        </w:numPr>
        <w:tabs>
          <w:tab w:val="left" w:pos="1195"/>
        </w:tabs>
        <w:jc w:val="both"/>
        <w:rPr>
          <w:rFonts w:hint="eastAsia"/>
          <w:sz w:val="21"/>
          <w:szCs w:val="21"/>
          <w:lang w:val="en-US" w:eastAsia="zh-CN"/>
        </w:rPr>
      </w:pPr>
      <w:r>
        <w:rPr>
          <w:rFonts w:hint="eastAsia"/>
          <w:sz w:val="21"/>
          <w:szCs w:val="21"/>
          <w:lang w:val="en-US" w:eastAsia="zh-CN"/>
        </w:rPr>
        <w:t>领悟人生真谛 把握人生方向</w:t>
      </w: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sz w:val="21"/>
          <w:szCs w:val="21"/>
        </w:rPr>
        <w:t>1.马克思主义认为,个人与社会是辩证统一的,据此谈谈</w:t>
      </w:r>
      <w:r>
        <w:rPr>
          <w:rFonts w:ascii="宋体" w:hAnsi="宋体" w:eastAsia="宋体" w:cs="宋体"/>
          <w:b/>
          <w:bCs/>
          <w:sz w:val="21"/>
          <w:szCs w:val="21"/>
        </w:rPr>
        <w:t>人生的自我价值与社会价值的关系。</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b/>
          <w:bCs/>
          <w:sz w:val="21"/>
          <w:szCs w:val="21"/>
        </w:rPr>
        <w:br w:type="textWrapping"/>
      </w:r>
      <w:r>
        <w:rPr>
          <w:rFonts w:ascii="宋体" w:hAnsi="宋体" w:eastAsia="宋体" w:cs="宋体"/>
          <w:sz w:val="21"/>
          <w:szCs w:val="21"/>
        </w:rPr>
        <w:t>2.人的一生中总会遭遇各种各样的困难和挑战,</w:t>
      </w:r>
      <w:r>
        <w:rPr>
          <w:rFonts w:ascii="宋体" w:hAnsi="宋体" w:eastAsia="宋体" w:cs="宋体"/>
          <w:b/>
          <w:bCs/>
          <w:sz w:val="21"/>
          <w:szCs w:val="21"/>
        </w:rPr>
        <w:t>如何正确认识和处理人生矛盾?</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b/>
          <w:bCs/>
          <w:sz w:val="21"/>
          <w:szCs w:val="21"/>
        </w:rPr>
        <w:br w:type="textWrapping"/>
      </w:r>
      <w:r>
        <w:rPr>
          <w:rFonts w:ascii="宋体" w:hAnsi="宋体" w:eastAsia="宋体" w:cs="宋体"/>
          <w:sz w:val="21"/>
          <w:szCs w:val="21"/>
        </w:rPr>
        <w:t>3.新时代是奋斗者的时代,只有奋斗的人生才称得上幸福的人生。</w:t>
      </w:r>
      <w:r>
        <w:rPr>
          <w:rFonts w:ascii="宋体" w:hAnsi="宋体" w:eastAsia="宋体" w:cs="宋体"/>
          <w:b/>
          <w:bCs/>
          <w:sz w:val="21"/>
          <w:szCs w:val="21"/>
        </w:rPr>
        <w:t>新时代大学生如何成就出彩人生?</w:t>
      </w:r>
    </w:p>
    <w:p>
      <w:pPr>
        <w:widowControl w:val="0"/>
        <w:numPr>
          <w:ilvl w:val="0"/>
          <w:numId w:val="0"/>
        </w:numPr>
        <w:tabs>
          <w:tab w:val="left" w:pos="1195"/>
        </w:tabs>
        <w:jc w:val="both"/>
        <w:rPr>
          <w:rFonts w:hint="default" w:ascii="宋体" w:hAnsi="宋体" w:eastAsia="宋体" w:cs="宋体"/>
          <w:sz w:val="21"/>
          <w:szCs w:val="21"/>
          <w:lang w:val="en-US" w:eastAsia="zh-CN"/>
        </w:rPr>
      </w:pPr>
    </w:p>
    <w:p>
      <w:pPr>
        <w:widowControl w:val="0"/>
        <w:numPr>
          <w:ilvl w:val="0"/>
          <w:numId w:val="10"/>
        </w:numPr>
        <w:tabs>
          <w:tab w:val="left" w:pos="1195"/>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追求远大理想 坚定崇高信念</w:t>
      </w: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sz w:val="21"/>
          <w:szCs w:val="21"/>
        </w:rPr>
        <w:t>1.李大钊说,以青春之我,创建青春之家庭,青春之国家,青春之民族。</w:t>
      </w:r>
      <w:r>
        <w:rPr>
          <w:rFonts w:ascii="宋体" w:hAnsi="宋体" w:eastAsia="宋体" w:cs="宋体"/>
          <w:b/>
          <w:bCs/>
          <w:sz w:val="21"/>
          <w:szCs w:val="21"/>
        </w:rPr>
        <w:t>谈谈理想信念对大学生成长成才的重要意义。</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b/>
          <w:bCs/>
          <w:sz w:val="21"/>
          <w:szCs w:val="21"/>
        </w:rPr>
        <w:br w:type="textWrapping"/>
      </w:r>
      <w:r>
        <w:rPr>
          <w:rFonts w:ascii="宋体" w:hAnsi="宋体" w:eastAsia="宋体" w:cs="宋体"/>
          <w:sz w:val="21"/>
          <w:szCs w:val="21"/>
        </w:rPr>
        <w:t>2.2021年4月25日至27日,习近平赴广西壮族自治区考察,第一站就到桂林市全州县的红军长征湘江战役纪念园,强调理想信念之火一经点燃就会产生巨大的精神力量。</w:t>
      </w:r>
      <w:r>
        <w:rPr>
          <w:rFonts w:ascii="宋体" w:hAnsi="宋体" w:eastAsia="宋体" w:cs="宋体"/>
          <w:b/>
          <w:bCs/>
          <w:sz w:val="21"/>
          <w:szCs w:val="21"/>
        </w:rPr>
        <w:t>结合自身实际,谈谈为什么要坚定信仰信念信心。</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ascii="宋体" w:hAnsi="宋体" w:eastAsia="宋体" w:cs="宋体"/>
          <w:sz w:val="21"/>
          <w:szCs w:val="21"/>
        </w:rPr>
      </w:pPr>
      <w:r>
        <w:rPr>
          <w:rFonts w:ascii="宋体" w:hAnsi="宋体" w:eastAsia="宋体" w:cs="宋体"/>
          <w:b/>
          <w:bCs/>
          <w:sz w:val="21"/>
          <w:szCs w:val="21"/>
        </w:rPr>
        <w:br w:type="textWrapping"/>
      </w:r>
      <w:r>
        <w:rPr>
          <w:rFonts w:ascii="宋体" w:hAnsi="宋体" w:eastAsia="宋体" w:cs="宋体"/>
          <w:sz w:val="21"/>
          <w:szCs w:val="21"/>
        </w:rPr>
        <w:t>3.</w:t>
      </w:r>
      <w:r>
        <w:rPr>
          <w:rFonts w:ascii="宋体" w:hAnsi="宋体" w:eastAsia="宋体" w:cs="宋体"/>
          <w:b/>
          <w:bCs/>
          <w:sz w:val="21"/>
          <w:szCs w:val="21"/>
        </w:rPr>
        <w:t>从个人理想与社会理想辩证关系的角度,谈谈实现中华民族伟大复兴应当肩负的责任。</w:t>
      </w:r>
    </w:p>
    <w:p>
      <w:pPr>
        <w:widowControl w:val="0"/>
        <w:numPr>
          <w:ilvl w:val="0"/>
          <w:numId w:val="0"/>
        </w:numPr>
        <w:tabs>
          <w:tab w:val="left" w:pos="1195"/>
        </w:tabs>
        <w:jc w:val="both"/>
        <w:rPr>
          <w:rFonts w:hint="eastAsia" w:ascii="宋体" w:hAnsi="宋体" w:eastAsia="宋体" w:cs="宋体"/>
          <w:sz w:val="21"/>
          <w:szCs w:val="21"/>
          <w:lang w:val="en-US" w:eastAsia="zh-CN"/>
        </w:rPr>
      </w:pPr>
    </w:p>
    <w:p>
      <w:pPr>
        <w:widowControl w:val="0"/>
        <w:numPr>
          <w:ilvl w:val="0"/>
          <w:numId w:val="0"/>
        </w:numPr>
        <w:tabs>
          <w:tab w:val="left" w:pos="1195"/>
        </w:tabs>
        <w:jc w:val="both"/>
        <w:rPr>
          <w:rFonts w:hint="eastAsia" w:ascii="宋体" w:hAnsi="宋体" w:eastAsia="宋体" w:cs="宋体"/>
          <w:sz w:val="21"/>
          <w:szCs w:val="21"/>
          <w:lang w:val="en-US" w:eastAsia="zh-CN"/>
        </w:rPr>
      </w:pPr>
    </w:p>
    <w:p>
      <w:pPr>
        <w:widowControl w:val="0"/>
        <w:numPr>
          <w:ilvl w:val="0"/>
          <w:numId w:val="0"/>
        </w:numPr>
        <w:tabs>
          <w:tab w:val="left" w:pos="1195"/>
        </w:tabs>
        <w:jc w:val="both"/>
        <w:rPr>
          <w:rFonts w:hint="eastAsia" w:ascii="宋体" w:hAnsi="宋体" w:eastAsia="宋体" w:cs="宋体"/>
          <w:sz w:val="21"/>
          <w:szCs w:val="21"/>
          <w:lang w:val="en-US" w:eastAsia="zh-CN"/>
        </w:rPr>
      </w:pPr>
    </w:p>
    <w:p>
      <w:pPr>
        <w:widowControl w:val="0"/>
        <w:numPr>
          <w:ilvl w:val="0"/>
          <w:numId w:val="10"/>
        </w:numPr>
        <w:tabs>
          <w:tab w:val="left" w:pos="1195"/>
        </w:tabs>
        <w:ind w:left="0" w:leftChars="0"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继承优良传统 弘扬中国精神</w:t>
      </w: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sz w:val="21"/>
          <w:szCs w:val="21"/>
        </w:rPr>
        <w:t>1.人无精神则不立,国无精神则不强。</w:t>
      </w:r>
      <w:r>
        <w:rPr>
          <w:rFonts w:ascii="宋体" w:hAnsi="宋体" w:eastAsia="宋体" w:cs="宋体"/>
          <w:b/>
          <w:bCs/>
          <w:sz w:val="21"/>
          <w:szCs w:val="21"/>
        </w:rPr>
        <w:t>结合实际,谈谈为什么中国精神是兴国强国之魂。</w:t>
      </w:r>
    </w:p>
    <w:p>
      <w:pPr>
        <w:widowControl w:val="0"/>
        <w:numPr>
          <w:ilvl w:val="0"/>
          <w:numId w:val="0"/>
        </w:numPr>
        <w:tabs>
          <w:tab w:val="left" w:pos="1195"/>
        </w:tabs>
        <w:jc w:val="both"/>
        <w:rPr>
          <w:rFonts w:ascii="宋体" w:hAnsi="宋体" w:eastAsia="宋体" w:cs="宋体"/>
          <w:sz w:val="21"/>
          <w:szCs w:val="21"/>
        </w:rPr>
      </w:pP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sz w:val="21"/>
          <w:szCs w:val="21"/>
        </w:rPr>
        <w:br w:type="textWrapping"/>
      </w:r>
      <w:r>
        <w:rPr>
          <w:rFonts w:ascii="宋体" w:hAnsi="宋体" w:eastAsia="宋体" w:cs="宋体"/>
          <w:sz w:val="21"/>
          <w:szCs w:val="21"/>
        </w:rPr>
        <w:t>2.方志敏的《可爱的中国》一文,字字泣血,唤醒了中国亿万同胞的爱国之情,鼓舞了许许多多的优秀青年走上救国道路。</w:t>
      </w:r>
      <w:r>
        <w:rPr>
          <w:rFonts w:ascii="宋体" w:hAnsi="宋体" w:eastAsia="宋体" w:cs="宋体"/>
          <w:b/>
          <w:bCs/>
          <w:sz w:val="21"/>
          <w:szCs w:val="21"/>
        </w:rPr>
        <w:t>结合自身实际,谈谈如何做新时代的忠诚爱国者。</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hint="default" w:ascii="宋体" w:hAnsi="宋体" w:eastAsia="宋体" w:cs="宋体"/>
          <w:b/>
          <w:bCs/>
          <w:sz w:val="21"/>
          <w:szCs w:val="21"/>
          <w:lang w:val="en-US" w:eastAsia="zh-CN"/>
        </w:rPr>
      </w:pPr>
      <w:r>
        <w:rPr>
          <w:rFonts w:ascii="宋体" w:hAnsi="宋体" w:eastAsia="宋体" w:cs="宋体"/>
          <w:sz w:val="21"/>
          <w:szCs w:val="21"/>
        </w:rPr>
        <w:br w:type="textWrapping"/>
      </w:r>
      <w:r>
        <w:rPr>
          <w:rFonts w:ascii="宋体" w:hAnsi="宋体" w:eastAsia="宋体" w:cs="宋体"/>
          <w:sz w:val="21"/>
          <w:szCs w:val="21"/>
        </w:rPr>
        <w:t>3.2021年5月28日,习近平在两院院士大会、中国科协第十次全国代表大会上指出,培养创新型人才是国家、民族长远发展的大计。当今世界的竞争说到底是人才竞争、教育竞争。</w:t>
      </w:r>
      <w:r>
        <w:rPr>
          <w:rFonts w:ascii="宋体" w:hAnsi="宋体" w:eastAsia="宋体" w:cs="宋体"/>
          <w:b/>
          <w:bCs/>
          <w:sz w:val="21"/>
          <w:szCs w:val="21"/>
        </w:rPr>
        <w:t>结合自身实际,谈谈应如何走在改革创新的时代前列。</w:t>
      </w:r>
    </w:p>
    <w:p>
      <w:pPr>
        <w:widowControl w:val="0"/>
        <w:numPr>
          <w:ilvl w:val="0"/>
          <w:numId w:val="0"/>
        </w:numPr>
        <w:tabs>
          <w:tab w:val="left" w:pos="1195"/>
        </w:tabs>
        <w:jc w:val="both"/>
        <w:rPr>
          <w:rFonts w:hint="default" w:ascii="宋体" w:hAnsi="宋体" w:eastAsia="宋体" w:cs="宋体"/>
          <w:sz w:val="21"/>
          <w:szCs w:val="21"/>
          <w:lang w:val="en-US" w:eastAsia="zh-CN"/>
        </w:rPr>
      </w:pPr>
    </w:p>
    <w:p>
      <w:pPr>
        <w:widowControl w:val="0"/>
        <w:numPr>
          <w:ilvl w:val="0"/>
          <w:numId w:val="10"/>
        </w:numPr>
        <w:tabs>
          <w:tab w:val="left" w:pos="1195"/>
        </w:tabs>
        <w:ind w:left="0" w:leftChars="0" w:firstLine="0" w:firstLineChars="0"/>
        <w:jc w:val="both"/>
        <w:rPr>
          <w:rFonts w:hint="eastAsia"/>
          <w:sz w:val="21"/>
          <w:szCs w:val="21"/>
          <w:lang w:val="en-US" w:eastAsia="zh-CN"/>
        </w:rPr>
      </w:pPr>
      <w:r>
        <w:rPr>
          <w:rFonts w:hint="eastAsia" w:ascii="宋体" w:hAnsi="宋体" w:eastAsia="宋体" w:cs="宋体"/>
          <w:sz w:val="21"/>
          <w:szCs w:val="21"/>
          <w:lang w:val="en-US" w:eastAsia="zh-CN"/>
        </w:rPr>
        <w:t>明确价值要求 践行价值准则</w:t>
      </w: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sz w:val="21"/>
          <w:szCs w:val="21"/>
        </w:rPr>
        <w:t>1.习近平指出:“核心价值观是一个民族赖以维系的精神纽带,是一个国家共同的思想道德基础。如果没有共同的核心价值观,一个民族、一个国家就会魂无定所、行无依归。”</w:t>
      </w:r>
      <w:r>
        <w:rPr>
          <w:rFonts w:ascii="宋体" w:hAnsi="宋体" w:eastAsia="宋体" w:cs="宋体"/>
          <w:b/>
          <w:bCs/>
          <w:sz w:val="21"/>
          <w:szCs w:val="21"/>
        </w:rPr>
        <w:t>你是如何理解核心价值观的?</w:t>
      </w:r>
    </w:p>
    <w:p>
      <w:pPr>
        <w:widowControl w:val="0"/>
        <w:numPr>
          <w:ilvl w:val="0"/>
          <w:numId w:val="0"/>
        </w:numPr>
        <w:tabs>
          <w:tab w:val="left" w:pos="1195"/>
        </w:tabs>
        <w:jc w:val="both"/>
        <w:rPr>
          <w:rFonts w:hint="eastAsia" w:ascii="宋体" w:hAnsi="宋体" w:eastAsia="宋体" w:cs="宋体"/>
          <w:b/>
          <w:bCs/>
          <w:sz w:val="21"/>
          <w:szCs w:val="21"/>
          <w:lang w:val="en-US" w:eastAsia="zh-CN"/>
        </w:rPr>
      </w:pPr>
    </w:p>
    <w:p>
      <w:pPr>
        <w:widowControl w:val="0"/>
        <w:numPr>
          <w:ilvl w:val="0"/>
          <w:numId w:val="0"/>
        </w:numPr>
        <w:tabs>
          <w:tab w:val="left" w:pos="1195"/>
        </w:tabs>
        <w:jc w:val="both"/>
        <w:rPr>
          <w:rFonts w:hint="eastAsia" w:ascii="宋体" w:hAnsi="宋体" w:eastAsia="宋体" w:cs="宋体"/>
          <w:b/>
          <w:bCs/>
          <w:sz w:val="21"/>
          <w:szCs w:val="21"/>
          <w:lang w:val="en-US" w:eastAsia="zh-CN"/>
        </w:rPr>
      </w:pPr>
    </w:p>
    <w:p>
      <w:pPr>
        <w:widowControl w:val="0"/>
        <w:numPr>
          <w:ilvl w:val="0"/>
          <w:numId w:val="0"/>
        </w:numPr>
        <w:tabs>
          <w:tab w:val="left" w:pos="1195"/>
        </w:tabs>
        <w:jc w:val="both"/>
        <w:rPr>
          <w:rFonts w:ascii="宋体" w:hAnsi="宋体" w:eastAsia="宋体" w:cs="宋体"/>
          <w:sz w:val="21"/>
          <w:szCs w:val="21"/>
        </w:rPr>
      </w:pPr>
      <w:r>
        <w:rPr>
          <w:rFonts w:ascii="宋体" w:hAnsi="宋体" w:eastAsia="宋体" w:cs="宋体"/>
          <w:sz w:val="21"/>
          <w:szCs w:val="21"/>
        </w:rPr>
        <w:t>2.习近平指出:“我们生而为中国人,最根本的是我们有中国人的独特精神世界,有百姓日用而不觉的价值观。”你是如何理解这句话的?</w:t>
      </w:r>
    </w:p>
    <w:p>
      <w:pPr>
        <w:widowControl w:val="0"/>
        <w:numPr>
          <w:ilvl w:val="0"/>
          <w:numId w:val="0"/>
        </w:numPr>
        <w:tabs>
          <w:tab w:val="left" w:pos="1195"/>
        </w:tabs>
        <w:jc w:val="both"/>
        <w:rPr>
          <w:rFonts w:ascii="宋体" w:hAnsi="宋体" w:eastAsia="宋体" w:cs="宋体"/>
          <w:sz w:val="21"/>
          <w:szCs w:val="21"/>
        </w:rPr>
      </w:pP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sz w:val="21"/>
          <w:szCs w:val="21"/>
        </w:rPr>
        <w:br w:type="textWrapping"/>
      </w:r>
      <w:r>
        <w:rPr>
          <w:rFonts w:ascii="宋体" w:hAnsi="宋体" w:eastAsia="宋体" w:cs="宋体"/>
          <w:sz w:val="21"/>
          <w:szCs w:val="21"/>
        </w:rPr>
        <w:t>3.青年是引风气之先的社会力量。青年的价值取向,决定着未来整个社会的价值取向。</w:t>
      </w:r>
      <w:r>
        <w:rPr>
          <w:rFonts w:ascii="宋体" w:hAnsi="宋体" w:eastAsia="宋体" w:cs="宋体"/>
          <w:b/>
          <w:bCs/>
          <w:sz w:val="21"/>
          <w:szCs w:val="21"/>
        </w:rPr>
        <w:t>作当代大学生,应如何培育和践行社会主义核心价值观?</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hint="eastAsia" w:ascii="宋体" w:hAnsi="宋体" w:eastAsia="宋体" w:cs="宋体"/>
          <w:sz w:val="21"/>
          <w:szCs w:val="21"/>
          <w:lang w:val="en-US" w:eastAsia="zh-CN"/>
        </w:rPr>
      </w:pPr>
    </w:p>
    <w:p>
      <w:pPr>
        <w:widowControl w:val="0"/>
        <w:numPr>
          <w:ilvl w:val="0"/>
          <w:numId w:val="10"/>
        </w:numPr>
        <w:tabs>
          <w:tab w:val="left" w:pos="1195"/>
        </w:tabs>
        <w:ind w:left="0" w:leftChars="0" w:firstLine="0" w:firstLineChars="0"/>
        <w:jc w:val="both"/>
        <w:rPr>
          <w:rFonts w:hint="eastAsia"/>
          <w:sz w:val="21"/>
          <w:szCs w:val="21"/>
          <w:lang w:val="en-US" w:eastAsia="zh-CN"/>
        </w:rPr>
      </w:pPr>
      <w:r>
        <w:rPr>
          <w:rFonts w:hint="eastAsia"/>
          <w:sz w:val="21"/>
          <w:szCs w:val="21"/>
          <w:lang w:val="en-US" w:eastAsia="zh-CN"/>
        </w:rPr>
        <w:t>遵守道德规范 锤炼道德品格</w:t>
      </w: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sz w:val="21"/>
          <w:szCs w:val="21"/>
        </w:rPr>
        <w:t>1.道德的力量是无穷的,国无德不兴,人无德不立。</w:t>
      </w:r>
      <w:r>
        <w:rPr>
          <w:rFonts w:ascii="宋体" w:hAnsi="宋体" w:eastAsia="宋体" w:cs="宋体"/>
          <w:b/>
          <w:bCs/>
          <w:sz w:val="21"/>
          <w:szCs w:val="21"/>
        </w:rPr>
        <w:t>结合实际,谈谈道德的作用。</w:t>
      </w:r>
    </w:p>
    <w:p>
      <w:pPr>
        <w:widowControl w:val="0"/>
        <w:numPr>
          <w:ilvl w:val="0"/>
          <w:numId w:val="0"/>
        </w:numPr>
        <w:tabs>
          <w:tab w:val="left" w:pos="1195"/>
        </w:tabs>
        <w:jc w:val="both"/>
        <w:rPr>
          <w:rFonts w:ascii="宋体" w:hAnsi="宋体" w:eastAsia="宋体" w:cs="宋体"/>
          <w:sz w:val="21"/>
          <w:szCs w:val="21"/>
        </w:rPr>
      </w:pP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sz w:val="21"/>
          <w:szCs w:val="21"/>
        </w:rPr>
        <w:br w:type="textWrapping"/>
      </w:r>
      <w:r>
        <w:rPr>
          <w:rFonts w:ascii="宋体" w:hAnsi="宋体" w:eastAsia="宋体" w:cs="宋体"/>
          <w:sz w:val="21"/>
          <w:szCs w:val="21"/>
        </w:rPr>
        <w:t>2.社会主义道德是人类道德发展史上一种崭新类型的道德,谈谈</w:t>
      </w:r>
      <w:r>
        <w:rPr>
          <w:rFonts w:ascii="宋体" w:hAnsi="宋体" w:eastAsia="宋体" w:cs="宋体"/>
          <w:b/>
          <w:bCs/>
          <w:sz w:val="21"/>
          <w:szCs w:val="21"/>
        </w:rPr>
        <w:t>社会主义道德为什么要以为人民服务为核心、以集体主义为原则。</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b/>
          <w:bCs/>
          <w:sz w:val="21"/>
          <w:szCs w:val="21"/>
        </w:rPr>
        <w:br w:type="textWrapping"/>
      </w:r>
      <w:r>
        <w:rPr>
          <w:rFonts w:ascii="宋体" w:hAnsi="宋体" w:eastAsia="宋体" w:cs="宋体"/>
          <w:sz w:val="21"/>
          <w:szCs w:val="21"/>
        </w:rPr>
        <w:t>3.中华传统美徳是社会主义道德建设的源头活水,中国革命道德是社会主义道德的红色基因。</w:t>
      </w:r>
      <w:r>
        <w:rPr>
          <w:rFonts w:ascii="宋体" w:hAnsi="宋体" w:eastAsia="宋体" w:cs="宋体"/>
          <w:b/>
          <w:bCs/>
          <w:sz w:val="21"/>
          <w:szCs w:val="21"/>
        </w:rPr>
        <w:t>结合实际,谈谈新时代大学生如何传承中华传统美德和弘扬中国革命道德。</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b/>
          <w:bCs/>
          <w:sz w:val="21"/>
          <w:szCs w:val="21"/>
        </w:rPr>
        <w:br w:type="textWrapping"/>
      </w:r>
      <w:r>
        <w:rPr>
          <w:rFonts w:ascii="宋体" w:hAnsi="宋体" w:eastAsia="宋体" w:cs="宋体"/>
          <w:sz w:val="21"/>
          <w:szCs w:val="21"/>
        </w:rPr>
        <w:t>4.社会公德、职业道德、家庭美德、个人品德是新时代公民道德建设的</w:t>
      </w:r>
      <w:r>
        <w:rPr>
          <w:rFonts w:hint="eastAsia" w:ascii="宋体" w:hAnsi="宋体" w:eastAsia="宋体" w:cs="宋体"/>
          <w:sz w:val="21"/>
          <w:szCs w:val="21"/>
          <w:lang w:val="en-US" w:eastAsia="zh-CN"/>
        </w:rPr>
        <w:t>着</w:t>
      </w:r>
      <w:r>
        <w:rPr>
          <w:rFonts w:ascii="宋体" w:hAnsi="宋体" w:eastAsia="宋体" w:cs="宋体"/>
          <w:sz w:val="21"/>
          <w:szCs w:val="21"/>
        </w:rPr>
        <w:t>力点。</w:t>
      </w:r>
      <w:r>
        <w:rPr>
          <w:rFonts w:ascii="宋体" w:hAnsi="宋体" w:eastAsia="宋体" w:cs="宋体"/>
          <w:b/>
          <w:bCs/>
          <w:sz w:val="21"/>
          <w:szCs w:val="21"/>
        </w:rPr>
        <w:t>结合自身实际,谈谈如何理解社会公德、职业道德、家庭美德、个人品德的基本要求。</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hint="eastAsia" w:ascii="宋体" w:hAnsi="宋体" w:eastAsia="宋体" w:cs="宋体"/>
          <w:b/>
          <w:bCs/>
          <w:sz w:val="21"/>
          <w:szCs w:val="21"/>
          <w:lang w:val="en-US" w:eastAsia="zh-CN"/>
        </w:rPr>
      </w:pPr>
    </w:p>
    <w:p>
      <w:pPr>
        <w:widowControl w:val="0"/>
        <w:numPr>
          <w:ilvl w:val="0"/>
          <w:numId w:val="0"/>
        </w:numPr>
        <w:tabs>
          <w:tab w:val="left" w:pos="1195"/>
        </w:tabs>
        <w:jc w:val="both"/>
        <w:rPr>
          <w:rFonts w:hint="eastAsia"/>
          <w:sz w:val="21"/>
          <w:szCs w:val="21"/>
          <w:lang w:val="en-US" w:eastAsia="zh-CN"/>
        </w:rPr>
      </w:pPr>
    </w:p>
    <w:p>
      <w:pPr>
        <w:widowControl w:val="0"/>
        <w:numPr>
          <w:ilvl w:val="0"/>
          <w:numId w:val="10"/>
        </w:numPr>
        <w:tabs>
          <w:tab w:val="left" w:pos="1195"/>
        </w:tabs>
        <w:ind w:left="0" w:leftChars="0" w:firstLine="0" w:firstLineChars="0"/>
        <w:jc w:val="both"/>
        <w:rPr>
          <w:rFonts w:hint="eastAsia"/>
          <w:sz w:val="21"/>
          <w:szCs w:val="21"/>
          <w:lang w:val="en-US" w:eastAsia="zh-CN"/>
        </w:rPr>
      </w:pPr>
      <w:r>
        <w:rPr>
          <w:rFonts w:hint="eastAsia"/>
          <w:sz w:val="21"/>
          <w:szCs w:val="21"/>
          <w:lang w:val="en-US" w:eastAsia="zh-CN"/>
        </w:rPr>
        <w:t>学习法治思想 提升法治素养</w:t>
      </w: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sz w:val="21"/>
          <w:szCs w:val="21"/>
        </w:rPr>
        <w:t>1.</w:t>
      </w:r>
      <w:r>
        <w:rPr>
          <w:rFonts w:ascii="宋体" w:hAnsi="宋体" w:eastAsia="宋体" w:cs="宋体"/>
          <w:b/>
          <w:bCs/>
          <w:sz w:val="21"/>
          <w:szCs w:val="21"/>
        </w:rPr>
        <w:t>联系实际谈谈为什么说我国社会主义法律是党的主张和人民意志的共同体现。</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b/>
          <w:bCs/>
          <w:sz w:val="21"/>
          <w:szCs w:val="21"/>
        </w:rPr>
        <w:br w:type="textWrapping"/>
      </w:r>
      <w:r>
        <w:rPr>
          <w:rFonts w:ascii="宋体" w:hAnsi="宋体" w:eastAsia="宋体" w:cs="宋体"/>
          <w:sz w:val="21"/>
          <w:szCs w:val="21"/>
        </w:rPr>
        <w:t>2.2020年11月,中国共产党历史上首次召开中央全面依法治国工作会议,将习近平法治思想明确为全面依法治国的指导思想。</w:t>
      </w:r>
      <w:r>
        <w:rPr>
          <w:rFonts w:ascii="宋体" w:hAnsi="宋体" w:eastAsia="宋体" w:cs="宋体"/>
          <w:b/>
          <w:bCs/>
          <w:sz w:val="21"/>
          <w:szCs w:val="21"/>
        </w:rPr>
        <w:t>谈谈什么是习近平法治思想的核心要义。</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ascii="宋体" w:hAnsi="宋体" w:eastAsia="宋体" w:cs="宋体"/>
          <w:b/>
          <w:bCs/>
          <w:sz w:val="21"/>
          <w:szCs w:val="21"/>
        </w:rPr>
      </w:pPr>
      <w:r>
        <w:rPr>
          <w:rFonts w:ascii="宋体" w:hAnsi="宋体" w:eastAsia="宋体" w:cs="宋体"/>
          <w:b/>
          <w:bCs/>
          <w:sz w:val="21"/>
          <w:szCs w:val="21"/>
        </w:rPr>
        <w:br w:type="textWrapping"/>
      </w:r>
      <w:r>
        <w:rPr>
          <w:rFonts w:ascii="宋体" w:hAnsi="宋体" w:eastAsia="宋体" w:cs="宋体"/>
          <w:sz w:val="21"/>
          <w:szCs w:val="21"/>
        </w:rPr>
        <w:t>3.有人说,宪法规定的大多是一些原则性内容且很抽象,而且司法判决一般也不扱引宪法条文,因而</w:t>
      </w:r>
      <w:r>
        <w:rPr>
          <w:rFonts w:ascii="宋体" w:hAnsi="宋体" w:eastAsia="宋体" w:cs="宋体"/>
          <w:b/>
          <w:bCs/>
          <w:sz w:val="21"/>
          <w:szCs w:val="21"/>
        </w:rPr>
        <w:t>宪法是一部与公民生活关系不大、高高在上的“闲法”。谈谈如何看待这一说法。</w:t>
      </w:r>
    </w:p>
    <w:p>
      <w:pPr>
        <w:widowControl w:val="0"/>
        <w:numPr>
          <w:ilvl w:val="0"/>
          <w:numId w:val="0"/>
        </w:numPr>
        <w:tabs>
          <w:tab w:val="left" w:pos="1195"/>
        </w:tabs>
        <w:jc w:val="both"/>
        <w:rPr>
          <w:rFonts w:ascii="宋体" w:hAnsi="宋体" w:eastAsia="宋体" w:cs="宋体"/>
          <w:b/>
          <w:bCs/>
          <w:sz w:val="21"/>
          <w:szCs w:val="21"/>
        </w:rPr>
      </w:pPr>
    </w:p>
    <w:p>
      <w:pPr>
        <w:widowControl w:val="0"/>
        <w:numPr>
          <w:ilvl w:val="0"/>
          <w:numId w:val="0"/>
        </w:numPr>
        <w:tabs>
          <w:tab w:val="left" w:pos="1195"/>
        </w:tabs>
        <w:jc w:val="both"/>
        <w:rPr>
          <w:rFonts w:hint="default" w:ascii="宋体" w:hAnsi="宋体" w:eastAsia="宋体" w:cs="宋体"/>
          <w:b/>
          <w:bCs/>
          <w:sz w:val="21"/>
          <w:szCs w:val="21"/>
          <w:lang w:val="en-US" w:eastAsia="zh-CN"/>
        </w:rPr>
      </w:pPr>
      <w:r>
        <w:rPr>
          <w:rFonts w:ascii="宋体" w:hAnsi="宋体" w:eastAsia="宋体" w:cs="宋体"/>
          <w:sz w:val="21"/>
          <w:szCs w:val="21"/>
        </w:rPr>
        <w:br w:type="textWrapping"/>
      </w:r>
      <w:r>
        <w:rPr>
          <w:rFonts w:ascii="宋体" w:hAnsi="宋体" w:eastAsia="宋体" w:cs="宋体"/>
          <w:sz w:val="21"/>
          <w:szCs w:val="21"/>
        </w:rPr>
        <w:t>4.</w:t>
      </w:r>
      <w:r>
        <w:rPr>
          <w:rFonts w:ascii="宋体" w:hAnsi="宋体" w:eastAsia="宋体" w:cs="宋体"/>
          <w:b/>
          <w:bCs/>
          <w:sz w:val="21"/>
          <w:szCs w:val="21"/>
        </w:rPr>
        <w:t>结合实际谈谈大学生应怎样依法行使权利与履行义务以及如何提升法治素养。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5D71DD"/>
    <w:multiLevelType w:val="singleLevel"/>
    <w:tmpl w:val="B65D71DD"/>
    <w:lvl w:ilvl="0" w:tentative="0">
      <w:start w:val="1"/>
      <w:numFmt w:val="decimal"/>
      <w:suff w:val="nothing"/>
      <w:lvlText w:val="%1、"/>
      <w:lvlJc w:val="left"/>
    </w:lvl>
  </w:abstractNum>
  <w:abstractNum w:abstractNumId="1">
    <w:nsid w:val="BF205925"/>
    <w:multiLevelType w:val="multilevel"/>
    <w:tmpl w:val="BF205925"/>
    <w:lvl w:ilvl="0" w:tentative="0">
      <w:start w:val="7"/>
      <w:numFmt w:val="decimal"/>
      <w:lvlText w:val="%1."/>
      <w:lvlJc w:val="left"/>
      <w:pPr>
        <w:ind w:left="473" w:hanging="176"/>
        <w:jc w:val="left"/>
      </w:pPr>
      <w:rPr>
        <w:rFonts w:hint="default" w:ascii="Arial" w:hAnsi="Arial" w:eastAsia="Arial" w:cs="Arial"/>
        <w:spacing w:val="-1"/>
        <w:w w:val="100"/>
        <w:sz w:val="19"/>
        <w:szCs w:val="19"/>
        <w:lang w:val="zh-CN" w:eastAsia="zh-CN" w:bidi="zh-CN"/>
      </w:rPr>
    </w:lvl>
    <w:lvl w:ilvl="1" w:tentative="0">
      <w:start w:val="2"/>
      <w:numFmt w:val="decimal"/>
      <w:lvlText w:val="%2."/>
      <w:lvlJc w:val="left"/>
      <w:pPr>
        <w:ind w:left="3729" w:hanging="176"/>
        <w:jc w:val="left"/>
      </w:pPr>
      <w:rPr>
        <w:rFonts w:hint="default" w:ascii="Arial" w:hAnsi="Arial" w:eastAsia="Arial" w:cs="Arial"/>
        <w:color w:val="111111"/>
        <w:spacing w:val="-1"/>
        <w:w w:val="100"/>
        <w:sz w:val="19"/>
        <w:szCs w:val="19"/>
        <w:lang w:val="zh-CN" w:eastAsia="zh-CN" w:bidi="zh-CN"/>
      </w:rPr>
    </w:lvl>
    <w:lvl w:ilvl="2" w:tentative="0">
      <w:start w:val="0"/>
      <w:numFmt w:val="bullet"/>
      <w:lvlText w:val="•"/>
      <w:lvlJc w:val="left"/>
      <w:pPr>
        <w:ind w:left="3720" w:hanging="176"/>
      </w:pPr>
      <w:rPr>
        <w:rFonts w:hint="default"/>
        <w:lang w:val="zh-CN" w:eastAsia="zh-CN" w:bidi="zh-CN"/>
      </w:rPr>
    </w:lvl>
    <w:lvl w:ilvl="3" w:tentative="0">
      <w:start w:val="0"/>
      <w:numFmt w:val="bullet"/>
      <w:lvlText w:val="•"/>
      <w:lvlJc w:val="left"/>
      <w:pPr>
        <w:ind w:left="4440" w:hanging="176"/>
      </w:pPr>
      <w:rPr>
        <w:rFonts w:hint="default"/>
        <w:lang w:val="zh-CN" w:eastAsia="zh-CN" w:bidi="zh-CN"/>
      </w:rPr>
    </w:lvl>
    <w:lvl w:ilvl="4" w:tentative="0">
      <w:start w:val="0"/>
      <w:numFmt w:val="bullet"/>
      <w:lvlText w:val="•"/>
      <w:lvlJc w:val="left"/>
      <w:pPr>
        <w:ind w:left="5161" w:hanging="176"/>
      </w:pPr>
      <w:rPr>
        <w:rFonts w:hint="default"/>
        <w:lang w:val="zh-CN" w:eastAsia="zh-CN" w:bidi="zh-CN"/>
      </w:rPr>
    </w:lvl>
    <w:lvl w:ilvl="5" w:tentative="0">
      <w:start w:val="0"/>
      <w:numFmt w:val="bullet"/>
      <w:lvlText w:val="•"/>
      <w:lvlJc w:val="left"/>
      <w:pPr>
        <w:ind w:left="5882" w:hanging="176"/>
      </w:pPr>
      <w:rPr>
        <w:rFonts w:hint="default"/>
        <w:lang w:val="zh-CN" w:eastAsia="zh-CN" w:bidi="zh-CN"/>
      </w:rPr>
    </w:lvl>
    <w:lvl w:ilvl="6" w:tentative="0">
      <w:start w:val="0"/>
      <w:numFmt w:val="bullet"/>
      <w:lvlText w:val="•"/>
      <w:lvlJc w:val="left"/>
      <w:pPr>
        <w:ind w:left="6603" w:hanging="176"/>
      </w:pPr>
      <w:rPr>
        <w:rFonts w:hint="default"/>
        <w:lang w:val="zh-CN" w:eastAsia="zh-CN" w:bidi="zh-CN"/>
      </w:rPr>
    </w:lvl>
    <w:lvl w:ilvl="7" w:tentative="0">
      <w:start w:val="0"/>
      <w:numFmt w:val="bullet"/>
      <w:lvlText w:val="•"/>
      <w:lvlJc w:val="left"/>
      <w:pPr>
        <w:ind w:left="7324" w:hanging="176"/>
      </w:pPr>
      <w:rPr>
        <w:rFonts w:hint="default"/>
        <w:lang w:val="zh-CN" w:eastAsia="zh-CN" w:bidi="zh-CN"/>
      </w:rPr>
    </w:lvl>
    <w:lvl w:ilvl="8" w:tentative="0">
      <w:start w:val="0"/>
      <w:numFmt w:val="bullet"/>
      <w:lvlText w:val="•"/>
      <w:lvlJc w:val="left"/>
      <w:pPr>
        <w:ind w:left="8045" w:hanging="176"/>
      </w:pPr>
      <w:rPr>
        <w:rFonts w:hint="default"/>
        <w:lang w:val="zh-CN" w:eastAsia="zh-CN" w:bidi="zh-CN"/>
      </w:rPr>
    </w:lvl>
  </w:abstractNum>
  <w:abstractNum w:abstractNumId="2">
    <w:nsid w:val="C510D9F5"/>
    <w:multiLevelType w:val="singleLevel"/>
    <w:tmpl w:val="C510D9F5"/>
    <w:lvl w:ilvl="0" w:tentative="0">
      <w:start w:val="1"/>
      <w:numFmt w:val="decimal"/>
      <w:suff w:val="nothing"/>
      <w:lvlText w:val="%1、"/>
      <w:lvlJc w:val="left"/>
    </w:lvl>
  </w:abstractNum>
  <w:abstractNum w:abstractNumId="3">
    <w:nsid w:val="C6E89605"/>
    <w:multiLevelType w:val="singleLevel"/>
    <w:tmpl w:val="C6E89605"/>
    <w:lvl w:ilvl="0" w:tentative="0">
      <w:start w:val="1"/>
      <w:numFmt w:val="decimal"/>
      <w:suff w:val="nothing"/>
      <w:lvlText w:val="%1、"/>
      <w:lvlJc w:val="left"/>
    </w:lvl>
  </w:abstractNum>
  <w:abstractNum w:abstractNumId="4">
    <w:nsid w:val="D6ADAE99"/>
    <w:multiLevelType w:val="singleLevel"/>
    <w:tmpl w:val="D6ADAE99"/>
    <w:lvl w:ilvl="0" w:tentative="0">
      <w:start w:val="1"/>
      <w:numFmt w:val="chineseCounting"/>
      <w:suff w:val="space"/>
      <w:lvlText w:val="第%1章"/>
      <w:lvlJc w:val="left"/>
      <w:rPr>
        <w:rFonts w:hint="eastAsia"/>
      </w:rPr>
    </w:lvl>
  </w:abstractNum>
  <w:abstractNum w:abstractNumId="5">
    <w:nsid w:val="ED5E94F6"/>
    <w:multiLevelType w:val="singleLevel"/>
    <w:tmpl w:val="ED5E94F6"/>
    <w:lvl w:ilvl="0" w:tentative="0">
      <w:start w:val="1"/>
      <w:numFmt w:val="decimal"/>
      <w:suff w:val="nothing"/>
      <w:lvlText w:val="%1、"/>
      <w:lvlJc w:val="left"/>
    </w:lvl>
  </w:abstractNum>
  <w:abstractNum w:abstractNumId="6">
    <w:nsid w:val="25B654F3"/>
    <w:multiLevelType w:val="multilevel"/>
    <w:tmpl w:val="25B654F3"/>
    <w:lvl w:ilvl="0" w:tentative="0">
      <w:start w:val="1"/>
      <w:numFmt w:val="decimal"/>
      <w:lvlText w:val="%1."/>
      <w:lvlJc w:val="left"/>
      <w:pPr>
        <w:ind w:left="297" w:hanging="162"/>
        <w:jc w:val="left"/>
      </w:pPr>
      <w:rPr>
        <w:rFonts w:hint="default" w:ascii="Calibri" w:hAnsi="Calibri" w:eastAsia="Calibri" w:cs="Calibri"/>
        <w:w w:val="100"/>
        <w:sz w:val="19"/>
        <w:szCs w:val="19"/>
        <w:lang w:val="zh-CN" w:eastAsia="zh-CN" w:bidi="zh-CN"/>
      </w:rPr>
    </w:lvl>
    <w:lvl w:ilvl="1" w:tentative="0">
      <w:start w:val="1"/>
      <w:numFmt w:val="decimal"/>
      <w:lvlText w:val="%2."/>
      <w:lvlJc w:val="left"/>
      <w:pPr>
        <w:ind w:left="879" w:hanging="161"/>
        <w:jc w:val="left"/>
      </w:pPr>
      <w:rPr>
        <w:rFonts w:hint="default" w:ascii="Calibri" w:hAnsi="Calibri" w:eastAsia="Calibri" w:cs="Calibri"/>
        <w:w w:val="100"/>
        <w:sz w:val="19"/>
        <w:szCs w:val="19"/>
        <w:lang w:val="zh-CN" w:eastAsia="zh-CN" w:bidi="zh-CN"/>
      </w:rPr>
    </w:lvl>
    <w:lvl w:ilvl="2" w:tentative="0">
      <w:start w:val="2"/>
      <w:numFmt w:val="decimal"/>
      <w:lvlText w:val="%3."/>
      <w:lvlJc w:val="left"/>
      <w:pPr>
        <w:ind w:left="984" w:hanging="161"/>
        <w:jc w:val="left"/>
      </w:pPr>
      <w:rPr>
        <w:rFonts w:hint="default" w:ascii="Calibri" w:hAnsi="Calibri" w:eastAsia="Calibri" w:cs="Calibri"/>
        <w:spacing w:val="-1"/>
        <w:w w:val="100"/>
        <w:sz w:val="19"/>
        <w:szCs w:val="19"/>
        <w:lang w:val="zh-CN" w:eastAsia="zh-CN" w:bidi="zh-CN"/>
      </w:rPr>
    </w:lvl>
    <w:lvl w:ilvl="3" w:tentative="0">
      <w:start w:val="0"/>
      <w:numFmt w:val="bullet"/>
      <w:lvlText w:val="•"/>
      <w:lvlJc w:val="left"/>
      <w:pPr>
        <w:ind w:left="2880" w:hanging="161"/>
      </w:pPr>
      <w:rPr>
        <w:rFonts w:hint="default"/>
        <w:lang w:val="zh-CN" w:eastAsia="zh-CN" w:bidi="zh-CN"/>
      </w:rPr>
    </w:lvl>
    <w:lvl w:ilvl="4" w:tentative="0">
      <w:start w:val="0"/>
      <w:numFmt w:val="bullet"/>
      <w:lvlText w:val="•"/>
      <w:lvlJc w:val="left"/>
      <w:pPr>
        <w:ind w:left="3823" w:hanging="161"/>
      </w:pPr>
      <w:rPr>
        <w:rFonts w:hint="default"/>
        <w:lang w:val="zh-CN" w:eastAsia="zh-CN" w:bidi="zh-CN"/>
      </w:rPr>
    </w:lvl>
    <w:lvl w:ilvl="5" w:tentative="0">
      <w:start w:val="0"/>
      <w:numFmt w:val="bullet"/>
      <w:lvlText w:val="•"/>
      <w:lvlJc w:val="left"/>
      <w:pPr>
        <w:ind w:left="4767" w:hanging="161"/>
      </w:pPr>
      <w:rPr>
        <w:rFonts w:hint="default"/>
        <w:lang w:val="zh-CN" w:eastAsia="zh-CN" w:bidi="zh-CN"/>
      </w:rPr>
    </w:lvl>
    <w:lvl w:ilvl="6" w:tentative="0">
      <w:start w:val="0"/>
      <w:numFmt w:val="bullet"/>
      <w:lvlText w:val="•"/>
      <w:lvlJc w:val="left"/>
      <w:pPr>
        <w:ind w:left="5711" w:hanging="161"/>
      </w:pPr>
      <w:rPr>
        <w:rFonts w:hint="default"/>
        <w:lang w:val="zh-CN" w:eastAsia="zh-CN" w:bidi="zh-CN"/>
      </w:rPr>
    </w:lvl>
    <w:lvl w:ilvl="7" w:tentative="0">
      <w:start w:val="0"/>
      <w:numFmt w:val="bullet"/>
      <w:lvlText w:val="•"/>
      <w:lvlJc w:val="left"/>
      <w:pPr>
        <w:ind w:left="6655" w:hanging="161"/>
      </w:pPr>
      <w:rPr>
        <w:rFonts w:hint="default"/>
        <w:lang w:val="zh-CN" w:eastAsia="zh-CN" w:bidi="zh-CN"/>
      </w:rPr>
    </w:lvl>
    <w:lvl w:ilvl="8" w:tentative="0">
      <w:start w:val="0"/>
      <w:numFmt w:val="bullet"/>
      <w:lvlText w:val="•"/>
      <w:lvlJc w:val="left"/>
      <w:pPr>
        <w:ind w:left="7599" w:hanging="161"/>
      </w:pPr>
      <w:rPr>
        <w:rFonts w:hint="default"/>
        <w:lang w:val="zh-CN" w:eastAsia="zh-CN" w:bidi="zh-CN"/>
      </w:rPr>
    </w:lvl>
  </w:abstractNum>
  <w:abstractNum w:abstractNumId="7">
    <w:nsid w:val="5D66CE63"/>
    <w:multiLevelType w:val="singleLevel"/>
    <w:tmpl w:val="5D66CE63"/>
    <w:lvl w:ilvl="0" w:tentative="0">
      <w:start w:val="1"/>
      <w:numFmt w:val="decimal"/>
      <w:suff w:val="nothing"/>
      <w:lvlText w:val="%1、"/>
      <w:lvlJc w:val="left"/>
    </w:lvl>
  </w:abstractNum>
  <w:abstractNum w:abstractNumId="8">
    <w:nsid w:val="6DF2C5BD"/>
    <w:multiLevelType w:val="singleLevel"/>
    <w:tmpl w:val="6DF2C5BD"/>
    <w:lvl w:ilvl="0" w:tentative="0">
      <w:start w:val="2"/>
      <w:numFmt w:val="chineseCounting"/>
      <w:suff w:val="nothing"/>
      <w:lvlText w:val="%1、"/>
      <w:lvlJc w:val="left"/>
      <w:rPr>
        <w:rFonts w:hint="eastAsia"/>
      </w:rPr>
    </w:lvl>
  </w:abstractNum>
  <w:abstractNum w:abstractNumId="9">
    <w:nsid w:val="7DAFBBCD"/>
    <w:multiLevelType w:val="singleLevel"/>
    <w:tmpl w:val="7DAFBBCD"/>
    <w:lvl w:ilvl="0" w:tentative="0">
      <w:start w:val="1"/>
      <w:numFmt w:val="decimal"/>
      <w:suff w:val="nothing"/>
      <w:lvlText w:val="%1、"/>
      <w:lvlJc w:val="left"/>
    </w:lvl>
  </w:abstractNum>
  <w:num w:numId="1">
    <w:abstractNumId w:val="5"/>
  </w:num>
  <w:num w:numId="2">
    <w:abstractNumId w:val="0"/>
  </w:num>
  <w:num w:numId="3">
    <w:abstractNumId w:val="6"/>
  </w:num>
  <w:num w:numId="4">
    <w:abstractNumId w:val="2"/>
  </w:num>
  <w:num w:numId="5">
    <w:abstractNumId w:val="3"/>
  </w:num>
  <w:num w:numId="6">
    <w:abstractNumId w:val="7"/>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5657A"/>
    <w:rsid w:val="0A9F7283"/>
    <w:rsid w:val="11716160"/>
    <w:rsid w:val="269069CC"/>
    <w:rsid w:val="2E017BA3"/>
    <w:rsid w:val="332B200E"/>
    <w:rsid w:val="41384C8F"/>
    <w:rsid w:val="4F073ADD"/>
    <w:rsid w:val="53AE37FC"/>
    <w:rsid w:val="6C4E4D58"/>
    <w:rsid w:val="6F5D566E"/>
    <w:rsid w:val="705F3F87"/>
    <w:rsid w:val="735C5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1" w:semiHidden="0" w:name="heading 3"/>
    <w:lsdException w:qFormat="1" w:uiPriority="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1"/>
    <w:pPr>
      <w:spacing w:before="2"/>
      <w:ind w:left="297"/>
      <w:outlineLvl w:val="3"/>
    </w:pPr>
    <w:rPr>
      <w:rFonts w:ascii="宋体" w:hAnsi="宋体" w:eastAsia="宋体" w:cs="宋体"/>
      <w:b/>
      <w:bCs/>
      <w:sz w:val="24"/>
      <w:szCs w:val="24"/>
      <w:lang w:val="zh-CN" w:eastAsia="zh-CN" w:bidi="zh-CN"/>
    </w:rPr>
  </w:style>
  <w:style w:type="paragraph" w:styleId="3">
    <w:name w:val="heading 5"/>
    <w:basedOn w:val="1"/>
    <w:next w:val="1"/>
    <w:qFormat/>
    <w:uiPriority w:val="1"/>
    <w:pPr>
      <w:ind w:left="297"/>
      <w:outlineLvl w:val="5"/>
    </w:pPr>
    <w:rPr>
      <w:rFonts w:ascii="宋体" w:hAnsi="宋体" w:eastAsia="宋体" w:cs="宋体"/>
      <w:b/>
      <w:bCs/>
      <w:sz w:val="21"/>
      <w:szCs w:val="21"/>
      <w:lang w:val="zh-CN" w:eastAsia="zh-CN" w:bidi="zh-C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300"/>
    </w:pPr>
    <w:rPr>
      <w:rFonts w:ascii="宋体" w:hAnsi="宋体" w:eastAsia="宋体" w:cs="宋体"/>
      <w:sz w:val="21"/>
      <w:szCs w:val="21"/>
      <w:lang w:val="zh-CN" w:eastAsia="zh-CN" w:bidi="zh-CN"/>
    </w:rPr>
  </w:style>
  <w:style w:type="paragraph" w:styleId="7">
    <w:name w:val="List Paragraph"/>
    <w:basedOn w:val="1"/>
    <w:qFormat/>
    <w:uiPriority w:val="1"/>
    <w:pPr>
      <w:ind w:left="300"/>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253</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2022-05-17T09:37:00Z</dcterms:created>
  <dc:creator>陈凌智</dc:creator>
  <cp:lastModifiedBy>K.</cp:lastModifiedBy>
  <dcterms:modified xsi:type="dcterms:W3CDTF">2022-05-24T13:49:02Z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C55039EBD79B4D66B84A49DCE8E81743</vt:lpwstr>
  </property>
</Properties>
</file>