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796" w:rsidRPr="00867FD2" w:rsidRDefault="00867FD2" w:rsidP="00867FD2">
      <w:pPr>
        <w:pStyle w:val="a3"/>
        <w:numPr>
          <w:ilvl w:val="0"/>
          <w:numId w:val="1"/>
        </w:numPr>
        <w:spacing w:line="360" w:lineRule="auto"/>
        <w:ind w:firstLineChars="0"/>
        <w:rPr>
          <w:rFonts w:ascii="仿宋_GB2312" w:eastAsia="仿宋_GB2312" w:hAnsi="仿宋" w:hint="eastAsia"/>
          <w:sz w:val="24"/>
          <w:szCs w:val="24"/>
        </w:rPr>
      </w:pPr>
      <w:r w:rsidRPr="00867FD2">
        <w:rPr>
          <w:rFonts w:ascii="仿宋_GB2312" w:eastAsia="仿宋_GB2312" w:hAnsi="仿宋" w:hint="eastAsia"/>
          <w:sz w:val="24"/>
          <w:szCs w:val="24"/>
        </w:rPr>
        <w:t>列强侵华带来的影响</w:t>
      </w:r>
      <w:r w:rsidR="00697A13">
        <w:rPr>
          <w:rFonts w:ascii="仿宋_GB2312" w:eastAsia="仿宋_GB2312" w:hAnsi="仿宋" w:hint="eastAsia"/>
          <w:sz w:val="24"/>
          <w:szCs w:val="24"/>
        </w:rPr>
        <w:t>（参考教材P21-29）</w:t>
      </w:r>
      <w:bookmarkStart w:id="0" w:name="_GoBack"/>
      <w:bookmarkEnd w:id="0"/>
    </w:p>
    <w:p w:rsidR="00867FD2" w:rsidRDefault="00867FD2" w:rsidP="00867FD2">
      <w:pPr>
        <w:spacing w:line="360" w:lineRule="auto"/>
        <w:rPr>
          <w:rFonts w:ascii="仿宋_GB2312" w:eastAsia="仿宋_GB2312" w:hAnsi="仿宋" w:hint="eastAsia"/>
          <w:b/>
          <w:sz w:val="24"/>
          <w:szCs w:val="24"/>
        </w:rPr>
      </w:pPr>
    </w:p>
    <w:p w:rsidR="00867FD2" w:rsidRPr="00867FD2" w:rsidRDefault="00867FD2" w:rsidP="00867FD2">
      <w:pPr>
        <w:spacing w:line="360" w:lineRule="auto"/>
        <w:rPr>
          <w:rFonts w:ascii="仿宋_GB2312" w:eastAsia="仿宋_GB2312" w:hAnsi="仿宋" w:hint="eastAsia"/>
          <w:b/>
          <w:sz w:val="24"/>
          <w:szCs w:val="24"/>
        </w:rPr>
      </w:pPr>
      <w:r w:rsidRPr="00867FD2">
        <w:rPr>
          <w:rFonts w:ascii="仿宋_GB2312" w:eastAsia="仿宋_GB2312" w:hAnsi="仿宋" w:hint="eastAsia"/>
          <w:b/>
          <w:sz w:val="24"/>
          <w:szCs w:val="24"/>
        </w:rPr>
        <w:t>列强侵华影响的</w:t>
      </w:r>
      <w:proofErr w:type="gramStart"/>
      <w:r w:rsidRPr="00867FD2">
        <w:rPr>
          <w:rFonts w:ascii="仿宋_GB2312" w:eastAsia="仿宋_GB2312" w:hAnsi="仿宋" w:hint="eastAsia"/>
          <w:b/>
          <w:sz w:val="24"/>
          <w:szCs w:val="24"/>
        </w:rPr>
        <w:t>的</w:t>
      </w:r>
      <w:proofErr w:type="gramEnd"/>
      <w:r w:rsidRPr="00867FD2">
        <w:rPr>
          <w:rFonts w:ascii="仿宋_GB2312" w:eastAsia="仿宋_GB2312" w:hAnsi="仿宋" w:hint="eastAsia"/>
          <w:b/>
          <w:sz w:val="24"/>
          <w:szCs w:val="24"/>
        </w:rPr>
        <w:t>具体表现</w:t>
      </w:r>
    </w:p>
    <w:p w:rsidR="00867FD2" w:rsidRPr="00867FD2" w:rsidRDefault="00867FD2" w:rsidP="00867FD2">
      <w:pPr>
        <w:spacing w:line="360" w:lineRule="auto"/>
        <w:rPr>
          <w:rFonts w:ascii="仿宋_GB2312" w:eastAsia="仿宋_GB2312" w:hAnsi="仿宋" w:hint="eastAsia"/>
          <w:b/>
          <w:sz w:val="24"/>
          <w:szCs w:val="24"/>
        </w:rPr>
      </w:pPr>
      <w:r w:rsidRPr="00867FD2">
        <w:rPr>
          <w:rFonts w:ascii="仿宋_GB2312" w:eastAsia="仿宋_GB2312" w:hAnsi="仿宋" w:hint="eastAsia"/>
          <w:sz w:val="24"/>
          <w:szCs w:val="24"/>
        </w:rPr>
        <w:t>1、中国的主权被破坏殆尽，逐步沦为列强的半殖民地。</w:t>
      </w:r>
      <w:r>
        <w:rPr>
          <w:rFonts w:ascii="仿宋_GB2312" w:eastAsia="仿宋_GB2312" w:hAnsi="仿宋" w:hint="eastAsia"/>
          <w:b/>
          <w:sz w:val="24"/>
          <w:szCs w:val="24"/>
        </w:rPr>
        <w:t>(主权被破坏的表现</w:t>
      </w:r>
      <w:r>
        <w:rPr>
          <w:rFonts w:ascii="仿宋_GB2312" w:eastAsia="仿宋_GB2312" w:hAnsi="仿宋"/>
          <w:b/>
          <w:sz w:val="24"/>
          <w:szCs w:val="24"/>
        </w:rPr>
        <w:t>)</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 xml:space="preserve">    领土完整遭破坏，使中国长期不能实现国家的完全统一；海关行政权的丧失，使中国在对外贸易中处于被宰割的地位，无法保护本国的民族工商业，也不能增加国家收入，仅仅有利于列强倾销商品、掠夺原料；允许鸦片（毒品）进口，仅作为商品征税，不仅严重侵犯了中国贸易主权，而且加剧了列强对中国的经济掠夺；公使进京和在中国驻军，使中央政府处于列强外交和刺刀的监视之下</w:t>
      </w:r>
    </w:p>
    <w:p w:rsidR="00867FD2" w:rsidRPr="00867FD2" w:rsidRDefault="00867FD2" w:rsidP="00867FD2">
      <w:pPr>
        <w:spacing w:line="360" w:lineRule="auto"/>
        <w:rPr>
          <w:rFonts w:ascii="仿宋_GB2312" w:eastAsia="仿宋_GB2312" w:hAnsi="仿宋" w:hint="eastAsia"/>
          <w:b/>
          <w:sz w:val="24"/>
          <w:szCs w:val="24"/>
        </w:rPr>
      </w:pPr>
      <w:r w:rsidRPr="00867FD2">
        <w:rPr>
          <w:rFonts w:ascii="仿宋_GB2312" w:eastAsia="仿宋_GB2312" w:hAnsi="仿宋" w:hint="eastAsia"/>
          <w:sz w:val="24"/>
          <w:szCs w:val="24"/>
        </w:rPr>
        <w:t>2、大规模的商品倾销和资本输出，使中国逐步沦为外国侵略者的商品销售市场和原料掠夺地，是造成中国社会经济发展长期落后的根源。</w:t>
      </w:r>
      <w:r>
        <w:rPr>
          <w:rFonts w:ascii="仿宋_GB2312" w:eastAsia="仿宋_GB2312" w:hAnsi="仿宋" w:hint="eastAsia"/>
          <w:b/>
          <w:sz w:val="24"/>
          <w:szCs w:val="24"/>
        </w:rPr>
        <w:t>（经济受侵害表现）</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 xml:space="preserve">    如巨额赔款，使中国丧失了资本原始积累的机遇，使民族资本主义的发展缺少必要的资金，对外国资本主义和本国封建势力存在严重的依赖性。自1842年英国通过《南京条约》向中国勒索赔款之后，其后的《北京条约》《马关条约》《辛丑条约》赔款数额步步升高。截止1901年，中国对外八次主要赔款达19.53亿银元，相当于清政府1901年全年财政总收入的16倍。伴随着巨额赔款而来的是，清政府无力偿还时，不得不向外国银行团借款，忍受其高利贷盘剥。在偿还赔款时，又要以白银折合金币（美元、英镑）偿付，随着</w:t>
      </w:r>
      <w:proofErr w:type="gramStart"/>
      <w:r w:rsidRPr="00867FD2">
        <w:rPr>
          <w:rFonts w:ascii="仿宋_GB2312" w:eastAsia="仿宋_GB2312" w:hAnsi="仿宋" w:hint="eastAsia"/>
          <w:sz w:val="24"/>
          <w:szCs w:val="24"/>
        </w:rPr>
        <w:t>金涨银跌</w:t>
      </w:r>
      <w:proofErr w:type="gramEnd"/>
      <w:r w:rsidRPr="00867FD2">
        <w:rPr>
          <w:rFonts w:ascii="仿宋_GB2312" w:eastAsia="仿宋_GB2312" w:hAnsi="仿宋" w:hint="eastAsia"/>
          <w:sz w:val="24"/>
          <w:szCs w:val="24"/>
        </w:rPr>
        <w:t>，列强从中捞取到更多好处，从财政和金融上扼住了中国的咽喉。而清政府的财政负担却越来越重，对外国资本主义的依赖越来越大。中国人民也因此越来越贫困化。总之，列强的经济侵略使近代中国成为“一穷二白”的落后国家。</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3、列强在进行侵略的同时，也把西方的科学技术和思想文化传入中国，对中国的旧制度、旧观念以前所未有的冲击，促进了中华民族的觉醒。</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列强的经济侵略也在一定程度上促进了自然经济的解体，为民族资本主义的发展创造了条件，客观上促进了中国近代化的进程。当然，西方列强在侵华的时候只是充当了历史不自觉的工具，其主观动机是不希望中国成为独立自主的近代化国家，因此千方百计压制中国民族资本主义的发展，阻挠和破坏中国社会进步。相对于它们对中国社会造成的消极作用来看，其在客观上的积极作用无疑处于次要和从属的地位。</w:t>
      </w:r>
    </w:p>
    <w:p w:rsidR="00867FD2" w:rsidRPr="00867FD2" w:rsidRDefault="00867FD2" w:rsidP="00867FD2">
      <w:pPr>
        <w:spacing w:line="360" w:lineRule="auto"/>
        <w:rPr>
          <w:rFonts w:ascii="仿宋_GB2312" w:eastAsia="仿宋_GB2312" w:hAnsi="仿宋" w:hint="eastAsia"/>
          <w:b/>
          <w:sz w:val="24"/>
          <w:szCs w:val="24"/>
        </w:rPr>
      </w:pPr>
      <w:r w:rsidRPr="00867FD2">
        <w:rPr>
          <w:rFonts w:ascii="仿宋_GB2312" w:eastAsia="仿宋_GB2312" w:hAnsi="仿宋" w:hint="eastAsia"/>
          <w:b/>
          <w:sz w:val="24"/>
          <w:szCs w:val="24"/>
        </w:rPr>
        <w:lastRenderedPageBreak/>
        <w:t>列强侵华带来的影响</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1、中国社会性质和社会结构的变化</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A、半殖民地半封建社会的形成</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B、社会阶级的变化</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C、社会矛盾的变化</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由一对主要社会矛盾到两对主要社会矛盾</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2、国家不独立，人民不自由，老百姓生活在水深火热之中。</w:t>
      </w:r>
    </w:p>
    <w:p w:rsid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3、中国人民的两大历史任务</w:t>
      </w:r>
    </w:p>
    <w:p w:rsidR="00867FD2" w:rsidRDefault="00867FD2" w:rsidP="00867FD2">
      <w:pPr>
        <w:spacing w:line="360" w:lineRule="auto"/>
        <w:rPr>
          <w:rFonts w:ascii="仿宋_GB2312" w:eastAsia="仿宋_GB2312" w:hAnsi="仿宋" w:hint="eastAsia"/>
          <w:sz w:val="24"/>
          <w:szCs w:val="24"/>
        </w:rPr>
      </w:pPr>
    </w:p>
    <w:p w:rsidR="00867FD2" w:rsidRPr="00867FD2" w:rsidRDefault="00867FD2" w:rsidP="00867FD2">
      <w:pPr>
        <w:pStyle w:val="a3"/>
        <w:numPr>
          <w:ilvl w:val="0"/>
          <w:numId w:val="1"/>
        </w:numPr>
        <w:spacing w:line="360" w:lineRule="auto"/>
        <w:ind w:firstLineChars="0"/>
        <w:rPr>
          <w:rFonts w:ascii="仿宋_GB2312" w:eastAsia="仿宋_GB2312" w:hAnsi="仿宋" w:hint="eastAsia"/>
          <w:sz w:val="24"/>
          <w:szCs w:val="24"/>
        </w:rPr>
      </w:pPr>
      <w:r w:rsidRPr="00867FD2">
        <w:rPr>
          <w:rFonts w:ascii="仿宋_GB2312" w:eastAsia="仿宋_GB2312" w:hAnsi="仿宋" w:hint="eastAsia"/>
          <w:sz w:val="24"/>
          <w:szCs w:val="24"/>
        </w:rPr>
        <w:t>甲午战争的影响</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1、国人忧患意识增强，维新派、革命派崛起。</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2、甲午战后的危机</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（1）大量赔款、大量借款</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（2）瓜分危机、割地狂潮</w:t>
      </w:r>
    </w:p>
    <w:p w:rsid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（3）财政支绌、罗掘已空</w:t>
      </w:r>
    </w:p>
    <w:p w:rsidR="00867FD2" w:rsidRDefault="00867FD2" w:rsidP="00867FD2">
      <w:pPr>
        <w:spacing w:line="360" w:lineRule="auto"/>
        <w:rPr>
          <w:rFonts w:ascii="仿宋_GB2312" w:eastAsia="仿宋_GB2312" w:hAnsi="仿宋" w:hint="eastAsia"/>
          <w:sz w:val="24"/>
          <w:szCs w:val="24"/>
        </w:rPr>
      </w:pPr>
    </w:p>
    <w:p w:rsidR="00867FD2" w:rsidRPr="00867FD2" w:rsidRDefault="00867FD2" w:rsidP="00867FD2">
      <w:pPr>
        <w:pStyle w:val="a3"/>
        <w:numPr>
          <w:ilvl w:val="0"/>
          <w:numId w:val="1"/>
        </w:numPr>
        <w:spacing w:line="360" w:lineRule="auto"/>
        <w:ind w:firstLineChars="0"/>
        <w:rPr>
          <w:rFonts w:ascii="仿宋_GB2312" w:eastAsia="仿宋_GB2312" w:hAnsi="仿宋" w:hint="eastAsia"/>
          <w:sz w:val="24"/>
          <w:szCs w:val="24"/>
        </w:rPr>
      </w:pPr>
      <w:r w:rsidRPr="00867FD2">
        <w:rPr>
          <w:rFonts w:ascii="仿宋_GB2312" w:eastAsia="仿宋_GB2312" w:hAnsi="仿宋" w:hint="eastAsia"/>
          <w:sz w:val="24"/>
          <w:szCs w:val="24"/>
        </w:rPr>
        <w:t>辛亥革命背景</w:t>
      </w:r>
    </w:p>
    <w:p w:rsidR="00867FD2" w:rsidRDefault="00867FD2" w:rsidP="00867FD2">
      <w:pPr>
        <w:spacing w:line="360" w:lineRule="auto"/>
        <w:rPr>
          <w:rFonts w:ascii="仿宋_GB2312" w:eastAsia="仿宋_GB2312" w:hAnsi="仿宋" w:hint="eastAsia"/>
          <w:sz w:val="24"/>
          <w:szCs w:val="24"/>
        </w:rPr>
      </w:pPr>
      <w:r>
        <w:rPr>
          <w:rFonts w:ascii="黑体" w:eastAsia="黑体" w:hAnsi="黑体"/>
          <w:bCs/>
          <w:noProof/>
        </w:rPr>
        <w:drawing>
          <wp:inline distT="0" distB="0" distL="0" distR="0">
            <wp:extent cx="5274310" cy="294084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40849"/>
                    </a:xfrm>
                    <a:prstGeom prst="rect">
                      <a:avLst/>
                    </a:prstGeom>
                    <a:noFill/>
                    <a:ln>
                      <a:noFill/>
                    </a:ln>
                    <a:effectLst/>
                  </pic:spPr>
                </pic:pic>
              </a:graphicData>
            </a:graphic>
          </wp:inline>
        </w:drawing>
      </w:r>
    </w:p>
    <w:p w:rsidR="00867FD2" w:rsidRPr="00867FD2" w:rsidRDefault="00867FD2" w:rsidP="00867FD2">
      <w:pPr>
        <w:spacing w:line="360" w:lineRule="auto"/>
        <w:rPr>
          <w:rFonts w:ascii="仿宋_GB2312" w:eastAsia="仿宋_GB2312" w:hAnsi="仿宋"/>
          <w:sz w:val="24"/>
          <w:szCs w:val="24"/>
        </w:rPr>
      </w:pP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1、帝国主义在中国的侵略掠夺加强</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lastRenderedPageBreak/>
        <w:t>A、列强在中国划分势力范围</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B、掠夺铁路权</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C、投资增加</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D、列强在中国开银行，垄断中国金融财政。</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E、把持中国海关</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F、《辛丑条约》的签订及其影响</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2、清末新政</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对“清末新政”的评价：“新政”并没有使清政府摆脱内外困境。在实行“新政”过程中，清政府大量增加捐税，加重剥削人民。</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3、民族资本主义的发展</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4、人民的反抗斗争：乱世众生相</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A、抗捐抗税。</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 xml:space="preserve">           “所有柴、米、纸张、杂粮、蔬菜等项，凡民间所有，几乎无物不捐。”《辛亥革命前十年间民变档案史料》（上），中华书局，1985：355.</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B、抢米风潮（150次以上）</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C、为求食盐而导致城乡骚乱（46次）</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E、罢工斗争（经济）</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F、兵变（不下20起）</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G、学潮</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H、反对教会与外国侵略者的斗争</w:t>
      </w:r>
    </w:p>
    <w:p w:rsidR="00867FD2" w:rsidRP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I、反对“新政”（67起）</w:t>
      </w:r>
    </w:p>
    <w:p w:rsidR="00867FD2" w:rsidRDefault="00867FD2" w:rsidP="00867FD2">
      <w:pPr>
        <w:spacing w:line="360" w:lineRule="auto"/>
        <w:rPr>
          <w:rFonts w:ascii="仿宋_GB2312" w:eastAsia="仿宋_GB2312" w:hAnsi="仿宋" w:hint="eastAsia"/>
          <w:sz w:val="24"/>
          <w:szCs w:val="24"/>
        </w:rPr>
      </w:pPr>
      <w:r w:rsidRPr="00867FD2">
        <w:rPr>
          <w:rFonts w:ascii="仿宋_GB2312" w:eastAsia="仿宋_GB2312" w:hAnsi="仿宋" w:hint="eastAsia"/>
          <w:sz w:val="24"/>
          <w:szCs w:val="24"/>
        </w:rPr>
        <w:t>J、其他反对压迫的斗争</w:t>
      </w:r>
    </w:p>
    <w:p w:rsidR="00867FD2" w:rsidRDefault="00867FD2" w:rsidP="00867FD2">
      <w:pPr>
        <w:spacing w:line="360" w:lineRule="auto"/>
        <w:rPr>
          <w:rFonts w:ascii="仿宋_GB2312" w:eastAsia="仿宋_GB2312" w:hAnsi="仿宋" w:hint="eastAsia"/>
          <w:sz w:val="24"/>
          <w:szCs w:val="24"/>
        </w:rPr>
      </w:pPr>
    </w:p>
    <w:p w:rsidR="00867FD2" w:rsidRDefault="00867FD2" w:rsidP="00867FD2">
      <w:pPr>
        <w:pStyle w:val="a3"/>
        <w:numPr>
          <w:ilvl w:val="0"/>
          <w:numId w:val="1"/>
        </w:numPr>
        <w:spacing w:line="360" w:lineRule="auto"/>
        <w:ind w:firstLineChars="0"/>
        <w:rPr>
          <w:rFonts w:ascii="仿宋_GB2312" w:eastAsia="仿宋_GB2312" w:hAnsi="仿宋" w:hint="eastAsia"/>
          <w:sz w:val="24"/>
          <w:szCs w:val="24"/>
        </w:rPr>
      </w:pPr>
      <w:r w:rsidRPr="00867FD2">
        <w:rPr>
          <w:rFonts w:ascii="仿宋_GB2312" w:eastAsia="仿宋_GB2312" w:hAnsi="仿宋" w:hint="eastAsia"/>
          <w:sz w:val="24"/>
          <w:szCs w:val="24"/>
        </w:rPr>
        <w:t>五四运动历史特点：</w:t>
      </w:r>
      <w:r w:rsidRPr="00867FD2">
        <w:rPr>
          <w:rFonts w:ascii="仿宋_GB2312" w:eastAsia="仿宋_GB2312" w:hAnsi="仿宋" w:hint="eastAsia"/>
          <w:sz w:val="24"/>
          <w:szCs w:val="24"/>
        </w:rPr>
        <w:t>反帝反封建的彻底性；真正的群众运动；</w:t>
      </w:r>
      <w:r>
        <w:rPr>
          <w:rFonts w:ascii="仿宋_GB2312" w:eastAsia="仿宋_GB2312" w:hAnsi="仿宋" w:hint="eastAsia"/>
          <w:sz w:val="24"/>
          <w:szCs w:val="24"/>
        </w:rPr>
        <w:t xml:space="preserve">促进了马克思 </w:t>
      </w:r>
    </w:p>
    <w:p w:rsidR="00867FD2" w:rsidRDefault="00867FD2" w:rsidP="00867FD2">
      <w:pPr>
        <w:pStyle w:val="a3"/>
        <w:spacing w:line="360" w:lineRule="auto"/>
        <w:ind w:left="360" w:firstLineChars="0" w:firstLine="0"/>
        <w:rPr>
          <w:rFonts w:ascii="仿宋_GB2312" w:eastAsia="仿宋_GB2312" w:hAnsi="仿宋" w:hint="eastAsia"/>
          <w:sz w:val="24"/>
          <w:szCs w:val="24"/>
        </w:rPr>
      </w:pPr>
      <w:r>
        <w:rPr>
          <w:rFonts w:ascii="仿宋_GB2312" w:eastAsia="仿宋_GB2312" w:hAnsi="仿宋" w:hint="eastAsia"/>
          <w:sz w:val="24"/>
          <w:szCs w:val="24"/>
        </w:rPr>
        <w:t xml:space="preserve">                  主义在中国的传播及其与中国工人运动的结合</w:t>
      </w:r>
    </w:p>
    <w:p w:rsidR="00867FD2" w:rsidRDefault="00867FD2" w:rsidP="00867FD2">
      <w:pPr>
        <w:pStyle w:val="a3"/>
        <w:spacing w:line="360" w:lineRule="auto"/>
        <w:ind w:left="360" w:firstLineChars="0" w:firstLine="0"/>
        <w:rPr>
          <w:rFonts w:ascii="仿宋_GB2312" w:eastAsia="仿宋_GB2312" w:hAnsi="仿宋" w:hint="eastAsia"/>
          <w:sz w:val="24"/>
          <w:szCs w:val="24"/>
        </w:rPr>
      </w:pPr>
      <w:r>
        <w:rPr>
          <w:rFonts w:ascii="仿宋_GB2312" w:eastAsia="仿宋_GB2312" w:hAnsi="仿宋" w:hint="eastAsia"/>
          <w:sz w:val="24"/>
          <w:szCs w:val="24"/>
        </w:rPr>
        <w:t>正因为五四运动具有上述新的历史特点它 也就成了中国革命新阶段即新民主主义革命的开端。</w:t>
      </w:r>
    </w:p>
    <w:p w:rsidR="00297C54" w:rsidRPr="00867FD2" w:rsidRDefault="00297C54" w:rsidP="00867FD2">
      <w:pPr>
        <w:pStyle w:val="a3"/>
        <w:spacing w:line="360" w:lineRule="auto"/>
        <w:ind w:left="360" w:firstLineChars="0" w:firstLine="0"/>
        <w:rPr>
          <w:rFonts w:ascii="仿宋_GB2312" w:eastAsia="仿宋_GB2312" w:hAnsi="仿宋" w:hint="eastAsia"/>
          <w:sz w:val="24"/>
          <w:szCs w:val="24"/>
        </w:rPr>
      </w:pPr>
    </w:p>
    <w:p w:rsidR="00867FD2" w:rsidRDefault="00867FD2" w:rsidP="00867FD2">
      <w:pPr>
        <w:pStyle w:val="a3"/>
        <w:numPr>
          <w:ilvl w:val="0"/>
          <w:numId w:val="1"/>
        </w:numPr>
        <w:spacing w:line="360" w:lineRule="auto"/>
        <w:ind w:firstLineChars="0"/>
        <w:rPr>
          <w:rFonts w:ascii="仿宋_GB2312" w:eastAsia="仿宋_GB2312" w:hAnsi="仿宋" w:hint="eastAsia"/>
          <w:sz w:val="24"/>
          <w:szCs w:val="24"/>
        </w:rPr>
      </w:pPr>
      <w:r w:rsidRPr="00867FD2">
        <w:rPr>
          <w:rFonts w:ascii="仿宋_GB2312" w:eastAsia="仿宋_GB2312" w:hAnsi="仿宋" w:hint="eastAsia"/>
          <w:sz w:val="24"/>
          <w:szCs w:val="24"/>
        </w:rPr>
        <w:t>先进分子为什么选择马克思主义</w:t>
      </w:r>
      <w:r w:rsidR="00297C54">
        <w:rPr>
          <w:rFonts w:ascii="仿宋_GB2312" w:eastAsia="仿宋_GB2312" w:hAnsi="仿宋" w:hint="eastAsia"/>
          <w:sz w:val="24"/>
          <w:szCs w:val="24"/>
        </w:rPr>
        <w:t>（网上找的，感觉和他说的不一样）</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lastRenderedPageBreak/>
        <w:t>（1）斗争实践——中国选择马克思主义是近代以来先进中国人向西方探索救国救民真理历史发展的必然结果。农民阶级、地主阶级中的洋务派、资产阶级的维新派、革命派的努力先后失败。</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（2）思想启蒙——五四新文化运动思想启蒙的结果；三次大论战，最终确立了马克思主义在中国革命中的指导思想地位。</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（3）阶级基础——五四前后工人阶级的壮大及其斗争为中国选择马克思主义提供了阶级基础和实践需求。</w:t>
      </w:r>
    </w:p>
    <w:p w:rsid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4）外来影响——“一战”的影响：“一战”充分暴露了资本主义制度的内在矛盾，中国人对资本主义方案产生了怀疑。俄国十月革命的推动：十月革命给陷于彷徨、苦闷的中国人昭示了新的理想目标和建国方案，这就是走俄国人的路，搞社会主义。</w:t>
      </w:r>
    </w:p>
    <w:p w:rsidR="00297C54" w:rsidRPr="00297C54" w:rsidRDefault="00297C54" w:rsidP="00297C54">
      <w:pPr>
        <w:spacing w:line="360" w:lineRule="auto"/>
        <w:rPr>
          <w:rFonts w:ascii="仿宋_GB2312" w:eastAsia="仿宋_GB2312" w:hAnsi="仿宋" w:hint="eastAsia"/>
          <w:sz w:val="24"/>
          <w:szCs w:val="24"/>
        </w:rPr>
      </w:pPr>
    </w:p>
    <w:p w:rsidR="00297C54" w:rsidRDefault="00297C54" w:rsidP="00867FD2">
      <w:pPr>
        <w:pStyle w:val="a3"/>
        <w:numPr>
          <w:ilvl w:val="0"/>
          <w:numId w:val="1"/>
        </w:numPr>
        <w:spacing w:line="360" w:lineRule="auto"/>
        <w:ind w:firstLineChars="0"/>
        <w:rPr>
          <w:rFonts w:ascii="仿宋_GB2312" w:eastAsia="仿宋_GB2312" w:hAnsi="仿宋" w:hint="eastAsia"/>
          <w:sz w:val="24"/>
          <w:szCs w:val="24"/>
        </w:rPr>
      </w:pPr>
      <w:r>
        <w:rPr>
          <w:rFonts w:ascii="仿宋_GB2312" w:eastAsia="仿宋_GB2312" w:hAnsi="仿宋" w:hint="eastAsia"/>
          <w:sz w:val="24"/>
          <w:szCs w:val="24"/>
        </w:rPr>
        <w:t>抗日战争两个战场联系与区别</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①正面战场：以国民政府为主，抗战初期抗击了侵华日军大部分，执行的是片面抗战路线，即单纯依靠政府与军队，而不发动广大人民群众，其原因主要是</w:t>
      </w:r>
      <w:proofErr w:type="gramStart"/>
      <w:r w:rsidRPr="00297C54">
        <w:rPr>
          <w:rFonts w:ascii="仿宋_GB2312" w:eastAsia="仿宋_GB2312" w:hAnsi="仿宋" w:hint="eastAsia"/>
          <w:sz w:val="24"/>
          <w:szCs w:val="24"/>
        </w:rPr>
        <w:t>蒋</w:t>
      </w:r>
      <w:proofErr w:type="gramEnd"/>
      <w:r w:rsidRPr="00297C54">
        <w:rPr>
          <w:rFonts w:ascii="仿宋_GB2312" w:eastAsia="仿宋_GB2312" w:hAnsi="仿宋" w:hint="eastAsia"/>
          <w:sz w:val="24"/>
          <w:szCs w:val="24"/>
        </w:rPr>
        <w:t>企图依靠英美支持，一举击溃日本，从而避免人民力量在抗战中强大而威胁</w:t>
      </w:r>
      <w:proofErr w:type="gramStart"/>
      <w:r w:rsidRPr="00297C54">
        <w:rPr>
          <w:rFonts w:ascii="仿宋_GB2312" w:eastAsia="仿宋_GB2312" w:hAnsi="仿宋" w:hint="eastAsia"/>
          <w:sz w:val="24"/>
          <w:szCs w:val="24"/>
        </w:rPr>
        <w:t>蒋</w:t>
      </w:r>
      <w:proofErr w:type="gramEnd"/>
      <w:r w:rsidRPr="00297C54">
        <w:rPr>
          <w:rFonts w:ascii="仿宋_GB2312" w:eastAsia="仿宋_GB2312" w:hAnsi="仿宋" w:hint="eastAsia"/>
          <w:sz w:val="24"/>
          <w:szCs w:val="24"/>
        </w:rPr>
        <w:t>的统治。</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②敌后战场：即中共领导的敌后抗日根据地的斗争，在战略防御阶段是抗战主战场，执行的全面抗战路线（1937年洛川会议），即动员全民族一切抗日力量争取抗战的胜利。陕甘宁边区是全国抗日根据地的指挥中枢和总后方，延安是中共中央所在地。</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2．两个战场的主要区别</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①抗战路线不同</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②依靠的武装力量不同：前者是国民政府的正规军，后者是中共领导的八路军和新四军及其他抗日武装。</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③战场范围不同：前者在国民党统治区域，分若干战区；后者在日本占领区，创建抗日根据地，把敌人的后方变成抗日的前线。</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④作战规模和方式不同：前者多是大兵团的大会战，以阵地的防御战为主；后者是小规模的伏击战，基本上是游击和有利条件下的运动战。</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lastRenderedPageBreak/>
        <w:t>⑤战略地位不同</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3．两个战场的主要联系</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①两个战场的关系实际是国共两党携手合作关系的一部分，他们是相互依存的，其同仇敌忾，共赴国难，驱逐日寇的总目标是是一致的。</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②在战略防御阶段，没有国民政府的正面战场的积极抵抗，就没有共产党在敌后战场的迅猛发展；而没有敌后战场的迅猛发展，就没有战略相持阶段的迅速到来。</w:t>
      </w:r>
    </w:p>
    <w:p w:rsidR="00297C54" w:rsidRPr="00297C54" w:rsidRDefault="00297C54" w:rsidP="00297C54">
      <w:pPr>
        <w:spacing w:line="360" w:lineRule="auto"/>
        <w:rPr>
          <w:rFonts w:ascii="仿宋_GB2312" w:eastAsia="仿宋_GB2312" w:hAnsi="仿宋"/>
          <w:sz w:val="24"/>
          <w:szCs w:val="24"/>
        </w:rPr>
      </w:pPr>
      <w:r w:rsidRPr="00297C54">
        <w:rPr>
          <w:rFonts w:ascii="仿宋_GB2312" w:eastAsia="仿宋_GB2312" w:hAnsi="仿宋" w:hint="eastAsia"/>
          <w:sz w:val="24"/>
          <w:szCs w:val="24"/>
        </w:rPr>
        <w:t>③在战略相持阶段，若没有正面战场的继续抵抗，就没有敌后战场反“扫荡”的胜利；而没有敌后反“扫荡”的胜利，正面战场就不可能坚持抗战到底，战略反攻也就不可能到来。</w:t>
      </w:r>
    </w:p>
    <w:p w:rsid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④在这场伟大的民族解放运动中，两个战场互相配合，都</w:t>
      </w:r>
      <w:proofErr w:type="gramStart"/>
      <w:r w:rsidRPr="00297C54">
        <w:rPr>
          <w:rFonts w:ascii="仿宋_GB2312" w:eastAsia="仿宋_GB2312" w:hAnsi="仿宋" w:hint="eastAsia"/>
          <w:sz w:val="24"/>
          <w:szCs w:val="24"/>
        </w:rPr>
        <w:t>作出</w:t>
      </w:r>
      <w:proofErr w:type="gramEnd"/>
      <w:r w:rsidRPr="00297C54">
        <w:rPr>
          <w:rFonts w:ascii="仿宋_GB2312" w:eastAsia="仿宋_GB2312" w:hAnsi="仿宋" w:hint="eastAsia"/>
          <w:sz w:val="24"/>
          <w:szCs w:val="24"/>
        </w:rPr>
        <w:t>了积极的贡献</w:t>
      </w:r>
    </w:p>
    <w:p w:rsidR="00297C54" w:rsidRPr="00297C54" w:rsidRDefault="00297C54" w:rsidP="00297C54">
      <w:pPr>
        <w:spacing w:line="360" w:lineRule="auto"/>
        <w:rPr>
          <w:rFonts w:ascii="仿宋_GB2312" w:eastAsia="仿宋_GB2312" w:hAnsi="仿宋" w:hint="eastAsia"/>
          <w:sz w:val="24"/>
          <w:szCs w:val="24"/>
        </w:rPr>
      </w:pPr>
    </w:p>
    <w:p w:rsidR="00297C54" w:rsidRDefault="00297C54" w:rsidP="00867FD2">
      <w:pPr>
        <w:pStyle w:val="a3"/>
        <w:numPr>
          <w:ilvl w:val="0"/>
          <w:numId w:val="1"/>
        </w:numPr>
        <w:spacing w:line="360" w:lineRule="auto"/>
        <w:ind w:firstLineChars="0"/>
        <w:rPr>
          <w:rFonts w:ascii="仿宋_GB2312" w:eastAsia="仿宋_GB2312" w:hAnsi="仿宋" w:hint="eastAsia"/>
          <w:sz w:val="24"/>
          <w:szCs w:val="24"/>
        </w:rPr>
      </w:pPr>
      <w:r>
        <w:rPr>
          <w:rFonts w:ascii="仿宋_GB2312" w:eastAsia="仿宋_GB2312" w:hAnsi="仿宋" w:hint="eastAsia"/>
          <w:sz w:val="24"/>
          <w:szCs w:val="24"/>
        </w:rPr>
        <w:t>中国人民反侵略斗争的伟大意义</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1、反抗某种程度上遏制了侵略者的野心和暴行，打击了侵略者的嚣张气焰。</w:t>
      </w:r>
    </w:p>
    <w:p w:rsidR="00297C54" w:rsidRPr="00297C54" w:rsidRDefault="00297C54" w:rsidP="00697A13">
      <w:pPr>
        <w:spacing w:line="360" w:lineRule="auto"/>
        <w:ind w:firstLineChars="150" w:firstLine="360"/>
        <w:rPr>
          <w:rFonts w:ascii="仿宋_GB2312" w:eastAsia="仿宋_GB2312" w:hAnsi="仿宋" w:hint="eastAsia"/>
          <w:sz w:val="24"/>
          <w:szCs w:val="24"/>
        </w:rPr>
      </w:pPr>
      <w:r w:rsidRPr="00297C54">
        <w:rPr>
          <w:rFonts w:ascii="仿宋_GB2312" w:eastAsia="仿宋_GB2312" w:hAnsi="仿宋" w:hint="eastAsia"/>
          <w:sz w:val="24"/>
          <w:szCs w:val="24"/>
        </w:rPr>
        <w:t>广东人民反进城斗争</w:t>
      </w:r>
    </w:p>
    <w:p w:rsidR="00297C54" w:rsidRPr="00297C54" w:rsidRDefault="00297C54" w:rsidP="00697A13">
      <w:pPr>
        <w:spacing w:line="360" w:lineRule="auto"/>
        <w:ind w:firstLineChars="150" w:firstLine="360"/>
        <w:rPr>
          <w:rFonts w:ascii="仿宋_GB2312" w:eastAsia="仿宋_GB2312" w:hAnsi="仿宋" w:hint="eastAsia"/>
          <w:sz w:val="24"/>
          <w:szCs w:val="24"/>
        </w:rPr>
      </w:pPr>
      <w:r w:rsidRPr="00297C54">
        <w:rPr>
          <w:rFonts w:ascii="仿宋_GB2312" w:eastAsia="仿宋_GB2312" w:hAnsi="仿宋" w:hint="eastAsia"/>
          <w:sz w:val="24"/>
          <w:szCs w:val="24"/>
        </w:rPr>
        <w:t>台湾人民</w:t>
      </w:r>
      <w:proofErr w:type="gramStart"/>
      <w:r w:rsidRPr="00297C54">
        <w:rPr>
          <w:rFonts w:ascii="仿宋_GB2312" w:eastAsia="仿宋_GB2312" w:hAnsi="仿宋" w:hint="eastAsia"/>
          <w:sz w:val="24"/>
          <w:szCs w:val="24"/>
        </w:rPr>
        <w:t>的反割台</w:t>
      </w:r>
      <w:proofErr w:type="gramEnd"/>
      <w:r w:rsidRPr="00297C54">
        <w:rPr>
          <w:rFonts w:ascii="仿宋_GB2312" w:eastAsia="仿宋_GB2312" w:hAnsi="仿宋" w:hint="eastAsia"/>
          <w:sz w:val="24"/>
          <w:szCs w:val="24"/>
        </w:rPr>
        <w:t>斗争</w:t>
      </w:r>
    </w:p>
    <w:p w:rsidR="00297C54" w:rsidRPr="00297C54" w:rsidRDefault="00297C54" w:rsidP="00697A13">
      <w:pPr>
        <w:spacing w:line="360" w:lineRule="auto"/>
        <w:ind w:firstLineChars="150" w:firstLine="360"/>
        <w:rPr>
          <w:rFonts w:ascii="仿宋_GB2312" w:eastAsia="仿宋_GB2312" w:hAnsi="仿宋" w:hint="eastAsia"/>
          <w:sz w:val="24"/>
          <w:szCs w:val="24"/>
        </w:rPr>
      </w:pPr>
      <w:r w:rsidRPr="00297C54">
        <w:rPr>
          <w:rFonts w:ascii="仿宋_GB2312" w:eastAsia="仿宋_GB2312" w:hAnsi="仿宋" w:hint="eastAsia"/>
          <w:sz w:val="24"/>
          <w:szCs w:val="24"/>
        </w:rPr>
        <w:t>义和团与爱国清兵的斗争</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2、在反侵略斗争中觉醒</w:t>
      </w:r>
    </w:p>
    <w:p w:rsidR="00297C54" w:rsidRP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3、发扬了中华民族的刻苦奋斗精神</w:t>
      </w:r>
    </w:p>
    <w:p w:rsidR="00297C54" w:rsidRPr="00297C54" w:rsidRDefault="00297C54" w:rsidP="00697A13">
      <w:pPr>
        <w:spacing w:line="360" w:lineRule="auto"/>
        <w:ind w:firstLineChars="150" w:firstLine="360"/>
        <w:rPr>
          <w:rFonts w:ascii="仿宋_GB2312" w:eastAsia="仿宋_GB2312" w:hAnsi="仿宋" w:hint="eastAsia"/>
          <w:sz w:val="24"/>
          <w:szCs w:val="24"/>
        </w:rPr>
      </w:pPr>
      <w:r w:rsidRPr="00297C54">
        <w:rPr>
          <w:rFonts w:ascii="仿宋_GB2312" w:eastAsia="仿宋_GB2312" w:hAnsi="仿宋" w:hint="eastAsia"/>
          <w:sz w:val="24"/>
          <w:szCs w:val="24"/>
        </w:rPr>
        <w:t>甲午战争</w:t>
      </w:r>
    </w:p>
    <w:p w:rsidR="00297C54" w:rsidRPr="00297C54" w:rsidRDefault="00297C54" w:rsidP="00697A13">
      <w:pPr>
        <w:spacing w:line="360" w:lineRule="auto"/>
        <w:ind w:firstLineChars="150" w:firstLine="360"/>
        <w:rPr>
          <w:rFonts w:ascii="仿宋_GB2312" w:eastAsia="仿宋_GB2312" w:hAnsi="仿宋" w:hint="eastAsia"/>
          <w:sz w:val="24"/>
          <w:szCs w:val="24"/>
        </w:rPr>
      </w:pPr>
      <w:r w:rsidRPr="00297C54">
        <w:rPr>
          <w:rFonts w:ascii="仿宋_GB2312" w:eastAsia="仿宋_GB2312" w:hAnsi="仿宋" w:hint="eastAsia"/>
          <w:sz w:val="24"/>
          <w:szCs w:val="24"/>
        </w:rPr>
        <w:t>抗日战争</w:t>
      </w:r>
    </w:p>
    <w:p w:rsidR="00297C54" w:rsidRDefault="00297C54" w:rsidP="00297C54">
      <w:pPr>
        <w:spacing w:line="360" w:lineRule="auto"/>
        <w:rPr>
          <w:rFonts w:ascii="仿宋_GB2312" w:eastAsia="仿宋_GB2312" w:hAnsi="仿宋" w:hint="eastAsia"/>
          <w:sz w:val="24"/>
          <w:szCs w:val="24"/>
        </w:rPr>
      </w:pPr>
      <w:r w:rsidRPr="00297C54">
        <w:rPr>
          <w:rFonts w:ascii="仿宋_GB2312" w:eastAsia="仿宋_GB2312" w:hAnsi="仿宋" w:hint="eastAsia"/>
          <w:sz w:val="24"/>
          <w:szCs w:val="24"/>
        </w:rPr>
        <w:t>4、增强了民族自信心。</w:t>
      </w:r>
    </w:p>
    <w:p w:rsidR="00697A13" w:rsidRDefault="00697A13" w:rsidP="00297C54">
      <w:pPr>
        <w:spacing w:line="360" w:lineRule="auto"/>
        <w:rPr>
          <w:rFonts w:ascii="仿宋_GB2312" w:eastAsia="仿宋_GB2312" w:hAnsi="仿宋" w:hint="eastAsia"/>
          <w:sz w:val="24"/>
          <w:szCs w:val="24"/>
        </w:rPr>
      </w:pPr>
    </w:p>
    <w:p w:rsidR="00697A13" w:rsidRPr="00697A13" w:rsidRDefault="00697A13" w:rsidP="00697A13">
      <w:pPr>
        <w:pStyle w:val="a3"/>
        <w:numPr>
          <w:ilvl w:val="0"/>
          <w:numId w:val="1"/>
        </w:numPr>
        <w:spacing w:line="360" w:lineRule="auto"/>
        <w:ind w:firstLineChars="0"/>
        <w:rPr>
          <w:rFonts w:ascii="仿宋_GB2312" w:eastAsia="仿宋_GB2312" w:hAnsi="仿宋" w:hint="eastAsia"/>
          <w:sz w:val="24"/>
          <w:szCs w:val="24"/>
        </w:rPr>
      </w:pPr>
      <w:r w:rsidRPr="00697A13">
        <w:rPr>
          <w:rFonts w:ascii="仿宋_GB2312" w:eastAsia="仿宋_GB2312" w:hAnsi="仿宋" w:hint="eastAsia"/>
          <w:sz w:val="24"/>
          <w:szCs w:val="24"/>
        </w:rPr>
        <w:t>社会主义改造一化三改</w:t>
      </w:r>
    </w:p>
    <w:p w:rsidR="00697A13" w:rsidRDefault="00697A13" w:rsidP="00697A13">
      <w:pPr>
        <w:pStyle w:val="a3"/>
        <w:spacing w:line="360" w:lineRule="auto"/>
        <w:ind w:left="360" w:firstLineChars="0" w:firstLine="0"/>
        <w:rPr>
          <w:rFonts w:ascii="仿宋_GB2312" w:eastAsia="仿宋_GB2312" w:hAnsi="仿宋" w:hint="eastAsia"/>
          <w:sz w:val="24"/>
          <w:szCs w:val="24"/>
        </w:rPr>
      </w:pPr>
      <w:r>
        <w:rPr>
          <w:rFonts w:ascii="仿宋_GB2312" w:eastAsia="仿宋_GB2312" w:hAnsi="仿宋" w:hint="eastAsia"/>
          <w:sz w:val="24"/>
          <w:szCs w:val="24"/>
        </w:rPr>
        <w:t>定义：P217</w:t>
      </w:r>
    </w:p>
    <w:p w:rsidR="00697A13" w:rsidRDefault="00697A13" w:rsidP="00697A13">
      <w:pPr>
        <w:pStyle w:val="a3"/>
        <w:spacing w:line="360" w:lineRule="auto"/>
        <w:ind w:left="360" w:firstLineChars="0" w:firstLine="0"/>
        <w:rPr>
          <w:rFonts w:ascii="仿宋_GB2312" w:eastAsia="仿宋_GB2312" w:hAnsi="仿宋" w:hint="eastAsia"/>
          <w:sz w:val="24"/>
          <w:szCs w:val="24"/>
        </w:rPr>
      </w:pPr>
      <w:r>
        <w:rPr>
          <w:rFonts w:ascii="仿宋_GB2312" w:eastAsia="仿宋_GB2312" w:hAnsi="仿宋" w:hint="eastAsia"/>
          <w:sz w:val="24"/>
          <w:szCs w:val="24"/>
        </w:rPr>
        <w:t>为什么进行改造：P218</w:t>
      </w:r>
    </w:p>
    <w:p w:rsidR="00697A13" w:rsidRPr="00697A13" w:rsidRDefault="00697A13" w:rsidP="00697A13">
      <w:pPr>
        <w:pStyle w:val="a3"/>
        <w:spacing w:line="360" w:lineRule="auto"/>
        <w:ind w:left="360" w:firstLineChars="0" w:firstLine="0"/>
        <w:rPr>
          <w:rFonts w:ascii="仿宋_GB2312" w:eastAsia="仿宋_GB2312" w:hAnsi="仿宋" w:hint="eastAsia"/>
          <w:sz w:val="24"/>
          <w:szCs w:val="24"/>
        </w:rPr>
      </w:pPr>
      <w:r>
        <w:rPr>
          <w:rFonts w:ascii="仿宋_GB2312" w:eastAsia="仿宋_GB2312" w:hAnsi="仿宋" w:hint="eastAsia"/>
          <w:sz w:val="24"/>
          <w:szCs w:val="24"/>
        </w:rPr>
        <w:t>怎么改：农业手工业合作化，资本主义工商业和平赎买（参考P223-228）</w:t>
      </w:r>
    </w:p>
    <w:sectPr w:rsidR="00697A13" w:rsidRPr="00697A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2024C"/>
    <w:multiLevelType w:val="hybridMultilevel"/>
    <w:tmpl w:val="7C14A4C8"/>
    <w:lvl w:ilvl="0" w:tplc="A4165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FD2"/>
    <w:rsid w:val="00297C54"/>
    <w:rsid w:val="00697A13"/>
    <w:rsid w:val="00867FD2"/>
    <w:rsid w:val="00993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FD2"/>
    <w:pPr>
      <w:ind w:firstLineChars="200" w:firstLine="420"/>
    </w:pPr>
  </w:style>
  <w:style w:type="paragraph" w:styleId="a4">
    <w:name w:val="Balloon Text"/>
    <w:basedOn w:val="a"/>
    <w:link w:val="Char"/>
    <w:uiPriority w:val="99"/>
    <w:semiHidden/>
    <w:unhideWhenUsed/>
    <w:rsid w:val="00867FD2"/>
    <w:rPr>
      <w:sz w:val="18"/>
      <w:szCs w:val="18"/>
    </w:rPr>
  </w:style>
  <w:style w:type="character" w:customStyle="1" w:styleId="Char">
    <w:name w:val="批注框文本 Char"/>
    <w:basedOn w:val="a0"/>
    <w:link w:val="a4"/>
    <w:uiPriority w:val="99"/>
    <w:semiHidden/>
    <w:rsid w:val="00867FD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7FD2"/>
    <w:pPr>
      <w:ind w:firstLineChars="200" w:firstLine="420"/>
    </w:pPr>
  </w:style>
  <w:style w:type="paragraph" w:styleId="a4">
    <w:name w:val="Balloon Text"/>
    <w:basedOn w:val="a"/>
    <w:link w:val="Char"/>
    <w:uiPriority w:val="99"/>
    <w:semiHidden/>
    <w:unhideWhenUsed/>
    <w:rsid w:val="00867FD2"/>
    <w:rPr>
      <w:sz w:val="18"/>
      <w:szCs w:val="18"/>
    </w:rPr>
  </w:style>
  <w:style w:type="character" w:customStyle="1" w:styleId="Char">
    <w:name w:val="批注框文本 Char"/>
    <w:basedOn w:val="a0"/>
    <w:link w:val="a4"/>
    <w:uiPriority w:val="99"/>
    <w:semiHidden/>
    <w:rsid w:val="00867F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DB326-21C9-4EA7-8DD0-ABC5CF3B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serene</dc:creator>
  <cp:lastModifiedBy>serene</cp:lastModifiedBy>
  <cp:revision>1</cp:revision>
  <dcterms:created xsi:type="dcterms:W3CDTF">2012-06-06T15:30:00Z</dcterms:created>
  <dcterms:modified xsi:type="dcterms:W3CDTF">2012-06-06T15:58:00Z</dcterms:modified>
</cp:coreProperties>
</file>