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3E4A" w14:textId="77777777" w:rsidR="009A1B8E" w:rsidRDefault="005A46A0" w:rsidP="00A25D04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1B8E">
        <w:rPr>
          <w:rFonts w:ascii="Times New Roman" w:hAnsi="Times New Roman" w:cs="Times New Roman"/>
          <w:b/>
          <w:sz w:val="28"/>
          <w:szCs w:val="28"/>
        </w:rPr>
        <w:t>《金融经济学》</w:t>
      </w:r>
      <w:r w:rsidRPr="009A1B8E">
        <w:rPr>
          <w:rFonts w:ascii="Times New Roman" w:hAnsi="Times New Roman" w:cs="Times New Roman"/>
          <w:b/>
          <w:sz w:val="28"/>
          <w:szCs w:val="28"/>
        </w:rPr>
        <w:t>2020</w:t>
      </w:r>
      <w:r w:rsidRPr="009A1B8E">
        <w:rPr>
          <w:rFonts w:ascii="Times New Roman" w:hAnsi="Times New Roman" w:cs="Times New Roman"/>
          <w:b/>
          <w:sz w:val="28"/>
          <w:szCs w:val="28"/>
        </w:rPr>
        <w:t>年春季期末试卷</w:t>
      </w:r>
      <w:r w:rsidRPr="009A1B8E">
        <w:rPr>
          <w:rFonts w:ascii="Times New Roman" w:hAnsi="Times New Roman" w:cs="Times New Roman"/>
          <w:b/>
          <w:sz w:val="28"/>
          <w:szCs w:val="28"/>
        </w:rPr>
        <w:t>A</w:t>
      </w:r>
      <w:r w:rsidR="009A1B8E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9A1B8E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9A1B8E">
        <w:rPr>
          <w:rFonts w:ascii="Times New Roman" w:hAnsi="Times New Roman" w:cs="Times New Roman"/>
          <w:b/>
          <w:sz w:val="28"/>
          <w:szCs w:val="28"/>
        </w:rPr>
        <w:t>0</w:t>
      </w:r>
      <w:r w:rsidR="009A1B8E">
        <w:rPr>
          <w:rFonts w:ascii="Times New Roman" w:hAnsi="Times New Roman" w:cs="Times New Roman" w:hint="eastAsia"/>
          <w:b/>
          <w:sz w:val="28"/>
          <w:szCs w:val="28"/>
        </w:rPr>
        <w:t>*1</w:t>
      </w:r>
      <w:r w:rsidR="009A1B8E">
        <w:rPr>
          <w:rFonts w:ascii="Times New Roman" w:hAnsi="Times New Roman" w:cs="Times New Roman"/>
          <w:b/>
          <w:sz w:val="28"/>
          <w:szCs w:val="28"/>
        </w:rPr>
        <w:t>0</w:t>
      </w:r>
      <w:r w:rsidR="009A1B8E">
        <w:rPr>
          <w:rFonts w:ascii="Times New Roman" w:hAnsi="Times New Roman" w:cs="Times New Roman" w:hint="eastAsia"/>
          <w:b/>
          <w:sz w:val="28"/>
          <w:szCs w:val="28"/>
        </w:rPr>
        <w:t>%</w:t>
      </w:r>
      <w:r w:rsidR="009A1B8E">
        <w:rPr>
          <w:rFonts w:ascii="Times New Roman" w:hAnsi="Times New Roman" w:cs="Times New Roman" w:hint="eastAsia"/>
          <w:b/>
          <w:sz w:val="28"/>
          <w:szCs w:val="28"/>
        </w:rPr>
        <w:t>）</w:t>
      </w:r>
    </w:p>
    <w:p w14:paraId="42257C44" w14:textId="77777777" w:rsidR="00A25D04" w:rsidRPr="00A25D04" w:rsidRDefault="00A25D04" w:rsidP="00A25D04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1D1F4F" w14:textId="77777777" w:rsidR="002629DC" w:rsidRPr="009A1B8E" w:rsidRDefault="002629DC" w:rsidP="005B7ADE">
      <w:pPr>
        <w:rPr>
          <w:rFonts w:ascii="Times New Roman" w:eastAsia="宋体" w:hAnsi="Times New Roman" w:cs="Times New Roman"/>
          <w:szCs w:val="21"/>
        </w:rPr>
      </w:pPr>
      <w:r w:rsidRPr="009A1B8E">
        <w:rPr>
          <w:rFonts w:ascii="Times New Roman" w:eastAsia="宋体" w:hAnsi="Times New Roman" w:cs="Times New Roman"/>
          <w:szCs w:val="21"/>
        </w:rPr>
        <w:t>1</w:t>
      </w:r>
      <w:r w:rsidRPr="009A1B8E">
        <w:rPr>
          <w:rFonts w:ascii="Times New Roman" w:eastAsia="宋体" w:hAnsi="Times New Roman" w:cs="Times New Roman"/>
          <w:szCs w:val="21"/>
        </w:rPr>
        <w:t>、你想获得一部价格</w:t>
      </w:r>
      <w:r w:rsidRPr="009A1B8E">
        <w:rPr>
          <w:rFonts w:ascii="Times New Roman" w:eastAsia="宋体" w:hAnsi="Times New Roman" w:cs="Times New Roman"/>
          <w:szCs w:val="21"/>
        </w:rPr>
        <w:t>30000</w:t>
      </w:r>
      <w:r w:rsidRPr="009A1B8E">
        <w:rPr>
          <w:rFonts w:ascii="Times New Roman" w:eastAsia="宋体" w:hAnsi="Times New Roman" w:cs="Times New Roman"/>
          <w:szCs w:val="21"/>
        </w:rPr>
        <w:t>美元的新车</w:t>
      </w:r>
      <w:r w:rsidR="009A1B8E" w:rsidRPr="009A1B8E">
        <w:rPr>
          <w:rFonts w:ascii="Times New Roman" w:eastAsia="宋体" w:hAnsi="Times New Roman" w:cs="Times New Roman"/>
          <w:szCs w:val="21"/>
        </w:rPr>
        <w:t>，</w:t>
      </w:r>
      <w:r w:rsidRPr="009A1B8E">
        <w:rPr>
          <w:rFonts w:ascii="Times New Roman" w:eastAsia="宋体" w:hAnsi="Times New Roman" w:cs="Times New Roman"/>
          <w:szCs w:val="21"/>
        </w:rPr>
        <w:t>正在考虑是租车</w:t>
      </w:r>
      <w:r w:rsidRPr="009A1B8E">
        <w:rPr>
          <w:rFonts w:ascii="Times New Roman" w:eastAsia="宋体" w:hAnsi="Times New Roman" w:cs="Times New Roman"/>
          <w:szCs w:val="21"/>
        </w:rPr>
        <w:t>3</w:t>
      </w:r>
      <w:r w:rsidRPr="009A1B8E">
        <w:rPr>
          <w:rFonts w:ascii="Times New Roman" w:eastAsia="宋体" w:hAnsi="Times New Roman" w:cs="Times New Roman"/>
          <w:szCs w:val="21"/>
        </w:rPr>
        <w:t>年还是分期付款买车。租金不需预付定金，可租</w:t>
      </w:r>
      <w:r w:rsidRPr="009A1B8E">
        <w:rPr>
          <w:rFonts w:ascii="Times New Roman" w:eastAsia="宋体" w:hAnsi="Times New Roman" w:cs="Times New Roman"/>
          <w:szCs w:val="21"/>
        </w:rPr>
        <w:t>3</w:t>
      </w:r>
      <w:r w:rsidRPr="009A1B8E">
        <w:rPr>
          <w:rFonts w:ascii="Times New Roman" w:eastAsia="宋体" w:hAnsi="Times New Roman" w:cs="Times New Roman"/>
          <w:szCs w:val="21"/>
        </w:rPr>
        <w:t>年。租金每月为</w:t>
      </w:r>
      <w:r w:rsidRPr="009A1B8E">
        <w:rPr>
          <w:rFonts w:ascii="Times New Roman" w:eastAsia="宋体" w:hAnsi="Times New Roman" w:cs="Times New Roman"/>
          <w:szCs w:val="21"/>
        </w:rPr>
        <w:t>400</w:t>
      </w:r>
      <w:r w:rsidRPr="009A1B8E">
        <w:rPr>
          <w:rFonts w:ascii="Times New Roman" w:eastAsia="宋体" w:hAnsi="Times New Roman" w:cs="Times New Roman"/>
          <w:szCs w:val="21"/>
        </w:rPr>
        <w:t>美元且首期租金要立即支付，分期付款的年贷款利率为</w:t>
      </w:r>
      <w:r w:rsidRPr="009A1B8E">
        <w:rPr>
          <w:rFonts w:ascii="Times New Roman" w:eastAsia="宋体" w:hAnsi="Times New Roman" w:cs="Times New Roman"/>
          <w:szCs w:val="21"/>
        </w:rPr>
        <w:t>8%</w:t>
      </w:r>
      <w:r w:rsidRPr="009A1B8E">
        <w:rPr>
          <w:rFonts w:ascii="Times New Roman" w:eastAsia="宋体" w:hAnsi="Times New Roman" w:cs="Times New Roman"/>
          <w:szCs w:val="21"/>
        </w:rPr>
        <w:t>，首期贷款月底支付。</w:t>
      </w:r>
    </w:p>
    <w:p w14:paraId="7F46F509" w14:textId="77777777" w:rsidR="002629DC" w:rsidRPr="009A1B8E" w:rsidRDefault="009A1B8E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9A1B8E">
        <w:rPr>
          <w:rFonts w:ascii="Times New Roman" w:eastAsia="宋体" w:hAnsi="Times New Roman" w:cs="Times New Roman"/>
          <w:szCs w:val="21"/>
        </w:rPr>
        <w:t>（</w:t>
      </w:r>
      <w:r w:rsidRPr="009A1B8E">
        <w:rPr>
          <w:rFonts w:ascii="Times New Roman" w:eastAsia="宋体" w:hAnsi="Times New Roman" w:cs="Times New Roman"/>
          <w:szCs w:val="21"/>
        </w:rPr>
        <w:t>1</w:t>
      </w:r>
      <w:r w:rsidRPr="009A1B8E">
        <w:rPr>
          <w:rFonts w:ascii="Times New Roman" w:eastAsia="宋体" w:hAnsi="Times New Roman" w:cs="Times New Roman"/>
          <w:szCs w:val="21"/>
        </w:rPr>
        <w:t>）</w:t>
      </w:r>
      <w:r w:rsidR="002629DC" w:rsidRPr="009A1B8E">
        <w:rPr>
          <w:rFonts w:ascii="Times New Roman" w:eastAsia="宋体" w:hAnsi="Times New Roman" w:cs="Times New Roman"/>
          <w:szCs w:val="21"/>
        </w:rPr>
        <w:t>如果</w:t>
      </w:r>
      <w:r>
        <w:rPr>
          <w:rFonts w:ascii="Times New Roman" w:eastAsia="宋体" w:hAnsi="Times New Roman" w:cs="Times New Roman" w:hint="eastAsia"/>
          <w:szCs w:val="21"/>
        </w:rPr>
        <w:t>三年后</w:t>
      </w:r>
      <w:r w:rsidR="002629DC" w:rsidRPr="009A1B8E">
        <w:rPr>
          <w:rFonts w:ascii="Times New Roman" w:eastAsia="宋体" w:hAnsi="Times New Roman" w:cs="Times New Roman"/>
          <w:szCs w:val="21"/>
        </w:rPr>
        <w:t>旧车的售价为</w:t>
      </w:r>
      <w:r w:rsidR="002629DC" w:rsidRPr="009A1B8E">
        <w:rPr>
          <w:rFonts w:ascii="Times New Roman" w:eastAsia="宋体" w:hAnsi="Times New Roman" w:cs="Times New Roman"/>
          <w:szCs w:val="21"/>
        </w:rPr>
        <w:t>20000</w:t>
      </w:r>
      <w:r w:rsidR="002629DC" w:rsidRPr="009A1B8E">
        <w:rPr>
          <w:rFonts w:ascii="Times New Roman" w:eastAsia="宋体" w:hAnsi="Times New Roman" w:cs="Times New Roman"/>
          <w:szCs w:val="21"/>
        </w:rPr>
        <w:t>美元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2629DC" w:rsidRPr="009A1B8E">
        <w:rPr>
          <w:rFonts w:ascii="Times New Roman" w:eastAsia="宋体" w:hAnsi="Times New Roman" w:cs="Times New Roman"/>
          <w:szCs w:val="21"/>
        </w:rPr>
        <w:t>你将选择买车还是租车？</w:t>
      </w:r>
      <w:r w:rsidR="001F66E1" w:rsidRPr="009A1B8E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60334437" w14:textId="77777777" w:rsidR="002629DC" w:rsidRPr="009A1B8E" w:rsidRDefault="009A1B8E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9A1B8E">
        <w:rPr>
          <w:rFonts w:ascii="Times New Roman" w:eastAsia="宋体" w:hAnsi="Times New Roman" w:cs="Times New Roman"/>
          <w:szCs w:val="21"/>
        </w:rPr>
        <w:t>（</w:t>
      </w:r>
      <w:r w:rsidRPr="009A1B8E">
        <w:rPr>
          <w:rFonts w:ascii="Times New Roman" w:eastAsia="宋体" w:hAnsi="Times New Roman" w:cs="Times New Roman"/>
          <w:szCs w:val="21"/>
        </w:rPr>
        <w:t>2</w:t>
      </w:r>
      <w:r w:rsidRPr="009A1B8E">
        <w:rPr>
          <w:rFonts w:ascii="Times New Roman" w:eastAsia="宋体" w:hAnsi="Times New Roman" w:cs="Times New Roman"/>
          <w:szCs w:val="21"/>
        </w:rPr>
        <w:t>）</w:t>
      </w:r>
      <w:r w:rsidR="002629DC" w:rsidRPr="009A1B8E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年后旧车盈亏相抵售价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即以该价格出售旧车</w:t>
      </w:r>
      <w:r w:rsidRPr="009A1B8E">
        <w:rPr>
          <w:rFonts w:ascii="Times New Roman" w:eastAsia="宋体" w:hAnsi="Times New Roman" w:cs="Times New Roman"/>
          <w:szCs w:val="21"/>
        </w:rPr>
        <w:t>买车和租车没有什么区别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是多少</w:t>
      </w:r>
      <w:r>
        <w:rPr>
          <w:rFonts w:ascii="Times New Roman" w:eastAsia="宋体" w:hAnsi="Times New Roman" w:cs="Times New Roman" w:hint="eastAsia"/>
          <w:szCs w:val="21"/>
        </w:rPr>
        <w:t>？</w:t>
      </w:r>
      <w:r w:rsidRPr="009A1B8E">
        <w:rPr>
          <w:rFonts w:ascii="Times New Roman" w:eastAsia="宋体" w:hAnsi="Times New Roman" w:cs="Times New Roman"/>
          <w:szCs w:val="21"/>
        </w:rPr>
        <w:t xml:space="preserve"> </w:t>
      </w:r>
    </w:p>
    <w:p w14:paraId="29CCEC31" w14:textId="77777777" w:rsidR="002629DC" w:rsidRPr="00A25D04" w:rsidRDefault="002629DC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FF0000"/>
          <w:szCs w:val="21"/>
        </w:rPr>
      </w:pPr>
      <w:r w:rsidRPr="00A25D04">
        <w:rPr>
          <w:rFonts w:ascii="Times New Roman" w:eastAsia="宋体" w:hAnsi="Times New Roman" w:cs="Times New Roman"/>
          <w:color w:val="FF0000"/>
          <w:szCs w:val="21"/>
        </w:rPr>
        <w:t>徐</w:t>
      </w:r>
    </w:p>
    <w:p w14:paraId="358DD118" w14:textId="77777777" w:rsidR="002629DC" w:rsidRPr="009A1B8E" w:rsidRDefault="002629DC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 w:rsidRPr="009A1B8E">
        <w:rPr>
          <w:rFonts w:ascii="Times New Roman" w:eastAsia="宋体" w:hAnsi="Times New Roman" w:cs="Times New Roman"/>
          <w:bCs/>
          <w:iCs/>
          <w:szCs w:val="21"/>
        </w:rPr>
        <w:t>答：</w:t>
      </w:r>
      <w:r w:rsidR="001F66E1">
        <w:rPr>
          <w:rFonts w:ascii="Times New Roman" w:eastAsia="宋体" w:hAnsi="Times New Roman" w:cs="Times New Roman" w:hint="eastAsia"/>
          <w:bCs/>
          <w:iCs/>
          <w:szCs w:val="21"/>
        </w:rPr>
        <w:t>（</w:t>
      </w:r>
      <w:r w:rsidR="001F66E1">
        <w:rPr>
          <w:rFonts w:ascii="Times New Roman" w:eastAsia="宋体" w:hAnsi="Times New Roman" w:cs="Times New Roman" w:hint="eastAsia"/>
          <w:bCs/>
          <w:iCs/>
          <w:szCs w:val="21"/>
        </w:rPr>
        <w:t>1</w:t>
      </w:r>
      <w:r w:rsidR="001F66E1">
        <w:rPr>
          <w:rFonts w:ascii="Times New Roman" w:eastAsia="宋体" w:hAnsi="Times New Roman" w:cs="Times New Roman" w:hint="eastAsia"/>
          <w:bCs/>
          <w:iCs/>
          <w:szCs w:val="21"/>
        </w:rPr>
        <w:t>）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我们先比较两种选择的净现值（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NPV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）</w:t>
      </w:r>
    </w:p>
    <w:p w14:paraId="1C9B4F87" w14:textId="77777777" w:rsidR="002629DC" w:rsidRPr="009A1B8E" w:rsidRDefault="002629DC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 w:rsidRPr="009A1B8E">
        <w:rPr>
          <w:rFonts w:ascii="Times New Roman" w:eastAsia="宋体" w:hAnsi="Times New Roman" w:cs="Times New Roman"/>
          <w:bCs/>
          <w:iCs/>
          <w:szCs w:val="21"/>
        </w:rPr>
        <w:t>租车：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(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以期初来算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):</w:t>
      </w: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399"/>
      </w:tblGrid>
      <w:tr w:rsidR="009A1B8E" w:rsidRPr="009A1B8E" w14:paraId="02D8017D" w14:textId="77777777" w:rsidTr="009A1B8E">
        <w:trPr>
          <w:trHeight w:val="123"/>
        </w:trPr>
        <w:tc>
          <w:tcPr>
            <w:tcW w:w="1476" w:type="dxa"/>
          </w:tcPr>
          <w:p w14:paraId="0D469E4D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N</w:t>
            </w:r>
          </w:p>
        </w:tc>
        <w:tc>
          <w:tcPr>
            <w:tcW w:w="1476" w:type="dxa"/>
          </w:tcPr>
          <w:p w14:paraId="6933A28C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I</w:t>
            </w:r>
          </w:p>
        </w:tc>
        <w:tc>
          <w:tcPr>
            <w:tcW w:w="1476" w:type="dxa"/>
          </w:tcPr>
          <w:p w14:paraId="7CEFC5FF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PV</w:t>
            </w:r>
          </w:p>
        </w:tc>
        <w:tc>
          <w:tcPr>
            <w:tcW w:w="1476" w:type="dxa"/>
          </w:tcPr>
          <w:p w14:paraId="158BD27B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FV</w:t>
            </w:r>
          </w:p>
        </w:tc>
        <w:tc>
          <w:tcPr>
            <w:tcW w:w="1476" w:type="dxa"/>
          </w:tcPr>
          <w:p w14:paraId="3016827D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PMT</w:t>
            </w:r>
          </w:p>
        </w:tc>
        <w:tc>
          <w:tcPr>
            <w:tcW w:w="1399" w:type="dxa"/>
          </w:tcPr>
          <w:p w14:paraId="6A98CC06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Result</w:t>
            </w:r>
          </w:p>
        </w:tc>
      </w:tr>
      <w:tr w:rsidR="009A1B8E" w:rsidRPr="009A1B8E" w14:paraId="0F8AC8A7" w14:textId="77777777" w:rsidTr="005B7ADE">
        <w:tc>
          <w:tcPr>
            <w:tcW w:w="1476" w:type="dxa"/>
          </w:tcPr>
          <w:p w14:paraId="33BDBCD4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36</w:t>
            </w:r>
          </w:p>
        </w:tc>
        <w:tc>
          <w:tcPr>
            <w:tcW w:w="1476" w:type="dxa"/>
          </w:tcPr>
          <w:p w14:paraId="1101CF23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8/12</w:t>
            </w:r>
          </w:p>
        </w:tc>
        <w:tc>
          <w:tcPr>
            <w:tcW w:w="1476" w:type="dxa"/>
          </w:tcPr>
          <w:p w14:paraId="0D742C16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?</w:t>
            </w:r>
          </w:p>
        </w:tc>
        <w:tc>
          <w:tcPr>
            <w:tcW w:w="1476" w:type="dxa"/>
          </w:tcPr>
          <w:p w14:paraId="3CCC0E93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0</w:t>
            </w:r>
          </w:p>
        </w:tc>
        <w:tc>
          <w:tcPr>
            <w:tcW w:w="1476" w:type="dxa"/>
          </w:tcPr>
          <w:p w14:paraId="7B57FB49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400</w:t>
            </w:r>
          </w:p>
        </w:tc>
        <w:tc>
          <w:tcPr>
            <w:tcW w:w="1399" w:type="dxa"/>
          </w:tcPr>
          <w:p w14:paraId="79501035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PV=$-12,850</w:t>
            </w:r>
          </w:p>
        </w:tc>
      </w:tr>
    </w:tbl>
    <w:p w14:paraId="5A406AD6" w14:textId="77777777" w:rsidR="002629DC" w:rsidRPr="009A1B8E" w:rsidRDefault="002629DC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 w:rsidRPr="009A1B8E">
        <w:rPr>
          <w:rFonts w:ascii="Times New Roman" w:eastAsia="宋体" w:hAnsi="Times New Roman" w:cs="Times New Roman"/>
          <w:bCs/>
          <w:iCs/>
          <w:szCs w:val="21"/>
        </w:rPr>
        <w:t>该选择的净现值（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NPV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）为：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–$12,850</w:t>
      </w:r>
    </w:p>
    <w:p w14:paraId="744F681C" w14:textId="77777777" w:rsidR="002629DC" w:rsidRPr="009A1B8E" w:rsidRDefault="002629DC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 w:rsidRPr="009A1B8E">
        <w:rPr>
          <w:rFonts w:ascii="Times New Roman" w:eastAsia="宋体" w:hAnsi="Times New Roman" w:cs="Times New Roman"/>
          <w:bCs/>
          <w:iCs/>
          <w:szCs w:val="21"/>
        </w:rPr>
        <w:t>买车：（以期</w:t>
      </w:r>
      <w:proofErr w:type="gramStart"/>
      <w:r w:rsidRPr="009A1B8E">
        <w:rPr>
          <w:rFonts w:ascii="Times New Roman" w:eastAsia="宋体" w:hAnsi="Times New Roman" w:cs="Times New Roman"/>
          <w:bCs/>
          <w:iCs/>
          <w:szCs w:val="21"/>
        </w:rPr>
        <w:t>末来</w:t>
      </w:r>
      <w:proofErr w:type="gramEnd"/>
      <w:r w:rsidRPr="009A1B8E">
        <w:rPr>
          <w:rFonts w:ascii="Times New Roman" w:eastAsia="宋体" w:hAnsi="Times New Roman" w:cs="Times New Roman"/>
          <w:bCs/>
          <w:iCs/>
          <w:szCs w:val="21"/>
        </w:rPr>
        <w:t>算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):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9A1B8E" w:rsidRPr="009A1B8E" w14:paraId="6FB31925" w14:textId="77777777" w:rsidTr="005B7ADE">
        <w:tc>
          <w:tcPr>
            <w:tcW w:w="1476" w:type="dxa"/>
          </w:tcPr>
          <w:p w14:paraId="2559E83E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N</w:t>
            </w:r>
          </w:p>
        </w:tc>
        <w:tc>
          <w:tcPr>
            <w:tcW w:w="1476" w:type="dxa"/>
          </w:tcPr>
          <w:p w14:paraId="052F65EC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I</w:t>
            </w:r>
          </w:p>
        </w:tc>
        <w:tc>
          <w:tcPr>
            <w:tcW w:w="1476" w:type="dxa"/>
          </w:tcPr>
          <w:p w14:paraId="0665C895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PV</w:t>
            </w:r>
          </w:p>
        </w:tc>
        <w:tc>
          <w:tcPr>
            <w:tcW w:w="1476" w:type="dxa"/>
          </w:tcPr>
          <w:p w14:paraId="09CCB84D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FV</w:t>
            </w:r>
          </w:p>
        </w:tc>
        <w:tc>
          <w:tcPr>
            <w:tcW w:w="1476" w:type="dxa"/>
          </w:tcPr>
          <w:p w14:paraId="0DC70FFB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PMT</w:t>
            </w:r>
          </w:p>
        </w:tc>
        <w:tc>
          <w:tcPr>
            <w:tcW w:w="1476" w:type="dxa"/>
          </w:tcPr>
          <w:p w14:paraId="28BCD7E4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Result</w:t>
            </w:r>
          </w:p>
        </w:tc>
      </w:tr>
      <w:tr w:rsidR="009A1B8E" w:rsidRPr="009A1B8E" w14:paraId="374073EC" w14:textId="77777777" w:rsidTr="005B7ADE">
        <w:tc>
          <w:tcPr>
            <w:tcW w:w="1476" w:type="dxa"/>
          </w:tcPr>
          <w:p w14:paraId="44D8A00B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36</w:t>
            </w:r>
          </w:p>
        </w:tc>
        <w:tc>
          <w:tcPr>
            <w:tcW w:w="1476" w:type="dxa"/>
          </w:tcPr>
          <w:p w14:paraId="4580ACB9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8/12</w:t>
            </w:r>
          </w:p>
        </w:tc>
        <w:tc>
          <w:tcPr>
            <w:tcW w:w="1476" w:type="dxa"/>
          </w:tcPr>
          <w:p w14:paraId="746F102B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?</w:t>
            </w:r>
          </w:p>
        </w:tc>
        <w:tc>
          <w:tcPr>
            <w:tcW w:w="1476" w:type="dxa"/>
          </w:tcPr>
          <w:p w14:paraId="63CC2F17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20,000</w:t>
            </w:r>
          </w:p>
        </w:tc>
        <w:tc>
          <w:tcPr>
            <w:tcW w:w="1476" w:type="dxa"/>
          </w:tcPr>
          <w:p w14:paraId="2B376DBB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0</w:t>
            </w:r>
          </w:p>
        </w:tc>
        <w:tc>
          <w:tcPr>
            <w:tcW w:w="1476" w:type="dxa"/>
          </w:tcPr>
          <w:p w14:paraId="087979C0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PV=-$15,745</w:t>
            </w:r>
          </w:p>
        </w:tc>
      </w:tr>
    </w:tbl>
    <w:p w14:paraId="3EABEEEA" w14:textId="77777777" w:rsidR="002629DC" w:rsidRPr="009A1B8E" w:rsidRDefault="002629DC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 w:rsidRPr="009A1B8E">
        <w:rPr>
          <w:rFonts w:ascii="Times New Roman" w:eastAsia="宋体" w:hAnsi="Times New Roman" w:cs="Times New Roman"/>
          <w:bCs/>
          <w:iCs/>
          <w:szCs w:val="21"/>
        </w:rPr>
        <w:t>该选择的净现值（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NPV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）为：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15,745 – 30,000 = -$14,255</w:t>
      </w:r>
    </w:p>
    <w:p w14:paraId="64F95A1A" w14:textId="77777777" w:rsidR="002629DC" w:rsidRPr="009A1B8E" w:rsidRDefault="002629DC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 w:rsidRPr="009A1B8E">
        <w:rPr>
          <w:rFonts w:ascii="Times New Roman" w:eastAsia="宋体" w:hAnsi="Times New Roman" w:cs="Times New Roman"/>
          <w:bCs/>
          <w:iCs/>
          <w:szCs w:val="21"/>
        </w:rPr>
        <w:t>从中我们可以看出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 xml:space="preserve">, 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买车花费比较多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 xml:space="preserve">, 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我应该选择租车。</w:t>
      </w:r>
    </w:p>
    <w:p w14:paraId="4D028225" w14:textId="77777777" w:rsidR="002629DC" w:rsidRPr="009A1B8E" w:rsidRDefault="001F66E1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>
        <w:rPr>
          <w:rFonts w:ascii="Times New Roman" w:eastAsia="宋体" w:hAnsi="Times New Roman" w:cs="Times New Roman" w:hint="eastAsia"/>
          <w:bCs/>
          <w:i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i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iCs/>
          <w:szCs w:val="21"/>
        </w:rPr>
        <w:t>）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>为了区分两者的不同，我们假设它们的现值是相等的，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>i.e. –12,850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>。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 xml:space="preserve"> 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>因此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 xml:space="preserve"> 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>现值的售价为</w:t>
      </w:r>
      <w:r w:rsidR="002629DC" w:rsidRPr="009A1B8E">
        <w:rPr>
          <w:rFonts w:ascii="Times New Roman" w:eastAsia="宋体" w:hAnsi="Times New Roman" w:cs="Times New Roman"/>
          <w:bCs/>
          <w:iCs/>
          <w:szCs w:val="21"/>
        </w:rPr>
        <w:t xml:space="preserve"> 30,000-12,850=17,150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9A1B8E" w:rsidRPr="009A1B8E" w14:paraId="393743DF" w14:textId="77777777" w:rsidTr="005B7ADE">
        <w:tc>
          <w:tcPr>
            <w:tcW w:w="1476" w:type="dxa"/>
          </w:tcPr>
          <w:p w14:paraId="74479217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N</w:t>
            </w:r>
          </w:p>
        </w:tc>
        <w:tc>
          <w:tcPr>
            <w:tcW w:w="1476" w:type="dxa"/>
          </w:tcPr>
          <w:p w14:paraId="78BC7596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I</w:t>
            </w:r>
          </w:p>
        </w:tc>
        <w:tc>
          <w:tcPr>
            <w:tcW w:w="1476" w:type="dxa"/>
          </w:tcPr>
          <w:p w14:paraId="70F7F7CC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PV</w:t>
            </w:r>
          </w:p>
        </w:tc>
        <w:tc>
          <w:tcPr>
            <w:tcW w:w="1476" w:type="dxa"/>
          </w:tcPr>
          <w:p w14:paraId="73EA3422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FV</w:t>
            </w:r>
          </w:p>
        </w:tc>
        <w:tc>
          <w:tcPr>
            <w:tcW w:w="1476" w:type="dxa"/>
          </w:tcPr>
          <w:p w14:paraId="7ADEF342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PMT</w:t>
            </w:r>
          </w:p>
        </w:tc>
        <w:tc>
          <w:tcPr>
            <w:tcW w:w="1476" w:type="dxa"/>
          </w:tcPr>
          <w:p w14:paraId="5627355E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Result</w:t>
            </w:r>
          </w:p>
        </w:tc>
      </w:tr>
      <w:tr w:rsidR="009A1B8E" w:rsidRPr="009A1B8E" w14:paraId="7A837DC7" w14:textId="77777777" w:rsidTr="005B7ADE">
        <w:tc>
          <w:tcPr>
            <w:tcW w:w="1476" w:type="dxa"/>
          </w:tcPr>
          <w:p w14:paraId="18338AFF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36</w:t>
            </w:r>
          </w:p>
        </w:tc>
        <w:tc>
          <w:tcPr>
            <w:tcW w:w="1476" w:type="dxa"/>
          </w:tcPr>
          <w:p w14:paraId="0C6808F8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8/12</w:t>
            </w:r>
          </w:p>
        </w:tc>
        <w:tc>
          <w:tcPr>
            <w:tcW w:w="1476" w:type="dxa"/>
          </w:tcPr>
          <w:p w14:paraId="0E2CCBA4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17,151</w:t>
            </w:r>
          </w:p>
        </w:tc>
        <w:tc>
          <w:tcPr>
            <w:tcW w:w="1476" w:type="dxa"/>
          </w:tcPr>
          <w:p w14:paraId="678D193C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?</w:t>
            </w:r>
          </w:p>
        </w:tc>
        <w:tc>
          <w:tcPr>
            <w:tcW w:w="1476" w:type="dxa"/>
          </w:tcPr>
          <w:p w14:paraId="2B0DF7A7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0</w:t>
            </w:r>
          </w:p>
        </w:tc>
        <w:tc>
          <w:tcPr>
            <w:tcW w:w="1476" w:type="dxa"/>
          </w:tcPr>
          <w:p w14:paraId="51E287E0" w14:textId="77777777" w:rsidR="002629DC" w:rsidRPr="009A1B8E" w:rsidRDefault="002629DC" w:rsidP="005B7ADE">
            <w:pPr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9A1B8E">
              <w:rPr>
                <w:rFonts w:ascii="Times New Roman" w:eastAsia="宋体" w:hAnsi="Times New Roman" w:cs="Times New Roman"/>
                <w:bCs/>
                <w:iCs/>
                <w:szCs w:val="21"/>
              </w:rPr>
              <w:t>FV=21,786</w:t>
            </w:r>
          </w:p>
        </w:tc>
      </w:tr>
    </w:tbl>
    <w:p w14:paraId="217D4098" w14:textId="77777777" w:rsidR="002629DC" w:rsidRPr="009A1B8E" w:rsidRDefault="002629DC" w:rsidP="005B7ADE">
      <w:pPr>
        <w:rPr>
          <w:rFonts w:ascii="Times New Roman" w:eastAsia="宋体" w:hAnsi="Times New Roman" w:cs="Times New Roman"/>
          <w:bCs/>
          <w:iCs/>
          <w:szCs w:val="21"/>
        </w:rPr>
      </w:pPr>
      <w:r w:rsidRPr="009A1B8E">
        <w:rPr>
          <w:rFonts w:ascii="Times New Roman" w:eastAsia="宋体" w:hAnsi="Times New Roman" w:cs="Times New Roman"/>
          <w:bCs/>
          <w:iCs/>
          <w:szCs w:val="21"/>
        </w:rPr>
        <w:t>三年后旧车盈亏相抵的售价是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 xml:space="preserve"> $21,786</w:t>
      </w:r>
      <w:r w:rsidRPr="009A1B8E">
        <w:rPr>
          <w:rFonts w:ascii="Times New Roman" w:eastAsia="宋体" w:hAnsi="Times New Roman" w:cs="Times New Roman"/>
          <w:bCs/>
          <w:iCs/>
          <w:szCs w:val="21"/>
        </w:rPr>
        <w:t>。</w:t>
      </w:r>
    </w:p>
    <w:p w14:paraId="5D23C016" w14:textId="77777777" w:rsidR="002629DC" w:rsidRPr="009A1B8E" w:rsidRDefault="002629DC" w:rsidP="005B7ADE">
      <w:pPr>
        <w:rPr>
          <w:rFonts w:ascii="Times New Roman" w:hAnsi="Times New Roman" w:cs="Times New Roman"/>
          <w:szCs w:val="21"/>
        </w:rPr>
      </w:pPr>
    </w:p>
    <w:p w14:paraId="3F8D0706" w14:textId="77777777" w:rsidR="00D3237E" w:rsidRPr="001F66E1" w:rsidRDefault="001F66E1" w:rsidP="005B7ADE"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D3237E" w:rsidRPr="001F66E1">
        <w:rPr>
          <w:rFonts w:ascii="Times New Roman" w:hAnsi="Times New Roman" w:cs="Times New Roman"/>
          <w:szCs w:val="21"/>
        </w:rPr>
        <w:t>假设</w:t>
      </w:r>
      <w:r w:rsidR="00D3237E" w:rsidRPr="001F66E1">
        <w:rPr>
          <w:rFonts w:ascii="Times New Roman" w:hAnsi="Times New Roman" w:cs="Times New Roman"/>
          <w:szCs w:val="21"/>
        </w:rPr>
        <w:t>1</w:t>
      </w:r>
      <w:r w:rsidR="00D3237E" w:rsidRPr="001F66E1">
        <w:rPr>
          <w:rFonts w:ascii="Times New Roman" w:hAnsi="Times New Roman" w:cs="Times New Roman"/>
          <w:szCs w:val="21"/>
        </w:rPr>
        <w:t>美元面值的债券，息票按年支付，市场相关信息如下，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1975"/>
        <w:gridCol w:w="1890"/>
        <w:gridCol w:w="1785"/>
      </w:tblGrid>
      <w:tr w:rsidR="009A1B8E" w:rsidRPr="009A1B8E" w14:paraId="4050EEC0" w14:textId="77777777" w:rsidTr="005B7ADE">
        <w:trPr>
          <w:trHeight w:val="324"/>
        </w:trPr>
        <w:tc>
          <w:tcPr>
            <w:tcW w:w="1985" w:type="dxa"/>
          </w:tcPr>
          <w:p w14:paraId="205354C3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>票面利率</w:t>
            </w:r>
          </w:p>
        </w:tc>
        <w:tc>
          <w:tcPr>
            <w:tcW w:w="1975" w:type="dxa"/>
          </w:tcPr>
          <w:p w14:paraId="37E77FAD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>到期期限</w:t>
            </w:r>
          </w:p>
        </w:tc>
        <w:tc>
          <w:tcPr>
            <w:tcW w:w="1890" w:type="dxa"/>
          </w:tcPr>
          <w:p w14:paraId="4719EA96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>价格</w:t>
            </w:r>
          </w:p>
        </w:tc>
        <w:tc>
          <w:tcPr>
            <w:tcW w:w="1785" w:type="dxa"/>
          </w:tcPr>
          <w:p w14:paraId="4849550F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>到期收益率</w:t>
            </w:r>
          </w:p>
        </w:tc>
      </w:tr>
      <w:tr w:rsidR="009A1B8E" w:rsidRPr="009A1B8E" w14:paraId="29330DAF" w14:textId="77777777" w:rsidTr="005B7ADE">
        <w:trPr>
          <w:trHeight w:val="330"/>
        </w:trPr>
        <w:tc>
          <w:tcPr>
            <w:tcW w:w="1985" w:type="dxa"/>
          </w:tcPr>
          <w:p w14:paraId="7BE40E78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6%</w:t>
            </w:r>
          </w:p>
        </w:tc>
        <w:tc>
          <w:tcPr>
            <w:tcW w:w="1975" w:type="dxa"/>
          </w:tcPr>
          <w:p w14:paraId="770BFFCF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2</w:t>
            </w:r>
            <w:r w:rsidRPr="009A1B8E">
              <w:rPr>
                <w:rFonts w:ascii="Times New Roman" w:hAnsi="Times New Roman" w:cs="Times New Roman"/>
                <w:szCs w:val="21"/>
              </w:rPr>
              <w:t>年</w:t>
            </w:r>
          </w:p>
        </w:tc>
        <w:tc>
          <w:tcPr>
            <w:tcW w:w="1890" w:type="dxa"/>
          </w:tcPr>
          <w:p w14:paraId="2261AFE6" w14:textId="77777777" w:rsidR="00D3237E" w:rsidRPr="009A1B8E" w:rsidRDefault="00D3237E" w:rsidP="005B7ADE">
            <w:pPr>
              <w:snapToGrid w:val="0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>P</w:t>
            </w:r>
            <w:r w:rsidRPr="009A1B8E">
              <w:rPr>
                <w:rFonts w:ascii="Times New Roman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1785" w:type="dxa"/>
          </w:tcPr>
          <w:p w14:paraId="18A5BC3C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>5.5%</w:t>
            </w:r>
          </w:p>
        </w:tc>
      </w:tr>
      <w:tr w:rsidR="009A1B8E" w:rsidRPr="009A1B8E" w14:paraId="4EA1F331" w14:textId="77777777" w:rsidTr="005B7ADE">
        <w:trPr>
          <w:trHeight w:val="199"/>
        </w:trPr>
        <w:tc>
          <w:tcPr>
            <w:tcW w:w="1985" w:type="dxa"/>
          </w:tcPr>
          <w:p w14:paraId="26A0BBC8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 0</w:t>
            </w:r>
          </w:p>
        </w:tc>
        <w:tc>
          <w:tcPr>
            <w:tcW w:w="1975" w:type="dxa"/>
          </w:tcPr>
          <w:p w14:paraId="7F50ACE3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2</w:t>
            </w:r>
            <w:r w:rsidRPr="009A1B8E">
              <w:rPr>
                <w:rFonts w:ascii="Times New Roman" w:hAnsi="Times New Roman" w:cs="Times New Roman"/>
                <w:szCs w:val="21"/>
              </w:rPr>
              <w:t>年</w:t>
            </w:r>
          </w:p>
        </w:tc>
        <w:tc>
          <w:tcPr>
            <w:tcW w:w="1890" w:type="dxa"/>
          </w:tcPr>
          <w:p w14:paraId="55057A5F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P</w:t>
            </w:r>
            <w:r w:rsidRPr="009A1B8E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785" w:type="dxa"/>
          </w:tcPr>
          <w:p w14:paraId="4E347CBB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i</w:t>
            </w:r>
            <w:r w:rsidRPr="009A1B8E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</w:tr>
      <w:tr w:rsidR="009A1B8E" w:rsidRPr="009A1B8E" w14:paraId="1888830D" w14:textId="77777777" w:rsidTr="005B7ADE">
        <w:trPr>
          <w:trHeight w:val="270"/>
        </w:trPr>
        <w:tc>
          <w:tcPr>
            <w:tcW w:w="1985" w:type="dxa"/>
          </w:tcPr>
          <w:p w14:paraId="35FB6FCD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7%</w:t>
            </w:r>
          </w:p>
        </w:tc>
        <w:tc>
          <w:tcPr>
            <w:tcW w:w="1975" w:type="dxa"/>
          </w:tcPr>
          <w:p w14:paraId="09FCCC84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2</w:t>
            </w:r>
            <w:r w:rsidRPr="009A1B8E">
              <w:rPr>
                <w:rFonts w:ascii="Times New Roman" w:hAnsi="Times New Roman" w:cs="Times New Roman"/>
                <w:szCs w:val="21"/>
              </w:rPr>
              <w:t>年</w:t>
            </w:r>
          </w:p>
        </w:tc>
        <w:tc>
          <w:tcPr>
            <w:tcW w:w="1890" w:type="dxa"/>
          </w:tcPr>
          <w:p w14:paraId="423E8A8B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P</w:t>
            </w:r>
            <w:r w:rsidRPr="009A1B8E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785" w:type="dxa"/>
          </w:tcPr>
          <w:p w14:paraId="7455BEE0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>///////</w:t>
            </w:r>
          </w:p>
        </w:tc>
      </w:tr>
      <w:tr w:rsidR="009A1B8E" w:rsidRPr="009A1B8E" w14:paraId="06E63407" w14:textId="77777777" w:rsidTr="005B7ADE">
        <w:trPr>
          <w:trHeight w:val="225"/>
        </w:trPr>
        <w:tc>
          <w:tcPr>
            <w:tcW w:w="1985" w:type="dxa"/>
          </w:tcPr>
          <w:p w14:paraId="48183DF3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0</w:t>
            </w:r>
          </w:p>
        </w:tc>
        <w:tc>
          <w:tcPr>
            <w:tcW w:w="1975" w:type="dxa"/>
          </w:tcPr>
          <w:p w14:paraId="650D5DE7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 1</w:t>
            </w:r>
            <w:r w:rsidRPr="009A1B8E">
              <w:rPr>
                <w:rFonts w:ascii="Times New Roman" w:hAnsi="Times New Roman" w:cs="Times New Roman"/>
                <w:szCs w:val="21"/>
              </w:rPr>
              <w:t>年</w:t>
            </w:r>
          </w:p>
        </w:tc>
        <w:tc>
          <w:tcPr>
            <w:tcW w:w="1890" w:type="dxa"/>
          </w:tcPr>
          <w:p w14:paraId="4CD863D3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0.95</w:t>
            </w:r>
          </w:p>
        </w:tc>
        <w:tc>
          <w:tcPr>
            <w:tcW w:w="1785" w:type="dxa"/>
          </w:tcPr>
          <w:p w14:paraId="247A67A0" w14:textId="77777777" w:rsidR="00D3237E" w:rsidRPr="009A1B8E" w:rsidRDefault="00D3237E" w:rsidP="005B7AD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9A1B8E">
              <w:rPr>
                <w:rFonts w:ascii="Times New Roman" w:hAnsi="Times New Roman" w:cs="Times New Roman"/>
                <w:szCs w:val="21"/>
              </w:rPr>
              <w:t xml:space="preserve"> i</w:t>
            </w:r>
            <w:r w:rsidRPr="009A1B8E"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</w:p>
        </w:tc>
      </w:tr>
    </w:tbl>
    <w:p w14:paraId="4866AE49" w14:textId="77777777" w:rsidR="00D3237E" w:rsidRPr="009A1B8E" w:rsidRDefault="00D3237E" w:rsidP="005B7ADE">
      <w:pPr>
        <w:snapToGrid w:val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</w:t>
      </w:r>
      <w:r w:rsidRPr="009A1B8E">
        <w:rPr>
          <w:rFonts w:ascii="Times New Roman" w:hAnsi="Times New Roman" w:cs="Times New Roman"/>
          <w:szCs w:val="21"/>
        </w:rPr>
        <w:t>使用上表信息以及一价定律，推导计算表中缺失的数值（</w:t>
      </w:r>
      <w:r w:rsidR="001F66E1">
        <w:rPr>
          <w:rFonts w:ascii="Times New Roman" w:hAnsi="Times New Roman" w:cs="Times New Roman" w:hint="eastAsia"/>
          <w:szCs w:val="21"/>
        </w:rPr>
        <w:t>P</w:t>
      </w:r>
      <w:r w:rsidR="001F66E1" w:rsidRPr="001F66E1">
        <w:rPr>
          <w:rFonts w:ascii="Times New Roman" w:hAnsi="Times New Roman" w:cs="Times New Roman"/>
          <w:szCs w:val="21"/>
          <w:vertAlign w:val="subscript"/>
        </w:rPr>
        <w:t>1</w:t>
      </w:r>
      <w:r w:rsidR="001F66E1">
        <w:rPr>
          <w:rFonts w:ascii="Times New Roman" w:hAnsi="Times New Roman" w:cs="Times New Roman"/>
          <w:szCs w:val="21"/>
        </w:rPr>
        <w:t>, P</w:t>
      </w:r>
      <w:r w:rsidR="001F66E1" w:rsidRPr="001F66E1">
        <w:rPr>
          <w:rFonts w:ascii="Times New Roman" w:hAnsi="Times New Roman" w:cs="Times New Roman"/>
          <w:szCs w:val="21"/>
          <w:vertAlign w:val="subscript"/>
        </w:rPr>
        <w:t>2</w:t>
      </w:r>
      <w:r w:rsidR="001F66E1">
        <w:rPr>
          <w:rFonts w:ascii="Times New Roman" w:hAnsi="Times New Roman" w:cs="Times New Roman"/>
          <w:szCs w:val="21"/>
        </w:rPr>
        <w:t>, P</w:t>
      </w:r>
      <w:r w:rsidR="001F66E1" w:rsidRPr="001F66E1">
        <w:rPr>
          <w:rFonts w:ascii="Times New Roman" w:hAnsi="Times New Roman" w:cs="Times New Roman"/>
          <w:szCs w:val="21"/>
          <w:vertAlign w:val="subscript"/>
        </w:rPr>
        <w:t>3</w:t>
      </w:r>
      <w:r w:rsidR="001F66E1">
        <w:rPr>
          <w:rFonts w:ascii="Times New Roman" w:hAnsi="Times New Roman" w:cs="Times New Roman"/>
          <w:szCs w:val="21"/>
        </w:rPr>
        <w:t>, i</w:t>
      </w:r>
      <w:r w:rsidR="001F66E1" w:rsidRPr="001F66E1">
        <w:rPr>
          <w:rFonts w:ascii="Times New Roman" w:hAnsi="Times New Roman" w:cs="Times New Roman"/>
          <w:szCs w:val="21"/>
          <w:vertAlign w:val="subscript"/>
        </w:rPr>
        <w:t>2</w:t>
      </w:r>
      <w:r w:rsidR="001F66E1">
        <w:rPr>
          <w:rFonts w:ascii="Times New Roman" w:hAnsi="Times New Roman" w:cs="Times New Roman"/>
          <w:szCs w:val="21"/>
        </w:rPr>
        <w:t>, i</w:t>
      </w:r>
      <w:r w:rsidR="001F66E1" w:rsidRPr="001F66E1">
        <w:rPr>
          <w:rFonts w:ascii="Times New Roman" w:hAnsi="Times New Roman" w:cs="Times New Roman"/>
          <w:szCs w:val="21"/>
          <w:vertAlign w:val="subscript"/>
        </w:rPr>
        <w:t>4</w:t>
      </w:r>
      <w:r w:rsidRPr="009A1B8E">
        <w:rPr>
          <w:rFonts w:ascii="Times New Roman" w:hAnsi="Times New Roman" w:cs="Times New Roman"/>
          <w:szCs w:val="21"/>
        </w:rPr>
        <w:t>）。</w:t>
      </w:r>
    </w:p>
    <w:p w14:paraId="2638F3C6" w14:textId="77777777" w:rsidR="00D3237E" w:rsidRPr="00A25D04" w:rsidRDefault="00D3237E" w:rsidP="005B7ADE">
      <w:pPr>
        <w:snapToGrid w:val="0"/>
        <w:rPr>
          <w:rFonts w:ascii="Times New Roman" w:hAnsi="Times New Roman" w:cs="Times New Roman"/>
          <w:color w:val="FF0000"/>
          <w:szCs w:val="21"/>
        </w:rPr>
      </w:pPr>
      <w:proofErr w:type="gramStart"/>
      <w:r w:rsidRPr="00A25D04">
        <w:rPr>
          <w:rFonts w:ascii="Times New Roman" w:hAnsi="Times New Roman" w:cs="Times New Roman"/>
          <w:color w:val="FF0000"/>
          <w:szCs w:val="21"/>
        </w:rPr>
        <w:t>喻</w:t>
      </w:r>
      <w:proofErr w:type="gramEnd"/>
    </w:p>
    <w:p w14:paraId="71ECB0D1" w14:textId="77777777" w:rsidR="00D3237E" w:rsidRPr="009A1B8E" w:rsidRDefault="00D3237E" w:rsidP="005B7ADE">
      <w:pPr>
        <w:snapToGrid w:val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答：（</w:t>
      </w:r>
      <w:r w:rsidRPr="009A1B8E">
        <w:rPr>
          <w:rFonts w:ascii="Times New Roman" w:hAnsi="Times New Roman" w:cs="Times New Roman"/>
          <w:szCs w:val="21"/>
        </w:rPr>
        <w:t>1</w:t>
      </w:r>
      <w:r w:rsidRPr="009A1B8E">
        <w:rPr>
          <w:rFonts w:ascii="Times New Roman" w:hAnsi="Times New Roman" w:cs="Times New Roman"/>
          <w:szCs w:val="21"/>
        </w:rPr>
        <w:t>）最后一行</w:t>
      </w:r>
      <w:proofErr w:type="gramStart"/>
      <w:r w:rsidRPr="009A1B8E">
        <w:rPr>
          <w:rFonts w:ascii="Times New Roman" w:hAnsi="Times New Roman" w:cs="Times New Roman"/>
          <w:szCs w:val="21"/>
        </w:rPr>
        <w:t>1</w:t>
      </w:r>
      <w:r w:rsidRPr="009A1B8E">
        <w:rPr>
          <w:rFonts w:ascii="Times New Roman" w:hAnsi="Times New Roman" w:cs="Times New Roman"/>
          <w:szCs w:val="21"/>
        </w:rPr>
        <w:t>年期零息</w:t>
      </w:r>
      <w:proofErr w:type="gramEnd"/>
      <w:r w:rsidRPr="009A1B8E">
        <w:rPr>
          <w:rFonts w:ascii="Times New Roman" w:hAnsi="Times New Roman" w:cs="Times New Roman"/>
          <w:szCs w:val="21"/>
        </w:rPr>
        <w:t>债券，可计算到期收益率</w:t>
      </w:r>
    </w:p>
    <w:p w14:paraId="2048437B" w14:textId="77777777" w:rsidR="00D3237E" w:rsidRPr="009A1B8E" w:rsidRDefault="00D3237E" w:rsidP="005B7ADE">
      <w:pPr>
        <w:snapToGrid w:val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 0.95=1/1+i</w:t>
      </w:r>
    </w:p>
    <w:p w14:paraId="0F517B69" w14:textId="77777777" w:rsidR="00D3237E" w:rsidRPr="009A1B8E" w:rsidRDefault="00D3237E" w:rsidP="005B7ADE">
      <w:pPr>
        <w:snapToGrid w:val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 i</w:t>
      </w:r>
      <w:r w:rsidRPr="009A1B8E">
        <w:rPr>
          <w:rFonts w:ascii="Times New Roman" w:hAnsi="Times New Roman" w:cs="Times New Roman"/>
          <w:szCs w:val="21"/>
          <w:vertAlign w:val="subscript"/>
        </w:rPr>
        <w:t>4</w:t>
      </w:r>
      <w:r w:rsidRPr="009A1B8E">
        <w:rPr>
          <w:rFonts w:ascii="Times New Roman" w:hAnsi="Times New Roman" w:cs="Times New Roman"/>
          <w:szCs w:val="21"/>
        </w:rPr>
        <w:t>=5.26%                                   (2</w:t>
      </w:r>
      <w:r w:rsidRPr="009A1B8E">
        <w:rPr>
          <w:rFonts w:ascii="Times New Roman" w:hAnsi="Times New Roman" w:cs="Times New Roman"/>
          <w:szCs w:val="21"/>
        </w:rPr>
        <w:t>分</w:t>
      </w:r>
      <w:r w:rsidRPr="009A1B8E">
        <w:rPr>
          <w:rFonts w:ascii="Times New Roman" w:hAnsi="Times New Roman" w:cs="Times New Roman"/>
          <w:szCs w:val="21"/>
        </w:rPr>
        <w:t>)</w:t>
      </w:r>
    </w:p>
    <w:p w14:paraId="43F827B0" w14:textId="77777777" w:rsidR="00D3237E" w:rsidRPr="009A1B8E" w:rsidRDefault="00D3237E" w:rsidP="005B7ADE">
      <w:pPr>
        <w:snapToGrid w:val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 </w:t>
      </w: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2</w:t>
      </w:r>
      <w:r w:rsidRPr="009A1B8E">
        <w:rPr>
          <w:rFonts w:ascii="Times New Roman" w:hAnsi="Times New Roman" w:cs="Times New Roman"/>
          <w:szCs w:val="21"/>
        </w:rPr>
        <w:t>）票面利率</w:t>
      </w:r>
      <w:r w:rsidRPr="009A1B8E">
        <w:rPr>
          <w:rFonts w:ascii="Times New Roman" w:hAnsi="Times New Roman" w:cs="Times New Roman"/>
          <w:szCs w:val="21"/>
        </w:rPr>
        <w:t>6%</w:t>
      </w:r>
      <w:r w:rsidRPr="009A1B8E">
        <w:rPr>
          <w:rFonts w:ascii="Times New Roman" w:hAnsi="Times New Roman" w:cs="Times New Roman"/>
          <w:szCs w:val="21"/>
        </w:rPr>
        <w:t>的</w:t>
      </w:r>
      <w:r w:rsidRPr="009A1B8E">
        <w:rPr>
          <w:rFonts w:ascii="Times New Roman" w:hAnsi="Times New Roman" w:cs="Times New Roman"/>
          <w:szCs w:val="21"/>
        </w:rPr>
        <w:t>2</w:t>
      </w:r>
      <w:r w:rsidRPr="009A1B8E">
        <w:rPr>
          <w:rFonts w:ascii="Times New Roman" w:hAnsi="Times New Roman" w:cs="Times New Roman"/>
          <w:szCs w:val="21"/>
        </w:rPr>
        <w:t>年期付息债券，已知到期收益率，可计算价格：</w:t>
      </w:r>
    </w:p>
    <w:p w14:paraId="22175BCA" w14:textId="77777777" w:rsidR="00D3237E" w:rsidRPr="009A1B8E" w:rsidRDefault="00D3237E" w:rsidP="005B7ADE">
      <w:pPr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ab/>
        <w:t>P</w:t>
      </w:r>
      <w:r w:rsidRPr="009A1B8E">
        <w:rPr>
          <w:rFonts w:ascii="Times New Roman" w:hAnsi="Times New Roman" w:cs="Times New Roman"/>
          <w:szCs w:val="21"/>
          <w:vertAlign w:val="subscript"/>
        </w:rPr>
        <w:t>1</w:t>
      </w:r>
      <w:r w:rsidRPr="009A1B8E">
        <w:rPr>
          <w:rFonts w:ascii="Times New Roman" w:hAnsi="Times New Roman" w:cs="Times New Roman"/>
          <w:szCs w:val="21"/>
        </w:rPr>
        <w:t>=</w:t>
      </w:r>
      <w:proofErr w:type="spellStart"/>
      <w:r w:rsidRPr="009A1B8E">
        <w:rPr>
          <w:rFonts w:ascii="Times New Roman" w:hAnsi="Times New Roman" w:cs="Times New Roman"/>
          <w:szCs w:val="21"/>
        </w:rPr>
        <w:t>pmt</w:t>
      </w:r>
      <w:proofErr w:type="spellEnd"/>
      <w:r w:rsidRPr="009A1B8E">
        <w:rPr>
          <w:rFonts w:ascii="Times New Roman" w:hAnsi="Times New Roman" w:cs="Times New Roman"/>
          <w:szCs w:val="21"/>
        </w:rPr>
        <w:t>[1-(1+i)</w:t>
      </w:r>
      <w:r w:rsidRPr="009A1B8E">
        <w:rPr>
          <w:rFonts w:ascii="Times New Roman" w:hAnsi="Times New Roman" w:cs="Times New Roman"/>
          <w:szCs w:val="21"/>
          <w:vertAlign w:val="superscript"/>
        </w:rPr>
        <w:t>-n</w:t>
      </w:r>
      <w:r w:rsidRPr="009A1B8E">
        <w:rPr>
          <w:rFonts w:ascii="Times New Roman" w:hAnsi="Times New Roman" w:cs="Times New Roman"/>
          <w:szCs w:val="21"/>
        </w:rPr>
        <w:t>]/</w:t>
      </w:r>
      <w:proofErr w:type="spellStart"/>
      <w:r w:rsidRPr="009A1B8E">
        <w:rPr>
          <w:rFonts w:ascii="Times New Roman" w:hAnsi="Times New Roman" w:cs="Times New Roman"/>
          <w:szCs w:val="21"/>
        </w:rPr>
        <w:t>i</w:t>
      </w:r>
      <w:proofErr w:type="spellEnd"/>
      <w:r w:rsidRPr="009A1B8E">
        <w:rPr>
          <w:rFonts w:ascii="Times New Roman" w:hAnsi="Times New Roman" w:cs="Times New Roman"/>
          <w:szCs w:val="21"/>
        </w:rPr>
        <w:t xml:space="preserve"> +F/(1+i) </w:t>
      </w:r>
      <w:r w:rsidRPr="009A1B8E">
        <w:rPr>
          <w:rFonts w:ascii="Times New Roman" w:hAnsi="Times New Roman" w:cs="Times New Roman"/>
          <w:szCs w:val="21"/>
          <w:vertAlign w:val="superscript"/>
        </w:rPr>
        <w:t xml:space="preserve">n </w:t>
      </w:r>
      <w:r w:rsidRPr="009A1B8E">
        <w:rPr>
          <w:rFonts w:ascii="Times New Roman" w:hAnsi="Times New Roman" w:cs="Times New Roman"/>
          <w:szCs w:val="21"/>
        </w:rPr>
        <w:t xml:space="preserve"> </w:t>
      </w:r>
    </w:p>
    <w:p w14:paraId="7529077B" w14:textId="77777777" w:rsidR="00D3237E" w:rsidRPr="009A1B8E" w:rsidRDefault="00D3237E" w:rsidP="005B7ADE">
      <w:pPr>
        <w:ind w:firstLine="540"/>
        <w:rPr>
          <w:rFonts w:ascii="Times New Roman" w:hAnsi="Times New Roman" w:cs="Times New Roman"/>
          <w:szCs w:val="21"/>
          <w:vertAlign w:val="superscript"/>
        </w:rPr>
      </w:pPr>
      <w:r w:rsidRPr="009A1B8E">
        <w:rPr>
          <w:rFonts w:ascii="Times New Roman" w:hAnsi="Times New Roman" w:cs="Times New Roman"/>
          <w:szCs w:val="21"/>
        </w:rPr>
        <w:t>=0.06</w:t>
      </w: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1-1.055</w:t>
      </w:r>
      <w:r w:rsidRPr="009A1B8E">
        <w:rPr>
          <w:rFonts w:ascii="Times New Roman" w:hAnsi="Times New Roman" w:cs="Times New Roman"/>
          <w:szCs w:val="21"/>
        </w:rPr>
        <w:t>）</w:t>
      </w:r>
      <w:r w:rsidRPr="009A1B8E">
        <w:rPr>
          <w:rFonts w:ascii="Times New Roman" w:hAnsi="Times New Roman" w:cs="Times New Roman"/>
          <w:szCs w:val="21"/>
          <w:vertAlign w:val="superscript"/>
        </w:rPr>
        <w:t>-2</w:t>
      </w:r>
      <w:r w:rsidRPr="009A1B8E">
        <w:rPr>
          <w:rFonts w:ascii="Times New Roman" w:hAnsi="Times New Roman" w:cs="Times New Roman"/>
          <w:szCs w:val="21"/>
        </w:rPr>
        <w:t>/0.055 +1/1.055</w:t>
      </w:r>
      <w:r w:rsidRPr="009A1B8E">
        <w:rPr>
          <w:rFonts w:ascii="Times New Roman" w:hAnsi="Times New Roman" w:cs="Times New Roman"/>
          <w:szCs w:val="21"/>
          <w:vertAlign w:val="superscript"/>
        </w:rPr>
        <w:t>2</w:t>
      </w:r>
    </w:p>
    <w:p w14:paraId="4210F53E" w14:textId="77777777" w:rsidR="00D3237E" w:rsidRPr="009A1B8E" w:rsidRDefault="00D3237E" w:rsidP="005B7ADE">
      <w:pPr>
        <w:ind w:firstLine="54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=1.0092                          </w:t>
      </w:r>
    </w:p>
    <w:p w14:paraId="1F9D133B" w14:textId="77777777" w:rsidR="00D3237E" w:rsidRPr="009A1B8E" w:rsidRDefault="00D3237E" w:rsidP="005B7ADE">
      <w:pPr>
        <w:ind w:firstLineChars="100" w:firstLine="21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3</w:t>
      </w:r>
      <w:r w:rsidRPr="009A1B8E">
        <w:rPr>
          <w:rFonts w:ascii="Times New Roman" w:hAnsi="Times New Roman" w:cs="Times New Roman"/>
          <w:szCs w:val="21"/>
        </w:rPr>
        <w:t>）对于该</w:t>
      </w:r>
      <w:r w:rsidRPr="009A1B8E">
        <w:rPr>
          <w:rFonts w:ascii="Times New Roman" w:hAnsi="Times New Roman" w:cs="Times New Roman"/>
          <w:szCs w:val="21"/>
        </w:rPr>
        <w:t>2</w:t>
      </w:r>
      <w:r w:rsidRPr="009A1B8E">
        <w:rPr>
          <w:rFonts w:ascii="Times New Roman" w:hAnsi="Times New Roman" w:cs="Times New Roman"/>
          <w:szCs w:val="21"/>
        </w:rPr>
        <w:t>年期付息债券，还可以计算出的价格，采用观察到的</w:t>
      </w:r>
      <w:proofErr w:type="gramStart"/>
      <w:r w:rsidRPr="009A1B8E">
        <w:rPr>
          <w:rFonts w:ascii="Times New Roman" w:hAnsi="Times New Roman" w:cs="Times New Roman"/>
          <w:szCs w:val="21"/>
        </w:rPr>
        <w:t>1</w:t>
      </w:r>
      <w:r w:rsidRPr="009A1B8E">
        <w:rPr>
          <w:rFonts w:ascii="Times New Roman" w:hAnsi="Times New Roman" w:cs="Times New Roman"/>
          <w:szCs w:val="21"/>
        </w:rPr>
        <w:t>年期纯贴现债券</w:t>
      </w:r>
      <w:proofErr w:type="gramEnd"/>
      <w:r w:rsidRPr="009A1B8E">
        <w:rPr>
          <w:rFonts w:ascii="Times New Roman" w:hAnsi="Times New Roman" w:cs="Times New Roman"/>
          <w:szCs w:val="21"/>
        </w:rPr>
        <w:t>信息，计算</w:t>
      </w:r>
      <w:proofErr w:type="gramStart"/>
      <w:r w:rsidRPr="009A1B8E">
        <w:rPr>
          <w:rFonts w:ascii="Times New Roman" w:hAnsi="Times New Roman" w:cs="Times New Roman"/>
          <w:szCs w:val="21"/>
        </w:rPr>
        <w:t>2</w:t>
      </w:r>
      <w:r w:rsidRPr="009A1B8E">
        <w:rPr>
          <w:rFonts w:ascii="Times New Roman" w:hAnsi="Times New Roman" w:cs="Times New Roman"/>
          <w:szCs w:val="21"/>
        </w:rPr>
        <w:t>年期纯贴现</w:t>
      </w:r>
      <w:proofErr w:type="gramEnd"/>
      <w:r w:rsidRPr="009A1B8E">
        <w:rPr>
          <w:rFonts w:ascii="Times New Roman" w:hAnsi="Times New Roman" w:cs="Times New Roman"/>
          <w:szCs w:val="21"/>
        </w:rPr>
        <w:t>价格</w:t>
      </w:r>
    </w:p>
    <w:p w14:paraId="67F791C0" w14:textId="77777777" w:rsidR="00D3237E" w:rsidRPr="009A1B8E" w:rsidRDefault="00D3237E" w:rsidP="005B7ADE">
      <w:pPr>
        <w:rPr>
          <w:rFonts w:ascii="Times New Roman" w:hAnsi="Times New Roman" w:cs="Times New Roman"/>
          <w:szCs w:val="21"/>
          <w:vertAlign w:val="subscript"/>
        </w:rPr>
      </w:pPr>
      <w:r w:rsidRPr="009A1B8E">
        <w:rPr>
          <w:rFonts w:ascii="Times New Roman" w:hAnsi="Times New Roman" w:cs="Times New Roman"/>
          <w:szCs w:val="21"/>
        </w:rPr>
        <w:t xml:space="preserve">  1.0092=0.06x0.95+1.06xP</w:t>
      </w:r>
      <w:r w:rsidRPr="009A1B8E">
        <w:rPr>
          <w:rFonts w:ascii="Times New Roman" w:hAnsi="Times New Roman" w:cs="Times New Roman"/>
          <w:szCs w:val="21"/>
          <w:vertAlign w:val="subscript"/>
        </w:rPr>
        <w:t>2</w:t>
      </w:r>
    </w:p>
    <w:p w14:paraId="1F9F725B" w14:textId="77777777" w:rsidR="00D3237E" w:rsidRPr="009A1B8E" w:rsidRDefault="00D3237E" w:rsidP="005B7ADE">
      <w:pPr>
        <w:ind w:firstLineChars="100" w:firstLine="21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  <w:vertAlign w:val="subscript"/>
        </w:rPr>
        <w:t xml:space="preserve">  </w:t>
      </w:r>
      <w:r w:rsidRPr="009A1B8E">
        <w:rPr>
          <w:rFonts w:ascii="Times New Roman" w:hAnsi="Times New Roman" w:cs="Times New Roman"/>
          <w:szCs w:val="21"/>
        </w:rPr>
        <w:t>P</w:t>
      </w:r>
      <w:r w:rsidRPr="009A1B8E">
        <w:rPr>
          <w:rFonts w:ascii="Times New Roman" w:hAnsi="Times New Roman" w:cs="Times New Roman"/>
          <w:szCs w:val="21"/>
          <w:vertAlign w:val="subscript"/>
        </w:rPr>
        <w:t>2</w:t>
      </w:r>
      <w:r w:rsidRPr="009A1B8E">
        <w:rPr>
          <w:rFonts w:ascii="Times New Roman" w:hAnsi="Times New Roman" w:cs="Times New Roman"/>
          <w:szCs w:val="21"/>
        </w:rPr>
        <w:t xml:space="preserve">=0.8983                </w:t>
      </w: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2</w:t>
      </w:r>
      <w:r w:rsidRPr="009A1B8E">
        <w:rPr>
          <w:rFonts w:ascii="Times New Roman" w:hAnsi="Times New Roman" w:cs="Times New Roman"/>
          <w:szCs w:val="21"/>
        </w:rPr>
        <w:t>分）</w:t>
      </w:r>
    </w:p>
    <w:p w14:paraId="42F2CD59" w14:textId="77777777" w:rsidR="00D3237E" w:rsidRPr="009A1B8E" w:rsidRDefault="00D3237E" w:rsidP="005B7ADE">
      <w:pPr>
        <w:ind w:firstLineChars="100" w:firstLine="21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</w:t>
      </w:r>
      <w:r w:rsidRPr="009A1B8E">
        <w:rPr>
          <w:rFonts w:ascii="Times New Roman" w:hAnsi="Times New Roman" w:cs="Times New Roman"/>
          <w:szCs w:val="21"/>
        </w:rPr>
        <w:t>根据</w:t>
      </w:r>
      <w:r w:rsidRPr="009A1B8E">
        <w:rPr>
          <w:rFonts w:ascii="Times New Roman" w:hAnsi="Times New Roman" w:cs="Times New Roman"/>
          <w:szCs w:val="21"/>
        </w:rPr>
        <w:t>P2</w:t>
      </w:r>
      <w:r w:rsidRPr="009A1B8E">
        <w:rPr>
          <w:rFonts w:ascii="Times New Roman" w:hAnsi="Times New Roman" w:cs="Times New Roman"/>
          <w:szCs w:val="21"/>
        </w:rPr>
        <w:t>，可计算</w:t>
      </w:r>
      <w:r w:rsidRPr="009A1B8E">
        <w:rPr>
          <w:rFonts w:ascii="Times New Roman" w:hAnsi="Times New Roman" w:cs="Times New Roman"/>
          <w:szCs w:val="21"/>
        </w:rPr>
        <w:t>i</w:t>
      </w:r>
      <w:r w:rsidRPr="009A1B8E">
        <w:rPr>
          <w:rFonts w:ascii="Times New Roman" w:hAnsi="Times New Roman" w:cs="Times New Roman"/>
          <w:szCs w:val="21"/>
          <w:vertAlign w:val="subscript"/>
        </w:rPr>
        <w:t>2</w:t>
      </w:r>
      <w:r w:rsidRPr="009A1B8E">
        <w:rPr>
          <w:rFonts w:ascii="Times New Roman" w:hAnsi="Times New Roman" w:cs="Times New Roman"/>
          <w:szCs w:val="21"/>
        </w:rPr>
        <w:t>,</w:t>
      </w:r>
    </w:p>
    <w:p w14:paraId="77BCA353" w14:textId="77777777" w:rsidR="00D3237E" w:rsidRPr="009A1B8E" w:rsidRDefault="00D3237E" w:rsidP="005B7ADE">
      <w:pPr>
        <w:ind w:firstLineChars="100" w:firstLine="21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0.8983=1/(1+ i</w:t>
      </w:r>
      <w:r w:rsidRPr="009A1B8E">
        <w:rPr>
          <w:rFonts w:ascii="Times New Roman" w:hAnsi="Times New Roman" w:cs="Times New Roman"/>
          <w:szCs w:val="21"/>
          <w:vertAlign w:val="subscript"/>
        </w:rPr>
        <w:t>2</w:t>
      </w:r>
      <w:r w:rsidRPr="009A1B8E">
        <w:rPr>
          <w:rFonts w:ascii="Times New Roman" w:hAnsi="Times New Roman" w:cs="Times New Roman"/>
          <w:szCs w:val="21"/>
        </w:rPr>
        <w:t>)</w:t>
      </w:r>
      <w:r w:rsidRPr="009A1B8E">
        <w:rPr>
          <w:rFonts w:ascii="Times New Roman" w:hAnsi="Times New Roman" w:cs="Times New Roman"/>
          <w:szCs w:val="21"/>
          <w:vertAlign w:val="superscript"/>
        </w:rPr>
        <w:t>2</w:t>
      </w:r>
      <w:r w:rsidRPr="009A1B8E">
        <w:rPr>
          <w:rFonts w:ascii="Times New Roman" w:hAnsi="Times New Roman" w:cs="Times New Roman"/>
          <w:szCs w:val="21"/>
        </w:rPr>
        <w:t>,  i</w:t>
      </w:r>
      <w:r w:rsidRPr="009A1B8E">
        <w:rPr>
          <w:rFonts w:ascii="Times New Roman" w:hAnsi="Times New Roman" w:cs="Times New Roman"/>
          <w:szCs w:val="21"/>
          <w:vertAlign w:val="subscript"/>
        </w:rPr>
        <w:t>2</w:t>
      </w:r>
      <w:r w:rsidRPr="009A1B8E">
        <w:rPr>
          <w:rFonts w:ascii="Times New Roman" w:hAnsi="Times New Roman" w:cs="Times New Roman"/>
          <w:szCs w:val="21"/>
        </w:rPr>
        <w:t>=5.51%      (2</w:t>
      </w:r>
      <w:r w:rsidRPr="009A1B8E">
        <w:rPr>
          <w:rFonts w:ascii="Times New Roman" w:hAnsi="Times New Roman" w:cs="Times New Roman"/>
          <w:szCs w:val="21"/>
        </w:rPr>
        <w:t>分</w:t>
      </w:r>
      <w:r w:rsidRPr="009A1B8E">
        <w:rPr>
          <w:rFonts w:ascii="Times New Roman" w:hAnsi="Times New Roman" w:cs="Times New Roman"/>
          <w:szCs w:val="21"/>
        </w:rPr>
        <w:t>)</w:t>
      </w:r>
    </w:p>
    <w:p w14:paraId="1AD298BF" w14:textId="77777777" w:rsidR="00D3237E" w:rsidRPr="009A1B8E" w:rsidRDefault="00D3237E" w:rsidP="005B7ADE">
      <w:pPr>
        <w:snapToGrid w:val="0"/>
        <w:ind w:firstLine="238"/>
        <w:rPr>
          <w:rFonts w:ascii="Times New Roman" w:hAnsi="Times New Roman" w:cs="Times New Roman"/>
          <w:szCs w:val="21"/>
          <w:vertAlign w:val="subscript"/>
        </w:rPr>
      </w:pPr>
      <w:r w:rsidRPr="009A1B8E">
        <w:rPr>
          <w:rFonts w:ascii="Times New Roman" w:hAnsi="Times New Roman" w:cs="Times New Roman"/>
          <w:szCs w:val="21"/>
        </w:rPr>
        <w:lastRenderedPageBreak/>
        <w:t>（</w:t>
      </w:r>
      <w:r w:rsidRPr="009A1B8E">
        <w:rPr>
          <w:rFonts w:ascii="Times New Roman" w:hAnsi="Times New Roman" w:cs="Times New Roman"/>
          <w:szCs w:val="21"/>
        </w:rPr>
        <w:t>4</w:t>
      </w:r>
      <w:r w:rsidRPr="009A1B8E">
        <w:rPr>
          <w:rFonts w:ascii="Times New Roman" w:hAnsi="Times New Roman" w:cs="Times New Roman"/>
          <w:szCs w:val="21"/>
        </w:rPr>
        <w:t>）根据</w:t>
      </w:r>
      <w:r w:rsidRPr="009A1B8E">
        <w:rPr>
          <w:rFonts w:ascii="Times New Roman" w:hAnsi="Times New Roman" w:cs="Times New Roman"/>
          <w:szCs w:val="21"/>
        </w:rPr>
        <w:t>1</w:t>
      </w:r>
      <w:r w:rsidRPr="009A1B8E">
        <w:rPr>
          <w:rFonts w:ascii="Times New Roman" w:hAnsi="Times New Roman" w:cs="Times New Roman"/>
          <w:szCs w:val="21"/>
        </w:rPr>
        <w:t>年期、</w:t>
      </w:r>
      <w:proofErr w:type="gramStart"/>
      <w:r w:rsidRPr="009A1B8E">
        <w:rPr>
          <w:rFonts w:ascii="Times New Roman" w:hAnsi="Times New Roman" w:cs="Times New Roman"/>
          <w:szCs w:val="21"/>
        </w:rPr>
        <w:t>2</w:t>
      </w:r>
      <w:r w:rsidRPr="009A1B8E">
        <w:rPr>
          <w:rFonts w:ascii="Times New Roman" w:hAnsi="Times New Roman" w:cs="Times New Roman"/>
          <w:szCs w:val="21"/>
        </w:rPr>
        <w:t>年期纯贴现债券</w:t>
      </w:r>
      <w:proofErr w:type="gramEnd"/>
      <w:r w:rsidRPr="009A1B8E">
        <w:rPr>
          <w:rFonts w:ascii="Times New Roman" w:hAnsi="Times New Roman" w:cs="Times New Roman"/>
          <w:szCs w:val="21"/>
        </w:rPr>
        <w:t>的信息，可计算</w:t>
      </w:r>
      <w:r w:rsidRPr="009A1B8E">
        <w:rPr>
          <w:rFonts w:ascii="Times New Roman" w:hAnsi="Times New Roman" w:cs="Times New Roman"/>
          <w:szCs w:val="21"/>
        </w:rPr>
        <w:t>P</w:t>
      </w:r>
      <w:r w:rsidRPr="009A1B8E">
        <w:rPr>
          <w:rFonts w:ascii="Times New Roman" w:hAnsi="Times New Roman" w:cs="Times New Roman"/>
          <w:szCs w:val="21"/>
          <w:vertAlign w:val="subscript"/>
        </w:rPr>
        <w:t>3</w:t>
      </w:r>
    </w:p>
    <w:p w14:paraId="1C3A98F4" w14:textId="77777777" w:rsidR="00D3237E" w:rsidRPr="009A1B8E" w:rsidRDefault="00D3237E" w:rsidP="005B7ADE">
      <w:pPr>
        <w:snapToGrid w:val="0"/>
        <w:ind w:firstLine="238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P3=0.07x0.95+1.07x0.8983=1.0277   (2</w:t>
      </w:r>
      <w:r w:rsidRPr="009A1B8E">
        <w:rPr>
          <w:rFonts w:ascii="Times New Roman" w:hAnsi="Times New Roman" w:cs="Times New Roman"/>
          <w:szCs w:val="21"/>
        </w:rPr>
        <w:t>分</w:t>
      </w:r>
      <w:r w:rsidRPr="009A1B8E">
        <w:rPr>
          <w:rFonts w:ascii="Times New Roman" w:hAnsi="Times New Roman" w:cs="Times New Roman"/>
          <w:szCs w:val="21"/>
        </w:rPr>
        <w:t>)</w:t>
      </w:r>
    </w:p>
    <w:p w14:paraId="0F0A79A6" w14:textId="77777777" w:rsidR="00D3237E" w:rsidRPr="009A1B8E" w:rsidRDefault="00D3237E" w:rsidP="005B7ADE">
      <w:pPr>
        <w:widowControl/>
        <w:rPr>
          <w:rFonts w:ascii="Times New Roman" w:hAnsi="Times New Roman" w:cs="Times New Roman"/>
          <w:kern w:val="0"/>
          <w:szCs w:val="21"/>
        </w:rPr>
      </w:pPr>
    </w:p>
    <w:p w14:paraId="1FE980D7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9A1B8E">
        <w:rPr>
          <w:rFonts w:ascii="Times New Roman" w:hAnsi="Times New Roman" w:cs="Times New Roman"/>
          <w:kern w:val="0"/>
          <w:szCs w:val="21"/>
        </w:rPr>
        <w:t>3</w:t>
      </w:r>
      <w:r w:rsidR="001F66E1">
        <w:rPr>
          <w:rFonts w:ascii="Times New Roman" w:hAnsi="Times New Roman" w:cs="Times New Roman" w:hint="eastAsia"/>
          <w:kern w:val="0"/>
          <w:szCs w:val="21"/>
        </w:rPr>
        <w:t>、</w:t>
      </w:r>
      <w:r w:rsidRPr="004B5BE9">
        <w:rPr>
          <w:rFonts w:ascii="Times New Roman" w:hAnsi="Times New Roman" w:cs="Times New Roman"/>
          <w:szCs w:val="21"/>
        </w:rPr>
        <w:t>稳定増长公司（</w:t>
      </w:r>
      <w:r w:rsidRPr="004B5BE9">
        <w:rPr>
          <w:rFonts w:ascii="Times New Roman" w:hAnsi="Times New Roman" w:cs="Times New Roman"/>
          <w:szCs w:val="21"/>
        </w:rPr>
        <w:t>CGC</w:t>
      </w:r>
      <w:r w:rsidRPr="004B5BE9">
        <w:rPr>
          <w:rFonts w:ascii="Times New Roman" w:hAnsi="Times New Roman" w:cs="Times New Roman"/>
          <w:szCs w:val="21"/>
        </w:rPr>
        <w:t>）的每股盈利预计是每年</w:t>
      </w:r>
      <w:r w:rsidRPr="004B5BE9">
        <w:rPr>
          <w:rFonts w:ascii="Times New Roman" w:hAnsi="Times New Roman" w:cs="Times New Roman"/>
          <w:szCs w:val="21"/>
        </w:rPr>
        <w:t>8</w:t>
      </w:r>
      <w:r w:rsidRPr="004B5BE9">
        <w:rPr>
          <w:rFonts w:ascii="Times New Roman" w:hAnsi="Times New Roman" w:cs="Times New Roman"/>
          <w:szCs w:val="21"/>
        </w:rPr>
        <w:t>美元（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4B5BE9">
        <w:rPr>
          <w:rFonts w:ascii="Times New Roman" w:hAnsi="Times New Roman" w:cs="Times New Roman"/>
          <w:szCs w:val="21"/>
        </w:rPr>
        <w:t>）。从历史数据看，它支付的现金红利占其盈利的</w:t>
      </w:r>
      <w:r w:rsidRPr="004B5BE9">
        <w:rPr>
          <w:rFonts w:ascii="Times New Roman" w:hAnsi="Times New Roman" w:cs="Times New Roman"/>
          <w:szCs w:val="21"/>
        </w:rPr>
        <w:t>30%</w:t>
      </w:r>
      <w:r w:rsidRPr="004B5BE9">
        <w:rPr>
          <w:rFonts w:ascii="Times New Roman" w:hAnsi="Times New Roman" w:cs="Times New Roman"/>
          <w:szCs w:val="21"/>
        </w:rPr>
        <w:t>。</w:t>
      </w:r>
      <w:r w:rsidRPr="004B5BE9">
        <w:rPr>
          <w:rFonts w:ascii="Times New Roman" w:hAnsi="Times New Roman" w:cs="Times New Roman"/>
          <w:szCs w:val="21"/>
        </w:rPr>
        <w:t>CGC</w:t>
      </w:r>
      <w:r w:rsidRPr="004B5BE9">
        <w:rPr>
          <w:rFonts w:ascii="Times New Roman" w:hAnsi="Times New Roman" w:cs="Times New Roman"/>
          <w:szCs w:val="21"/>
        </w:rPr>
        <w:t>股票的市场资本报酬率为每年</w:t>
      </w:r>
      <w:r w:rsidRPr="004B5BE9">
        <w:rPr>
          <w:rFonts w:ascii="Times New Roman" w:hAnsi="Times New Roman" w:cs="Times New Roman"/>
          <w:szCs w:val="21"/>
        </w:rPr>
        <w:t>12%</w:t>
      </w:r>
      <w:r w:rsidRPr="004B5BE9">
        <w:rPr>
          <w:rFonts w:ascii="Times New Roman" w:hAnsi="Times New Roman" w:cs="Times New Roman"/>
          <w:szCs w:val="21"/>
        </w:rPr>
        <w:t>，预期未来投资的收益率为每年</w:t>
      </w:r>
      <w:r w:rsidRPr="004B5BE9">
        <w:rPr>
          <w:rFonts w:ascii="Times New Roman" w:hAnsi="Times New Roman" w:cs="Times New Roman"/>
          <w:szCs w:val="21"/>
        </w:rPr>
        <w:t>15%</w:t>
      </w:r>
      <w:r w:rsidR="001F66E1">
        <w:rPr>
          <w:rFonts w:ascii="Times New Roman" w:hAnsi="Times New Roman" w:cs="Times New Roman" w:hint="eastAsia"/>
          <w:szCs w:val="21"/>
        </w:rPr>
        <w:t>。</w:t>
      </w:r>
      <w:r w:rsidRPr="004B5BE9">
        <w:rPr>
          <w:rFonts w:ascii="Times New Roman" w:hAnsi="Times New Roman" w:cs="Times New Roman"/>
          <w:szCs w:val="21"/>
        </w:rPr>
        <w:t>用稳定增长折现红利模型计算：</w:t>
      </w:r>
    </w:p>
    <w:p w14:paraId="5C008009" w14:textId="77777777" w:rsidR="000D0110" w:rsidRPr="004B5BE9" w:rsidRDefault="001F66E1" w:rsidP="005B7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0D0110" w:rsidRPr="004B5BE9">
        <w:rPr>
          <w:rFonts w:ascii="Times New Roman" w:hAnsi="Times New Roman" w:cs="Times New Roman"/>
          <w:kern w:val="0"/>
          <w:szCs w:val="21"/>
        </w:rPr>
        <w:t>股利的预期增长率是多少？</w:t>
      </w:r>
    </w:p>
    <w:p w14:paraId="1A3CC17F" w14:textId="77777777" w:rsidR="000D0110" w:rsidRPr="004B5BE9" w:rsidRDefault="001F66E1" w:rsidP="005B7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0D0110" w:rsidRPr="004B5BE9">
        <w:rPr>
          <w:rFonts w:ascii="Times New Roman" w:hAnsi="Times New Roman" w:cs="Times New Roman"/>
          <w:kern w:val="0"/>
          <w:szCs w:val="21"/>
        </w:rPr>
        <w:t>根据该模型，股票的现值是多少？</w:t>
      </w:r>
    </w:p>
    <w:p w14:paraId="27D7F204" w14:textId="77777777" w:rsidR="000D0110" w:rsidRPr="004B5BE9" w:rsidRDefault="001F66E1" w:rsidP="005B7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0D0110" w:rsidRPr="004B5BE9">
        <w:rPr>
          <w:rFonts w:ascii="Times New Roman" w:hAnsi="Times New Roman" w:cs="Times New Roman"/>
          <w:kern w:val="0"/>
          <w:szCs w:val="21"/>
        </w:rPr>
        <w:t>如果模型正确，预计</w:t>
      </w:r>
      <w:r w:rsidR="000D0110" w:rsidRPr="004B5BE9">
        <w:rPr>
          <w:rFonts w:ascii="Times New Roman" w:hAnsi="Times New Roman" w:cs="Times New Roman"/>
          <w:kern w:val="0"/>
          <w:szCs w:val="21"/>
        </w:rPr>
        <w:t>1</w:t>
      </w:r>
      <w:r w:rsidR="000D0110" w:rsidRPr="004B5BE9">
        <w:rPr>
          <w:rFonts w:ascii="Times New Roman" w:hAnsi="Times New Roman" w:cs="Times New Roman"/>
          <w:kern w:val="0"/>
          <w:szCs w:val="21"/>
        </w:rPr>
        <w:t>年后股票价格是多少？</w:t>
      </w:r>
    </w:p>
    <w:p w14:paraId="226C44DE" w14:textId="77777777" w:rsidR="000D0110" w:rsidRPr="004B5BE9" w:rsidRDefault="001F66E1" w:rsidP="005B7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0D0110" w:rsidRPr="004B5BE9">
        <w:rPr>
          <w:rFonts w:ascii="Times New Roman" w:hAnsi="Times New Roman" w:cs="Times New Roman"/>
          <w:kern w:val="0"/>
          <w:szCs w:val="21"/>
        </w:rPr>
        <w:t>假定股票的当前价格是</w:t>
      </w:r>
      <w:r w:rsidR="000D0110" w:rsidRPr="004B5BE9">
        <w:rPr>
          <w:rFonts w:ascii="Times New Roman" w:hAnsi="Times New Roman" w:cs="Times New Roman"/>
          <w:kern w:val="0"/>
          <w:szCs w:val="21"/>
        </w:rPr>
        <w:t>120</w:t>
      </w:r>
      <w:r w:rsidR="000D0110" w:rsidRPr="004B5BE9">
        <w:rPr>
          <w:rFonts w:ascii="Times New Roman" w:hAnsi="Times New Roman" w:cs="Times New Roman"/>
          <w:kern w:val="0"/>
          <w:szCs w:val="21"/>
        </w:rPr>
        <w:t>美元。为证明这个观察到的价格，你应该怎样调整下列模型中的因变量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14:paraId="2E9AC214" w14:textId="77777777" w:rsidR="000D0110" w:rsidRPr="004B5BE9" w:rsidRDefault="000D0110" w:rsidP="005B7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Times New Roman" w:hAnsi="Times New Roman" w:cs="Times New Roman"/>
          <w:kern w:val="0"/>
          <w:szCs w:val="21"/>
        </w:rPr>
      </w:pPr>
      <w:proofErr w:type="spellStart"/>
      <w:r w:rsidRPr="004B5BE9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4B5BE9">
        <w:rPr>
          <w:rFonts w:ascii="Times New Roman" w:hAnsi="Times New Roman" w:cs="Times New Roman"/>
          <w:kern w:val="0"/>
          <w:szCs w:val="21"/>
        </w:rPr>
        <w:t xml:space="preserve">. </w:t>
      </w:r>
      <w:r w:rsidRPr="004B5BE9">
        <w:rPr>
          <w:rFonts w:ascii="Times New Roman" w:hAnsi="Times New Roman" w:cs="Times New Roman"/>
          <w:kern w:val="0"/>
          <w:szCs w:val="21"/>
        </w:rPr>
        <w:t>公司未来投资的预期收益率；</w:t>
      </w:r>
    </w:p>
    <w:p w14:paraId="02145369" w14:textId="77777777" w:rsidR="000D0110" w:rsidRPr="004B5BE9" w:rsidRDefault="000D0110" w:rsidP="005B7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 xml:space="preserve">ii. </w:t>
      </w:r>
      <w:r w:rsidRPr="004B5BE9">
        <w:rPr>
          <w:rFonts w:ascii="Times New Roman" w:hAnsi="Times New Roman" w:cs="Times New Roman"/>
          <w:kern w:val="0"/>
          <w:szCs w:val="21"/>
        </w:rPr>
        <w:t>市场资本报酬率；</w:t>
      </w:r>
    </w:p>
    <w:p w14:paraId="60D083F6" w14:textId="77777777" w:rsidR="000D0110" w:rsidRPr="004B5BE9" w:rsidRDefault="000D0110" w:rsidP="005B7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 xml:space="preserve">iii. </w:t>
      </w:r>
      <w:r w:rsidRPr="004B5BE9">
        <w:rPr>
          <w:rFonts w:ascii="Times New Roman" w:hAnsi="Times New Roman" w:cs="Times New Roman"/>
          <w:kern w:val="0"/>
          <w:szCs w:val="21"/>
        </w:rPr>
        <w:t>股利支付比率。</w:t>
      </w:r>
    </w:p>
    <w:p w14:paraId="3A6363A4" w14:textId="77777777" w:rsidR="000D0110" w:rsidRPr="00A25D04" w:rsidRDefault="000D0110" w:rsidP="005B7ADE">
      <w:pPr>
        <w:widowControl/>
        <w:rPr>
          <w:rFonts w:ascii="Times New Roman" w:hAnsi="Times New Roman" w:cs="Times New Roman"/>
          <w:color w:val="FF0000"/>
          <w:kern w:val="0"/>
          <w:szCs w:val="21"/>
        </w:rPr>
      </w:pPr>
      <w:proofErr w:type="gramStart"/>
      <w:r w:rsidRPr="00A25D04">
        <w:rPr>
          <w:rFonts w:ascii="Times New Roman" w:hAnsi="Times New Roman" w:cs="Times New Roman"/>
          <w:color w:val="FF0000"/>
          <w:kern w:val="0"/>
          <w:szCs w:val="21"/>
        </w:rPr>
        <w:t>卢</w:t>
      </w:r>
      <w:proofErr w:type="gramEnd"/>
    </w:p>
    <w:p w14:paraId="11F24AF2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>答：</w:t>
      </w:r>
      <w:r w:rsidR="001F66E1">
        <w:rPr>
          <w:rFonts w:ascii="Times New Roman" w:hAnsi="Times New Roman" w:cs="Times New Roman" w:hint="eastAsia"/>
          <w:kern w:val="0"/>
          <w:szCs w:val="21"/>
        </w:rPr>
        <w:t>（</w:t>
      </w:r>
      <w:r w:rsidR="001F66E1">
        <w:rPr>
          <w:rFonts w:ascii="Times New Roman" w:hAnsi="Times New Roman" w:cs="Times New Roman" w:hint="eastAsia"/>
          <w:kern w:val="0"/>
          <w:szCs w:val="21"/>
        </w:rPr>
        <w:t>1</w:t>
      </w:r>
      <w:r w:rsidR="001F66E1">
        <w:rPr>
          <w:rFonts w:ascii="Times New Roman" w:hAnsi="Times New Roman" w:cs="Times New Roman" w:hint="eastAsia"/>
          <w:kern w:val="0"/>
          <w:szCs w:val="21"/>
        </w:rPr>
        <w:t>）</w:t>
      </w:r>
      <w:r w:rsidRPr="004B5BE9">
        <w:rPr>
          <w:rFonts w:ascii="Times New Roman" w:hAnsi="Times New Roman" w:cs="Times New Roman"/>
          <w:kern w:val="0"/>
          <w:szCs w:val="21"/>
        </w:rPr>
        <w:t>由股利增长率的计算公式：</w:t>
      </w:r>
      <w:r w:rsidRPr="004B5BE9">
        <w:rPr>
          <w:rFonts w:ascii="Times New Roman" w:hAnsi="Times New Roman" w:cs="Times New Roman"/>
          <w:kern w:val="0"/>
          <w:szCs w:val="21"/>
        </w:rPr>
        <w:t>g=</w:t>
      </w:r>
      <w:r w:rsidRPr="004B5BE9">
        <w:rPr>
          <w:rFonts w:ascii="Times New Roman" w:hAnsi="Times New Roman" w:cs="Times New Roman"/>
          <w:kern w:val="0"/>
          <w:szCs w:val="21"/>
        </w:rPr>
        <w:t>盈利留存率</w:t>
      </w:r>
      <w:r w:rsidRPr="004B5BE9">
        <w:rPr>
          <w:rFonts w:ascii="Times New Roman" w:hAnsi="Times New Roman" w:cs="Times New Roman"/>
          <w:kern w:val="0"/>
          <w:szCs w:val="21"/>
        </w:rPr>
        <w:t>*</w:t>
      </w:r>
      <w:r w:rsidRPr="004B5BE9">
        <w:rPr>
          <w:rFonts w:ascii="Times New Roman" w:hAnsi="Times New Roman" w:cs="Times New Roman"/>
          <w:kern w:val="0"/>
          <w:szCs w:val="21"/>
        </w:rPr>
        <w:t>净投资的收益率，可得：</w:t>
      </w:r>
    </w:p>
    <w:p w14:paraId="1731DA84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>g=</w:t>
      </w:r>
      <w:r w:rsidRPr="004B5BE9">
        <w:rPr>
          <w:rFonts w:ascii="Times New Roman" w:hAnsi="Times New Roman" w:cs="Times New Roman"/>
          <w:kern w:val="0"/>
          <w:szCs w:val="21"/>
        </w:rPr>
        <w:t>（</w:t>
      </w:r>
      <w:r w:rsidRPr="004B5BE9">
        <w:rPr>
          <w:rFonts w:ascii="Times New Roman" w:hAnsi="Times New Roman" w:cs="Times New Roman"/>
          <w:kern w:val="0"/>
          <w:szCs w:val="21"/>
        </w:rPr>
        <w:t>1-0.3</w:t>
      </w:r>
      <w:r w:rsidRPr="004B5BE9">
        <w:rPr>
          <w:rFonts w:ascii="Times New Roman" w:hAnsi="Times New Roman" w:cs="Times New Roman"/>
          <w:kern w:val="0"/>
          <w:szCs w:val="21"/>
        </w:rPr>
        <w:t>）</w:t>
      </w:r>
      <w:r w:rsidRPr="004B5BE9">
        <w:rPr>
          <w:rFonts w:ascii="Times New Roman" w:hAnsi="Times New Roman" w:cs="Times New Roman"/>
          <w:kern w:val="0"/>
          <w:szCs w:val="21"/>
        </w:rPr>
        <w:t>*0.15 =10.5%</w:t>
      </w:r>
    </w:p>
    <w:p w14:paraId="6E98C10F" w14:textId="77777777" w:rsidR="000D0110" w:rsidRPr="004B5BE9" w:rsidRDefault="001F66E1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0D0110" w:rsidRPr="004B5BE9">
        <w:rPr>
          <w:rFonts w:ascii="Times New Roman" w:hAnsi="Times New Roman" w:cs="Times New Roman"/>
          <w:kern w:val="0"/>
          <w:szCs w:val="21"/>
        </w:rPr>
        <w:t>根据公式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kern w:val="0"/>
                <w:szCs w:val="21"/>
              </w:rPr>
              <m:t>k-g</m:t>
            </m:r>
          </m:den>
        </m:f>
      </m:oMath>
      <w:r w:rsidR="000D0110" w:rsidRPr="004B5BE9">
        <w:rPr>
          <w:rFonts w:ascii="Times New Roman" w:hAnsi="Times New Roman" w:cs="Times New Roman"/>
          <w:kern w:val="0"/>
          <w:szCs w:val="21"/>
        </w:rPr>
        <w:t>和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=0.3*8=2.4</m:t>
        </m:r>
        <m:r>
          <w:rPr>
            <w:rFonts w:ascii="Cambria Math" w:hAnsi="Cambria Math" w:cs="Times New Roman"/>
            <w:kern w:val="0"/>
            <w:szCs w:val="21"/>
          </w:rPr>
          <m:t>（美元</m:t>
        </m:r>
        <m:r>
          <w:rPr>
            <w:rFonts w:ascii="Cambria Math" w:hAnsi="Cambria Math" w:cs="Times New Roman"/>
            <w:kern w:val="0"/>
            <w:szCs w:val="21"/>
          </w:rPr>
          <m:t>/</m:t>
        </m:r>
        <m:r>
          <w:rPr>
            <w:rFonts w:ascii="Cambria Math" w:hAnsi="Cambria Math" w:cs="Times New Roman"/>
            <w:kern w:val="0"/>
            <w:szCs w:val="21"/>
          </w:rPr>
          <m:t>股）</m:t>
        </m:r>
      </m:oMath>
      <w:r w:rsidR="000D0110" w:rsidRPr="004B5BE9">
        <w:rPr>
          <w:rFonts w:ascii="Times New Roman" w:hAnsi="Times New Roman" w:cs="Times New Roman"/>
          <w:kern w:val="0"/>
          <w:szCs w:val="21"/>
        </w:rPr>
        <w:t>，可得：</w:t>
      </w:r>
    </w:p>
    <w:p w14:paraId="753344BF" w14:textId="77777777" w:rsidR="000D0110" w:rsidRPr="004B5BE9" w:rsidRDefault="00240E11" w:rsidP="005B7ADE">
      <w:pPr>
        <w:widowControl/>
        <w:rPr>
          <w:rFonts w:ascii="Times New Roman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2.4</m:t>
              </m:r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12%-10.5%</m:t>
              </m:r>
            </m:den>
          </m:f>
          <m:r>
            <w:rPr>
              <w:rFonts w:ascii="Cambria Math" w:hAnsi="Cambria Math" w:cs="Times New Roman"/>
              <w:kern w:val="0"/>
              <w:szCs w:val="21"/>
            </w:rPr>
            <m:t>=160</m:t>
          </m:r>
          <m:r>
            <w:rPr>
              <w:rFonts w:ascii="Cambria Math" w:hAnsi="Cambria Math" w:cs="Times New Roman"/>
              <w:kern w:val="0"/>
              <w:szCs w:val="21"/>
            </w:rPr>
            <m:t>（美元）</m:t>
          </m:r>
        </m:oMath>
      </m:oMathPara>
    </w:p>
    <w:p w14:paraId="4AE14D98" w14:textId="77777777" w:rsidR="000D0110" w:rsidRPr="004B5BE9" w:rsidRDefault="001F66E1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0D0110" w:rsidRPr="004B5BE9">
        <w:rPr>
          <w:rFonts w:ascii="Times New Roman" w:hAnsi="Times New Roman" w:cs="Times New Roman"/>
          <w:kern w:val="0"/>
          <w:szCs w:val="21"/>
        </w:rPr>
        <w:t>按照稳定增长折现红利模型，股票价格与股利的预期增长率相同。由于股利的预期增长率为</w:t>
      </w:r>
      <w:r w:rsidR="000D0110" w:rsidRPr="004B5BE9">
        <w:rPr>
          <w:rFonts w:ascii="Times New Roman" w:hAnsi="Times New Roman" w:cs="Times New Roman"/>
          <w:kern w:val="0"/>
          <w:szCs w:val="21"/>
        </w:rPr>
        <w:t>10.5%</w:t>
      </w:r>
      <w:r w:rsidR="000D0110" w:rsidRPr="004B5BE9">
        <w:rPr>
          <w:rFonts w:ascii="Times New Roman" w:hAnsi="Times New Roman" w:cs="Times New Roman"/>
          <w:kern w:val="0"/>
          <w:szCs w:val="21"/>
        </w:rPr>
        <w:t>，则股票价格也会增长</w:t>
      </w:r>
      <w:r w:rsidR="000D0110" w:rsidRPr="004B5BE9">
        <w:rPr>
          <w:rFonts w:ascii="Times New Roman" w:hAnsi="Times New Roman" w:cs="Times New Roman"/>
          <w:kern w:val="0"/>
          <w:szCs w:val="21"/>
        </w:rPr>
        <w:t>10.5%</w:t>
      </w:r>
      <w:r w:rsidR="000D0110" w:rsidRPr="004B5BE9">
        <w:rPr>
          <w:rFonts w:ascii="Times New Roman" w:hAnsi="Times New Roman" w:cs="Times New Roman"/>
          <w:kern w:val="0"/>
          <w:szCs w:val="21"/>
        </w:rPr>
        <w:t>，即：</w:t>
      </w:r>
    </w:p>
    <w:p w14:paraId="406AA3F3" w14:textId="77777777" w:rsidR="000D0110" w:rsidRPr="004B5BE9" w:rsidRDefault="00240E11" w:rsidP="005B7ADE">
      <w:pPr>
        <w:widowControl/>
        <w:rPr>
          <w:rFonts w:ascii="Times New Roman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*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1+10.5%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=160*1.105=176.8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美元</m:t>
              </m:r>
            </m:e>
          </m:d>
        </m:oMath>
      </m:oMathPara>
    </w:p>
    <w:p w14:paraId="5620720D" w14:textId="77777777" w:rsidR="000D0110" w:rsidRPr="004B5BE9" w:rsidRDefault="001F66E1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0D0110" w:rsidRPr="004B5BE9">
        <w:rPr>
          <w:rFonts w:ascii="Times New Roman" w:hAnsi="Times New Roman" w:cs="Times New Roman"/>
          <w:kern w:val="0"/>
          <w:szCs w:val="21"/>
        </w:rPr>
        <w:t>如果市场是有效的，当前的价格为</w:t>
      </w:r>
      <w:r w:rsidR="000D0110" w:rsidRPr="004B5BE9">
        <w:rPr>
          <w:rFonts w:ascii="Times New Roman" w:hAnsi="Times New Roman" w:cs="Times New Roman"/>
          <w:kern w:val="0"/>
          <w:szCs w:val="21"/>
        </w:rPr>
        <w:t>120</w:t>
      </w:r>
      <w:r w:rsidR="000D0110" w:rsidRPr="004B5BE9">
        <w:rPr>
          <w:rFonts w:ascii="Times New Roman" w:hAnsi="Times New Roman" w:cs="Times New Roman"/>
          <w:kern w:val="0"/>
          <w:szCs w:val="21"/>
        </w:rPr>
        <w:t>美元是对股票价值的最好估计。为了证明这个观察到的价格，需要调整模型中的一些因变量。</w:t>
      </w:r>
    </w:p>
    <w:p w14:paraId="35C42F38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Pr="004B5BE9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4B5BE9">
        <w:rPr>
          <w:rFonts w:ascii="Times New Roman" w:hAnsi="Times New Roman" w:cs="Times New Roman"/>
          <w:kern w:val="0"/>
          <w:szCs w:val="21"/>
        </w:rPr>
        <w:t xml:space="preserve">. </w:t>
      </w:r>
      <w:r w:rsidRPr="004B5BE9">
        <w:rPr>
          <w:rFonts w:ascii="Times New Roman" w:hAnsi="Times New Roman" w:cs="Times New Roman"/>
          <w:kern w:val="0"/>
          <w:szCs w:val="21"/>
        </w:rPr>
        <w:t>调整公司未来的预期投资收益率（</w:t>
      </w:r>
      <w:r w:rsidRPr="004B5BE9">
        <w:rPr>
          <w:rFonts w:ascii="Times New Roman" w:hAnsi="Times New Roman" w:cs="Times New Roman"/>
          <w:kern w:val="0"/>
          <w:szCs w:val="21"/>
        </w:rPr>
        <w:t>ROE</w:t>
      </w:r>
      <w:r w:rsidRPr="004B5BE9">
        <w:rPr>
          <w:rFonts w:ascii="Times New Roman" w:hAnsi="Times New Roman" w:cs="Times New Roman"/>
          <w:kern w:val="0"/>
          <w:szCs w:val="21"/>
        </w:rPr>
        <w:t>），并假设其他因变量都是正确的时：</w:t>
      </w:r>
    </w:p>
    <w:p w14:paraId="425450A9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ab/>
      </w:r>
      <w:r w:rsidRPr="004B5BE9">
        <w:rPr>
          <w:rFonts w:ascii="Times New Roman" w:hAnsi="Times New Roman" w:cs="Times New Roman"/>
          <w:kern w:val="0"/>
          <w:szCs w:val="21"/>
        </w:rPr>
        <w:t>根据公式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120=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kern w:val="0"/>
                <w:szCs w:val="21"/>
              </w:rPr>
              <m:t>k-g</m:t>
            </m:r>
          </m:den>
        </m:f>
      </m:oMath>
      <w:r w:rsidRPr="004B5BE9">
        <w:rPr>
          <w:rFonts w:ascii="Times New Roman" w:hAnsi="Times New Roman" w:cs="Times New Roman"/>
          <w:kern w:val="0"/>
          <w:szCs w:val="21"/>
        </w:rPr>
        <w:t>和</w:t>
      </w:r>
      <w:r w:rsidRPr="004B5BE9">
        <w:rPr>
          <w:rFonts w:ascii="Times New Roman" w:hAnsi="Times New Roman" w:cs="Times New Roman"/>
          <w:kern w:val="0"/>
          <w:szCs w:val="21"/>
        </w:rPr>
        <w:t>g=0.7*ROE</w:t>
      </w:r>
      <w:r w:rsidRPr="004B5BE9">
        <w:rPr>
          <w:rFonts w:ascii="Times New Roman" w:hAnsi="Times New Roman" w:cs="Times New Roman"/>
          <w:kern w:val="0"/>
          <w:szCs w:val="21"/>
        </w:rPr>
        <w:t>，可得：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g=0.12 -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Cs w:val="21"/>
              </w:rPr>
              <m:t>2.4</m:t>
            </m:r>
          </m:num>
          <m:den>
            <m:r>
              <w:rPr>
                <w:rFonts w:ascii="Cambria Math" w:hAnsi="Cambria Math" w:cs="Times New Roman"/>
                <w:kern w:val="0"/>
                <w:szCs w:val="21"/>
              </w:rPr>
              <m:t>120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 xml:space="preserve">=10% </m:t>
        </m:r>
      </m:oMath>
      <w:r w:rsidRPr="004B5BE9">
        <w:rPr>
          <w:rFonts w:ascii="Times New Roman" w:hAnsi="Times New Roman" w:cs="Times New Roman"/>
          <w:kern w:val="0"/>
          <w:szCs w:val="21"/>
        </w:rPr>
        <w:t>。因此，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ROE=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Cs w:val="21"/>
              </w:rPr>
              <m:t>0.1</m:t>
            </m:r>
          </m:num>
          <m:den>
            <m:r>
              <w:rPr>
                <w:rFonts w:ascii="Cambria Math" w:hAnsi="Cambria Math" w:cs="Times New Roman"/>
                <w:kern w:val="0"/>
                <w:szCs w:val="21"/>
              </w:rPr>
              <m:t>0.7</m:t>
            </m:r>
          </m:den>
        </m:f>
        <m:r>
          <w:rPr>
            <w:rFonts w:ascii="Cambria Math" w:hAnsi="Cambria Math" w:cs="Times New Roman"/>
            <w:kern w:val="0"/>
            <w:szCs w:val="21"/>
          </w:rPr>
          <m:t>=14.29%</m:t>
        </m:r>
      </m:oMath>
      <w:r w:rsidRPr="004B5BE9">
        <w:rPr>
          <w:rFonts w:ascii="Times New Roman" w:hAnsi="Times New Roman" w:cs="Times New Roman"/>
          <w:kern w:val="0"/>
          <w:szCs w:val="21"/>
        </w:rPr>
        <w:t>。</w:t>
      </w:r>
    </w:p>
    <w:p w14:paraId="37A72AA7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ab/>
        <w:t xml:space="preserve">ii. </w:t>
      </w:r>
      <w:r w:rsidRPr="004B5BE9">
        <w:rPr>
          <w:rFonts w:ascii="Times New Roman" w:hAnsi="Times New Roman" w:cs="Times New Roman"/>
          <w:kern w:val="0"/>
          <w:szCs w:val="21"/>
        </w:rPr>
        <w:t>如果调整市场资本报酬率，并假设其他因变量都是正确时：</w:t>
      </w:r>
    </w:p>
    <w:p w14:paraId="231C188B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k=</m:t>
          </m:r>
          <m:f>
            <m:f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2.4</m:t>
              </m:r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120</m:t>
              </m:r>
            </m:den>
          </m:f>
          <m:r>
            <w:rPr>
              <w:rFonts w:ascii="Cambria Math" w:hAnsi="Cambria Math" w:cs="Times New Roman"/>
              <w:kern w:val="0"/>
              <w:szCs w:val="21"/>
            </w:rPr>
            <m:t>+10.5%=12.5%</m:t>
          </m:r>
        </m:oMath>
      </m:oMathPara>
    </w:p>
    <w:p w14:paraId="07E6581A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ab/>
        <w:t xml:space="preserve">iii. </w:t>
      </w:r>
      <w:r w:rsidRPr="004B5BE9">
        <w:rPr>
          <w:rFonts w:ascii="Times New Roman" w:hAnsi="Times New Roman" w:cs="Times New Roman"/>
          <w:kern w:val="0"/>
          <w:szCs w:val="21"/>
        </w:rPr>
        <w:t>如果调整股利支付率，并假设其他因变量都是正确时，设股利支付率为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α</m:t>
        </m:r>
      </m:oMath>
      <w:r w:rsidRPr="004B5BE9">
        <w:rPr>
          <w:rFonts w:ascii="Times New Roman" w:hAnsi="Times New Roman" w:cs="Times New Roman"/>
          <w:kern w:val="0"/>
          <w:szCs w:val="21"/>
        </w:rPr>
        <w:t>，则：</w:t>
      </w:r>
    </w:p>
    <w:p w14:paraId="2ACE9B7D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120=</m:t>
          </m:r>
          <m:f>
            <m:f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α*8</m:t>
              </m:r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12%-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Cs w:val="21"/>
                </w:rPr>
                <m:t>*15%</m:t>
              </m:r>
            </m:den>
          </m:f>
        </m:oMath>
      </m:oMathPara>
    </w:p>
    <w:p w14:paraId="532FCD2C" w14:textId="77777777" w:rsidR="000D0110" w:rsidRPr="004B5BE9" w:rsidRDefault="000D0110" w:rsidP="005B7ADE">
      <w:pPr>
        <w:widowControl/>
        <w:ind w:firstLine="420"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>解得：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α=36%</m:t>
        </m:r>
      </m:oMath>
    </w:p>
    <w:p w14:paraId="6BDEE4C0" w14:textId="77777777" w:rsidR="000D0110" w:rsidRPr="004B5BE9" w:rsidRDefault="000D0110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ab/>
      </w:r>
      <w:r w:rsidRPr="004B5BE9">
        <w:rPr>
          <w:rFonts w:ascii="Times New Roman" w:hAnsi="Times New Roman" w:cs="Times New Roman"/>
          <w:kern w:val="0"/>
          <w:szCs w:val="21"/>
        </w:rPr>
        <w:t>股利支付率为</w:t>
      </w:r>
      <w:r w:rsidRPr="004B5BE9">
        <w:rPr>
          <w:rFonts w:ascii="Times New Roman" w:hAnsi="Times New Roman" w:cs="Times New Roman"/>
          <w:kern w:val="0"/>
          <w:szCs w:val="21"/>
        </w:rPr>
        <w:t>36%</w:t>
      </w:r>
      <w:r w:rsidRPr="004B5BE9">
        <w:rPr>
          <w:rFonts w:ascii="Times New Roman" w:hAnsi="Times New Roman" w:cs="Times New Roman"/>
          <w:kern w:val="0"/>
          <w:szCs w:val="21"/>
        </w:rPr>
        <w:t>。</w:t>
      </w:r>
    </w:p>
    <w:p w14:paraId="60FA9CCC" w14:textId="77777777" w:rsidR="000D0110" w:rsidRPr="009A1B8E" w:rsidRDefault="000D0110" w:rsidP="005B7ADE">
      <w:pPr>
        <w:rPr>
          <w:rFonts w:ascii="Times New Roman" w:hAnsi="Times New Roman" w:cs="Times New Roman"/>
          <w:szCs w:val="21"/>
        </w:rPr>
      </w:pPr>
    </w:p>
    <w:p w14:paraId="095E327A" w14:textId="77777777" w:rsidR="002629DC" w:rsidRPr="002629DC" w:rsidRDefault="000D0110" w:rsidP="005B7ADE">
      <w:pPr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4</w:t>
      </w:r>
      <w:r w:rsidR="001F66E1">
        <w:rPr>
          <w:rFonts w:ascii="Times New Roman" w:hAnsi="Times New Roman" w:cs="Times New Roman" w:hint="eastAsia"/>
          <w:szCs w:val="21"/>
        </w:rPr>
        <w:t>、</w:t>
      </w:r>
      <w:r w:rsidR="002629DC" w:rsidRPr="002629DC">
        <w:rPr>
          <w:rFonts w:ascii="Times New Roman" w:hAnsi="Times New Roman" w:cs="Times New Roman"/>
          <w:szCs w:val="21"/>
        </w:rPr>
        <w:t>考察拥有由下表给出的预期收益率和风险的两项资产。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4"/>
        <w:gridCol w:w="2724"/>
        <w:gridCol w:w="2724"/>
      </w:tblGrid>
      <w:tr w:rsidR="009A1B8E" w:rsidRPr="009A1B8E" w14:paraId="0C155195" w14:textId="77777777" w:rsidTr="00A25D04">
        <w:trPr>
          <w:trHeight w:val="209"/>
        </w:trPr>
        <w:tc>
          <w:tcPr>
            <w:tcW w:w="272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C3292A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2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0F2EF6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风险资产</w:t>
            </w:r>
            <w:r w:rsidRPr="0026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72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897334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风险资产</w:t>
            </w:r>
            <w:r w:rsidRPr="002629DC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  <w:tr w:rsidR="009A1B8E" w:rsidRPr="009A1B8E" w14:paraId="6FC3E395" w14:textId="77777777" w:rsidTr="005B7ADE">
        <w:trPr>
          <w:trHeight w:val="454"/>
        </w:trPr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14:paraId="28E783BE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均值</w:t>
            </w:r>
            <w:r w:rsidRPr="002629DC">
              <w:rPr>
                <w:rFonts w:ascii="Times New Roman" w:hAnsi="Times New Roman" w:cs="Times New Roman"/>
                <w:szCs w:val="21"/>
              </w:rPr>
              <w:t>[E(r)]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14:paraId="54B5D5DB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0.17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14:paraId="5EDA177C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0.1</w:t>
            </w:r>
          </w:p>
        </w:tc>
      </w:tr>
      <w:tr w:rsidR="009A1B8E" w:rsidRPr="009A1B8E" w14:paraId="6B0D6F7A" w14:textId="77777777" w:rsidTr="00A25D04">
        <w:trPr>
          <w:trHeight w:val="131"/>
        </w:trPr>
        <w:tc>
          <w:tcPr>
            <w:tcW w:w="2724" w:type="dxa"/>
            <w:tcBorders>
              <w:top w:val="nil"/>
              <w:left w:val="nil"/>
              <w:right w:val="nil"/>
            </w:tcBorders>
            <w:vAlign w:val="center"/>
          </w:tcPr>
          <w:p w14:paraId="48FECEC7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标准差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  <w:vAlign w:val="center"/>
          </w:tcPr>
          <w:p w14:paraId="724F87AD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0.23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  <w:vAlign w:val="center"/>
          </w:tcPr>
          <w:p w14:paraId="7014DA73" w14:textId="77777777" w:rsidR="002629DC" w:rsidRPr="002629DC" w:rsidRDefault="002629DC" w:rsidP="005B7ADE">
            <w:pPr>
              <w:rPr>
                <w:rFonts w:ascii="Times New Roman" w:hAnsi="Times New Roman" w:cs="Times New Roman"/>
                <w:szCs w:val="21"/>
              </w:rPr>
            </w:pPr>
            <w:r w:rsidRPr="002629DC">
              <w:rPr>
                <w:rFonts w:ascii="Times New Roman" w:hAnsi="Times New Roman" w:cs="Times New Roman"/>
                <w:szCs w:val="21"/>
              </w:rPr>
              <w:t>0.19</w:t>
            </w:r>
          </w:p>
        </w:tc>
      </w:tr>
    </w:tbl>
    <w:p w14:paraId="7D7A8557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如果这些资产的相关系数是</w:t>
      </w:r>
      <w:r w:rsidRPr="002629DC">
        <w:rPr>
          <w:rFonts w:ascii="Times New Roman" w:hAnsi="Times New Roman" w:cs="Times New Roman"/>
          <w:szCs w:val="21"/>
        </w:rPr>
        <w:t>0.3</w:t>
      </w:r>
    </w:p>
    <w:p w14:paraId="605A5BB5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（</w:t>
      </w:r>
      <w:r w:rsidRPr="002629DC">
        <w:rPr>
          <w:rFonts w:ascii="Times New Roman" w:hAnsi="Times New Roman" w:cs="Times New Roman"/>
          <w:szCs w:val="21"/>
        </w:rPr>
        <w:t>1</w:t>
      </w:r>
      <w:r w:rsidRPr="002629DC">
        <w:rPr>
          <w:rFonts w:ascii="Times New Roman" w:hAnsi="Times New Roman" w:cs="Times New Roman"/>
          <w:szCs w:val="21"/>
        </w:rPr>
        <w:t>）若组合投资</w:t>
      </w:r>
      <w:r w:rsidRPr="002629DC">
        <w:rPr>
          <w:rFonts w:ascii="Times New Roman" w:hAnsi="Times New Roman" w:cs="Times New Roman"/>
          <w:szCs w:val="21"/>
        </w:rPr>
        <w:t>55%</w:t>
      </w:r>
      <w:r w:rsidRPr="002629DC">
        <w:rPr>
          <w:rFonts w:ascii="Times New Roman" w:hAnsi="Times New Roman" w:cs="Times New Roman"/>
          <w:szCs w:val="21"/>
        </w:rPr>
        <w:t>于风险资产</w:t>
      </w:r>
      <w:r w:rsidRPr="002629DC">
        <w:rPr>
          <w:rFonts w:ascii="Times New Roman" w:hAnsi="Times New Roman" w:cs="Times New Roman"/>
          <w:szCs w:val="21"/>
        </w:rPr>
        <w:t>1</w:t>
      </w:r>
      <w:r w:rsidRPr="002629DC">
        <w:rPr>
          <w:rFonts w:ascii="Times New Roman" w:hAnsi="Times New Roman" w:cs="Times New Roman"/>
          <w:szCs w:val="21"/>
        </w:rPr>
        <w:t>，投资</w:t>
      </w:r>
      <w:r w:rsidRPr="002629DC">
        <w:rPr>
          <w:rFonts w:ascii="Times New Roman" w:hAnsi="Times New Roman" w:cs="Times New Roman"/>
          <w:szCs w:val="21"/>
        </w:rPr>
        <w:t>45%</w:t>
      </w:r>
      <w:r w:rsidRPr="002629DC">
        <w:rPr>
          <w:rFonts w:ascii="Times New Roman" w:hAnsi="Times New Roman" w:cs="Times New Roman"/>
          <w:szCs w:val="21"/>
        </w:rPr>
        <w:t>于风险资产</w:t>
      </w:r>
      <w:r w:rsidRPr="002629DC">
        <w:rPr>
          <w:rFonts w:ascii="Times New Roman" w:hAnsi="Times New Roman" w:cs="Times New Roman"/>
          <w:szCs w:val="21"/>
        </w:rPr>
        <w:t>2</w:t>
      </w:r>
      <w:r w:rsidRPr="002629DC">
        <w:rPr>
          <w:rFonts w:ascii="Times New Roman" w:hAnsi="Times New Roman" w:cs="Times New Roman"/>
          <w:szCs w:val="21"/>
        </w:rPr>
        <w:t>，那么资产组合的风险和收益率是多少？</w:t>
      </w:r>
    </w:p>
    <w:p w14:paraId="057D0766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（</w:t>
      </w:r>
      <w:r w:rsidRPr="002629DC">
        <w:rPr>
          <w:rFonts w:ascii="Times New Roman" w:hAnsi="Times New Roman" w:cs="Times New Roman"/>
          <w:szCs w:val="21"/>
        </w:rPr>
        <w:t>2</w:t>
      </w:r>
      <w:r w:rsidRPr="002629DC">
        <w:rPr>
          <w:rFonts w:ascii="Times New Roman" w:hAnsi="Times New Roman" w:cs="Times New Roman"/>
          <w:szCs w:val="21"/>
        </w:rPr>
        <w:t>）这两种证券的何种组合可以产生拥有最低风险的资产组合？该风险水平是多少？</w:t>
      </w:r>
    </w:p>
    <w:p w14:paraId="289182F6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（</w:t>
      </w:r>
      <w:r w:rsidRPr="002629DC">
        <w:rPr>
          <w:rFonts w:ascii="Times New Roman" w:hAnsi="Times New Roman" w:cs="Times New Roman"/>
          <w:szCs w:val="21"/>
        </w:rPr>
        <w:t>3</w:t>
      </w:r>
      <w:r w:rsidRPr="002629DC">
        <w:rPr>
          <w:rFonts w:ascii="Times New Roman" w:hAnsi="Times New Roman" w:cs="Times New Roman"/>
          <w:szCs w:val="21"/>
        </w:rPr>
        <w:t>）在由两种资产构成的资产组合中，哪一种是无效的？</w:t>
      </w:r>
    </w:p>
    <w:p w14:paraId="7159E5F7" w14:textId="77777777" w:rsidR="002629DC" w:rsidRPr="00A25D04" w:rsidRDefault="002629DC" w:rsidP="005B7ADE">
      <w:pPr>
        <w:rPr>
          <w:rFonts w:ascii="Times New Roman" w:hAnsi="Times New Roman" w:cs="Times New Roman"/>
          <w:color w:val="FF0000"/>
          <w:szCs w:val="21"/>
        </w:rPr>
      </w:pPr>
      <w:r w:rsidRPr="00A25D04">
        <w:rPr>
          <w:rFonts w:ascii="Times New Roman" w:hAnsi="Times New Roman" w:cs="Times New Roman"/>
          <w:color w:val="FF0000"/>
          <w:szCs w:val="21"/>
        </w:rPr>
        <w:t>赵</w:t>
      </w:r>
    </w:p>
    <w:p w14:paraId="20D82354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答：（</w:t>
      </w:r>
      <w:r w:rsidRPr="002629DC">
        <w:rPr>
          <w:rFonts w:ascii="Times New Roman" w:hAnsi="Times New Roman" w:cs="Times New Roman"/>
          <w:szCs w:val="21"/>
        </w:rPr>
        <w:t>1</w:t>
      </w:r>
      <w:r w:rsidRPr="002629DC">
        <w:rPr>
          <w:rFonts w:ascii="Times New Roman" w:hAnsi="Times New Roman" w:cs="Times New Roman"/>
          <w:szCs w:val="21"/>
        </w:rPr>
        <w:t>）期望收益率为：</w:t>
      </w:r>
      <m:oMath>
        <m:r>
          <w:rPr>
            <w:rFonts w:ascii="Cambria Math" w:hAnsi="Cambria Math" w:cs="Times New Roman"/>
            <w:szCs w:val="21"/>
          </w:rPr>
          <m:t>Er=0.55*0.17+0.45*0.1=13.85%</m:t>
        </m:r>
      </m:oMath>
    </w:p>
    <w:p w14:paraId="1ED004E4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组合风险为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0.23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0.55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0.45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0.19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+2×0.55×0.45×0.23×0.19×0.3</m:t>
            </m:r>
          </m:e>
        </m:rad>
        <m:r>
          <w:rPr>
            <w:rFonts w:ascii="Cambria Math" w:hAnsi="Cambria Math" w:cs="Times New Roman"/>
            <w:szCs w:val="21"/>
          </w:rPr>
          <m:t>=17.26%</m:t>
        </m:r>
      </m:oMath>
    </w:p>
    <w:p w14:paraId="2D585B39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（</w:t>
      </w:r>
      <w:r w:rsidRPr="002629DC">
        <w:rPr>
          <w:rFonts w:ascii="Times New Roman" w:hAnsi="Times New Roman" w:cs="Times New Roman"/>
          <w:szCs w:val="21"/>
        </w:rPr>
        <w:t>2</w:t>
      </w:r>
      <w:r w:rsidRPr="002629DC">
        <w:rPr>
          <w:rFonts w:ascii="Times New Roman" w:hAnsi="Times New Roman" w:cs="Times New Roman"/>
          <w:szCs w:val="21"/>
        </w:rPr>
        <w:t>）设投资于风险资产</w:t>
      </w:r>
      <w:r w:rsidRPr="002629DC">
        <w:rPr>
          <w:rFonts w:ascii="Times New Roman" w:hAnsi="Times New Roman" w:cs="Times New Roman"/>
          <w:szCs w:val="21"/>
        </w:rPr>
        <w:t>1</w:t>
      </w:r>
      <w:r w:rsidRPr="002629DC">
        <w:rPr>
          <w:rFonts w:ascii="Times New Roman" w:hAnsi="Times New Roman" w:cs="Times New Roman"/>
          <w:szCs w:val="21"/>
        </w:rPr>
        <w:t>的比例为</w:t>
      </w:r>
      <m:oMath>
        <m:r>
          <w:rPr>
            <w:rFonts w:ascii="Cambria Math" w:hAnsi="Cambria Math" w:cs="Times New Roman"/>
            <w:szCs w:val="21"/>
          </w:rPr>
          <m:t>ω</m:t>
        </m:r>
      </m:oMath>
      <w:r w:rsidRPr="002629DC">
        <w:rPr>
          <w:rFonts w:ascii="Times New Roman" w:hAnsi="Times New Roman" w:cs="Times New Roman"/>
          <w:szCs w:val="21"/>
        </w:rPr>
        <w:t>，则最低风险资产组合为：</w:t>
      </w:r>
    </w:p>
    <w:p w14:paraId="31B05C9F" w14:textId="77777777" w:rsidR="002629DC" w:rsidRPr="002629DC" w:rsidRDefault="00240E11" w:rsidP="005B7ADE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min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1"/>
                </w:rPr>
                <m:t>-2×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0.19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-0.19×0.23×0.3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0.23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0.19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-2×0.19×0.23×0.3</m:t>
              </m:r>
            </m:den>
          </m:f>
          <m:r>
            <w:rPr>
              <w:rFonts w:ascii="Cambria Math" w:hAnsi="Cambria Math" w:cs="Times New Roman"/>
              <w:szCs w:val="21"/>
            </w:rPr>
            <m:t>=36.62%</m:t>
          </m:r>
        </m:oMath>
      </m:oMathPara>
    </w:p>
    <w:p w14:paraId="55DDFB1B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此时该组合的风险是：</w:t>
      </w:r>
    </w:p>
    <w:p w14:paraId="3FF70F41" w14:textId="77777777" w:rsidR="002629DC" w:rsidRPr="002629DC" w:rsidRDefault="00240E11" w:rsidP="005B7ADE">
      <w:pPr>
        <w:rPr>
          <w:rFonts w:ascii="Times New Roman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0.3662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0.23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0.6338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0.19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+2×0.3662×0.6338×0.23×0.19×0.3</m:t>
              </m:r>
            </m:e>
          </m:rad>
          <m:r>
            <w:rPr>
              <w:rFonts w:ascii="Cambria Math" w:hAnsi="Cambria Math" w:cs="Times New Roman"/>
              <w:szCs w:val="21"/>
            </w:rPr>
            <m:t>=16.64%</m:t>
          </m:r>
        </m:oMath>
      </m:oMathPara>
    </w:p>
    <w:p w14:paraId="0410FF4B" w14:textId="77777777" w:rsidR="002629DC" w:rsidRPr="002629DC" w:rsidRDefault="002629DC" w:rsidP="005B7ADE">
      <w:pPr>
        <w:rPr>
          <w:rFonts w:ascii="Times New Roman" w:hAnsi="Times New Roman" w:cs="Times New Roman"/>
          <w:szCs w:val="21"/>
        </w:rPr>
      </w:pPr>
      <w:r w:rsidRPr="002629DC">
        <w:rPr>
          <w:rFonts w:ascii="Times New Roman" w:hAnsi="Times New Roman" w:cs="Times New Roman"/>
          <w:szCs w:val="21"/>
        </w:rPr>
        <w:t>（</w:t>
      </w:r>
      <w:r w:rsidRPr="002629DC">
        <w:rPr>
          <w:rFonts w:ascii="Times New Roman" w:hAnsi="Times New Roman" w:cs="Times New Roman"/>
          <w:szCs w:val="21"/>
        </w:rPr>
        <w:t>3</w:t>
      </w:r>
      <w:r w:rsidRPr="002629DC">
        <w:rPr>
          <w:rFonts w:ascii="Times New Roman" w:hAnsi="Times New Roman" w:cs="Times New Roman"/>
          <w:szCs w:val="21"/>
        </w:rPr>
        <w:t>）根据最低风险组合与资产</w:t>
      </w:r>
      <w:r w:rsidRPr="002629DC">
        <w:rPr>
          <w:rFonts w:ascii="Times New Roman" w:hAnsi="Times New Roman" w:cs="Times New Roman"/>
          <w:szCs w:val="21"/>
        </w:rPr>
        <w:t>1</w:t>
      </w:r>
      <w:r w:rsidRPr="002629DC">
        <w:rPr>
          <w:rFonts w:ascii="Times New Roman" w:hAnsi="Times New Roman" w:cs="Times New Roman"/>
          <w:szCs w:val="21"/>
        </w:rPr>
        <w:t>、资产</w:t>
      </w:r>
      <w:r w:rsidRPr="002629DC">
        <w:rPr>
          <w:rFonts w:ascii="Times New Roman" w:hAnsi="Times New Roman" w:cs="Times New Roman"/>
          <w:szCs w:val="21"/>
        </w:rPr>
        <w:t>2</w:t>
      </w:r>
      <w:r w:rsidRPr="002629DC">
        <w:rPr>
          <w:rFonts w:ascii="Times New Roman" w:hAnsi="Times New Roman" w:cs="Times New Roman"/>
          <w:szCs w:val="21"/>
        </w:rPr>
        <w:t>的预期收益与风险状况，位于权衡</w:t>
      </w:r>
      <w:r w:rsidRPr="002629DC">
        <w:rPr>
          <w:rFonts w:ascii="Times New Roman" w:hAnsi="Times New Roman" w:cs="Times New Roman"/>
          <w:szCs w:val="21"/>
        </w:rPr>
        <w:t>-</w:t>
      </w:r>
      <w:proofErr w:type="gramStart"/>
      <w:r w:rsidRPr="002629DC">
        <w:rPr>
          <w:rFonts w:ascii="Times New Roman" w:hAnsi="Times New Roman" w:cs="Times New Roman"/>
          <w:szCs w:val="21"/>
        </w:rPr>
        <w:t>取舍线</w:t>
      </w:r>
      <w:proofErr w:type="gramEnd"/>
      <w:r w:rsidRPr="002629DC">
        <w:rPr>
          <w:rFonts w:ascii="Times New Roman" w:hAnsi="Times New Roman" w:cs="Times New Roman"/>
          <w:szCs w:val="21"/>
        </w:rPr>
        <w:t>最低风险组合下部的资产组合，即投资于风险资产</w:t>
      </w:r>
      <w:r w:rsidRPr="002629DC">
        <w:rPr>
          <w:rFonts w:ascii="Times New Roman" w:hAnsi="Times New Roman" w:cs="Times New Roman"/>
          <w:szCs w:val="21"/>
        </w:rPr>
        <w:t>2</w:t>
      </w:r>
      <w:r w:rsidRPr="002629DC">
        <w:rPr>
          <w:rFonts w:ascii="Times New Roman" w:hAnsi="Times New Roman" w:cs="Times New Roman"/>
          <w:szCs w:val="21"/>
        </w:rPr>
        <w:t>的比例高于</w:t>
      </w:r>
      <w:r w:rsidRPr="002629DC">
        <w:rPr>
          <w:rFonts w:ascii="Times New Roman" w:hAnsi="Times New Roman" w:cs="Times New Roman"/>
          <w:szCs w:val="21"/>
        </w:rPr>
        <w:t>36.62%</w:t>
      </w:r>
      <w:r w:rsidRPr="002629DC">
        <w:rPr>
          <w:rFonts w:ascii="Times New Roman" w:hAnsi="Times New Roman" w:cs="Times New Roman"/>
          <w:szCs w:val="21"/>
        </w:rPr>
        <w:t>的组合是无效的。（或画图说明）</w:t>
      </w:r>
    </w:p>
    <w:p w14:paraId="1B1E8916" w14:textId="77777777" w:rsidR="00B74267" w:rsidRPr="009A1B8E" w:rsidRDefault="00B74267" w:rsidP="005B7ADE">
      <w:pPr>
        <w:rPr>
          <w:rFonts w:ascii="Times New Roman" w:hAnsi="Times New Roman" w:cs="Times New Roman"/>
          <w:szCs w:val="21"/>
        </w:rPr>
      </w:pPr>
    </w:p>
    <w:p w14:paraId="7D7DC43D" w14:textId="77777777" w:rsidR="000D0110" w:rsidRPr="009A1B8E" w:rsidRDefault="000D0110" w:rsidP="005B7ADE">
      <w:pPr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5</w:t>
      </w:r>
      <w:r w:rsidR="001F66E1">
        <w:rPr>
          <w:rFonts w:ascii="Times New Roman" w:hAnsi="Times New Roman" w:cs="Times New Roman" w:hint="eastAsia"/>
          <w:szCs w:val="21"/>
        </w:rPr>
        <w:t>、</w:t>
      </w:r>
      <w:r w:rsidRPr="009A1B8E">
        <w:rPr>
          <w:rFonts w:ascii="Times New Roman" w:hAnsi="Times New Roman" w:cs="Times New Roman"/>
          <w:szCs w:val="21"/>
        </w:rPr>
        <w:t>假设无风险利率为每年</w:t>
      </w:r>
      <w:r w:rsidRPr="009A1B8E">
        <w:rPr>
          <w:rFonts w:ascii="Times New Roman" w:hAnsi="Times New Roman" w:cs="Times New Roman"/>
          <w:szCs w:val="21"/>
        </w:rPr>
        <w:t>0.06</w:t>
      </w:r>
      <w:r w:rsidRPr="009A1B8E">
        <w:rPr>
          <w:rFonts w:ascii="Times New Roman" w:hAnsi="Times New Roman" w:cs="Times New Roman"/>
          <w:szCs w:val="21"/>
        </w:rPr>
        <w:t>，市场资产组合的预期收益率为每年</w:t>
      </w:r>
      <w:r w:rsidRPr="009A1B8E">
        <w:rPr>
          <w:rFonts w:ascii="Times New Roman" w:hAnsi="Times New Roman" w:cs="Times New Roman"/>
          <w:szCs w:val="21"/>
        </w:rPr>
        <w:t>0.15</w:t>
      </w:r>
      <w:r w:rsidRPr="009A1B8E">
        <w:rPr>
          <w:rFonts w:ascii="Times New Roman" w:hAnsi="Times New Roman" w:cs="Times New Roman"/>
          <w:szCs w:val="21"/>
        </w:rPr>
        <w:t>，市场资产组合预期收益率的标准差为</w:t>
      </w:r>
      <w:r w:rsidRPr="009A1B8E">
        <w:rPr>
          <w:rFonts w:ascii="Times New Roman" w:hAnsi="Times New Roman" w:cs="Times New Roman"/>
          <w:szCs w:val="21"/>
        </w:rPr>
        <w:t>0.20</w:t>
      </w:r>
      <w:r w:rsidRPr="009A1B8E">
        <w:rPr>
          <w:rFonts w:ascii="Times New Roman" w:hAnsi="Times New Roman" w:cs="Times New Roman"/>
          <w:szCs w:val="21"/>
        </w:rPr>
        <w:t>。假设一家公司每股</w:t>
      </w:r>
      <w:r w:rsidRPr="009A1B8E">
        <w:rPr>
          <w:rFonts w:ascii="Times New Roman" w:hAnsi="Times New Roman" w:cs="Times New Roman"/>
          <w:szCs w:val="21"/>
        </w:rPr>
        <w:t>1.5</w:t>
      </w:r>
      <w:r w:rsidRPr="009A1B8E">
        <w:rPr>
          <w:rFonts w:ascii="Times New Roman" w:hAnsi="Times New Roman" w:cs="Times New Roman"/>
          <w:szCs w:val="21"/>
        </w:rPr>
        <w:t>美元的当前红利可望按照</w:t>
      </w:r>
      <w:r w:rsidRPr="009A1B8E">
        <w:rPr>
          <w:rFonts w:ascii="Times New Roman" w:hAnsi="Times New Roman" w:cs="Times New Roman"/>
          <w:szCs w:val="21"/>
        </w:rPr>
        <w:t>0.05</w:t>
      </w:r>
      <w:r w:rsidRPr="009A1B8E">
        <w:rPr>
          <w:rFonts w:ascii="Times New Roman" w:hAnsi="Times New Roman" w:cs="Times New Roman"/>
          <w:szCs w:val="21"/>
        </w:rPr>
        <w:t>的比率增至无期限的未来。公司股票稳定的贝塔系数为</w:t>
      </w:r>
      <w:r w:rsidRPr="009A1B8E">
        <w:rPr>
          <w:rFonts w:ascii="Times New Roman" w:hAnsi="Times New Roman" w:cs="Times New Roman"/>
          <w:szCs w:val="21"/>
        </w:rPr>
        <w:t>0.8</w:t>
      </w:r>
      <w:r w:rsidRPr="009A1B8E">
        <w:rPr>
          <w:rFonts w:ascii="Times New Roman" w:hAnsi="Times New Roman" w:cs="Times New Roman"/>
          <w:szCs w:val="21"/>
        </w:rPr>
        <w:t>。</w:t>
      </w:r>
    </w:p>
    <w:p w14:paraId="5CDE61A7" w14:textId="77777777" w:rsidR="000D0110" w:rsidRPr="001F66E1" w:rsidRDefault="001F66E1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D0110" w:rsidRPr="001F66E1">
        <w:rPr>
          <w:rFonts w:ascii="Times New Roman" w:eastAsia="宋体" w:hAnsi="Times New Roman" w:cs="Times New Roman"/>
          <w:szCs w:val="21"/>
        </w:rPr>
        <w:t>画出资本市场线并在图中标注该公司资产位置；</w:t>
      </w:r>
      <w:r w:rsidRPr="001F66E1">
        <w:rPr>
          <w:rFonts w:ascii="Times New Roman" w:eastAsia="宋体" w:hAnsi="Times New Roman" w:cs="Times New Roman"/>
          <w:szCs w:val="21"/>
        </w:rPr>
        <w:t xml:space="preserve"> </w:t>
      </w:r>
    </w:p>
    <w:p w14:paraId="5A55297F" w14:textId="77777777" w:rsidR="000D0110" w:rsidRPr="001F66E1" w:rsidRDefault="001F66E1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D0110" w:rsidRPr="001F66E1">
        <w:rPr>
          <w:rFonts w:ascii="Times New Roman" w:eastAsia="宋体" w:hAnsi="Times New Roman" w:cs="Times New Roman"/>
          <w:szCs w:val="21"/>
        </w:rPr>
        <w:t>画出证券市场线并在图中标注该公司资产位置；</w:t>
      </w:r>
      <w:r w:rsidRPr="001F66E1">
        <w:rPr>
          <w:rFonts w:ascii="Times New Roman" w:eastAsia="宋体" w:hAnsi="Times New Roman" w:cs="Times New Roman"/>
          <w:szCs w:val="21"/>
        </w:rPr>
        <w:t xml:space="preserve"> </w:t>
      </w:r>
    </w:p>
    <w:p w14:paraId="1025C136" w14:textId="77777777" w:rsidR="000D0110" w:rsidRPr="001F66E1" w:rsidRDefault="001F66E1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D0110" w:rsidRPr="001F66E1">
        <w:rPr>
          <w:rFonts w:ascii="Times New Roman" w:eastAsia="宋体" w:hAnsi="Times New Roman" w:cs="Times New Roman"/>
          <w:szCs w:val="21"/>
        </w:rPr>
        <w:t>当前该公司股票价格的估计值是多少？</w:t>
      </w:r>
      <w:r w:rsidRPr="001F66E1">
        <w:rPr>
          <w:rFonts w:ascii="Times New Roman" w:eastAsia="宋体" w:hAnsi="Times New Roman" w:cs="Times New Roman"/>
          <w:szCs w:val="21"/>
        </w:rPr>
        <w:t xml:space="preserve"> </w:t>
      </w:r>
    </w:p>
    <w:p w14:paraId="1371E074" w14:textId="77777777" w:rsidR="000D0110" w:rsidRPr="00A25D04" w:rsidRDefault="000D0110" w:rsidP="005B7ADE">
      <w:pPr>
        <w:rPr>
          <w:rFonts w:ascii="Times New Roman" w:hAnsi="Times New Roman" w:cs="Times New Roman"/>
          <w:color w:val="FF0000"/>
          <w:szCs w:val="21"/>
        </w:rPr>
      </w:pPr>
      <w:proofErr w:type="gramStart"/>
      <w:r w:rsidRPr="00A25D04">
        <w:rPr>
          <w:rFonts w:ascii="Times New Roman" w:hAnsi="Times New Roman" w:cs="Times New Roman"/>
          <w:color w:val="FF0000"/>
          <w:szCs w:val="21"/>
        </w:rPr>
        <w:t>喻</w:t>
      </w:r>
      <w:proofErr w:type="gramEnd"/>
    </w:p>
    <w:p w14:paraId="12BC7F96" w14:textId="77777777" w:rsidR="000D0110" w:rsidRPr="009A1B8E" w:rsidRDefault="001F66E1" w:rsidP="005B7ADE">
      <w:pPr>
        <w:pStyle w:val="a5"/>
        <w:kinsoku w:val="0"/>
        <w:overflowPunct w:val="0"/>
        <w:adjustRightInd w:val="0"/>
        <w:snapToGrid w:val="0"/>
        <w:spacing w:before="96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答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 w:rsidR="000D0110" w:rsidRPr="009A1B8E">
        <w:rPr>
          <w:rFonts w:ascii="Times New Roman" w:hAnsi="Times New Roman" w:cs="Times New Roman"/>
          <w:sz w:val="21"/>
          <w:szCs w:val="21"/>
        </w:rPr>
        <w:t>（</w:t>
      </w:r>
      <w:r w:rsidR="000D0110" w:rsidRPr="009A1B8E">
        <w:rPr>
          <w:rFonts w:ascii="Times New Roman" w:hAnsi="Times New Roman" w:cs="Times New Roman"/>
          <w:sz w:val="21"/>
          <w:szCs w:val="21"/>
        </w:rPr>
        <w:t>1</w:t>
      </w:r>
      <w:r w:rsidR="000D0110" w:rsidRPr="009A1B8E">
        <w:rPr>
          <w:rFonts w:ascii="Times New Roman" w:hAnsi="Times New Roman" w:cs="Times New Roman"/>
          <w:sz w:val="21"/>
          <w:szCs w:val="21"/>
        </w:rPr>
        <w:t>）资本市场线：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 xml:space="preserve"> E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（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r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）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=r</w:t>
      </w:r>
      <w:r w:rsidR="000D0110" w:rsidRPr="009A1B8E">
        <w:rPr>
          <w:rFonts w:ascii="Times New Roman" w:eastAsiaTheme="minorEastAsia" w:hAnsi="Times New Roman" w:cs="Times New Roman"/>
          <w:position w:val="-10"/>
          <w:sz w:val="21"/>
          <w:szCs w:val="21"/>
          <w:vertAlign w:val="subscript"/>
        </w:rPr>
        <w:t>f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 xml:space="preserve"> +[(E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（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 xml:space="preserve"> r</w:t>
      </w:r>
      <w:r w:rsidR="000D0110" w:rsidRPr="009A1B8E">
        <w:rPr>
          <w:rFonts w:ascii="Times New Roman" w:eastAsiaTheme="minorEastAsia" w:hAnsi="Times New Roman" w:cs="Times New Roman"/>
          <w:position w:val="-10"/>
          <w:sz w:val="21"/>
          <w:szCs w:val="21"/>
          <w:vertAlign w:val="subscript"/>
        </w:rPr>
        <w:t xml:space="preserve">M 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）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- r</w:t>
      </w:r>
      <w:r w:rsidR="000D0110" w:rsidRPr="009A1B8E">
        <w:rPr>
          <w:rFonts w:ascii="Times New Roman" w:eastAsiaTheme="minorEastAsia" w:hAnsi="Times New Roman" w:cs="Times New Roman"/>
          <w:position w:val="-10"/>
          <w:sz w:val="21"/>
          <w:szCs w:val="21"/>
          <w:vertAlign w:val="subscript"/>
        </w:rPr>
        <w:t>f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 xml:space="preserve"> )/ σ</w:t>
      </w:r>
      <w:r w:rsidR="000D0110" w:rsidRPr="009A1B8E">
        <w:rPr>
          <w:rFonts w:ascii="Times New Roman" w:eastAsiaTheme="minorEastAsia" w:hAnsi="Times New Roman" w:cs="Times New Roman"/>
          <w:position w:val="-10"/>
          <w:sz w:val="21"/>
          <w:szCs w:val="21"/>
          <w:vertAlign w:val="subscript"/>
        </w:rPr>
        <w:t>M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  <w:lang w:val="el-GR"/>
        </w:rPr>
        <w:t xml:space="preserve"> 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</w:rPr>
        <w:t>]</w:t>
      </w:r>
      <w:r w:rsidR="000D0110" w:rsidRPr="009A1B8E">
        <w:rPr>
          <w:rFonts w:ascii="Times New Roman" w:eastAsiaTheme="minorEastAsia" w:hAnsi="Times New Roman" w:cs="Times New Roman"/>
          <w:sz w:val="21"/>
          <w:szCs w:val="21"/>
          <w:lang w:val="el-GR"/>
        </w:rPr>
        <w:t>σ</w:t>
      </w:r>
    </w:p>
    <w:p w14:paraId="64774EDE" w14:textId="77777777" w:rsidR="000D0110" w:rsidRPr="009A1B8E" w:rsidRDefault="000D0110" w:rsidP="005B7ADE">
      <w:pPr>
        <w:adjustRightInd w:val="0"/>
        <w:snapToGrid w:val="0"/>
        <w:ind w:firstLineChars="1500" w:firstLine="3150"/>
        <w:rPr>
          <w:rFonts w:ascii="Times New Roman" w:hAnsi="Times New Roman" w:cs="Times New Roman"/>
          <w:szCs w:val="21"/>
          <w:lang w:val="el-GR"/>
        </w:rPr>
      </w:pPr>
      <w:r w:rsidRPr="009A1B8E">
        <w:rPr>
          <w:rFonts w:ascii="Times New Roman" w:hAnsi="Times New Roman" w:cs="Times New Roman"/>
          <w:szCs w:val="21"/>
        </w:rPr>
        <w:t>=0.06+[</w:t>
      </w: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0.15-0.06</w:t>
      </w:r>
      <w:r w:rsidRPr="009A1B8E">
        <w:rPr>
          <w:rFonts w:ascii="Times New Roman" w:hAnsi="Times New Roman" w:cs="Times New Roman"/>
          <w:szCs w:val="21"/>
        </w:rPr>
        <w:t>）</w:t>
      </w:r>
      <w:r w:rsidRPr="009A1B8E">
        <w:rPr>
          <w:rFonts w:ascii="Times New Roman" w:hAnsi="Times New Roman" w:cs="Times New Roman"/>
          <w:szCs w:val="21"/>
        </w:rPr>
        <w:t>/0.20]</w:t>
      </w:r>
      <w:r w:rsidRPr="009A1B8E">
        <w:rPr>
          <w:rFonts w:ascii="Times New Roman" w:hAnsi="Times New Roman" w:cs="Times New Roman"/>
          <w:szCs w:val="21"/>
          <w:lang w:val="el-GR"/>
        </w:rPr>
        <w:t xml:space="preserve"> σ</w:t>
      </w:r>
    </w:p>
    <w:p w14:paraId="50198F63" w14:textId="77777777" w:rsidR="000D0110" w:rsidRPr="009A1B8E" w:rsidRDefault="000D0110" w:rsidP="005B7ADE">
      <w:pPr>
        <w:adjustRightInd w:val="0"/>
        <w:snapToGrid w:val="0"/>
        <w:ind w:firstLineChars="1500" w:firstLine="315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  <w:lang w:val="el-GR"/>
        </w:rPr>
        <w:t>=0.06+0.45σ</w:t>
      </w:r>
      <w:r w:rsidRPr="009A1B8E">
        <w:rPr>
          <w:rFonts w:ascii="Times New Roman" w:hAnsi="Times New Roman" w:cs="Times New Roman"/>
          <w:szCs w:val="21"/>
          <w:lang w:val="el-GR"/>
        </w:rPr>
        <w:t>，</w:t>
      </w:r>
    </w:p>
    <w:p w14:paraId="7F9EA2A7" w14:textId="77777777" w:rsidR="000D0110" w:rsidRPr="009A1B8E" w:rsidRDefault="000D0110" w:rsidP="005B7ADE">
      <w:pPr>
        <w:adjustRightInd w:val="0"/>
        <w:snapToGrid w:val="0"/>
        <w:ind w:firstLineChars="1000" w:firstLine="210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图略</w:t>
      </w:r>
    </w:p>
    <w:p w14:paraId="03D2CAC5" w14:textId="77777777" w:rsidR="000D0110" w:rsidRPr="009A1B8E" w:rsidRDefault="000D0110" w:rsidP="005B7ADE">
      <w:pPr>
        <w:adjustRightInd w:val="0"/>
        <w:snapToGrid w:val="0"/>
        <w:ind w:firstLineChars="500" w:firstLine="1050"/>
        <w:rPr>
          <w:rFonts w:ascii="Times New Roman" w:hAnsi="Times New Roman" w:cs="Times New Roman"/>
          <w:szCs w:val="21"/>
        </w:rPr>
      </w:pPr>
    </w:p>
    <w:p w14:paraId="48B9A2D6" w14:textId="77777777" w:rsidR="000D0110" w:rsidRPr="009A1B8E" w:rsidRDefault="000D0110" w:rsidP="005B7ADE">
      <w:pPr>
        <w:adjustRightInd w:val="0"/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2</w:t>
      </w:r>
      <w:r w:rsidRPr="009A1B8E">
        <w:rPr>
          <w:rFonts w:ascii="Times New Roman" w:hAnsi="Times New Roman" w:cs="Times New Roman"/>
          <w:szCs w:val="21"/>
        </w:rPr>
        <w:t>）证券市场线：</w:t>
      </w:r>
      <w:r w:rsidRPr="009A1B8E">
        <w:rPr>
          <w:rFonts w:ascii="Times New Roman" w:hAnsi="Times New Roman" w:cs="Times New Roman"/>
          <w:szCs w:val="21"/>
        </w:rPr>
        <w:t>E</w:t>
      </w:r>
      <w:r w:rsidRPr="009A1B8E">
        <w:rPr>
          <w:rFonts w:ascii="Times New Roman" w:hAnsi="Times New Roman" w:cs="Times New Roman"/>
          <w:szCs w:val="21"/>
        </w:rPr>
        <w:t>（</w:t>
      </w:r>
      <w:proofErr w:type="spellStart"/>
      <w:r w:rsidRPr="009A1B8E">
        <w:rPr>
          <w:rFonts w:ascii="Times New Roman" w:hAnsi="Times New Roman" w:cs="Times New Roman"/>
          <w:szCs w:val="21"/>
        </w:rPr>
        <w:t>r</w:t>
      </w:r>
      <w:r w:rsidRPr="009A1B8E">
        <w:rPr>
          <w:rFonts w:ascii="Times New Roman" w:hAnsi="Times New Roman" w:cs="Times New Roman"/>
          <w:szCs w:val="21"/>
          <w:vertAlign w:val="subscript"/>
        </w:rPr>
        <w:t>j</w:t>
      </w:r>
      <w:proofErr w:type="spellEnd"/>
      <w:r w:rsidRPr="009A1B8E">
        <w:rPr>
          <w:rFonts w:ascii="Times New Roman" w:hAnsi="Times New Roman" w:cs="Times New Roman"/>
          <w:szCs w:val="21"/>
        </w:rPr>
        <w:t>）</w:t>
      </w:r>
      <w:r w:rsidRPr="009A1B8E">
        <w:rPr>
          <w:rFonts w:ascii="Times New Roman" w:hAnsi="Times New Roman" w:cs="Times New Roman"/>
          <w:szCs w:val="21"/>
        </w:rPr>
        <w:t>= r</w:t>
      </w:r>
      <w:r w:rsidRPr="009A1B8E">
        <w:rPr>
          <w:rFonts w:ascii="Times New Roman" w:hAnsi="Times New Roman" w:cs="Times New Roman"/>
          <w:szCs w:val="21"/>
          <w:vertAlign w:val="subscript"/>
        </w:rPr>
        <w:t>f</w:t>
      </w:r>
      <w:r w:rsidRPr="009A1B8E">
        <w:rPr>
          <w:rFonts w:ascii="Times New Roman" w:hAnsi="Times New Roman" w:cs="Times New Roman"/>
          <w:szCs w:val="21"/>
        </w:rPr>
        <w:t>+β[ E</w:t>
      </w:r>
      <w:r w:rsidRPr="009A1B8E">
        <w:rPr>
          <w:rFonts w:ascii="Times New Roman" w:hAnsi="Times New Roman" w:cs="Times New Roman"/>
          <w:szCs w:val="21"/>
        </w:rPr>
        <w:t>（</w:t>
      </w:r>
      <w:proofErr w:type="spellStart"/>
      <w:r w:rsidRPr="009A1B8E">
        <w:rPr>
          <w:rFonts w:ascii="Times New Roman" w:hAnsi="Times New Roman" w:cs="Times New Roman"/>
          <w:szCs w:val="21"/>
        </w:rPr>
        <w:t>r</w:t>
      </w:r>
      <w:r w:rsidRPr="009A1B8E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Pr="009A1B8E">
        <w:rPr>
          <w:rFonts w:ascii="Times New Roman" w:hAnsi="Times New Roman" w:cs="Times New Roman"/>
          <w:szCs w:val="21"/>
        </w:rPr>
        <w:t>）</w:t>
      </w:r>
      <w:r w:rsidRPr="009A1B8E">
        <w:rPr>
          <w:rFonts w:ascii="Times New Roman" w:hAnsi="Times New Roman" w:cs="Times New Roman"/>
          <w:szCs w:val="21"/>
        </w:rPr>
        <w:t>- r</w:t>
      </w:r>
      <w:r w:rsidRPr="009A1B8E">
        <w:rPr>
          <w:rFonts w:ascii="Times New Roman" w:hAnsi="Times New Roman" w:cs="Times New Roman"/>
          <w:szCs w:val="21"/>
          <w:vertAlign w:val="subscript"/>
        </w:rPr>
        <w:t>f</w:t>
      </w:r>
      <w:r w:rsidRPr="009A1B8E">
        <w:rPr>
          <w:rFonts w:ascii="Times New Roman" w:hAnsi="Times New Roman" w:cs="Times New Roman"/>
          <w:szCs w:val="21"/>
        </w:rPr>
        <w:t xml:space="preserve"> ]</w:t>
      </w:r>
    </w:p>
    <w:p w14:paraId="14A8B939" w14:textId="77777777" w:rsidR="000D0110" w:rsidRPr="009A1B8E" w:rsidRDefault="000D0110" w:rsidP="005B7ADE">
      <w:pPr>
        <w:adjustRightInd w:val="0"/>
        <w:snapToGrid w:val="0"/>
        <w:ind w:left="862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                     =0.06+0.09β</w:t>
      </w:r>
      <w:r w:rsidRPr="009A1B8E">
        <w:rPr>
          <w:rFonts w:ascii="Times New Roman" w:hAnsi="Times New Roman" w:cs="Times New Roman"/>
          <w:szCs w:val="21"/>
        </w:rPr>
        <w:t>，</w:t>
      </w:r>
      <w:r w:rsidRPr="009A1B8E">
        <w:rPr>
          <w:rFonts w:ascii="Times New Roman" w:hAnsi="Times New Roman" w:cs="Times New Roman"/>
          <w:szCs w:val="21"/>
        </w:rPr>
        <w:t xml:space="preserve">               </w:t>
      </w:r>
    </w:p>
    <w:p w14:paraId="27D66C24" w14:textId="77777777" w:rsidR="000D0110" w:rsidRPr="009A1B8E" w:rsidRDefault="000D0110" w:rsidP="005B7ADE">
      <w:pPr>
        <w:pStyle w:val="a3"/>
        <w:adjustRightInd w:val="0"/>
        <w:snapToGrid w:val="0"/>
        <w:ind w:left="1080" w:firstLineChars="500" w:firstLine="105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图略</w:t>
      </w:r>
    </w:p>
    <w:p w14:paraId="67FF6FE7" w14:textId="77777777" w:rsidR="000D0110" w:rsidRPr="001F66E1" w:rsidRDefault="003360C2" w:rsidP="005B7ADE">
      <w:pPr>
        <w:adjustRightInd w:val="0"/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1F66E1">
        <w:rPr>
          <w:rFonts w:ascii="Times New Roman" w:hAnsi="Times New Roman" w:cs="Times New Roman"/>
          <w:szCs w:val="21"/>
        </w:rPr>
        <w:t>（</w:t>
      </w:r>
      <w:r w:rsidRPr="001F66E1">
        <w:rPr>
          <w:rFonts w:ascii="Times New Roman" w:hAnsi="Times New Roman" w:cs="Times New Roman"/>
          <w:szCs w:val="21"/>
        </w:rPr>
        <w:t>3</w:t>
      </w:r>
      <w:r w:rsidRPr="001F66E1">
        <w:rPr>
          <w:rFonts w:ascii="Times New Roman" w:hAnsi="Times New Roman" w:cs="Times New Roman"/>
          <w:szCs w:val="21"/>
        </w:rPr>
        <w:t>）</w:t>
      </w:r>
      <w:r w:rsidR="000D0110" w:rsidRPr="001F66E1">
        <w:rPr>
          <w:rFonts w:ascii="Times New Roman" w:hAnsi="Times New Roman" w:cs="Times New Roman"/>
          <w:szCs w:val="21"/>
        </w:rPr>
        <w:t>E</w:t>
      </w:r>
      <w:r w:rsidR="000D0110" w:rsidRPr="001F66E1">
        <w:rPr>
          <w:rFonts w:ascii="Times New Roman" w:hAnsi="Times New Roman" w:cs="Times New Roman"/>
          <w:szCs w:val="21"/>
        </w:rPr>
        <w:t>（</w:t>
      </w:r>
      <w:proofErr w:type="spellStart"/>
      <w:r w:rsidR="000D0110" w:rsidRPr="001F66E1">
        <w:rPr>
          <w:rFonts w:ascii="Times New Roman" w:hAnsi="Times New Roman" w:cs="Times New Roman"/>
          <w:szCs w:val="21"/>
        </w:rPr>
        <w:t>r</w:t>
      </w:r>
      <w:r w:rsidR="000D0110" w:rsidRPr="001F66E1">
        <w:rPr>
          <w:rFonts w:ascii="Times New Roman" w:hAnsi="Times New Roman" w:cs="Times New Roman"/>
          <w:szCs w:val="21"/>
          <w:vertAlign w:val="subscript"/>
        </w:rPr>
        <w:t>j</w:t>
      </w:r>
      <w:proofErr w:type="spellEnd"/>
      <w:r w:rsidR="000D0110" w:rsidRPr="001F66E1">
        <w:rPr>
          <w:rFonts w:ascii="Times New Roman" w:hAnsi="Times New Roman" w:cs="Times New Roman"/>
          <w:szCs w:val="21"/>
        </w:rPr>
        <w:t>）</w:t>
      </w:r>
      <w:r w:rsidR="000D0110" w:rsidRPr="001F66E1">
        <w:rPr>
          <w:rFonts w:ascii="Times New Roman" w:hAnsi="Times New Roman" w:cs="Times New Roman"/>
          <w:szCs w:val="21"/>
        </w:rPr>
        <w:t>= r</w:t>
      </w:r>
      <w:r w:rsidR="000D0110" w:rsidRPr="001F66E1">
        <w:rPr>
          <w:rFonts w:ascii="Times New Roman" w:hAnsi="Times New Roman" w:cs="Times New Roman"/>
          <w:szCs w:val="21"/>
          <w:vertAlign w:val="subscript"/>
        </w:rPr>
        <w:t>f</w:t>
      </w:r>
      <w:r w:rsidR="000D0110" w:rsidRPr="001F66E1">
        <w:rPr>
          <w:rFonts w:ascii="Times New Roman" w:hAnsi="Times New Roman" w:cs="Times New Roman"/>
          <w:szCs w:val="21"/>
        </w:rPr>
        <w:t>+β[ E</w:t>
      </w:r>
      <w:r w:rsidR="000D0110" w:rsidRPr="001F66E1">
        <w:rPr>
          <w:rFonts w:ascii="Times New Roman" w:hAnsi="Times New Roman" w:cs="Times New Roman"/>
          <w:szCs w:val="21"/>
        </w:rPr>
        <w:t>（</w:t>
      </w:r>
      <w:proofErr w:type="spellStart"/>
      <w:r w:rsidR="000D0110" w:rsidRPr="001F66E1">
        <w:rPr>
          <w:rFonts w:ascii="Times New Roman" w:hAnsi="Times New Roman" w:cs="Times New Roman"/>
          <w:szCs w:val="21"/>
        </w:rPr>
        <w:t>r</w:t>
      </w:r>
      <w:r w:rsidR="000D0110" w:rsidRPr="001F66E1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="000D0110" w:rsidRPr="001F66E1">
        <w:rPr>
          <w:rFonts w:ascii="Times New Roman" w:hAnsi="Times New Roman" w:cs="Times New Roman"/>
          <w:szCs w:val="21"/>
        </w:rPr>
        <w:t>）</w:t>
      </w:r>
      <w:r w:rsidR="000D0110" w:rsidRPr="001F66E1">
        <w:rPr>
          <w:rFonts w:ascii="Times New Roman" w:hAnsi="Times New Roman" w:cs="Times New Roman"/>
          <w:szCs w:val="21"/>
        </w:rPr>
        <w:t>- r</w:t>
      </w:r>
      <w:r w:rsidR="000D0110" w:rsidRPr="001F66E1">
        <w:rPr>
          <w:rFonts w:ascii="Times New Roman" w:hAnsi="Times New Roman" w:cs="Times New Roman"/>
          <w:szCs w:val="21"/>
          <w:vertAlign w:val="subscript"/>
        </w:rPr>
        <w:t>f</w:t>
      </w:r>
      <w:r w:rsidR="000D0110" w:rsidRPr="001F66E1">
        <w:rPr>
          <w:rFonts w:ascii="Times New Roman" w:hAnsi="Times New Roman" w:cs="Times New Roman"/>
          <w:szCs w:val="21"/>
        </w:rPr>
        <w:t xml:space="preserve"> ]=0.06+0.09x0.8=0.132</w:t>
      </w:r>
    </w:p>
    <w:p w14:paraId="4D74CE0E" w14:textId="77777777" w:rsidR="000D0110" w:rsidRPr="009A1B8E" w:rsidRDefault="000D0110" w:rsidP="005B7ADE">
      <w:pPr>
        <w:pStyle w:val="a3"/>
        <w:adjustRightInd w:val="0"/>
        <w:snapToGrid w:val="0"/>
        <w:ind w:left="862" w:firstLineChars="0" w:firstLine="0"/>
        <w:rPr>
          <w:rFonts w:ascii="Times New Roman" w:hAnsi="Times New Roman" w:cs="Times New Roman"/>
          <w:szCs w:val="21"/>
        </w:rPr>
      </w:pPr>
    </w:p>
    <w:p w14:paraId="1511C076" w14:textId="77777777" w:rsidR="000D0110" w:rsidRPr="009A1B8E" w:rsidRDefault="000D0110" w:rsidP="005B7ADE">
      <w:pPr>
        <w:pStyle w:val="a3"/>
        <w:adjustRightInd w:val="0"/>
        <w:snapToGrid w:val="0"/>
        <w:ind w:left="862" w:firstLineChars="0" w:firstLine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P</w:t>
      </w:r>
      <w:r w:rsidRPr="009A1B8E">
        <w:rPr>
          <w:rFonts w:ascii="Times New Roman" w:hAnsi="Times New Roman" w:cs="Times New Roman"/>
          <w:szCs w:val="21"/>
          <w:vertAlign w:val="subscript"/>
        </w:rPr>
        <w:t>0</w:t>
      </w:r>
      <w:r w:rsidRPr="009A1B8E">
        <w:rPr>
          <w:rFonts w:ascii="Times New Roman" w:hAnsi="Times New Roman" w:cs="Times New Roman"/>
          <w:szCs w:val="21"/>
        </w:rPr>
        <w:t>=D</w:t>
      </w:r>
      <w:r w:rsidRPr="009A1B8E">
        <w:rPr>
          <w:rFonts w:ascii="Times New Roman" w:hAnsi="Times New Roman" w:cs="Times New Roman"/>
          <w:szCs w:val="21"/>
          <w:vertAlign w:val="subscript"/>
        </w:rPr>
        <w:t>1</w:t>
      </w:r>
      <w:r w:rsidRPr="009A1B8E">
        <w:rPr>
          <w:rFonts w:ascii="Times New Roman" w:hAnsi="Times New Roman" w:cs="Times New Roman"/>
          <w:szCs w:val="21"/>
        </w:rPr>
        <w:t>/K-g</w:t>
      </w:r>
    </w:p>
    <w:p w14:paraId="65112C62" w14:textId="77777777" w:rsidR="000D0110" w:rsidRPr="009A1B8E" w:rsidRDefault="000D0110" w:rsidP="005B7ADE">
      <w:pPr>
        <w:pStyle w:val="a3"/>
        <w:adjustRightInd w:val="0"/>
        <w:snapToGrid w:val="0"/>
        <w:ind w:left="862" w:firstLineChars="0" w:firstLine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=1.5x</w:t>
      </w: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1+0.05</w:t>
      </w:r>
      <w:r w:rsidRPr="009A1B8E">
        <w:rPr>
          <w:rFonts w:ascii="Times New Roman" w:hAnsi="Times New Roman" w:cs="Times New Roman"/>
          <w:szCs w:val="21"/>
        </w:rPr>
        <w:t>）</w:t>
      </w:r>
      <w:r w:rsidRPr="009A1B8E">
        <w:rPr>
          <w:rFonts w:ascii="Times New Roman" w:hAnsi="Times New Roman" w:cs="Times New Roman"/>
          <w:szCs w:val="21"/>
        </w:rPr>
        <w:t>/</w:t>
      </w:r>
      <w:r w:rsidRPr="009A1B8E">
        <w:rPr>
          <w:rFonts w:ascii="Times New Roman" w:hAnsi="Times New Roman" w:cs="Times New Roman"/>
          <w:szCs w:val="21"/>
        </w:rPr>
        <w:t>（</w:t>
      </w:r>
      <w:r w:rsidRPr="009A1B8E">
        <w:rPr>
          <w:rFonts w:ascii="Times New Roman" w:hAnsi="Times New Roman" w:cs="Times New Roman"/>
          <w:szCs w:val="21"/>
        </w:rPr>
        <w:t>0.132-0.05</w:t>
      </w:r>
      <w:r w:rsidRPr="009A1B8E">
        <w:rPr>
          <w:rFonts w:ascii="Times New Roman" w:hAnsi="Times New Roman" w:cs="Times New Roman"/>
          <w:szCs w:val="21"/>
        </w:rPr>
        <w:t>）</w:t>
      </w:r>
    </w:p>
    <w:p w14:paraId="5EE08A4F" w14:textId="77777777" w:rsidR="000D0110" w:rsidRPr="009A1B8E" w:rsidRDefault="000D0110" w:rsidP="005B7ADE">
      <w:pPr>
        <w:pStyle w:val="a3"/>
        <w:adjustRightInd w:val="0"/>
        <w:snapToGrid w:val="0"/>
        <w:ind w:left="862" w:firstLineChars="0" w:firstLine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=1.575/0.082</w:t>
      </w:r>
    </w:p>
    <w:p w14:paraId="6726E950" w14:textId="77777777" w:rsidR="000D0110" w:rsidRPr="009A1B8E" w:rsidRDefault="000D0110" w:rsidP="005B7ADE">
      <w:pPr>
        <w:pStyle w:val="a3"/>
        <w:adjustRightInd w:val="0"/>
        <w:snapToGrid w:val="0"/>
        <w:ind w:left="862" w:firstLineChars="0" w:firstLine="0"/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 xml:space="preserve">  =19.20</w:t>
      </w:r>
      <w:r w:rsidRPr="009A1B8E">
        <w:rPr>
          <w:rFonts w:ascii="Times New Roman" w:hAnsi="Times New Roman" w:cs="Times New Roman"/>
          <w:szCs w:val="21"/>
        </w:rPr>
        <w:t>元</w:t>
      </w:r>
    </w:p>
    <w:p w14:paraId="5AD1A27D" w14:textId="77777777" w:rsidR="004B5BE9" w:rsidRPr="009A1B8E" w:rsidRDefault="004B5BE9" w:rsidP="005B7ADE">
      <w:pPr>
        <w:rPr>
          <w:rFonts w:ascii="Times New Roman" w:hAnsi="Times New Roman" w:cs="Times New Roman"/>
          <w:szCs w:val="21"/>
        </w:rPr>
      </w:pPr>
    </w:p>
    <w:p w14:paraId="37537BFD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9A1B8E">
        <w:rPr>
          <w:rFonts w:ascii="Times New Roman" w:hAnsi="Times New Roman" w:cs="Times New Roman"/>
          <w:szCs w:val="21"/>
        </w:rPr>
        <w:t>6</w:t>
      </w:r>
      <w:r w:rsidR="001F66E1">
        <w:rPr>
          <w:rFonts w:ascii="Times New Roman" w:hAnsi="Times New Roman" w:cs="Times New Roman" w:hint="eastAsia"/>
          <w:szCs w:val="21"/>
        </w:rPr>
        <w:t>、</w:t>
      </w:r>
      <w:r w:rsidRPr="003360C2">
        <w:rPr>
          <w:rFonts w:ascii="Times New Roman" w:hAnsi="Times New Roman" w:cs="Times New Roman"/>
          <w:szCs w:val="21"/>
        </w:rPr>
        <w:t>某公司的每股盈利预计是</w:t>
      </w:r>
      <w:r w:rsidRPr="003360C2">
        <w:rPr>
          <w:rFonts w:ascii="Times New Roman" w:hAnsi="Times New Roman" w:cs="Times New Roman"/>
          <w:szCs w:val="21"/>
        </w:rPr>
        <w:t>6</w:t>
      </w:r>
      <w:r w:rsidRPr="003360C2">
        <w:rPr>
          <w:rFonts w:ascii="Times New Roman" w:hAnsi="Times New Roman" w:cs="Times New Roman"/>
          <w:szCs w:val="21"/>
        </w:rPr>
        <w:t>美元。从历史数据看，它支付的现金红利占其盈利的</w:t>
      </w:r>
      <w:r w:rsidRPr="003360C2">
        <w:rPr>
          <w:rFonts w:ascii="Times New Roman" w:hAnsi="Times New Roman" w:cs="Times New Roman"/>
          <w:szCs w:val="21"/>
        </w:rPr>
        <w:t>20%</w:t>
      </w:r>
      <w:r w:rsidRPr="003360C2">
        <w:rPr>
          <w:rFonts w:ascii="Times New Roman" w:hAnsi="Times New Roman" w:cs="Times New Roman"/>
          <w:szCs w:val="21"/>
        </w:rPr>
        <w:t>。公司预期未来投资的收益率为每年</w:t>
      </w:r>
      <w:r w:rsidRPr="003360C2">
        <w:rPr>
          <w:rFonts w:ascii="Times New Roman" w:hAnsi="Times New Roman" w:cs="Times New Roman"/>
          <w:szCs w:val="21"/>
        </w:rPr>
        <w:t>18%</w:t>
      </w:r>
      <w:r w:rsidRPr="003360C2">
        <w:rPr>
          <w:rFonts w:ascii="Times New Roman" w:hAnsi="Times New Roman" w:cs="Times New Roman"/>
          <w:szCs w:val="21"/>
        </w:rPr>
        <w:t>，该公司股票的</w:t>
      </w:r>
      <w:r w:rsidRPr="003360C2">
        <w:rPr>
          <w:rFonts w:ascii="Times New Roman" w:hAnsi="Times New Roman" w:cs="Times New Roman"/>
          <w:szCs w:val="21"/>
        </w:rPr>
        <w:t>Beta</w:t>
      </w:r>
      <w:r w:rsidRPr="003360C2">
        <w:rPr>
          <w:rFonts w:ascii="Times New Roman" w:hAnsi="Times New Roman" w:cs="Times New Roman"/>
          <w:szCs w:val="21"/>
        </w:rPr>
        <w:t>系数为</w:t>
      </w:r>
      <w:r w:rsidRPr="003360C2">
        <w:rPr>
          <w:rFonts w:ascii="Times New Roman" w:hAnsi="Times New Roman" w:cs="Times New Roman"/>
          <w:szCs w:val="21"/>
        </w:rPr>
        <w:t>1.5</w:t>
      </w:r>
      <w:r w:rsidRPr="003360C2">
        <w:rPr>
          <w:rFonts w:ascii="Times New Roman" w:hAnsi="Times New Roman" w:cs="Times New Roman"/>
          <w:szCs w:val="21"/>
        </w:rPr>
        <w:t>，市场资产组合的收益率为每年</w:t>
      </w:r>
      <w:r w:rsidRPr="003360C2">
        <w:rPr>
          <w:rFonts w:ascii="Times New Roman" w:hAnsi="Times New Roman" w:cs="Times New Roman"/>
          <w:szCs w:val="21"/>
        </w:rPr>
        <w:t>15%</w:t>
      </w:r>
      <w:r w:rsidRPr="003360C2">
        <w:rPr>
          <w:rFonts w:ascii="Times New Roman" w:hAnsi="Times New Roman" w:cs="Times New Roman"/>
          <w:szCs w:val="21"/>
        </w:rPr>
        <w:t>，无风险收益率为每年</w:t>
      </w:r>
      <w:r w:rsidRPr="003360C2">
        <w:rPr>
          <w:rFonts w:ascii="Times New Roman" w:hAnsi="Times New Roman" w:cs="Times New Roman"/>
          <w:szCs w:val="21"/>
        </w:rPr>
        <w:t>6%</w:t>
      </w:r>
      <w:r w:rsidRPr="003360C2">
        <w:rPr>
          <w:rFonts w:ascii="Times New Roman" w:hAnsi="Times New Roman" w:cs="Times New Roman"/>
          <w:szCs w:val="21"/>
        </w:rPr>
        <w:t>，用稳定增长折现红利模型计算：</w:t>
      </w:r>
    </w:p>
    <w:p w14:paraId="18C865F0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1</w:t>
      </w:r>
      <w:r w:rsidRPr="003360C2">
        <w:rPr>
          <w:rFonts w:ascii="Times New Roman" w:hAnsi="Times New Roman" w:cs="Times New Roman"/>
          <w:szCs w:val="21"/>
        </w:rPr>
        <w:t>）股利的预期增长率是多少？</w:t>
      </w:r>
    </w:p>
    <w:p w14:paraId="5AFB7789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2</w:t>
      </w:r>
      <w:r w:rsidRPr="003360C2">
        <w:rPr>
          <w:rFonts w:ascii="Times New Roman" w:hAnsi="Times New Roman" w:cs="Times New Roman"/>
          <w:szCs w:val="21"/>
        </w:rPr>
        <w:t>）预期未来投资的收益率是多少？</w:t>
      </w:r>
    </w:p>
    <w:p w14:paraId="7C25AA51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3</w:t>
      </w:r>
      <w:r w:rsidRPr="003360C2">
        <w:rPr>
          <w:rFonts w:ascii="Times New Roman" w:hAnsi="Times New Roman" w:cs="Times New Roman"/>
          <w:szCs w:val="21"/>
        </w:rPr>
        <w:t>）根据该模型，股票的现值是多少？</w:t>
      </w:r>
    </w:p>
    <w:p w14:paraId="4C03E6AD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4</w:t>
      </w:r>
      <w:r w:rsidRPr="003360C2">
        <w:rPr>
          <w:rFonts w:ascii="Times New Roman" w:hAnsi="Times New Roman" w:cs="Times New Roman"/>
          <w:szCs w:val="21"/>
        </w:rPr>
        <w:t>）如果模型正确，预计</w:t>
      </w:r>
      <w:r w:rsidRPr="003360C2">
        <w:rPr>
          <w:rFonts w:ascii="Times New Roman" w:hAnsi="Times New Roman" w:cs="Times New Roman"/>
          <w:szCs w:val="21"/>
        </w:rPr>
        <w:t>1</w:t>
      </w:r>
      <w:r w:rsidRPr="003360C2">
        <w:rPr>
          <w:rFonts w:ascii="Times New Roman" w:hAnsi="Times New Roman" w:cs="Times New Roman"/>
          <w:szCs w:val="21"/>
        </w:rPr>
        <w:t>年后股票价格是多少？</w:t>
      </w:r>
    </w:p>
    <w:p w14:paraId="4CB5616D" w14:textId="77777777" w:rsidR="003360C2" w:rsidRPr="00A25D04" w:rsidRDefault="00047272" w:rsidP="005B7ADE">
      <w:pPr>
        <w:rPr>
          <w:rFonts w:ascii="Times New Roman" w:hAnsi="Times New Roman" w:cs="Times New Roman"/>
          <w:color w:val="FF0000"/>
          <w:szCs w:val="21"/>
        </w:rPr>
      </w:pPr>
      <w:r w:rsidRPr="00A25D04">
        <w:rPr>
          <w:rFonts w:ascii="Times New Roman" w:hAnsi="Times New Roman" w:cs="Times New Roman"/>
          <w:color w:val="FF0000"/>
          <w:szCs w:val="21"/>
        </w:rPr>
        <w:t>赵</w:t>
      </w:r>
    </w:p>
    <w:p w14:paraId="65675F9F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答：（</w:t>
      </w:r>
      <w:r w:rsidRPr="003360C2">
        <w:rPr>
          <w:rFonts w:ascii="Times New Roman" w:hAnsi="Times New Roman" w:cs="Times New Roman"/>
          <w:szCs w:val="21"/>
        </w:rPr>
        <w:t>1</w:t>
      </w:r>
      <w:r w:rsidRPr="003360C2">
        <w:rPr>
          <w:rFonts w:ascii="Times New Roman" w:hAnsi="Times New Roman" w:cs="Times New Roman"/>
          <w:szCs w:val="21"/>
        </w:rPr>
        <w:t>）</w:t>
      </w:r>
      <w:r w:rsidRPr="003360C2">
        <w:rPr>
          <w:rFonts w:ascii="Times New Roman" w:hAnsi="Times New Roman" w:cs="Times New Roman"/>
          <w:szCs w:val="21"/>
        </w:rPr>
        <w:t>g=</w:t>
      </w:r>
      <w:r w:rsidRPr="003360C2">
        <w:rPr>
          <w:rFonts w:ascii="Times New Roman" w:hAnsi="Times New Roman" w:cs="Times New Roman"/>
          <w:szCs w:val="21"/>
        </w:rPr>
        <w:t>利润留存率</w:t>
      </w:r>
      <w:r w:rsidRPr="003360C2">
        <w:rPr>
          <w:rFonts w:ascii="Times New Roman" w:hAnsi="Times New Roman" w:cs="Times New Roman"/>
          <w:szCs w:val="21"/>
        </w:rPr>
        <w:t>*</w:t>
      </w:r>
      <w:r w:rsidRPr="003360C2">
        <w:rPr>
          <w:rFonts w:ascii="Times New Roman" w:hAnsi="Times New Roman" w:cs="Times New Roman"/>
          <w:szCs w:val="21"/>
        </w:rPr>
        <w:t>净资产收益率</w:t>
      </w:r>
      <w:r w:rsidRPr="003360C2">
        <w:rPr>
          <w:rFonts w:ascii="Times New Roman" w:hAnsi="Times New Roman" w:cs="Times New Roman"/>
          <w:szCs w:val="21"/>
        </w:rPr>
        <w:t>=</w:t>
      </w: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1-20%</w:t>
      </w:r>
      <w:r w:rsidRPr="003360C2">
        <w:rPr>
          <w:rFonts w:ascii="Times New Roman" w:hAnsi="Times New Roman" w:cs="Times New Roman"/>
          <w:szCs w:val="21"/>
        </w:rPr>
        <w:t>）</w:t>
      </w:r>
      <w:r w:rsidRPr="003360C2">
        <w:rPr>
          <w:rFonts w:ascii="Times New Roman" w:hAnsi="Times New Roman" w:cs="Times New Roman"/>
          <w:szCs w:val="21"/>
        </w:rPr>
        <w:t>*18%=14.4%</w:t>
      </w:r>
    </w:p>
    <w:p w14:paraId="49CC4C79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2</w:t>
      </w:r>
      <w:r w:rsidRPr="003360C2">
        <w:rPr>
          <w:rFonts w:ascii="Times New Roman" w:hAnsi="Times New Roman" w:cs="Times New Roman"/>
          <w:szCs w:val="21"/>
        </w:rPr>
        <w:t>）</w:t>
      </w:r>
      <m:oMath>
        <m:r>
          <w:rPr>
            <w:rFonts w:ascii="Cambria Math" w:hAnsi="Cambria Math" w:cs="Times New Roman"/>
            <w:szCs w:val="21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szCs w:val="21"/>
          </w:rPr>
          <m:t>+β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=0.06+1.5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0.15-0.06</m:t>
            </m:r>
          </m:e>
        </m:d>
        <m:r>
          <w:rPr>
            <w:rFonts w:ascii="Cambria Math" w:hAnsi="Cambria Math" w:cs="Times New Roman"/>
            <w:szCs w:val="21"/>
          </w:rPr>
          <m:t>=19.5%</m:t>
        </m:r>
      </m:oMath>
    </w:p>
    <w:p w14:paraId="3D9EA582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3</w:t>
      </w:r>
      <w:r w:rsidRPr="003360C2">
        <w:rPr>
          <w:rFonts w:ascii="Times New Roman" w:hAnsi="Times New Roman" w:cs="Times New Roman"/>
          <w:szCs w:val="21"/>
        </w:rPr>
        <w:t>）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1"/>
              </w:rPr>
              <m:t>k-g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6×20%</m:t>
            </m:r>
          </m:num>
          <m:den>
            <m:r>
              <w:rPr>
                <w:rFonts w:ascii="Cambria Math" w:hAnsi="Cambria Math" w:cs="Times New Roman"/>
                <w:szCs w:val="21"/>
              </w:rPr>
              <m:t>19.5%-14.4%</m:t>
            </m:r>
          </m:den>
        </m:f>
        <m:r>
          <w:rPr>
            <w:rFonts w:ascii="Cambria Math" w:hAnsi="Cambria Math" w:cs="Times New Roman"/>
            <w:szCs w:val="21"/>
          </w:rPr>
          <m:t>=23.53</m:t>
        </m:r>
      </m:oMath>
      <w:r w:rsidRPr="003360C2">
        <w:rPr>
          <w:rFonts w:ascii="Times New Roman" w:hAnsi="Times New Roman" w:cs="Times New Roman"/>
          <w:szCs w:val="21"/>
        </w:rPr>
        <w:t>美元</w:t>
      </w:r>
    </w:p>
    <w:p w14:paraId="0A40471E" w14:textId="77777777" w:rsidR="003360C2" w:rsidRPr="003360C2" w:rsidRDefault="003360C2" w:rsidP="005B7ADE">
      <w:pPr>
        <w:rPr>
          <w:rFonts w:ascii="Times New Roman" w:hAnsi="Times New Roman" w:cs="Times New Roman"/>
          <w:szCs w:val="21"/>
        </w:rPr>
      </w:pPr>
      <w:r w:rsidRPr="003360C2">
        <w:rPr>
          <w:rFonts w:ascii="Times New Roman" w:hAnsi="Times New Roman" w:cs="Times New Roman"/>
          <w:szCs w:val="21"/>
        </w:rPr>
        <w:t>（</w:t>
      </w:r>
      <w:r w:rsidRPr="003360C2">
        <w:rPr>
          <w:rFonts w:ascii="Times New Roman" w:hAnsi="Times New Roman" w:cs="Times New Roman"/>
          <w:szCs w:val="21"/>
        </w:rPr>
        <w:t>4</w:t>
      </w:r>
      <w:r w:rsidRPr="003360C2">
        <w:rPr>
          <w:rFonts w:ascii="Times New Roman" w:hAnsi="Times New Roman" w:cs="Times New Roman"/>
          <w:szCs w:val="21"/>
        </w:rPr>
        <w:t>）按照稳定增长折现红利模型，股票价格与股利预期增长率相同，因此股票价格也会增长</w:t>
      </w:r>
      <w:r w:rsidRPr="003360C2">
        <w:rPr>
          <w:rFonts w:ascii="Times New Roman" w:hAnsi="Times New Roman" w:cs="Times New Roman"/>
          <w:szCs w:val="21"/>
        </w:rPr>
        <w:t>14.4%</w:t>
      </w:r>
      <w:r w:rsidRPr="003360C2">
        <w:rPr>
          <w:rFonts w:ascii="Times New Roman" w:hAnsi="Times New Roman" w:cs="Times New Roman"/>
          <w:szCs w:val="21"/>
        </w:rPr>
        <w:t>，即：</w:t>
      </w:r>
    </w:p>
    <w:p w14:paraId="5EF50A09" w14:textId="77777777" w:rsidR="003360C2" w:rsidRPr="003360C2" w:rsidRDefault="00240E11" w:rsidP="005B7ADE">
      <w:pPr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1+</m:t>
              </m:r>
              <m:r>
                <w:rPr>
                  <w:rFonts w:ascii="Cambria Math" w:hAnsi="Cambria Math" w:cs="Times New Roman"/>
                  <w:szCs w:val="21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=23.53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1+14.4%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=26.92</m:t>
          </m:r>
        </m:oMath>
      </m:oMathPara>
    </w:p>
    <w:p w14:paraId="798EE7B0" w14:textId="77777777" w:rsidR="003360C2" w:rsidRPr="009A1B8E" w:rsidRDefault="003360C2" w:rsidP="005B7ADE">
      <w:pPr>
        <w:rPr>
          <w:rFonts w:ascii="Times New Roman" w:hAnsi="Times New Roman" w:cs="Times New Roman"/>
          <w:szCs w:val="21"/>
        </w:rPr>
      </w:pPr>
    </w:p>
    <w:p w14:paraId="7A5B44C5" w14:textId="77777777" w:rsidR="004B5BE9" w:rsidRPr="004B5BE9" w:rsidRDefault="003360C2" w:rsidP="005B7ADE">
      <w:pPr>
        <w:rPr>
          <w:rFonts w:ascii="Times New Roman" w:eastAsia="宋体" w:hAnsi="Times New Roman" w:cs="Times New Roman"/>
          <w:szCs w:val="21"/>
        </w:rPr>
      </w:pPr>
      <w:r w:rsidRPr="009A1B8E">
        <w:rPr>
          <w:rFonts w:ascii="Times New Roman" w:eastAsia="宋体" w:hAnsi="Times New Roman" w:cs="Times New Roman"/>
          <w:szCs w:val="21"/>
        </w:rPr>
        <w:t>7</w:t>
      </w:r>
      <w:r w:rsidR="001F66E1">
        <w:rPr>
          <w:rFonts w:ascii="Times New Roman" w:eastAsia="宋体" w:hAnsi="Times New Roman" w:cs="Times New Roman" w:hint="eastAsia"/>
          <w:szCs w:val="21"/>
        </w:rPr>
        <w:t>、</w:t>
      </w:r>
      <w:r w:rsidR="004B5BE9" w:rsidRPr="004B5BE9">
        <w:rPr>
          <w:rFonts w:ascii="Times New Roman" w:eastAsia="宋体" w:hAnsi="Times New Roman" w:cs="Times New Roman"/>
          <w:szCs w:val="21"/>
        </w:rPr>
        <w:t>假设你是一位居住在美国的咨询师，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 </w:t>
      </w:r>
      <w:r w:rsidR="001F66E1">
        <w:rPr>
          <w:rFonts w:ascii="Times New Roman" w:eastAsia="宋体" w:hAnsi="Times New Roman" w:cs="Times New Roman"/>
          <w:szCs w:val="21"/>
        </w:rPr>
        <w:t>并且</w:t>
      </w:r>
      <w:r w:rsidR="004B5BE9" w:rsidRPr="004B5BE9">
        <w:rPr>
          <w:rFonts w:ascii="Times New Roman" w:eastAsia="宋体" w:hAnsi="Times New Roman" w:cs="Times New Roman"/>
          <w:szCs w:val="21"/>
        </w:rPr>
        <w:t>已经被一家法国公司雇佣从事一项需要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18 </w:t>
      </w:r>
      <w:proofErr w:type="gramStart"/>
      <w:r w:rsidR="001F66E1">
        <w:rPr>
          <w:rFonts w:ascii="Times New Roman" w:eastAsia="宋体" w:hAnsi="Times New Roman" w:cs="Times New Roman"/>
          <w:szCs w:val="21"/>
        </w:rPr>
        <w:t>个</w:t>
      </w:r>
      <w:proofErr w:type="gramEnd"/>
      <w:r w:rsidR="001F66E1">
        <w:rPr>
          <w:rFonts w:ascii="Times New Roman" w:eastAsia="宋体" w:hAnsi="Times New Roman" w:cs="Times New Roman"/>
          <w:szCs w:val="21"/>
        </w:rPr>
        <w:t>月完成的市场研究。公司</w:t>
      </w:r>
      <w:r w:rsidR="004B5BE9" w:rsidRPr="004B5BE9">
        <w:rPr>
          <w:rFonts w:ascii="Times New Roman" w:eastAsia="宋体" w:hAnsi="Times New Roman" w:cs="Times New Roman"/>
          <w:szCs w:val="21"/>
        </w:rPr>
        <w:t>计划每月向</w:t>
      </w:r>
      <w:proofErr w:type="gramStart"/>
      <w:r w:rsidR="004B5BE9" w:rsidRPr="004B5BE9">
        <w:rPr>
          <w:rFonts w:ascii="Times New Roman" w:eastAsia="宋体" w:hAnsi="Times New Roman" w:cs="Times New Roman"/>
          <w:szCs w:val="21"/>
        </w:rPr>
        <w:t>你支付</w:t>
      </w:r>
      <w:proofErr w:type="gramEnd"/>
      <w:r w:rsidR="004B5BE9" w:rsidRPr="004B5BE9">
        <w:rPr>
          <w:rFonts w:ascii="Times New Roman" w:eastAsia="宋体" w:hAnsi="Times New Roman" w:cs="Times New Roman"/>
          <w:szCs w:val="21"/>
        </w:rPr>
        <w:t>2</w:t>
      </w:r>
      <w:r w:rsidR="004B5BE9" w:rsidRPr="004B5BE9">
        <w:rPr>
          <w:rFonts w:ascii="Times New Roman" w:eastAsia="宋体" w:hAnsi="Times New Roman" w:cs="Times New Roman"/>
          <w:szCs w:val="21"/>
        </w:rPr>
        <w:t>万欧元。当前汇率为</w:t>
      </w:r>
      <w:r w:rsidR="004B5BE9" w:rsidRPr="004B5BE9">
        <w:rPr>
          <w:rFonts w:ascii="Times New Roman" w:eastAsia="宋体" w:hAnsi="Times New Roman" w:cs="Times New Roman"/>
          <w:szCs w:val="21"/>
        </w:rPr>
        <w:t>1</w:t>
      </w:r>
      <w:r w:rsidR="004B5BE9" w:rsidRPr="004B5BE9">
        <w:rPr>
          <w:rFonts w:ascii="Times New Roman" w:eastAsia="宋体" w:hAnsi="Times New Roman" w:cs="Times New Roman"/>
          <w:szCs w:val="21"/>
        </w:rPr>
        <w:t>欧元兑换</w:t>
      </w:r>
      <w:r w:rsidR="004B5BE9" w:rsidRPr="004B5BE9">
        <w:rPr>
          <w:rFonts w:ascii="Times New Roman" w:eastAsia="宋体" w:hAnsi="Times New Roman" w:cs="Times New Roman"/>
          <w:szCs w:val="21"/>
        </w:rPr>
        <w:t>0.92</w:t>
      </w:r>
      <w:r w:rsidR="004B5BE9" w:rsidRPr="004B5BE9">
        <w:rPr>
          <w:rFonts w:ascii="Times New Roman" w:eastAsia="宋体" w:hAnsi="Times New Roman" w:cs="Times New Roman"/>
          <w:szCs w:val="21"/>
        </w:rPr>
        <w:t>美元。你担心</w:t>
      </w:r>
      <w:r w:rsidR="005B7ADE">
        <w:rPr>
          <w:rFonts w:ascii="Times New Roman" w:eastAsia="宋体" w:hAnsi="Times New Roman" w:cs="Times New Roman" w:hint="eastAsia"/>
          <w:szCs w:val="21"/>
        </w:rPr>
        <w:t>汇率</w:t>
      </w:r>
      <w:r w:rsidR="005B7ADE">
        <w:rPr>
          <w:rFonts w:ascii="Times New Roman" w:eastAsia="宋体" w:hAnsi="Times New Roman" w:cs="Times New Roman"/>
          <w:szCs w:val="21"/>
        </w:rPr>
        <w:t>损失</w:t>
      </w:r>
      <w:r w:rsidR="005B7ADE">
        <w:rPr>
          <w:rFonts w:ascii="Times New Roman" w:eastAsia="宋体" w:hAnsi="Times New Roman" w:cs="Times New Roman" w:hint="eastAsia"/>
          <w:szCs w:val="21"/>
        </w:rPr>
        <w:t>；</w:t>
      </w:r>
      <w:r w:rsidR="004B5BE9" w:rsidRPr="004B5BE9">
        <w:rPr>
          <w:rFonts w:ascii="Times New Roman" w:eastAsia="宋体" w:hAnsi="Times New Roman" w:cs="Times New Roman"/>
          <w:szCs w:val="21"/>
        </w:rPr>
        <w:t>公司</w:t>
      </w:r>
      <w:r w:rsidR="005B7ADE">
        <w:rPr>
          <w:rFonts w:ascii="Times New Roman" w:eastAsia="宋体" w:hAnsi="Times New Roman" w:cs="Times New Roman"/>
          <w:szCs w:val="21"/>
        </w:rPr>
        <w:t>也无法</w:t>
      </w:r>
      <w:r w:rsidR="004B5BE9" w:rsidRPr="004B5BE9">
        <w:rPr>
          <w:rFonts w:ascii="Times New Roman" w:eastAsia="宋体" w:hAnsi="Times New Roman" w:cs="Times New Roman"/>
          <w:szCs w:val="21"/>
        </w:rPr>
        <w:t>每月</w:t>
      </w:r>
      <w:r w:rsidR="005B7ADE">
        <w:rPr>
          <w:rFonts w:ascii="Times New Roman" w:eastAsia="宋体" w:hAnsi="Times New Roman" w:cs="Times New Roman"/>
          <w:szCs w:val="21"/>
        </w:rPr>
        <w:t>向</w:t>
      </w:r>
      <w:proofErr w:type="gramStart"/>
      <w:r w:rsidR="005B7ADE">
        <w:rPr>
          <w:rFonts w:ascii="Times New Roman" w:eastAsia="宋体" w:hAnsi="Times New Roman" w:cs="Times New Roman"/>
          <w:szCs w:val="21"/>
        </w:rPr>
        <w:t>你支付</w:t>
      </w:r>
      <w:proofErr w:type="gramEnd"/>
      <w:r w:rsidR="004B5BE9" w:rsidRPr="004B5BE9">
        <w:rPr>
          <w:rFonts w:ascii="Times New Roman" w:eastAsia="宋体" w:hAnsi="Times New Roman" w:cs="Times New Roman"/>
          <w:szCs w:val="21"/>
        </w:rPr>
        <w:t>美元，</w:t>
      </w:r>
      <w:r w:rsidR="005B7ADE">
        <w:rPr>
          <w:rFonts w:ascii="Times New Roman" w:eastAsia="宋体" w:hAnsi="Times New Roman" w:cs="Times New Roman"/>
          <w:szCs w:val="21"/>
        </w:rPr>
        <w:t>并且</w:t>
      </w:r>
      <w:r w:rsidR="004B5BE9" w:rsidRPr="004B5BE9">
        <w:rPr>
          <w:rFonts w:ascii="Times New Roman" w:eastAsia="宋体" w:hAnsi="Times New Roman" w:cs="Times New Roman"/>
          <w:szCs w:val="21"/>
        </w:rPr>
        <w:t>不愿意接受</w:t>
      </w:r>
      <w:r w:rsidR="004B5BE9" w:rsidRPr="004B5BE9">
        <w:rPr>
          <w:rFonts w:ascii="Times New Roman" w:eastAsia="宋体" w:hAnsi="Times New Roman" w:cs="Times New Roman"/>
          <w:szCs w:val="21"/>
        </w:rPr>
        <w:t>1</w:t>
      </w:r>
      <w:r w:rsidR="004B5BE9" w:rsidRPr="004B5BE9">
        <w:rPr>
          <w:rFonts w:ascii="Times New Roman" w:eastAsia="宋体" w:hAnsi="Times New Roman" w:cs="Times New Roman"/>
          <w:szCs w:val="21"/>
        </w:rPr>
        <w:t>欧元兑换</w:t>
      </w:r>
      <w:r w:rsidR="004B5BE9" w:rsidRPr="004B5BE9">
        <w:rPr>
          <w:rFonts w:ascii="Times New Roman" w:eastAsia="宋体" w:hAnsi="Times New Roman" w:cs="Times New Roman"/>
          <w:szCs w:val="21"/>
        </w:rPr>
        <w:t>0.92</w:t>
      </w:r>
      <w:r w:rsidR="004B5BE9" w:rsidRPr="004B5BE9">
        <w:rPr>
          <w:rFonts w:ascii="Times New Roman" w:eastAsia="宋体" w:hAnsi="Times New Roman" w:cs="Times New Roman"/>
          <w:szCs w:val="21"/>
        </w:rPr>
        <w:t>美元的固定汇率。</w:t>
      </w:r>
    </w:p>
    <w:p w14:paraId="1A6A20E5" w14:textId="77777777" w:rsidR="004B5BE9" w:rsidRPr="004B5BE9" w:rsidRDefault="001F66E1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B5BE9" w:rsidRPr="004B5BE9">
        <w:rPr>
          <w:rFonts w:ascii="Times New Roman" w:eastAsia="宋体" w:hAnsi="Times New Roman" w:cs="Times New Roman"/>
          <w:szCs w:val="21"/>
        </w:rPr>
        <w:t>你怎样使用互换合约消除</w:t>
      </w:r>
      <w:r w:rsidR="005B7ADE">
        <w:rPr>
          <w:rFonts w:ascii="Times New Roman" w:eastAsia="宋体" w:hAnsi="Times New Roman" w:cs="Times New Roman"/>
          <w:szCs w:val="21"/>
        </w:rPr>
        <w:t>未来</w:t>
      </w:r>
      <w:r w:rsidR="005B7ADE">
        <w:rPr>
          <w:rFonts w:ascii="Times New Roman" w:eastAsia="宋体" w:hAnsi="Times New Roman" w:cs="Times New Roman" w:hint="eastAsia"/>
          <w:szCs w:val="21"/>
        </w:rPr>
        <w:t>1</w:t>
      </w:r>
      <w:r w:rsidR="005B7ADE">
        <w:rPr>
          <w:rFonts w:ascii="Times New Roman" w:eastAsia="宋体" w:hAnsi="Times New Roman" w:cs="Times New Roman"/>
          <w:szCs w:val="21"/>
        </w:rPr>
        <w:t>8</w:t>
      </w:r>
      <w:r w:rsidR="005B7ADE">
        <w:rPr>
          <w:rFonts w:ascii="Times New Roman" w:eastAsia="宋体" w:hAnsi="Times New Roman" w:cs="Times New Roman"/>
          <w:szCs w:val="21"/>
        </w:rPr>
        <w:t>个月的汇率</w:t>
      </w:r>
      <w:r w:rsidR="004B5BE9" w:rsidRPr="004B5BE9">
        <w:rPr>
          <w:rFonts w:ascii="Times New Roman" w:eastAsia="宋体" w:hAnsi="Times New Roman" w:cs="Times New Roman"/>
          <w:szCs w:val="21"/>
        </w:rPr>
        <w:t>风险？</w:t>
      </w:r>
    </w:p>
    <w:p w14:paraId="747CB73F" w14:textId="77777777" w:rsidR="004B5BE9" w:rsidRPr="004B5BE9" w:rsidRDefault="001F66E1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B5BE9" w:rsidRPr="004B5BE9">
        <w:rPr>
          <w:rFonts w:ascii="Times New Roman" w:eastAsia="宋体" w:hAnsi="Times New Roman" w:cs="Times New Roman"/>
          <w:szCs w:val="21"/>
        </w:rPr>
        <w:t>假设在第</w:t>
      </w:r>
      <w:r w:rsidR="004B5BE9" w:rsidRPr="004B5BE9">
        <w:rPr>
          <w:rFonts w:ascii="Times New Roman" w:eastAsia="宋体" w:hAnsi="Times New Roman" w:cs="Times New Roman"/>
          <w:szCs w:val="21"/>
        </w:rPr>
        <w:t>6</w:t>
      </w:r>
      <w:r w:rsidR="004B5BE9" w:rsidRPr="004B5BE9">
        <w:rPr>
          <w:rFonts w:ascii="Times New Roman" w:eastAsia="宋体" w:hAnsi="Times New Roman" w:cs="Times New Roman"/>
          <w:szCs w:val="21"/>
        </w:rPr>
        <w:t>个月，</w:t>
      </w:r>
      <w:r w:rsidR="005B7ADE">
        <w:rPr>
          <w:rFonts w:ascii="Times New Roman" w:eastAsia="宋体" w:hAnsi="Times New Roman" w:cs="Times New Roman"/>
          <w:szCs w:val="21"/>
        </w:rPr>
        <w:t>欧元的即期汇率</w:t>
      </w:r>
      <w:r w:rsidR="004B5BE9" w:rsidRPr="004B5BE9">
        <w:rPr>
          <w:rFonts w:ascii="Times New Roman" w:eastAsia="宋体" w:hAnsi="Times New Roman" w:cs="Times New Roman"/>
          <w:szCs w:val="21"/>
        </w:rPr>
        <w:t>为</w:t>
      </w:r>
      <w:r w:rsidR="004B5BE9" w:rsidRPr="004B5BE9">
        <w:rPr>
          <w:rFonts w:ascii="Times New Roman" w:eastAsia="宋体" w:hAnsi="Times New Roman" w:cs="Times New Roman"/>
          <w:szCs w:val="21"/>
        </w:rPr>
        <w:t>1</w:t>
      </w:r>
      <w:r w:rsidR="004B5BE9" w:rsidRPr="004B5BE9">
        <w:rPr>
          <w:rFonts w:ascii="Times New Roman" w:eastAsia="宋体" w:hAnsi="Times New Roman" w:cs="Times New Roman"/>
          <w:szCs w:val="21"/>
        </w:rPr>
        <w:t>欧元兑换</w:t>
      </w:r>
      <w:r w:rsidR="004B5BE9" w:rsidRPr="004B5BE9">
        <w:rPr>
          <w:rFonts w:ascii="Times New Roman" w:eastAsia="宋体" w:hAnsi="Times New Roman" w:cs="Times New Roman"/>
          <w:szCs w:val="21"/>
        </w:rPr>
        <w:t>0.90</w:t>
      </w:r>
      <w:r w:rsidR="004B5BE9" w:rsidRPr="004B5BE9">
        <w:rPr>
          <w:rFonts w:ascii="Times New Roman" w:eastAsia="宋体" w:hAnsi="Times New Roman" w:cs="Times New Roman"/>
          <w:szCs w:val="21"/>
        </w:rPr>
        <w:t>美元。在不存在互换合约的条件下，以美元表示的现金收入是多少？在存在互换合约的条件下，</w:t>
      </w:r>
      <w:r w:rsidR="005B7ADE">
        <w:rPr>
          <w:rFonts w:ascii="Times New Roman" w:eastAsia="宋体" w:hAnsi="Times New Roman" w:cs="Times New Roman" w:hint="eastAsia"/>
          <w:szCs w:val="21"/>
        </w:rPr>
        <w:t>又</w:t>
      </w:r>
      <w:r w:rsidR="004B5BE9" w:rsidRPr="004B5BE9">
        <w:rPr>
          <w:rFonts w:ascii="Times New Roman" w:eastAsia="宋体" w:hAnsi="Times New Roman" w:cs="Times New Roman"/>
          <w:szCs w:val="21"/>
        </w:rPr>
        <w:t>是多少？</w:t>
      </w:r>
    </w:p>
    <w:p w14:paraId="6F8EE5B8" w14:textId="77777777" w:rsidR="004B5BE9" w:rsidRPr="009A1B8E" w:rsidRDefault="001F66E1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B5BE9" w:rsidRPr="004B5BE9">
        <w:rPr>
          <w:rFonts w:ascii="Times New Roman" w:eastAsia="宋体" w:hAnsi="Times New Roman" w:cs="Times New Roman"/>
          <w:szCs w:val="21"/>
        </w:rPr>
        <w:t>假设在第</w:t>
      </w:r>
      <w:r w:rsidR="004B5BE9" w:rsidRPr="004B5BE9">
        <w:rPr>
          <w:rFonts w:ascii="Times New Roman" w:eastAsia="宋体" w:hAnsi="Times New Roman" w:cs="Times New Roman"/>
          <w:szCs w:val="21"/>
        </w:rPr>
        <w:t>10</w:t>
      </w:r>
      <w:r w:rsidR="004B5BE9" w:rsidRPr="004B5BE9">
        <w:rPr>
          <w:rFonts w:ascii="Times New Roman" w:eastAsia="宋体" w:hAnsi="Times New Roman" w:cs="Times New Roman"/>
          <w:szCs w:val="21"/>
        </w:rPr>
        <w:t>个月，</w:t>
      </w:r>
      <w:r w:rsidR="005B7ADE">
        <w:rPr>
          <w:rFonts w:ascii="Times New Roman" w:eastAsia="宋体" w:hAnsi="Times New Roman" w:cs="Times New Roman"/>
          <w:szCs w:val="21"/>
        </w:rPr>
        <w:t>欧元的即期汇率</w:t>
      </w:r>
      <w:r w:rsidR="004B5BE9" w:rsidRPr="004B5BE9">
        <w:rPr>
          <w:rFonts w:ascii="Times New Roman" w:eastAsia="宋体" w:hAnsi="Times New Roman" w:cs="Times New Roman"/>
          <w:szCs w:val="21"/>
        </w:rPr>
        <w:t>为</w:t>
      </w:r>
      <w:r w:rsidR="004B5BE9" w:rsidRPr="004B5BE9">
        <w:rPr>
          <w:rFonts w:ascii="Times New Roman" w:eastAsia="宋体" w:hAnsi="Times New Roman" w:cs="Times New Roman"/>
          <w:szCs w:val="21"/>
        </w:rPr>
        <w:t>1</w:t>
      </w:r>
      <w:r w:rsidR="004B5BE9" w:rsidRPr="004B5BE9">
        <w:rPr>
          <w:rFonts w:ascii="Times New Roman" w:eastAsia="宋体" w:hAnsi="Times New Roman" w:cs="Times New Roman"/>
          <w:szCs w:val="21"/>
        </w:rPr>
        <w:t>欧元兑换</w:t>
      </w:r>
      <w:r w:rsidR="004B5BE9" w:rsidRPr="004B5BE9">
        <w:rPr>
          <w:rFonts w:ascii="Times New Roman" w:eastAsia="宋体" w:hAnsi="Times New Roman" w:cs="Times New Roman"/>
          <w:szCs w:val="21"/>
        </w:rPr>
        <w:t>0.95</w:t>
      </w:r>
      <w:r w:rsidR="004B5BE9" w:rsidRPr="004B5BE9">
        <w:rPr>
          <w:rFonts w:ascii="Times New Roman" w:eastAsia="宋体" w:hAnsi="Times New Roman" w:cs="Times New Roman"/>
          <w:szCs w:val="21"/>
        </w:rPr>
        <w:t>美元。</w:t>
      </w:r>
      <w:r w:rsidR="005B7ADE" w:rsidRPr="005B7ADE">
        <w:rPr>
          <w:rFonts w:ascii="Times New Roman" w:eastAsia="宋体" w:hAnsi="Times New Roman" w:cs="Times New Roman" w:hint="eastAsia"/>
          <w:szCs w:val="21"/>
        </w:rPr>
        <w:t>在不存在互换合约的条件下，以美元表示的现金收入是多少？在存在互换合约的条件下，又是多少？</w:t>
      </w:r>
    </w:p>
    <w:p w14:paraId="580FAB2B" w14:textId="77777777" w:rsidR="000D0110" w:rsidRPr="00A25D04" w:rsidRDefault="000D0110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FF0000"/>
          <w:szCs w:val="21"/>
        </w:rPr>
      </w:pPr>
      <w:r w:rsidRPr="00A25D04">
        <w:rPr>
          <w:rFonts w:ascii="Times New Roman" w:eastAsia="宋体" w:hAnsi="Times New Roman" w:cs="Times New Roman"/>
          <w:color w:val="FF0000"/>
          <w:szCs w:val="21"/>
        </w:rPr>
        <w:t>徐</w:t>
      </w:r>
    </w:p>
    <w:p w14:paraId="6C267D0A" w14:textId="77777777" w:rsidR="004B5BE9" w:rsidRPr="004B5BE9" w:rsidRDefault="004B5BE9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B5BE9">
        <w:rPr>
          <w:rFonts w:ascii="Times New Roman" w:eastAsia="宋体" w:hAnsi="Times New Roman" w:cs="Times New Roman"/>
          <w:szCs w:val="21"/>
        </w:rPr>
        <w:t>答：</w:t>
      </w:r>
      <w:r w:rsidR="005B7ADE">
        <w:rPr>
          <w:rFonts w:ascii="Times New Roman" w:eastAsia="宋体" w:hAnsi="Times New Roman" w:cs="Times New Roman" w:hint="eastAsia"/>
          <w:szCs w:val="21"/>
        </w:rPr>
        <w:t>（</w:t>
      </w:r>
      <w:r w:rsidR="005B7ADE">
        <w:rPr>
          <w:rFonts w:ascii="Times New Roman" w:eastAsia="宋体" w:hAnsi="Times New Roman" w:cs="Times New Roman" w:hint="eastAsia"/>
          <w:szCs w:val="21"/>
        </w:rPr>
        <w:t>1</w:t>
      </w:r>
      <w:r w:rsidR="005B7ADE">
        <w:rPr>
          <w:rFonts w:ascii="Times New Roman" w:eastAsia="宋体" w:hAnsi="Times New Roman" w:cs="Times New Roman" w:hint="eastAsia"/>
          <w:szCs w:val="21"/>
        </w:rPr>
        <w:t>）</w:t>
      </w:r>
      <w:r w:rsidRPr="004B5BE9">
        <w:rPr>
          <w:rFonts w:ascii="Times New Roman" w:eastAsia="宋体" w:hAnsi="Times New Roman" w:cs="Times New Roman"/>
          <w:szCs w:val="21"/>
        </w:rPr>
        <w:t>每年你将在结算日得到（或支付）一笔现金，金额等于</w:t>
      </w:r>
      <w:r w:rsidRPr="004B5BE9">
        <w:rPr>
          <w:rFonts w:ascii="Times New Roman" w:eastAsia="宋体" w:hAnsi="Times New Roman" w:cs="Times New Roman"/>
          <w:szCs w:val="21"/>
        </w:rPr>
        <w:t>2</w:t>
      </w:r>
      <w:r w:rsidRPr="004B5BE9">
        <w:rPr>
          <w:rFonts w:ascii="Times New Roman" w:eastAsia="宋体" w:hAnsi="Times New Roman" w:cs="Times New Roman"/>
          <w:szCs w:val="21"/>
        </w:rPr>
        <w:t>万欧元与</w:t>
      </w:r>
      <w:r w:rsidRPr="004B5BE9">
        <w:rPr>
          <w:rFonts w:ascii="Times New Roman" w:eastAsia="宋体" w:hAnsi="Times New Roman" w:cs="Times New Roman"/>
          <w:szCs w:val="21"/>
        </w:rPr>
        <w:t xml:space="preserve">0.92 </w:t>
      </w:r>
      <w:r w:rsidRPr="004B5BE9">
        <w:rPr>
          <w:rFonts w:ascii="Times New Roman" w:eastAsia="宋体" w:hAnsi="Times New Roman" w:cs="Times New Roman"/>
          <w:szCs w:val="21"/>
        </w:rPr>
        <w:t>美元和实际即期价格之间差额的乘积。</w:t>
      </w:r>
    </w:p>
    <w:p w14:paraId="1B97E278" w14:textId="77777777" w:rsidR="004B5BE9" w:rsidRPr="004B5BE9" w:rsidRDefault="005B7ADE" w:rsidP="005B7ADE">
      <w:pPr>
        <w:autoSpaceDE w:val="0"/>
        <w:autoSpaceDN w:val="0"/>
        <w:adjustRightInd w:val="0"/>
        <w:ind w:left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B5BE9" w:rsidRPr="004B5BE9">
        <w:rPr>
          <w:rFonts w:ascii="Times New Roman" w:eastAsia="宋体" w:hAnsi="Times New Roman" w:cs="Times New Roman"/>
          <w:szCs w:val="21"/>
        </w:rPr>
        <w:t>不存在互换合约时，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20000 </w:t>
      </w:r>
      <w:proofErr w:type="spellStart"/>
      <w:r w:rsidR="004B5BE9" w:rsidRPr="004B5BE9">
        <w:rPr>
          <w:rFonts w:ascii="Times New Roman" w:eastAsia="宋体" w:hAnsi="Times New Roman" w:cs="Times New Roman"/>
          <w:szCs w:val="21"/>
        </w:rPr>
        <w:t>xO</w:t>
      </w:r>
      <w:proofErr w:type="spellEnd"/>
      <w:r w:rsidR="004B5BE9" w:rsidRPr="004B5BE9">
        <w:rPr>
          <w:rFonts w:ascii="Times New Roman" w:eastAsia="宋体" w:hAnsi="Times New Roman" w:cs="Times New Roman"/>
          <w:szCs w:val="21"/>
        </w:rPr>
        <w:t>. 9 = 18000(</w:t>
      </w:r>
      <w:r w:rsidR="004B5BE9" w:rsidRPr="004B5BE9">
        <w:rPr>
          <w:rFonts w:ascii="Times New Roman" w:eastAsia="宋体" w:hAnsi="Times New Roman" w:cs="Times New Roman"/>
          <w:szCs w:val="21"/>
        </w:rPr>
        <w:t>美元）；存在互换合约时，将收到的</w:t>
      </w:r>
      <w:r w:rsidR="004B5BE9" w:rsidRPr="004B5BE9">
        <w:rPr>
          <w:rFonts w:ascii="Times New Roman" w:eastAsia="宋体" w:hAnsi="Times New Roman" w:cs="Times New Roman"/>
          <w:szCs w:val="21"/>
        </w:rPr>
        <w:t>20000</w:t>
      </w:r>
    </w:p>
    <w:p w14:paraId="2CD7D68F" w14:textId="77777777" w:rsidR="004B5BE9" w:rsidRPr="004B5BE9" w:rsidRDefault="004B5BE9" w:rsidP="005B7ADE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B5BE9">
        <w:rPr>
          <w:rFonts w:ascii="Times New Roman" w:eastAsia="宋体" w:hAnsi="Times New Roman" w:cs="Times New Roman"/>
          <w:szCs w:val="21"/>
        </w:rPr>
        <w:t>欧元卖出可得</w:t>
      </w:r>
      <w:r w:rsidRPr="004B5BE9">
        <w:rPr>
          <w:rFonts w:ascii="Times New Roman" w:eastAsia="宋体" w:hAnsi="Times New Roman" w:cs="Times New Roman"/>
          <w:szCs w:val="21"/>
        </w:rPr>
        <w:t>18000</w:t>
      </w:r>
      <w:r w:rsidRPr="004B5BE9">
        <w:rPr>
          <w:rFonts w:ascii="Times New Roman" w:eastAsia="宋体" w:hAnsi="Times New Roman" w:cs="Times New Roman"/>
          <w:szCs w:val="21"/>
        </w:rPr>
        <w:t>美元，</w:t>
      </w:r>
      <w:r w:rsidRPr="004B5BE9">
        <w:rPr>
          <w:rFonts w:ascii="Times New Roman" w:eastAsia="宋体" w:hAnsi="Times New Roman" w:cs="Times New Roman"/>
          <w:szCs w:val="21"/>
        </w:rPr>
        <w:t xml:space="preserve"> </w:t>
      </w:r>
      <w:r w:rsidRPr="004B5BE9">
        <w:rPr>
          <w:rFonts w:ascii="Times New Roman" w:eastAsia="宋体" w:hAnsi="Times New Roman" w:cs="Times New Roman"/>
          <w:szCs w:val="21"/>
        </w:rPr>
        <w:t>同时可从互换合约的对方收到：</w:t>
      </w:r>
      <w:r w:rsidRPr="004B5BE9">
        <w:rPr>
          <w:rFonts w:ascii="Times New Roman" w:eastAsia="宋体" w:hAnsi="Times New Roman" w:cs="Times New Roman"/>
          <w:szCs w:val="21"/>
        </w:rPr>
        <w:t xml:space="preserve"> 20()()() X (0. 92 -0. 90) =400(</w:t>
      </w:r>
      <w:r w:rsidRPr="004B5BE9">
        <w:rPr>
          <w:rFonts w:ascii="Times New Roman" w:eastAsia="宋体" w:hAnsi="Times New Roman" w:cs="Times New Roman"/>
          <w:szCs w:val="21"/>
        </w:rPr>
        <w:t>美</w:t>
      </w:r>
      <w:r w:rsidRPr="004B5BE9">
        <w:rPr>
          <w:rFonts w:ascii="Times New Roman" w:eastAsia="宋体" w:hAnsi="Times New Roman" w:cs="Times New Roman"/>
          <w:szCs w:val="21"/>
        </w:rPr>
        <w:t xml:space="preserve"> </w:t>
      </w:r>
      <w:r w:rsidRPr="004B5BE9">
        <w:rPr>
          <w:rFonts w:ascii="Times New Roman" w:eastAsia="宋体" w:hAnsi="Times New Roman" w:cs="Times New Roman"/>
          <w:szCs w:val="21"/>
        </w:rPr>
        <w:t>元），因而一共可以收到：</w:t>
      </w:r>
      <w:r w:rsidRPr="004B5BE9">
        <w:rPr>
          <w:rFonts w:ascii="Times New Roman" w:eastAsia="宋体" w:hAnsi="Times New Roman" w:cs="Times New Roman"/>
          <w:szCs w:val="21"/>
        </w:rPr>
        <w:t xml:space="preserve"> 18000 +400 = 18400(</w:t>
      </w:r>
      <w:r w:rsidRPr="004B5BE9">
        <w:rPr>
          <w:rFonts w:ascii="Times New Roman" w:eastAsia="宋体" w:hAnsi="Times New Roman" w:cs="Times New Roman"/>
          <w:szCs w:val="21"/>
        </w:rPr>
        <w:t>美元）。</w:t>
      </w:r>
    </w:p>
    <w:p w14:paraId="6F4EF1EE" w14:textId="77777777" w:rsidR="004B5BE9" w:rsidRPr="004B5BE9" w:rsidRDefault="005B7ADE" w:rsidP="005B7ADE">
      <w:pPr>
        <w:autoSpaceDE w:val="0"/>
        <w:autoSpaceDN w:val="0"/>
        <w:adjustRightInd w:val="0"/>
        <w:ind w:left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B5BE9" w:rsidRPr="004B5BE9">
        <w:rPr>
          <w:rFonts w:ascii="Times New Roman" w:eastAsia="宋体" w:hAnsi="Times New Roman" w:cs="Times New Roman"/>
          <w:szCs w:val="21"/>
        </w:rPr>
        <w:t>不存在互换合约时，</w:t>
      </w:r>
      <w:r w:rsidR="004B5BE9" w:rsidRPr="004B5BE9">
        <w:rPr>
          <w:rFonts w:ascii="Times New Roman" w:eastAsia="宋体" w:hAnsi="Times New Roman" w:cs="Times New Roman"/>
          <w:szCs w:val="21"/>
        </w:rPr>
        <w:t>20000 X 0. 95 = 1900 (</w:t>
      </w:r>
      <w:r w:rsidR="004B5BE9" w:rsidRPr="004B5BE9">
        <w:rPr>
          <w:rFonts w:ascii="Times New Roman" w:eastAsia="宋体" w:hAnsi="Times New Roman" w:cs="Times New Roman"/>
          <w:szCs w:val="21"/>
        </w:rPr>
        <w:t>美元）；存在互换合约时，将收到的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 20000</w:t>
      </w:r>
      <w:r w:rsidR="004B5BE9" w:rsidRPr="004B5BE9">
        <w:rPr>
          <w:rFonts w:ascii="Times New Roman" w:eastAsia="宋体" w:hAnsi="Times New Roman" w:cs="Times New Roman"/>
          <w:szCs w:val="21"/>
        </w:rPr>
        <w:t>欧元卖出可得</w:t>
      </w:r>
      <w:r w:rsidR="004B5BE9" w:rsidRPr="004B5BE9">
        <w:rPr>
          <w:rFonts w:ascii="Times New Roman" w:eastAsia="宋体" w:hAnsi="Times New Roman" w:cs="Times New Roman"/>
          <w:szCs w:val="21"/>
        </w:rPr>
        <w:t>19000</w:t>
      </w:r>
      <w:r w:rsidR="004B5BE9" w:rsidRPr="004B5BE9">
        <w:rPr>
          <w:rFonts w:ascii="Times New Roman" w:eastAsia="宋体" w:hAnsi="Times New Roman" w:cs="Times New Roman"/>
          <w:szCs w:val="21"/>
        </w:rPr>
        <w:t>美元，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 </w:t>
      </w:r>
      <w:r w:rsidR="004B5BE9" w:rsidRPr="004B5BE9">
        <w:rPr>
          <w:rFonts w:ascii="Times New Roman" w:eastAsia="宋体" w:hAnsi="Times New Roman" w:cs="Times New Roman"/>
          <w:szCs w:val="21"/>
        </w:rPr>
        <w:t>同时需要支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 </w:t>
      </w:r>
      <w:r w:rsidR="004B5BE9" w:rsidRPr="004B5BE9">
        <w:rPr>
          <w:rFonts w:ascii="Times New Roman" w:eastAsia="宋体" w:hAnsi="Times New Roman" w:cs="Times New Roman"/>
          <w:szCs w:val="21"/>
        </w:rPr>
        <w:t>付互换合约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 </w:t>
      </w:r>
      <w:r w:rsidR="004B5BE9" w:rsidRPr="004B5BE9">
        <w:rPr>
          <w:rFonts w:ascii="Times New Roman" w:eastAsia="宋体" w:hAnsi="Times New Roman" w:cs="Times New Roman"/>
          <w:szCs w:val="21"/>
        </w:rPr>
        <w:t>的对方：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 20000* (0. 92 -0. 95) = </w:t>
      </w:r>
      <w:proofErr w:type="gramStart"/>
      <w:r w:rsidR="004B5BE9" w:rsidRPr="004B5BE9">
        <w:rPr>
          <w:rFonts w:ascii="Times New Roman" w:eastAsia="宋体" w:hAnsi="Times New Roman" w:cs="Times New Roman"/>
          <w:szCs w:val="21"/>
        </w:rPr>
        <w:t>一</w:t>
      </w:r>
      <w:proofErr w:type="gramEnd"/>
      <w:r w:rsidR="004B5BE9" w:rsidRPr="004B5BE9">
        <w:rPr>
          <w:rFonts w:ascii="Times New Roman" w:eastAsia="宋体" w:hAnsi="Times New Roman" w:cs="Times New Roman"/>
          <w:szCs w:val="21"/>
        </w:rPr>
        <w:t xml:space="preserve"> 600(</w:t>
      </w:r>
      <w:r w:rsidR="004B5BE9" w:rsidRPr="004B5BE9">
        <w:rPr>
          <w:rFonts w:ascii="Times New Roman" w:eastAsia="宋体" w:hAnsi="Times New Roman" w:cs="Times New Roman"/>
          <w:szCs w:val="21"/>
        </w:rPr>
        <w:t>美元），因而一共可以收到：</w:t>
      </w:r>
      <w:r w:rsidR="004B5BE9" w:rsidRPr="004B5BE9">
        <w:rPr>
          <w:rFonts w:ascii="Times New Roman" w:eastAsia="宋体" w:hAnsi="Times New Roman" w:cs="Times New Roman"/>
          <w:szCs w:val="21"/>
        </w:rPr>
        <w:t xml:space="preserve"> 19000 -600 = 18400(</w:t>
      </w:r>
      <w:r w:rsidR="004B5BE9" w:rsidRPr="004B5BE9">
        <w:rPr>
          <w:rFonts w:ascii="Times New Roman" w:eastAsia="宋体" w:hAnsi="Times New Roman" w:cs="Times New Roman"/>
          <w:szCs w:val="21"/>
        </w:rPr>
        <w:t>美元）。</w:t>
      </w:r>
    </w:p>
    <w:p w14:paraId="42A42A54" w14:textId="77777777" w:rsidR="004B5BE9" w:rsidRPr="009A1B8E" w:rsidRDefault="004B5BE9" w:rsidP="005B7ADE">
      <w:pPr>
        <w:rPr>
          <w:rFonts w:ascii="Times New Roman" w:hAnsi="Times New Roman" w:cs="Times New Roman"/>
          <w:szCs w:val="21"/>
        </w:rPr>
      </w:pPr>
    </w:p>
    <w:p w14:paraId="2EF89D87" w14:textId="77777777" w:rsidR="004B5BE9" w:rsidRPr="004B5BE9" w:rsidRDefault="003360C2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9A1B8E">
        <w:rPr>
          <w:rFonts w:ascii="Times New Roman" w:hAnsi="Times New Roman" w:cs="Times New Roman"/>
          <w:kern w:val="0"/>
          <w:szCs w:val="21"/>
        </w:rPr>
        <w:t>8</w:t>
      </w:r>
      <w:r w:rsidR="005B7ADE">
        <w:rPr>
          <w:rFonts w:ascii="Times New Roman" w:hAnsi="Times New Roman" w:cs="Times New Roman" w:hint="eastAsia"/>
          <w:kern w:val="0"/>
          <w:szCs w:val="21"/>
        </w:rPr>
        <w:t>、</w:t>
      </w:r>
      <w:r w:rsidR="004B5BE9" w:rsidRPr="004B5BE9">
        <w:rPr>
          <w:rFonts w:ascii="Times New Roman" w:hAnsi="Times New Roman" w:cs="Times New Roman"/>
          <w:kern w:val="0"/>
          <w:szCs w:val="21"/>
        </w:rPr>
        <w:t>假设在</w:t>
      </w:r>
      <w:r w:rsidR="004B5BE9" w:rsidRPr="004B5BE9">
        <w:rPr>
          <w:rFonts w:ascii="Times New Roman" w:hAnsi="Times New Roman" w:cs="Times New Roman"/>
          <w:kern w:val="0"/>
          <w:szCs w:val="21"/>
        </w:rPr>
        <w:t>6</w:t>
      </w:r>
      <w:r w:rsidR="004B5BE9" w:rsidRPr="004B5BE9">
        <w:rPr>
          <w:rFonts w:ascii="Times New Roman" w:hAnsi="Times New Roman" w:cs="Times New Roman"/>
          <w:kern w:val="0"/>
          <w:szCs w:val="21"/>
        </w:rPr>
        <w:t>个月的时间里，</w:t>
      </w:r>
      <w:r w:rsidR="004B5BE9" w:rsidRPr="004B5BE9">
        <w:rPr>
          <w:rFonts w:ascii="Times New Roman" w:hAnsi="Times New Roman" w:cs="Times New Roman"/>
          <w:kern w:val="0"/>
          <w:szCs w:val="21"/>
        </w:rPr>
        <w:t>1</w:t>
      </w:r>
      <w:r w:rsidR="004B5BE9" w:rsidRPr="004B5BE9">
        <w:rPr>
          <w:rFonts w:ascii="Times New Roman" w:hAnsi="Times New Roman" w:cs="Times New Roman"/>
          <w:kern w:val="0"/>
          <w:szCs w:val="21"/>
        </w:rPr>
        <w:t>升燃料油的成本将是</w:t>
      </w:r>
      <w:r w:rsidR="004B5BE9" w:rsidRPr="004B5BE9">
        <w:rPr>
          <w:rFonts w:ascii="Times New Roman" w:hAnsi="Times New Roman" w:cs="Times New Roman"/>
          <w:kern w:val="0"/>
          <w:szCs w:val="21"/>
        </w:rPr>
        <w:t>1.20</w:t>
      </w:r>
      <w:r w:rsidR="004B5BE9" w:rsidRPr="004B5BE9">
        <w:rPr>
          <w:rFonts w:ascii="Times New Roman" w:hAnsi="Times New Roman" w:cs="Times New Roman"/>
          <w:kern w:val="0"/>
          <w:szCs w:val="21"/>
        </w:rPr>
        <w:t>美元或者</w:t>
      </w:r>
      <w:r w:rsidR="004B5BE9" w:rsidRPr="004B5BE9">
        <w:rPr>
          <w:rFonts w:ascii="Times New Roman" w:hAnsi="Times New Roman" w:cs="Times New Roman"/>
          <w:kern w:val="0"/>
          <w:szCs w:val="21"/>
        </w:rPr>
        <w:t>1.40</w:t>
      </w:r>
      <w:r w:rsidR="004B5BE9" w:rsidRPr="004B5BE9">
        <w:rPr>
          <w:rFonts w:ascii="Times New Roman" w:hAnsi="Times New Roman" w:cs="Times New Roman"/>
          <w:kern w:val="0"/>
          <w:szCs w:val="21"/>
        </w:rPr>
        <w:t>美元。当前价格为每升</w:t>
      </w:r>
      <w:r w:rsidR="004B5BE9" w:rsidRPr="004B5BE9">
        <w:rPr>
          <w:rFonts w:ascii="Times New Roman" w:hAnsi="Times New Roman" w:cs="Times New Roman"/>
          <w:kern w:val="0"/>
          <w:szCs w:val="21"/>
        </w:rPr>
        <w:t>1.30</w:t>
      </w:r>
      <w:r w:rsidR="004B5BE9" w:rsidRPr="004B5BE9">
        <w:rPr>
          <w:rFonts w:ascii="Times New Roman" w:hAnsi="Times New Roman" w:cs="Times New Roman"/>
          <w:kern w:val="0"/>
          <w:szCs w:val="21"/>
        </w:rPr>
        <w:t>美元。</w:t>
      </w:r>
    </w:p>
    <w:p w14:paraId="12C002B0" w14:textId="77777777" w:rsidR="004B5BE9" w:rsidRPr="004B5BE9" w:rsidRDefault="005B7ADE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4B5BE9" w:rsidRPr="004B5BE9">
        <w:rPr>
          <w:rFonts w:ascii="Times New Roman" w:hAnsi="Times New Roman" w:cs="Times New Roman"/>
          <w:kern w:val="0"/>
          <w:szCs w:val="21"/>
        </w:rPr>
        <w:t>手头拥有大量存货的燃料油转售者所面临的风险是什么？拥有极</w:t>
      </w:r>
      <w:r>
        <w:rPr>
          <w:rFonts w:ascii="Times New Roman" w:hAnsi="Times New Roman" w:cs="Times New Roman"/>
          <w:kern w:val="0"/>
          <w:szCs w:val="21"/>
        </w:rPr>
        <w:t>少</w:t>
      </w:r>
      <w:r w:rsidR="004B5BE9" w:rsidRPr="004B5BE9">
        <w:rPr>
          <w:rFonts w:ascii="Times New Roman" w:hAnsi="Times New Roman" w:cs="Times New Roman"/>
          <w:kern w:val="0"/>
          <w:szCs w:val="21"/>
        </w:rPr>
        <w:t>存货的燃料油大规模使用者所面临的风险是什么？</w:t>
      </w:r>
    </w:p>
    <w:p w14:paraId="6B33C7B7" w14:textId="77777777" w:rsidR="004B5BE9" w:rsidRPr="004B5BE9" w:rsidRDefault="005B7ADE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4B5BE9" w:rsidRPr="004B5BE9">
        <w:rPr>
          <w:rFonts w:ascii="Times New Roman" w:hAnsi="Times New Roman" w:cs="Times New Roman"/>
          <w:kern w:val="0"/>
          <w:szCs w:val="21"/>
        </w:rPr>
        <w:t>双方怎样利用燃料油期货市场降低他们的风险，同时将价格锁定在每升</w:t>
      </w:r>
      <w:r w:rsidR="004B5BE9" w:rsidRPr="004B5BE9">
        <w:rPr>
          <w:rFonts w:ascii="Times New Roman" w:hAnsi="Times New Roman" w:cs="Times New Roman"/>
          <w:kern w:val="0"/>
          <w:szCs w:val="21"/>
        </w:rPr>
        <w:t>1.30</w:t>
      </w:r>
      <w:r w:rsidR="004B5BE9" w:rsidRPr="004B5BE9">
        <w:rPr>
          <w:rFonts w:ascii="Times New Roman" w:hAnsi="Times New Roman" w:cs="Times New Roman"/>
          <w:kern w:val="0"/>
          <w:szCs w:val="21"/>
        </w:rPr>
        <w:t>美元上？假设每份合约的数量是</w:t>
      </w:r>
      <w:r w:rsidR="004B5BE9" w:rsidRPr="004B5BE9">
        <w:rPr>
          <w:rFonts w:ascii="Times New Roman" w:hAnsi="Times New Roman" w:cs="Times New Roman"/>
          <w:kern w:val="0"/>
          <w:szCs w:val="21"/>
        </w:rPr>
        <w:t>5</w:t>
      </w:r>
      <w:r w:rsidR="004B5BE9" w:rsidRPr="004B5BE9">
        <w:rPr>
          <w:rFonts w:ascii="Times New Roman" w:hAnsi="Times New Roman" w:cs="Times New Roman"/>
          <w:kern w:val="0"/>
          <w:szCs w:val="21"/>
        </w:rPr>
        <w:t>万升，同时他们每人需要对冲</w:t>
      </w:r>
      <w:r w:rsidR="004B5BE9" w:rsidRPr="004B5BE9">
        <w:rPr>
          <w:rFonts w:ascii="Times New Roman" w:hAnsi="Times New Roman" w:cs="Times New Roman"/>
          <w:kern w:val="0"/>
          <w:szCs w:val="21"/>
        </w:rPr>
        <w:t>10</w:t>
      </w:r>
      <w:r w:rsidR="004B5BE9" w:rsidRPr="004B5BE9">
        <w:rPr>
          <w:rFonts w:ascii="Times New Roman" w:hAnsi="Times New Roman" w:cs="Times New Roman"/>
          <w:kern w:val="0"/>
          <w:szCs w:val="21"/>
        </w:rPr>
        <w:t>万升。</w:t>
      </w:r>
    </w:p>
    <w:p w14:paraId="3C81B702" w14:textId="77777777" w:rsidR="004B5BE9" w:rsidRPr="004B5BE9" w:rsidRDefault="005B7ADE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4B5BE9" w:rsidRPr="004B5BE9">
        <w:rPr>
          <w:rFonts w:ascii="Times New Roman" w:hAnsi="Times New Roman" w:cs="Times New Roman"/>
          <w:kern w:val="0"/>
          <w:szCs w:val="21"/>
        </w:rPr>
        <w:t>你可以说每一方的境况都会变得更好吗？为什么可以，或者为什么不可以？</w:t>
      </w:r>
    </w:p>
    <w:p w14:paraId="5756A78F" w14:textId="77777777" w:rsidR="004B5BE9" w:rsidRPr="00A25D04" w:rsidRDefault="000D0110" w:rsidP="005B7ADE">
      <w:pPr>
        <w:widowControl/>
        <w:rPr>
          <w:rFonts w:ascii="Times New Roman" w:hAnsi="Times New Roman" w:cs="Times New Roman"/>
          <w:color w:val="FF0000"/>
          <w:kern w:val="0"/>
          <w:szCs w:val="21"/>
        </w:rPr>
      </w:pPr>
      <w:proofErr w:type="gramStart"/>
      <w:r w:rsidRPr="00A25D04">
        <w:rPr>
          <w:rFonts w:ascii="Times New Roman" w:hAnsi="Times New Roman" w:cs="Times New Roman"/>
          <w:color w:val="FF0000"/>
          <w:kern w:val="0"/>
          <w:szCs w:val="21"/>
        </w:rPr>
        <w:t>卢</w:t>
      </w:r>
      <w:proofErr w:type="gramEnd"/>
    </w:p>
    <w:p w14:paraId="3266FF01" w14:textId="77777777" w:rsidR="004B5BE9" w:rsidRPr="004B5BE9" w:rsidRDefault="004B5BE9" w:rsidP="005B7ADE">
      <w:pPr>
        <w:widowControl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>答：</w:t>
      </w:r>
    </w:p>
    <w:p w14:paraId="34518BFA" w14:textId="77777777" w:rsidR="004B5BE9" w:rsidRPr="004B5BE9" w:rsidRDefault="005B7ADE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4B5BE9" w:rsidRPr="004B5BE9">
        <w:rPr>
          <w:rFonts w:ascii="Times New Roman" w:hAnsi="Times New Roman" w:cs="Times New Roman"/>
          <w:kern w:val="0"/>
          <w:szCs w:val="21"/>
        </w:rPr>
        <w:t>若燃料油价格下降为</w:t>
      </w:r>
      <w:r w:rsidR="004B5BE9" w:rsidRPr="004B5BE9">
        <w:rPr>
          <w:rFonts w:ascii="Times New Roman" w:hAnsi="Times New Roman" w:cs="Times New Roman"/>
          <w:kern w:val="0"/>
          <w:szCs w:val="21"/>
        </w:rPr>
        <w:t>1.20</w:t>
      </w:r>
      <w:r w:rsidR="004B5BE9" w:rsidRPr="004B5BE9">
        <w:rPr>
          <w:rFonts w:ascii="Times New Roman" w:hAnsi="Times New Roman" w:cs="Times New Roman"/>
          <w:kern w:val="0"/>
          <w:szCs w:val="21"/>
        </w:rPr>
        <w:t>美元</w:t>
      </w:r>
      <w:r w:rsidR="004B5BE9" w:rsidRPr="004B5BE9">
        <w:rPr>
          <w:rFonts w:ascii="Times New Roman" w:hAnsi="Times New Roman" w:cs="Times New Roman"/>
          <w:kern w:val="0"/>
          <w:szCs w:val="21"/>
        </w:rPr>
        <w:t>/</w:t>
      </w:r>
      <w:r w:rsidR="004B5BE9" w:rsidRPr="004B5BE9">
        <w:rPr>
          <w:rFonts w:ascii="Times New Roman" w:hAnsi="Times New Roman" w:cs="Times New Roman"/>
          <w:kern w:val="0"/>
          <w:szCs w:val="21"/>
        </w:rPr>
        <w:t>升，则燃料油批发商面临着亏损的风险，因为现在的存货价格为</w:t>
      </w:r>
      <w:r w:rsidR="004B5BE9" w:rsidRPr="004B5BE9">
        <w:rPr>
          <w:rFonts w:ascii="Times New Roman" w:hAnsi="Times New Roman" w:cs="Times New Roman"/>
          <w:kern w:val="0"/>
          <w:szCs w:val="21"/>
        </w:rPr>
        <w:t>1.30</w:t>
      </w:r>
      <w:r w:rsidR="004B5BE9" w:rsidRPr="004B5BE9">
        <w:rPr>
          <w:rFonts w:ascii="Times New Roman" w:hAnsi="Times New Roman" w:cs="Times New Roman"/>
          <w:kern w:val="0"/>
          <w:szCs w:val="21"/>
        </w:rPr>
        <w:t>美元</w:t>
      </w:r>
      <w:r w:rsidR="004B5BE9" w:rsidRPr="004B5BE9">
        <w:rPr>
          <w:rFonts w:ascii="Times New Roman" w:hAnsi="Times New Roman" w:cs="Times New Roman"/>
          <w:kern w:val="0"/>
          <w:szCs w:val="21"/>
        </w:rPr>
        <w:t>/</w:t>
      </w:r>
      <w:r w:rsidR="004B5BE9" w:rsidRPr="004B5BE9">
        <w:rPr>
          <w:rFonts w:ascii="Times New Roman" w:hAnsi="Times New Roman" w:cs="Times New Roman"/>
          <w:kern w:val="0"/>
          <w:szCs w:val="21"/>
        </w:rPr>
        <w:t>升，而燃料油的大用户则面临着燃料油价格上升，购油开支增加的风险。</w:t>
      </w:r>
    </w:p>
    <w:p w14:paraId="3773BBA8" w14:textId="77777777" w:rsidR="004B5BE9" w:rsidRPr="004B5BE9" w:rsidRDefault="005B7ADE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4B5BE9" w:rsidRPr="004B5BE9">
        <w:rPr>
          <w:rFonts w:ascii="Times New Roman" w:hAnsi="Times New Roman" w:cs="Times New Roman"/>
          <w:kern w:val="0"/>
          <w:szCs w:val="21"/>
        </w:rPr>
        <w:t>可以通过批发商持有两份空头期货，而燃料油大用户持有两份多头期货来减小风险，减少的风险结果如下表所示：</w:t>
      </w:r>
    </w:p>
    <w:p w14:paraId="6DF2DA98" w14:textId="77777777" w:rsidR="004B5BE9" w:rsidRPr="004B5BE9" w:rsidRDefault="004B5BE9" w:rsidP="005B7ADE">
      <w:pPr>
        <w:widowControl/>
        <w:ind w:firstLine="420"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>批发商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1B8E" w:rsidRPr="009A1B8E" w14:paraId="27D65C3A" w14:textId="77777777" w:rsidTr="005B7ADE">
        <w:tc>
          <w:tcPr>
            <w:tcW w:w="2765" w:type="dxa"/>
          </w:tcPr>
          <w:p w14:paraId="18B8ECC3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燃料油交易</w:t>
            </w:r>
          </w:p>
        </w:tc>
        <w:tc>
          <w:tcPr>
            <w:tcW w:w="2765" w:type="dxa"/>
          </w:tcPr>
          <w:p w14:paraId="095FABEA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每升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1.20</w:t>
            </w:r>
          </w:p>
        </w:tc>
        <w:tc>
          <w:tcPr>
            <w:tcW w:w="2766" w:type="dxa"/>
          </w:tcPr>
          <w:p w14:paraId="3652F6E4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每升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1.40</w:t>
            </w:r>
          </w:p>
        </w:tc>
      </w:tr>
      <w:tr w:rsidR="009A1B8E" w:rsidRPr="009A1B8E" w14:paraId="60E54F91" w14:textId="77777777" w:rsidTr="005B7ADE">
        <w:tc>
          <w:tcPr>
            <w:tcW w:w="2765" w:type="dxa"/>
          </w:tcPr>
          <w:p w14:paraId="659CD6EA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出售燃料油可获收益</w:t>
            </w:r>
          </w:p>
        </w:tc>
        <w:tc>
          <w:tcPr>
            <w:tcW w:w="2765" w:type="dxa"/>
          </w:tcPr>
          <w:p w14:paraId="4CEDB18A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120000</w:t>
            </w:r>
          </w:p>
        </w:tc>
        <w:tc>
          <w:tcPr>
            <w:tcW w:w="2766" w:type="dxa"/>
          </w:tcPr>
          <w:p w14:paraId="55C0CF80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140000</w:t>
            </w:r>
          </w:p>
        </w:tc>
      </w:tr>
      <w:tr w:rsidR="009A1B8E" w:rsidRPr="009A1B8E" w14:paraId="325CE781" w14:textId="77777777" w:rsidTr="005B7ADE">
        <w:tc>
          <w:tcPr>
            <w:tcW w:w="2765" w:type="dxa"/>
          </w:tcPr>
          <w:p w14:paraId="582A675C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期货合约现金流</w:t>
            </w:r>
          </w:p>
        </w:tc>
        <w:tc>
          <w:tcPr>
            <w:tcW w:w="2765" w:type="dxa"/>
          </w:tcPr>
          <w:p w14:paraId="6DCC0DA9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支付给批发商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10000</w:t>
            </w:r>
          </w:p>
        </w:tc>
        <w:tc>
          <w:tcPr>
            <w:tcW w:w="2766" w:type="dxa"/>
          </w:tcPr>
          <w:p w14:paraId="4834F30C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批发商支付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10000</w:t>
            </w:r>
          </w:p>
        </w:tc>
      </w:tr>
      <w:tr w:rsidR="009A1B8E" w:rsidRPr="009A1B8E" w14:paraId="31C18A4B" w14:textId="77777777" w:rsidTr="005B7ADE">
        <w:tc>
          <w:tcPr>
            <w:tcW w:w="2765" w:type="dxa"/>
          </w:tcPr>
          <w:p w14:paraId="312A1907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总收益</w:t>
            </w:r>
          </w:p>
        </w:tc>
        <w:tc>
          <w:tcPr>
            <w:tcW w:w="2765" w:type="dxa"/>
          </w:tcPr>
          <w:p w14:paraId="370F013A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130000</w:t>
            </w:r>
          </w:p>
        </w:tc>
        <w:tc>
          <w:tcPr>
            <w:tcW w:w="2766" w:type="dxa"/>
          </w:tcPr>
          <w:p w14:paraId="55AEE62F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130000</w:t>
            </w:r>
          </w:p>
        </w:tc>
      </w:tr>
    </w:tbl>
    <w:p w14:paraId="68E32454" w14:textId="77777777" w:rsidR="004B5BE9" w:rsidRPr="004B5BE9" w:rsidRDefault="004B5BE9" w:rsidP="005B7ADE">
      <w:pPr>
        <w:widowControl/>
        <w:ind w:firstLine="420"/>
        <w:rPr>
          <w:rFonts w:ascii="Times New Roman" w:hAnsi="Times New Roman" w:cs="Times New Roman"/>
          <w:kern w:val="0"/>
          <w:szCs w:val="21"/>
        </w:rPr>
      </w:pPr>
      <w:r w:rsidRPr="004B5BE9">
        <w:rPr>
          <w:rFonts w:ascii="Times New Roman" w:hAnsi="Times New Roman" w:cs="Times New Roman"/>
          <w:kern w:val="0"/>
          <w:szCs w:val="21"/>
        </w:rPr>
        <w:t>用户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1B8E" w:rsidRPr="009A1B8E" w14:paraId="3F84BA73" w14:textId="77777777" w:rsidTr="005B7ADE">
        <w:tc>
          <w:tcPr>
            <w:tcW w:w="2765" w:type="dxa"/>
          </w:tcPr>
          <w:p w14:paraId="6CF5967C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燃料油交易</w:t>
            </w:r>
          </w:p>
        </w:tc>
        <w:tc>
          <w:tcPr>
            <w:tcW w:w="2765" w:type="dxa"/>
          </w:tcPr>
          <w:p w14:paraId="249B0970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每升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1.20</w:t>
            </w:r>
          </w:p>
        </w:tc>
        <w:tc>
          <w:tcPr>
            <w:tcW w:w="2766" w:type="dxa"/>
          </w:tcPr>
          <w:p w14:paraId="6AC5C0DC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每升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1.40</w:t>
            </w:r>
          </w:p>
        </w:tc>
      </w:tr>
      <w:tr w:rsidR="009A1B8E" w:rsidRPr="009A1B8E" w14:paraId="49D635AB" w14:textId="77777777" w:rsidTr="005B7ADE">
        <w:tc>
          <w:tcPr>
            <w:tcW w:w="2765" w:type="dxa"/>
          </w:tcPr>
          <w:p w14:paraId="61F19170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向供应商购买燃料油的成本</w:t>
            </w:r>
          </w:p>
        </w:tc>
        <w:tc>
          <w:tcPr>
            <w:tcW w:w="2765" w:type="dxa"/>
          </w:tcPr>
          <w:p w14:paraId="0B65505B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120000</w:t>
            </w:r>
          </w:p>
        </w:tc>
        <w:tc>
          <w:tcPr>
            <w:tcW w:w="2766" w:type="dxa"/>
          </w:tcPr>
          <w:p w14:paraId="48C85E4B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140000</w:t>
            </w:r>
          </w:p>
        </w:tc>
      </w:tr>
      <w:tr w:rsidR="009A1B8E" w:rsidRPr="009A1B8E" w14:paraId="485CBE21" w14:textId="77777777" w:rsidTr="005B7ADE">
        <w:tc>
          <w:tcPr>
            <w:tcW w:w="2765" w:type="dxa"/>
          </w:tcPr>
          <w:p w14:paraId="39D5B378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期货合约现金流</w:t>
            </w:r>
          </w:p>
        </w:tc>
        <w:tc>
          <w:tcPr>
            <w:tcW w:w="2765" w:type="dxa"/>
          </w:tcPr>
          <w:p w14:paraId="5652CDF8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用户支付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10000</w:t>
            </w:r>
          </w:p>
        </w:tc>
        <w:tc>
          <w:tcPr>
            <w:tcW w:w="2766" w:type="dxa"/>
          </w:tcPr>
          <w:p w14:paraId="41B498F5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支付给用户</w:t>
            </w: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10000</w:t>
            </w:r>
          </w:p>
        </w:tc>
      </w:tr>
      <w:tr w:rsidR="009A1B8E" w:rsidRPr="009A1B8E" w14:paraId="1C0AE147" w14:textId="77777777" w:rsidTr="005B7ADE">
        <w:tc>
          <w:tcPr>
            <w:tcW w:w="2765" w:type="dxa"/>
          </w:tcPr>
          <w:p w14:paraId="28F6CAA3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总支出</w:t>
            </w:r>
          </w:p>
        </w:tc>
        <w:tc>
          <w:tcPr>
            <w:tcW w:w="2765" w:type="dxa"/>
          </w:tcPr>
          <w:p w14:paraId="1EC8901B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130000</w:t>
            </w:r>
          </w:p>
        </w:tc>
        <w:tc>
          <w:tcPr>
            <w:tcW w:w="2766" w:type="dxa"/>
          </w:tcPr>
          <w:p w14:paraId="0F4D1AD4" w14:textId="77777777" w:rsidR="004B5BE9" w:rsidRPr="004B5BE9" w:rsidRDefault="004B5BE9" w:rsidP="005B7ADE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4B5BE9">
              <w:rPr>
                <w:rFonts w:ascii="Times New Roman" w:hAnsi="Times New Roman" w:cs="Times New Roman"/>
                <w:kern w:val="0"/>
                <w:szCs w:val="21"/>
              </w:rPr>
              <w:t>130000</w:t>
            </w:r>
          </w:p>
        </w:tc>
      </w:tr>
    </w:tbl>
    <w:p w14:paraId="6871255A" w14:textId="77777777" w:rsidR="004B5BE9" w:rsidRPr="004B5BE9" w:rsidRDefault="004B5BE9" w:rsidP="005B7ADE">
      <w:pPr>
        <w:widowControl/>
        <w:ind w:firstLine="420"/>
        <w:rPr>
          <w:rFonts w:ascii="Times New Roman" w:hAnsi="Times New Roman" w:cs="Times New Roman"/>
          <w:kern w:val="0"/>
          <w:szCs w:val="21"/>
        </w:rPr>
      </w:pPr>
    </w:p>
    <w:p w14:paraId="57B2CF40" w14:textId="77777777" w:rsidR="004B5BE9" w:rsidRPr="004B5BE9" w:rsidRDefault="005B7ADE" w:rsidP="005B7ADE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4B5BE9" w:rsidRPr="004B5BE9">
        <w:rPr>
          <w:rFonts w:ascii="Times New Roman" w:hAnsi="Times New Roman" w:cs="Times New Roman"/>
          <w:kern w:val="0"/>
          <w:szCs w:val="21"/>
        </w:rPr>
        <w:t>从上表可以看到，合约一方的所得恰好是另一方的所失，因此，看起来社会福利并没有因为期货的存在有所增进。但是，通过减少批发商和用户的价格风险，期货提高了他们的福利。</w:t>
      </w:r>
    </w:p>
    <w:p w14:paraId="01C5B720" w14:textId="77777777" w:rsidR="00047272" w:rsidRPr="009A1B8E" w:rsidRDefault="00047272" w:rsidP="005B7ADE">
      <w:pPr>
        <w:widowControl/>
        <w:rPr>
          <w:rFonts w:ascii="Times New Roman" w:hAnsi="Times New Roman" w:cs="Times New Roman"/>
          <w:kern w:val="0"/>
          <w:szCs w:val="21"/>
        </w:rPr>
      </w:pPr>
    </w:p>
    <w:p w14:paraId="190EF72E" w14:textId="77777777" w:rsidR="002C28F4" w:rsidRDefault="002C28F4" w:rsidP="006B763C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</w:rPr>
        <w:t>阅读如下材料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14:paraId="6E2D6E29" w14:textId="77777777" w:rsidR="00AD075B" w:rsidRPr="00AD075B" w:rsidRDefault="00AD075B" w:rsidP="00AD075B">
      <w:pPr>
        <w:widowControl/>
        <w:ind w:firstLineChars="200" w:firstLine="420"/>
        <w:rPr>
          <w:rFonts w:ascii="楷体" w:eastAsia="楷体" w:hAnsi="楷体" w:cs="Times New Roman"/>
          <w:kern w:val="0"/>
          <w:szCs w:val="21"/>
        </w:rPr>
      </w:pPr>
      <w:r w:rsidRPr="00AD075B">
        <w:rPr>
          <w:rFonts w:ascii="楷体" w:eastAsia="楷体" w:hAnsi="楷体" w:cs="Times New Roman" w:hint="eastAsia"/>
          <w:kern w:val="0"/>
          <w:szCs w:val="21"/>
        </w:rPr>
        <w:t>短期来看，复工途中的当前美国经济面临着新冠疫情二次爆发、社会动乱继续升级、债务危机隐患累积等多重风险因素，经济复苏之路并不好走。首先，美国新冠疫情仍未出现显著缓解的迹象，政府基本放弃抗</w:t>
      </w:r>
      <w:proofErr w:type="gramStart"/>
      <w:r w:rsidRPr="00AD075B">
        <w:rPr>
          <w:rFonts w:ascii="楷体" w:eastAsia="楷体" w:hAnsi="楷体" w:cs="Times New Roman" w:hint="eastAsia"/>
          <w:kern w:val="0"/>
          <w:szCs w:val="21"/>
        </w:rPr>
        <w:t>疫</w:t>
      </w:r>
      <w:proofErr w:type="gramEnd"/>
      <w:r w:rsidRPr="00AD075B">
        <w:rPr>
          <w:rFonts w:ascii="楷体" w:eastAsia="楷体" w:hAnsi="楷体" w:cs="Times New Roman" w:hint="eastAsia"/>
          <w:kern w:val="0"/>
          <w:szCs w:val="21"/>
        </w:rPr>
        <w:t>，二次爆发风险较高。其次，在疫情与经济形势的双重压力下，美国少数族裔处境艰难，1968年以来最严重和广泛的种族动乱呈升级趋势，对经济复苏形成又一威胁。此外，在疫情冲击下，美国长期以来的债务问题加速凸显，新一轮的债务危机爆发风险正在累积，对经济复苏构成又一重大威胁。对此，美联储主席鲍威尔发出警告，表示美国经济或要等到2021年底才能恢复。（“新浪财经”2</w:t>
      </w:r>
      <w:r w:rsidRPr="00AD075B">
        <w:rPr>
          <w:rFonts w:ascii="楷体" w:eastAsia="楷体" w:hAnsi="楷体" w:cs="Times New Roman"/>
          <w:kern w:val="0"/>
          <w:szCs w:val="21"/>
        </w:rPr>
        <w:t>020</w:t>
      </w:r>
      <w:r w:rsidRPr="00AD075B">
        <w:rPr>
          <w:rFonts w:ascii="楷体" w:eastAsia="楷体" w:hAnsi="楷体" w:cs="Times New Roman" w:hint="eastAsia"/>
          <w:kern w:val="0"/>
          <w:szCs w:val="21"/>
        </w:rPr>
        <w:t>-</w:t>
      </w:r>
      <w:r w:rsidRPr="00AD075B">
        <w:rPr>
          <w:rFonts w:ascii="楷体" w:eastAsia="楷体" w:hAnsi="楷体" w:cs="Times New Roman"/>
          <w:kern w:val="0"/>
          <w:szCs w:val="21"/>
        </w:rPr>
        <w:t>06</w:t>
      </w:r>
      <w:r w:rsidRPr="00AD075B">
        <w:rPr>
          <w:rFonts w:ascii="楷体" w:eastAsia="楷体" w:hAnsi="楷体" w:cs="Times New Roman" w:hint="eastAsia"/>
          <w:kern w:val="0"/>
          <w:szCs w:val="21"/>
        </w:rPr>
        <w:t>-</w:t>
      </w:r>
      <w:r w:rsidRPr="00AD075B">
        <w:rPr>
          <w:rFonts w:ascii="楷体" w:eastAsia="楷体" w:hAnsi="楷体" w:cs="Times New Roman"/>
          <w:kern w:val="0"/>
          <w:szCs w:val="21"/>
        </w:rPr>
        <w:t>05</w:t>
      </w:r>
      <w:r w:rsidRPr="00AD075B">
        <w:rPr>
          <w:rFonts w:ascii="楷体" w:eastAsia="楷体" w:hAnsi="楷体" w:cs="Times New Roman" w:hint="eastAsia"/>
          <w:kern w:val="0"/>
          <w:szCs w:val="21"/>
        </w:rPr>
        <w:t>）</w:t>
      </w:r>
    </w:p>
    <w:p w14:paraId="5FE8128E" w14:textId="77777777" w:rsidR="002C28F4" w:rsidRPr="00AD075B" w:rsidRDefault="00AD075B" w:rsidP="00AD075B">
      <w:pPr>
        <w:widowControl/>
        <w:ind w:firstLineChars="200" w:firstLine="420"/>
        <w:rPr>
          <w:rFonts w:ascii="楷体" w:eastAsia="楷体" w:hAnsi="楷体" w:cs="Times New Roman"/>
          <w:kern w:val="0"/>
          <w:szCs w:val="21"/>
        </w:rPr>
      </w:pPr>
      <w:r w:rsidRPr="00AD075B">
        <w:rPr>
          <w:rFonts w:ascii="楷体" w:eastAsia="楷体" w:hAnsi="楷体" w:cs="Times New Roman" w:hint="eastAsia"/>
          <w:kern w:val="0"/>
          <w:szCs w:val="21"/>
        </w:rPr>
        <w:t>美股周五（6月5日）大幅收高，</w:t>
      </w:r>
      <w:proofErr w:type="gramStart"/>
      <w:r w:rsidRPr="00AD075B">
        <w:rPr>
          <w:rFonts w:ascii="楷体" w:eastAsia="楷体" w:hAnsi="楷体" w:cs="Times New Roman" w:hint="eastAsia"/>
          <w:kern w:val="0"/>
          <w:szCs w:val="21"/>
        </w:rPr>
        <w:t>盘中纳指最高</w:t>
      </w:r>
      <w:proofErr w:type="gramEnd"/>
      <w:r w:rsidRPr="00AD075B">
        <w:rPr>
          <w:rFonts w:ascii="楷体" w:eastAsia="楷体" w:hAnsi="楷体" w:cs="Times New Roman" w:hint="eastAsia"/>
          <w:kern w:val="0"/>
          <w:szCs w:val="21"/>
        </w:rPr>
        <w:t>上涨至9845.69点，创盘中历史新高；道指一度上涨超过1000点，最高上涨至27338.30点。本周道指累计上涨6.6%，</w:t>
      </w:r>
      <w:proofErr w:type="gramStart"/>
      <w:r w:rsidRPr="00AD075B">
        <w:rPr>
          <w:rFonts w:ascii="楷体" w:eastAsia="楷体" w:hAnsi="楷体" w:cs="Times New Roman" w:hint="eastAsia"/>
          <w:kern w:val="0"/>
          <w:szCs w:val="21"/>
        </w:rPr>
        <w:t>标普</w:t>
      </w:r>
      <w:proofErr w:type="gramEnd"/>
      <w:r w:rsidRPr="00AD075B">
        <w:rPr>
          <w:rFonts w:ascii="楷体" w:eastAsia="楷体" w:hAnsi="楷体" w:cs="Times New Roman" w:hint="eastAsia"/>
          <w:kern w:val="0"/>
          <w:szCs w:val="21"/>
        </w:rPr>
        <w:t>500指数上涨4.8%，</w:t>
      </w:r>
      <w:proofErr w:type="gramStart"/>
      <w:r w:rsidRPr="00AD075B">
        <w:rPr>
          <w:rFonts w:ascii="楷体" w:eastAsia="楷体" w:hAnsi="楷体" w:cs="Times New Roman" w:hint="eastAsia"/>
          <w:kern w:val="0"/>
          <w:szCs w:val="21"/>
        </w:rPr>
        <w:t>纳指上涨</w:t>
      </w:r>
      <w:proofErr w:type="gramEnd"/>
      <w:r w:rsidRPr="00AD075B">
        <w:rPr>
          <w:rFonts w:ascii="楷体" w:eastAsia="楷体" w:hAnsi="楷体" w:cs="Times New Roman" w:hint="eastAsia"/>
          <w:kern w:val="0"/>
          <w:szCs w:val="21"/>
        </w:rPr>
        <w:t>3.4%。（“新浪财经”2</w:t>
      </w:r>
      <w:r w:rsidRPr="00AD075B">
        <w:rPr>
          <w:rFonts w:ascii="楷体" w:eastAsia="楷体" w:hAnsi="楷体" w:cs="Times New Roman"/>
          <w:kern w:val="0"/>
          <w:szCs w:val="21"/>
        </w:rPr>
        <w:t>020</w:t>
      </w:r>
      <w:r w:rsidRPr="00AD075B">
        <w:rPr>
          <w:rFonts w:ascii="楷体" w:eastAsia="楷体" w:hAnsi="楷体" w:cs="Times New Roman" w:hint="eastAsia"/>
          <w:kern w:val="0"/>
          <w:szCs w:val="21"/>
        </w:rPr>
        <w:t>-</w:t>
      </w:r>
      <w:r w:rsidRPr="00AD075B">
        <w:rPr>
          <w:rFonts w:ascii="楷体" w:eastAsia="楷体" w:hAnsi="楷体" w:cs="Times New Roman"/>
          <w:kern w:val="0"/>
          <w:szCs w:val="21"/>
        </w:rPr>
        <w:t>06</w:t>
      </w:r>
      <w:r w:rsidRPr="00AD075B">
        <w:rPr>
          <w:rFonts w:ascii="楷体" w:eastAsia="楷体" w:hAnsi="楷体" w:cs="Times New Roman" w:hint="eastAsia"/>
          <w:kern w:val="0"/>
          <w:szCs w:val="21"/>
        </w:rPr>
        <w:t>-</w:t>
      </w:r>
      <w:r w:rsidRPr="00AD075B">
        <w:rPr>
          <w:rFonts w:ascii="楷体" w:eastAsia="楷体" w:hAnsi="楷体" w:cs="Times New Roman"/>
          <w:kern w:val="0"/>
          <w:szCs w:val="21"/>
        </w:rPr>
        <w:t>07</w:t>
      </w:r>
      <w:r w:rsidRPr="00AD075B">
        <w:rPr>
          <w:rFonts w:ascii="楷体" w:eastAsia="楷体" w:hAnsi="楷体" w:cs="Times New Roman" w:hint="eastAsia"/>
          <w:kern w:val="0"/>
          <w:szCs w:val="21"/>
        </w:rPr>
        <w:t>）</w:t>
      </w:r>
    </w:p>
    <w:p w14:paraId="651CAE92" w14:textId="77777777" w:rsidR="00AD075B" w:rsidRDefault="00986196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你认为美国股票市场的强劲反弹是否违背了金融经济学的常识</w:t>
      </w:r>
      <w:r>
        <w:rPr>
          <w:rFonts w:ascii="Times New Roman" w:hAnsi="Times New Roman" w:cs="Times New Roman" w:hint="eastAsia"/>
          <w:kern w:val="0"/>
          <w:szCs w:val="21"/>
        </w:rPr>
        <w:t>？</w:t>
      </w:r>
      <w:r>
        <w:rPr>
          <w:rFonts w:ascii="Times New Roman" w:hAnsi="Times New Roman" w:cs="Times New Roman"/>
          <w:kern w:val="0"/>
          <w:szCs w:val="21"/>
        </w:rPr>
        <w:t>请以你学过的金融经济学知识进行简要述评</w:t>
      </w:r>
      <w:r>
        <w:rPr>
          <w:rFonts w:ascii="Times New Roman" w:hAnsi="Times New Roman" w:cs="Times New Roman" w:hint="eastAsia"/>
          <w:kern w:val="0"/>
          <w:szCs w:val="21"/>
        </w:rPr>
        <w:t>。</w:t>
      </w:r>
    </w:p>
    <w:p w14:paraId="186200D7" w14:textId="77777777" w:rsidR="00986196" w:rsidRPr="00A25D04" w:rsidRDefault="00986196">
      <w:pPr>
        <w:widowControl/>
        <w:rPr>
          <w:rFonts w:ascii="Times New Roman" w:hAnsi="Times New Roman" w:cs="Times New Roman"/>
          <w:color w:val="FF0000"/>
          <w:kern w:val="0"/>
          <w:szCs w:val="21"/>
        </w:rPr>
      </w:pPr>
      <w:r w:rsidRPr="00A25D04">
        <w:rPr>
          <w:rFonts w:ascii="Times New Roman" w:hAnsi="Times New Roman" w:cs="Times New Roman"/>
          <w:color w:val="FF0000"/>
          <w:kern w:val="0"/>
          <w:szCs w:val="21"/>
        </w:rPr>
        <w:t>许</w:t>
      </w:r>
    </w:p>
    <w:p w14:paraId="02C6FDDE" w14:textId="77777777" w:rsidR="00986196" w:rsidRPr="004B5BE9" w:rsidRDefault="00986196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答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  <w:r>
        <w:rPr>
          <w:rFonts w:ascii="Times New Roman" w:hAnsi="Times New Roman" w:cs="Times New Roman"/>
          <w:kern w:val="0"/>
          <w:szCs w:val="21"/>
        </w:rPr>
        <w:t>不违背</w:t>
      </w:r>
      <w:r>
        <w:rPr>
          <w:rFonts w:ascii="Times New Roman" w:hAnsi="Times New Roman" w:cs="Times New Roman" w:hint="eastAsia"/>
          <w:kern w:val="0"/>
          <w:szCs w:val="21"/>
        </w:rPr>
        <w:t>。（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>股票价格是未来现金流的当期折现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所以它的定价取决于未来现金流的预期</w:t>
      </w:r>
      <w:r>
        <w:rPr>
          <w:rFonts w:ascii="Times New Roman" w:hAnsi="Times New Roman" w:cs="Times New Roman" w:hint="eastAsia"/>
          <w:kern w:val="0"/>
          <w:szCs w:val="21"/>
        </w:rPr>
        <w:t>。</w:t>
      </w:r>
      <w:r>
        <w:rPr>
          <w:rFonts w:ascii="Times New Roman" w:hAnsi="Times New Roman" w:cs="Times New Roman"/>
          <w:kern w:val="0"/>
          <w:szCs w:val="21"/>
        </w:rPr>
        <w:t>美国经济社会状况目前或许不佳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但投资者普遍预期高科技驱动的新经济未来发展趋势未变</w:t>
      </w:r>
      <w:r>
        <w:rPr>
          <w:rFonts w:ascii="Times New Roman" w:hAnsi="Times New Roman" w:cs="Times New Roman" w:hint="eastAsia"/>
          <w:kern w:val="0"/>
          <w:szCs w:val="21"/>
        </w:rPr>
        <w:t>。（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）全球货币趋于宽松，通胀率预期走高，无风险实际回报率为负，现值折现因子不断走低</w:t>
      </w:r>
      <w:r w:rsidR="00FE5919">
        <w:rPr>
          <w:rFonts w:ascii="Times New Roman" w:hAnsi="Times New Roman" w:cs="Times New Roman" w:hint="eastAsia"/>
          <w:kern w:val="0"/>
          <w:szCs w:val="21"/>
        </w:rPr>
        <w:t>，从而推高股票估值。</w:t>
      </w:r>
    </w:p>
    <w:sectPr w:rsidR="00986196" w:rsidRPr="004B5BE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6B16" w14:textId="77777777" w:rsidR="00240E11" w:rsidRDefault="00240E11" w:rsidP="00442948">
      <w:r>
        <w:separator/>
      </w:r>
    </w:p>
  </w:endnote>
  <w:endnote w:type="continuationSeparator" w:id="0">
    <w:p w14:paraId="008B056F" w14:textId="77777777" w:rsidR="00240E11" w:rsidRDefault="00240E11" w:rsidP="0044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7804927"/>
      <w:docPartObj>
        <w:docPartGallery w:val="Page Numbers (Bottom of Page)"/>
        <w:docPartUnique/>
      </w:docPartObj>
    </w:sdtPr>
    <w:sdtEndPr/>
    <w:sdtContent>
      <w:p w14:paraId="6BF4780C" w14:textId="77777777" w:rsidR="00442948" w:rsidRDefault="004429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2948">
          <w:rPr>
            <w:noProof/>
            <w:lang w:val="zh-CN"/>
          </w:rPr>
          <w:t>5</w:t>
        </w:r>
        <w:r>
          <w:fldChar w:fldCharType="end"/>
        </w:r>
      </w:p>
    </w:sdtContent>
  </w:sdt>
  <w:p w14:paraId="1CAE665D" w14:textId="77777777" w:rsidR="00442948" w:rsidRDefault="004429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2550F" w14:textId="77777777" w:rsidR="00240E11" w:rsidRDefault="00240E11" w:rsidP="00442948">
      <w:r>
        <w:separator/>
      </w:r>
    </w:p>
  </w:footnote>
  <w:footnote w:type="continuationSeparator" w:id="0">
    <w:p w14:paraId="3C55AA0F" w14:textId="77777777" w:rsidR="00240E11" w:rsidRDefault="00240E11" w:rsidP="00442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0"/>
    <w:multiLevelType w:val="multilevel"/>
    <w:tmpl w:val="00000010"/>
    <w:lvl w:ilvl="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99" w:hanging="420"/>
      </w:pPr>
    </w:lvl>
    <w:lvl w:ilvl="2">
      <w:start w:val="1"/>
      <w:numFmt w:val="lowerRoman"/>
      <w:lvlText w:val="%3."/>
      <w:lvlJc w:val="right"/>
      <w:pPr>
        <w:ind w:left="2819" w:hanging="420"/>
      </w:pPr>
    </w:lvl>
    <w:lvl w:ilvl="3">
      <w:start w:val="1"/>
      <w:numFmt w:val="decimal"/>
      <w:lvlText w:val="%4."/>
      <w:lvlJc w:val="left"/>
      <w:pPr>
        <w:ind w:left="3239" w:hanging="420"/>
      </w:pPr>
    </w:lvl>
    <w:lvl w:ilvl="4">
      <w:start w:val="1"/>
      <w:numFmt w:val="lowerLetter"/>
      <w:lvlText w:val="%5)"/>
      <w:lvlJc w:val="left"/>
      <w:pPr>
        <w:ind w:left="3659" w:hanging="420"/>
      </w:pPr>
    </w:lvl>
    <w:lvl w:ilvl="5">
      <w:start w:val="1"/>
      <w:numFmt w:val="lowerRoman"/>
      <w:lvlText w:val="%6."/>
      <w:lvlJc w:val="right"/>
      <w:pPr>
        <w:ind w:left="4079" w:hanging="420"/>
      </w:pPr>
    </w:lvl>
    <w:lvl w:ilvl="6">
      <w:start w:val="1"/>
      <w:numFmt w:val="decimal"/>
      <w:lvlText w:val="%7."/>
      <w:lvlJc w:val="left"/>
      <w:pPr>
        <w:ind w:left="4499" w:hanging="420"/>
      </w:pPr>
    </w:lvl>
    <w:lvl w:ilvl="7">
      <w:start w:val="1"/>
      <w:numFmt w:val="lowerLetter"/>
      <w:lvlText w:val="%8)"/>
      <w:lvlJc w:val="left"/>
      <w:pPr>
        <w:ind w:left="4919" w:hanging="420"/>
      </w:pPr>
    </w:lvl>
    <w:lvl w:ilvl="8">
      <w:start w:val="1"/>
      <w:numFmt w:val="lowerRoman"/>
      <w:lvlText w:val="%9."/>
      <w:lvlJc w:val="right"/>
      <w:pPr>
        <w:ind w:left="5339" w:hanging="420"/>
      </w:pPr>
    </w:lvl>
  </w:abstractNum>
  <w:abstractNum w:abstractNumId="1" w15:restartNumberingAfterBreak="0">
    <w:nsid w:val="0CB06F18"/>
    <w:multiLevelType w:val="hybridMultilevel"/>
    <w:tmpl w:val="96E2C0E8"/>
    <w:lvl w:ilvl="0" w:tplc="E604BA7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0DBE516B"/>
    <w:multiLevelType w:val="hybridMultilevel"/>
    <w:tmpl w:val="51966EAE"/>
    <w:lvl w:ilvl="0" w:tplc="F72274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46D43"/>
    <w:multiLevelType w:val="hybridMultilevel"/>
    <w:tmpl w:val="1FBA6CB4"/>
    <w:lvl w:ilvl="0" w:tplc="A20AC1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90CE5"/>
    <w:multiLevelType w:val="hybridMultilevel"/>
    <w:tmpl w:val="665C47AE"/>
    <w:lvl w:ilvl="0" w:tplc="6FE04C8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65ECD"/>
    <w:multiLevelType w:val="hybridMultilevel"/>
    <w:tmpl w:val="78B410DE"/>
    <w:lvl w:ilvl="0" w:tplc="5E00C3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80C88"/>
    <w:multiLevelType w:val="hybridMultilevel"/>
    <w:tmpl w:val="CB9231FC"/>
    <w:lvl w:ilvl="0" w:tplc="3A52D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48"/>
    <w:rsid w:val="00047272"/>
    <w:rsid w:val="000D0110"/>
    <w:rsid w:val="001F66E1"/>
    <w:rsid w:val="00240E11"/>
    <w:rsid w:val="002629DC"/>
    <w:rsid w:val="00270727"/>
    <w:rsid w:val="002C28F4"/>
    <w:rsid w:val="002C44DF"/>
    <w:rsid w:val="003360C2"/>
    <w:rsid w:val="00442948"/>
    <w:rsid w:val="004B5BE9"/>
    <w:rsid w:val="005A46A0"/>
    <w:rsid w:val="005B7ADE"/>
    <w:rsid w:val="006B763C"/>
    <w:rsid w:val="00986196"/>
    <w:rsid w:val="009A1B8E"/>
    <w:rsid w:val="00A25D04"/>
    <w:rsid w:val="00AD075B"/>
    <w:rsid w:val="00B74267"/>
    <w:rsid w:val="00C9578E"/>
    <w:rsid w:val="00D3237E"/>
    <w:rsid w:val="00E70448"/>
    <w:rsid w:val="00F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AD952"/>
  <w15:chartTrackingRefBased/>
  <w15:docId w15:val="{67AB3944-66FA-4935-B30C-CD7E2FF7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6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E9"/>
    <w:pPr>
      <w:ind w:firstLineChars="200" w:firstLine="420"/>
    </w:pPr>
  </w:style>
  <w:style w:type="table" w:styleId="a4">
    <w:name w:val="Table Grid"/>
    <w:basedOn w:val="a1"/>
    <w:uiPriority w:val="39"/>
    <w:rsid w:val="004B5B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D0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4"/>
    <w:uiPriority w:val="59"/>
    <w:rsid w:val="003360C2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4"/>
    <w:uiPriority w:val="59"/>
    <w:rsid w:val="00047272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42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429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442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29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wenbin</dc:creator>
  <cp:keywords/>
  <dc:description/>
  <cp:lastModifiedBy> </cp:lastModifiedBy>
  <cp:revision>2</cp:revision>
  <dcterms:created xsi:type="dcterms:W3CDTF">2020-07-03T09:51:00Z</dcterms:created>
  <dcterms:modified xsi:type="dcterms:W3CDTF">2020-07-03T09:51:00Z</dcterms:modified>
</cp:coreProperties>
</file>