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CA2" w:rsidRDefault="00015CA9">
      <w:pPr>
        <w:pStyle w:val="Titre"/>
        <w:jc w:val="center"/>
      </w:pPr>
      <w:bookmarkStart w:id="0" w:name="h.zgf5gf4211ug" w:colFirst="0" w:colLast="0"/>
      <w:bookmarkEnd w:id="0"/>
      <w:r>
        <w:t>Dossier de conception</w:t>
      </w:r>
    </w:p>
    <w:p w:rsidR="00E72CA2" w:rsidRPr="00C336FC" w:rsidRDefault="004057D4">
      <w:pPr>
        <w:pStyle w:val="Sous-titre"/>
        <w:jc w:val="center"/>
        <w:rPr>
          <w:sz w:val="40"/>
          <w:szCs w:val="40"/>
        </w:rPr>
      </w:pPr>
      <w:bookmarkStart w:id="1" w:name="h.oi86ipa53pib" w:colFirst="0" w:colLast="0"/>
      <w:bookmarkEnd w:id="1"/>
      <w:r>
        <w:rPr>
          <w:sz w:val="40"/>
          <w:szCs w:val="40"/>
        </w:rPr>
        <w:t>P</w:t>
      </w:r>
      <w:r w:rsidR="00015CA9" w:rsidRPr="00C336FC">
        <w:rPr>
          <w:sz w:val="40"/>
          <w:szCs w:val="40"/>
        </w:rPr>
        <w:t>ic</w:t>
      </w:r>
      <w:r>
        <w:rPr>
          <w:sz w:val="40"/>
          <w:szCs w:val="40"/>
        </w:rPr>
        <w:t xml:space="preserve"> </w:t>
      </w:r>
      <w:r w:rsidR="00015CA9" w:rsidRPr="00C336FC">
        <w:rPr>
          <w:sz w:val="40"/>
          <w:szCs w:val="40"/>
        </w:rPr>
        <w:t>arete</w:t>
      </w:r>
    </w:p>
    <w:p w:rsidR="00E72CA2" w:rsidRDefault="00015CA9">
      <w:pPr>
        <w:pStyle w:val="Titre1"/>
      </w:pPr>
      <w:bookmarkStart w:id="2" w:name="h.svdhazetu8zg" w:colFirst="0" w:colLast="0"/>
      <w:bookmarkEnd w:id="2"/>
      <w:r>
        <w:t>Informations utiles</w:t>
      </w:r>
    </w:p>
    <w:p w:rsidR="00E72CA2" w:rsidRDefault="00015CA9">
      <w:pPr>
        <w:pStyle w:val="Titre2"/>
      </w:pPr>
      <w:bookmarkStart w:id="3" w:name="h.ua0w4heao5bt" w:colFirst="0" w:colLast="0"/>
      <w:bookmarkEnd w:id="3"/>
      <w:r>
        <w:t>Groupe</w:t>
      </w:r>
    </w:p>
    <w:p w:rsidR="00E72CA2" w:rsidRDefault="007F1DDD">
      <w:r w:rsidRPr="0086120D">
        <w:rPr>
          <w:b/>
        </w:rPr>
        <w:t xml:space="preserve">Olivia </w:t>
      </w:r>
      <w:proofErr w:type="spellStart"/>
      <w:r w:rsidRPr="0086120D">
        <w:rPr>
          <w:b/>
        </w:rPr>
        <w:t>Ronot</w:t>
      </w:r>
      <w:proofErr w:type="spellEnd"/>
      <w:r>
        <w:t xml:space="preserve"> et </w:t>
      </w:r>
      <w:r w:rsidR="00015CA9">
        <w:t xml:space="preserve"> </w:t>
      </w:r>
      <w:r w:rsidR="00015CA9" w:rsidRPr="0086120D">
        <w:rPr>
          <w:b/>
        </w:rPr>
        <w:t>Simon Jacquemin</w:t>
      </w:r>
    </w:p>
    <w:p w:rsidR="00E72CA2" w:rsidRDefault="00015CA9">
      <w:pPr>
        <w:pStyle w:val="Titre2"/>
      </w:pPr>
      <w:bookmarkStart w:id="4" w:name="h.nsomt85w0tqq" w:colFirst="0" w:colLast="0"/>
      <w:bookmarkEnd w:id="4"/>
      <w:r>
        <w:t>Jeu référence</w:t>
      </w:r>
    </w:p>
    <w:p w:rsidR="00E72CA2" w:rsidRDefault="00015CA9">
      <w:r w:rsidRPr="0072737E">
        <w:rPr>
          <w:b/>
        </w:rPr>
        <w:t>Pic Arête</w:t>
      </w:r>
      <w:r w:rsidRPr="0072737E">
        <w:t xml:space="preserve"> de</w:t>
      </w:r>
      <w:r>
        <w:rPr>
          <w:i/>
        </w:rPr>
        <w:t xml:space="preserve"> Math à Modeler</w:t>
      </w:r>
    </w:p>
    <w:p w:rsidR="00E72CA2" w:rsidRDefault="00015CA9">
      <w:pPr>
        <w:pStyle w:val="Titre2"/>
      </w:pPr>
      <w:bookmarkStart w:id="5" w:name="h.pegd17ah5y47" w:colFirst="0" w:colLast="0"/>
      <w:bookmarkEnd w:id="5"/>
      <w:r>
        <w:t>Client</w:t>
      </w:r>
    </w:p>
    <w:p w:rsidR="00E72CA2" w:rsidRDefault="00E56A80">
      <w:r>
        <w:t xml:space="preserve">Mr. </w:t>
      </w:r>
      <w:proofErr w:type="spellStart"/>
      <w:r w:rsidR="00015CA9" w:rsidRPr="00866B74">
        <w:rPr>
          <w:b/>
        </w:rPr>
        <w:t>Eric</w:t>
      </w:r>
      <w:proofErr w:type="spellEnd"/>
      <w:r w:rsidR="00015CA9" w:rsidRPr="00866B74">
        <w:rPr>
          <w:b/>
        </w:rPr>
        <w:t xml:space="preserve"> </w:t>
      </w:r>
      <w:proofErr w:type="spellStart"/>
      <w:r w:rsidR="00015CA9" w:rsidRPr="00866B74">
        <w:rPr>
          <w:b/>
        </w:rPr>
        <w:t>Duchène</w:t>
      </w:r>
      <w:proofErr w:type="spellEnd"/>
      <w:r w:rsidR="0072737E">
        <w:t xml:space="preserve">, membre de l’association mathématique </w:t>
      </w:r>
      <w:r w:rsidR="0072737E" w:rsidRPr="000F232F">
        <w:rPr>
          <w:b/>
        </w:rPr>
        <w:t>Math à Modeler</w:t>
      </w:r>
      <w:r w:rsidR="0072737E">
        <w:t xml:space="preserve">. Association qui </w:t>
      </w:r>
      <w:r w:rsidR="00F90694">
        <w:t>promouvoir</w:t>
      </w:r>
      <w:r w:rsidR="0072737E">
        <w:t xml:space="preserve"> de façon ludique l’apprentissage des mathématiques dans les jeux. </w:t>
      </w:r>
    </w:p>
    <w:p w:rsidR="00DA0DDE" w:rsidRDefault="00DA0DDE" w:rsidP="00DA0DDE">
      <w:pPr>
        <w:jc w:val="center"/>
      </w:pPr>
      <w:r>
        <w:rPr>
          <w:noProof/>
        </w:rPr>
        <w:drawing>
          <wp:inline distT="0" distB="0" distL="0" distR="0">
            <wp:extent cx="3586348" cy="1022906"/>
            <wp:effectExtent l="0" t="0" r="0" b="6350"/>
            <wp:docPr id="16" name="Image 16" descr="http://www.discmath.ulg.ac.be/mam/m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math.ulg.ac.be/mam/m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6569" cy="1022969"/>
                    </a:xfrm>
                    <a:prstGeom prst="rect">
                      <a:avLst/>
                    </a:prstGeom>
                    <a:noFill/>
                    <a:ln>
                      <a:noFill/>
                    </a:ln>
                  </pic:spPr>
                </pic:pic>
              </a:graphicData>
            </a:graphic>
          </wp:inline>
        </w:drawing>
      </w:r>
    </w:p>
    <w:p w:rsidR="00DA0DDE" w:rsidRPr="00DD0CB1" w:rsidRDefault="00DA0DDE" w:rsidP="00DA0DDE">
      <w:pPr>
        <w:jc w:val="center"/>
        <w:rPr>
          <w:i/>
        </w:rPr>
      </w:pPr>
      <w:r w:rsidRPr="00DD0CB1">
        <w:rPr>
          <w:i/>
        </w:rPr>
        <w:t>Association Math à Modeler</w:t>
      </w:r>
    </w:p>
    <w:p w:rsidR="00E72CA2" w:rsidRDefault="00015CA9">
      <w:pPr>
        <w:pStyle w:val="Titre1"/>
      </w:pPr>
      <w:bookmarkStart w:id="6" w:name="h.hj8tpb7gkp0t" w:colFirst="0" w:colLast="0"/>
      <w:bookmarkEnd w:id="6"/>
      <w:r>
        <w:t>Contraintes</w:t>
      </w:r>
    </w:p>
    <w:p w:rsidR="00E72CA2" w:rsidRDefault="00015CA9">
      <w:pPr>
        <w:pStyle w:val="Titre2"/>
      </w:pPr>
      <w:bookmarkStart w:id="7" w:name="h.4uvtfwivoqv" w:colFirst="0" w:colLast="0"/>
      <w:bookmarkEnd w:id="7"/>
      <w:r>
        <w:t>Règles de base</w:t>
      </w:r>
      <w:bookmarkStart w:id="8" w:name="_GoBack"/>
      <w:bookmarkEnd w:id="8"/>
    </w:p>
    <w:p w:rsidR="00E72CA2" w:rsidRDefault="00015CA9">
      <w:r>
        <w:t xml:space="preserve">Le </w:t>
      </w:r>
      <w:r w:rsidRPr="007B0974">
        <w:rPr>
          <w:b/>
        </w:rPr>
        <w:t>Pic</w:t>
      </w:r>
      <w:r w:rsidR="0057064A" w:rsidRPr="007B0974">
        <w:rPr>
          <w:b/>
        </w:rPr>
        <w:t xml:space="preserve"> </w:t>
      </w:r>
      <w:r w:rsidRPr="007B0974">
        <w:rPr>
          <w:b/>
        </w:rPr>
        <w:t>Arête</w:t>
      </w:r>
      <w:r>
        <w:t xml:space="preserve"> est un jeu à deux joueurs, dont le principe est somme toute très simple: Le but du jeu est de capturer les carrés blancs, pour cela, à chaque tour de jeu le joueur choisit une arête grise, qu'il transforme ainsi en arête de couleur, si par cette action un carré a ses quatre cotés colorés, alors ce dernier est capturé. On marque un point à chaque fois que l'on capture un carré.</w:t>
      </w:r>
    </w:p>
    <w:p w:rsidR="00E72CA2" w:rsidRDefault="00015CA9">
      <w:pPr>
        <w:pStyle w:val="Titre2"/>
      </w:pPr>
      <w:bookmarkStart w:id="9" w:name="h.kyfwz6p4emzn" w:colFirst="0" w:colLast="0"/>
      <w:bookmarkEnd w:id="9"/>
      <w:r>
        <w:t>Références</w:t>
      </w:r>
    </w:p>
    <w:p w:rsidR="00361EDF" w:rsidRPr="00DA0DDE" w:rsidRDefault="0045562B">
      <w:hyperlink r:id="rId9">
        <w:r w:rsidR="00015CA9">
          <w:rPr>
            <w:color w:val="1155CC"/>
            <w:u w:val="single"/>
          </w:rPr>
          <w:t>http://mathsamodeler.ujf-grenoble.fr/LAVALISE/PicArete/index.html</w:t>
        </w:r>
      </w:hyperlink>
      <w:bookmarkStart w:id="10" w:name="h.qudglauh8039" w:colFirst="0" w:colLast="0"/>
      <w:bookmarkEnd w:id="10"/>
    </w:p>
    <w:p w:rsidR="00E72CA2" w:rsidRDefault="00015CA9">
      <w:pPr>
        <w:pStyle w:val="Titre1"/>
      </w:pPr>
      <w:r>
        <w:t>Plateforme</w:t>
      </w:r>
    </w:p>
    <w:p w:rsidR="00E72CA2" w:rsidRDefault="00015CA9" w:rsidP="00A2275F">
      <w:bookmarkStart w:id="11" w:name="h.3x4umulphkv8" w:colFirst="0" w:colLast="0"/>
      <w:bookmarkEnd w:id="11"/>
      <w:r>
        <w:rPr>
          <w:rFonts w:eastAsia="Arial"/>
        </w:rPr>
        <w:t>Uniquement Android.</w:t>
      </w:r>
    </w:p>
    <w:p w:rsidR="00E72CA2" w:rsidRDefault="00015CA9" w:rsidP="00A2275F">
      <w:bookmarkStart w:id="12" w:name="h.xfhh9sfyxq88" w:colFirst="0" w:colLast="0"/>
      <w:bookmarkEnd w:id="12"/>
      <w:r>
        <w:rPr>
          <w:rFonts w:eastAsia="Arial"/>
        </w:rPr>
        <w:t>Compatibilité : De 4.0 à 5.0</w:t>
      </w:r>
    </w:p>
    <w:p w:rsidR="00E72CA2" w:rsidRDefault="00015CA9">
      <w:pPr>
        <w:jc w:val="center"/>
      </w:pPr>
      <w:r>
        <w:rPr>
          <w:noProof/>
        </w:rPr>
        <w:drawing>
          <wp:inline distT="114300" distB="114300" distL="114300" distR="114300">
            <wp:extent cx="1185863" cy="871097"/>
            <wp:effectExtent l="0" t="0" r="0" b="0"/>
            <wp:docPr id="2" name="image04.jpg" descr="http://bwjfb2wkd2i486vqr1op9wwb.wpengine.netdna-cdn.com/images/android-logo.jpg"/>
            <wp:cNvGraphicFramePr/>
            <a:graphic xmlns:a="http://schemas.openxmlformats.org/drawingml/2006/main">
              <a:graphicData uri="http://schemas.openxmlformats.org/drawingml/2006/picture">
                <pic:pic xmlns:pic="http://schemas.openxmlformats.org/drawingml/2006/picture">
                  <pic:nvPicPr>
                    <pic:cNvPr id="0" name="image04.jpg" descr="http://bwjfb2wkd2i486vqr1op9wwb.wpengine.netdna-cdn.com/images/android-logo.jpg"/>
                    <pic:cNvPicPr preferRelativeResize="0"/>
                  </pic:nvPicPr>
                  <pic:blipFill>
                    <a:blip r:embed="rId10"/>
                    <a:srcRect/>
                    <a:stretch>
                      <a:fillRect/>
                    </a:stretch>
                  </pic:blipFill>
                  <pic:spPr>
                    <a:xfrm>
                      <a:off x="0" y="0"/>
                      <a:ext cx="1185863" cy="871097"/>
                    </a:xfrm>
                    <a:prstGeom prst="rect">
                      <a:avLst/>
                    </a:prstGeom>
                    <a:ln/>
                  </pic:spPr>
                </pic:pic>
              </a:graphicData>
            </a:graphic>
          </wp:inline>
        </w:drawing>
      </w:r>
    </w:p>
    <w:p w:rsidR="00E72CA2" w:rsidRDefault="00015CA9">
      <w:pPr>
        <w:pStyle w:val="Titre1"/>
      </w:pPr>
      <w:bookmarkStart w:id="13" w:name="h.8zkabgor9qgo" w:colFirst="0" w:colLast="0"/>
      <w:bookmarkEnd w:id="13"/>
      <w:r>
        <w:t>Framework</w:t>
      </w:r>
    </w:p>
    <w:p w:rsidR="00E82B33" w:rsidRDefault="00015CA9">
      <w:pPr>
        <w:rPr>
          <w:noProof/>
        </w:rPr>
      </w:pPr>
      <w:r>
        <w:t xml:space="preserve">Aucun </w:t>
      </w:r>
      <w:r w:rsidR="00A2275F">
        <w:t>Framework</w:t>
      </w:r>
      <w:r w:rsidR="00176F03">
        <w:t xml:space="preserve"> </w:t>
      </w:r>
      <w:proofErr w:type="gramStart"/>
      <w:r w:rsidR="00176F03">
        <w:t>n’as</w:t>
      </w:r>
      <w:proofErr w:type="gramEnd"/>
      <w:r w:rsidR="00176F03">
        <w:t xml:space="preserve"> été </w:t>
      </w:r>
      <w:r w:rsidR="00A30A17">
        <w:t>choisi</w:t>
      </w:r>
      <w:r w:rsidR="00176F03">
        <w:t xml:space="preserve"> pour ce projet</w:t>
      </w:r>
      <w:r>
        <w:t xml:space="preserve">. Pour la programmation, nous sommes partis sur </w:t>
      </w:r>
      <w:r w:rsidRPr="00A2275F">
        <w:rPr>
          <w:b/>
        </w:rPr>
        <w:t>Android Studio</w:t>
      </w:r>
      <w:r>
        <w:t xml:space="preserve"> pour ces diverses </w:t>
      </w:r>
      <w:r w:rsidR="00A2275F">
        <w:t>fonctionnalités</w:t>
      </w:r>
      <w:r>
        <w:t xml:space="preserve"> avancées dans le </w:t>
      </w:r>
      <w:r w:rsidR="00A2275F">
        <w:t>développement</w:t>
      </w:r>
      <w:r>
        <w:t xml:space="preserve"> Android.</w:t>
      </w:r>
      <w:r w:rsidR="00E82B33" w:rsidRPr="00E82B33">
        <w:rPr>
          <w:noProof/>
        </w:rPr>
        <w:t xml:space="preserve"> </w:t>
      </w:r>
    </w:p>
    <w:p w:rsidR="00E72CA2" w:rsidRDefault="00E82B33" w:rsidP="00E82B33">
      <w:pPr>
        <w:jc w:val="center"/>
      </w:pPr>
      <w:r>
        <w:rPr>
          <w:noProof/>
        </w:rPr>
        <w:drawing>
          <wp:inline distT="114300" distB="114300" distL="114300" distR="114300" wp14:anchorId="0B8E39C3" wp14:editId="6A4AAAFB">
            <wp:extent cx="752475" cy="742950"/>
            <wp:effectExtent l="0" t="0" r="0" b="0"/>
            <wp:docPr id="6" name="image11.png" descr="http://beopen.bplaced.net/wp-content/uploads/2014/12/android-studio-logo.png"/>
            <wp:cNvGraphicFramePr/>
            <a:graphic xmlns:a="http://schemas.openxmlformats.org/drawingml/2006/main">
              <a:graphicData uri="http://schemas.openxmlformats.org/drawingml/2006/picture">
                <pic:pic xmlns:pic="http://schemas.openxmlformats.org/drawingml/2006/picture">
                  <pic:nvPicPr>
                    <pic:cNvPr id="0" name="image11.png" descr="http://beopen.bplaced.net/wp-content/uploads/2014/12/android-studio-logo.png"/>
                    <pic:cNvPicPr preferRelativeResize="0"/>
                  </pic:nvPicPr>
                  <pic:blipFill>
                    <a:blip r:embed="rId11"/>
                    <a:srcRect r="65044"/>
                    <a:stretch>
                      <a:fillRect/>
                    </a:stretch>
                  </pic:blipFill>
                  <pic:spPr>
                    <a:xfrm>
                      <a:off x="0" y="0"/>
                      <a:ext cx="752475" cy="742950"/>
                    </a:xfrm>
                    <a:prstGeom prst="rect">
                      <a:avLst/>
                    </a:prstGeom>
                    <a:ln/>
                  </pic:spPr>
                </pic:pic>
              </a:graphicData>
            </a:graphic>
          </wp:inline>
        </w:drawing>
      </w:r>
    </w:p>
    <w:p w:rsidR="00E82B33" w:rsidRPr="00E82B33" w:rsidRDefault="00E82B33" w:rsidP="00E82B33">
      <w:pPr>
        <w:jc w:val="center"/>
        <w:rPr>
          <w:i/>
        </w:rPr>
      </w:pPr>
      <w:r w:rsidRPr="00E82B33">
        <w:rPr>
          <w:i/>
        </w:rPr>
        <w:t>Logo Android Studio</w:t>
      </w:r>
    </w:p>
    <w:p w:rsidR="00E72CA2" w:rsidRDefault="00015CA9">
      <w:pPr>
        <w:pStyle w:val="Titre2"/>
      </w:pPr>
      <w:bookmarkStart w:id="14" w:name="h.z7h2chwo4eb2" w:colFirst="0" w:colLast="0"/>
      <w:bookmarkEnd w:id="14"/>
      <w:r>
        <w:t>Android studio</w:t>
      </w:r>
    </w:p>
    <w:p w:rsidR="00E72CA2" w:rsidRDefault="00015CA9" w:rsidP="008C06A2">
      <w:r>
        <w:t>Version originale</w:t>
      </w:r>
      <w:r w:rsidR="008167CD">
        <w:t xml:space="preserve"> de développement</w:t>
      </w:r>
      <w:r>
        <w:t xml:space="preserve"> : 1.0.2</w:t>
      </w:r>
    </w:p>
    <w:p w:rsidR="0083200A" w:rsidRDefault="0083200A">
      <w:pPr>
        <w:rPr>
          <w:b/>
          <w:bCs/>
          <w:caps/>
          <w:color w:val="FFFFFF" w:themeColor="background1"/>
          <w:spacing w:val="15"/>
          <w:sz w:val="22"/>
          <w:szCs w:val="22"/>
        </w:rPr>
      </w:pPr>
      <w:bookmarkStart w:id="15" w:name="h.brsbixif5ts0" w:colFirst="0" w:colLast="0"/>
      <w:bookmarkEnd w:id="15"/>
      <w:r>
        <w:br w:type="page"/>
      </w:r>
    </w:p>
    <w:p w:rsidR="00015CA9" w:rsidRDefault="00015CA9" w:rsidP="00015CA9">
      <w:pPr>
        <w:pStyle w:val="Titre1"/>
      </w:pPr>
      <w:r>
        <w:lastRenderedPageBreak/>
        <w:t>Planning de conception</w:t>
      </w:r>
    </w:p>
    <w:p w:rsidR="0083200A" w:rsidRDefault="0083200A" w:rsidP="0083200A">
      <w:pPr>
        <w:jc w:val="center"/>
        <w:rPr>
          <w:b/>
          <w:bCs/>
          <w:caps/>
          <w:color w:val="FFFFFF" w:themeColor="background1"/>
          <w:spacing w:val="15"/>
          <w:sz w:val="22"/>
          <w:szCs w:val="22"/>
        </w:rPr>
      </w:pPr>
      <w:r>
        <w:rPr>
          <w:noProof/>
        </w:rPr>
        <w:drawing>
          <wp:inline distT="0" distB="0" distL="0" distR="0">
            <wp:extent cx="7806955" cy="3202358"/>
            <wp:effectExtent l="0" t="2858" r="953" b="952"/>
            <wp:docPr id="15" name="Image 15" descr="D:\Documents\Downloads\D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ownloads\DdGan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831582" cy="3212460"/>
                    </a:xfrm>
                    <a:prstGeom prst="rect">
                      <a:avLst/>
                    </a:prstGeom>
                    <a:noFill/>
                    <a:ln>
                      <a:noFill/>
                    </a:ln>
                  </pic:spPr>
                </pic:pic>
              </a:graphicData>
            </a:graphic>
          </wp:inline>
        </w:drawing>
      </w:r>
      <w:r>
        <w:br w:type="page"/>
      </w:r>
    </w:p>
    <w:p w:rsidR="00E72CA2" w:rsidRDefault="00015CA9">
      <w:pPr>
        <w:pStyle w:val="Titre1"/>
      </w:pPr>
      <w:r>
        <w:lastRenderedPageBreak/>
        <w:t>Modes de jeu</w:t>
      </w:r>
    </w:p>
    <w:p w:rsidR="00E72CA2" w:rsidRDefault="00015CA9">
      <w:r>
        <w:t xml:space="preserve">La seule contrainte de la part du client est qu’il faut qu’il y ait le mode original du </w:t>
      </w:r>
      <w:proofErr w:type="spellStart"/>
      <w:r>
        <w:t>Picarete</w:t>
      </w:r>
      <w:proofErr w:type="spellEnd"/>
      <w:r>
        <w:t xml:space="preserve">. C’est à dire le mode solo avec un IA. </w:t>
      </w:r>
    </w:p>
    <w:p w:rsidR="00E72CA2" w:rsidRDefault="00015CA9">
      <w:pPr>
        <w:pStyle w:val="Titre2"/>
      </w:pPr>
      <w:bookmarkStart w:id="16" w:name="h.ykumbol9jz5o" w:colFirst="0" w:colLast="0"/>
      <w:bookmarkEnd w:id="16"/>
      <w:r>
        <w:t xml:space="preserve">Solo </w:t>
      </w:r>
    </w:p>
    <w:p w:rsidR="00E72CA2" w:rsidRDefault="00015CA9">
      <w:r>
        <w:t>Avec une IA qui permet aux joueurs de jouer tout seul afin de progresser en fonction du type d’IA qu’il va choisir.</w:t>
      </w:r>
    </w:p>
    <w:p w:rsidR="00E72CA2" w:rsidRDefault="00361EDF">
      <w:r>
        <w:t>Peut-être</w:t>
      </w:r>
      <w:r w:rsidR="00015CA9">
        <w:t xml:space="preserve"> des </w:t>
      </w:r>
      <w:r>
        <w:t>comportements</w:t>
      </w:r>
      <w:r w:rsidR="00015CA9">
        <w:t xml:space="preserve"> différents pour l’IA :</w:t>
      </w:r>
    </w:p>
    <w:p w:rsidR="00E72CA2" w:rsidRDefault="00015CA9">
      <w:pPr>
        <w:numPr>
          <w:ilvl w:val="0"/>
          <w:numId w:val="1"/>
        </w:numPr>
        <w:ind w:hanging="359"/>
        <w:contextualSpacing/>
      </w:pPr>
      <w:r>
        <w:t xml:space="preserve">IA simple et basique : Fonctionnement </w:t>
      </w:r>
      <w:r w:rsidR="00361EDF">
        <w:t>naïf</w:t>
      </w:r>
      <w:r>
        <w:t xml:space="preserve">. Cherche uniquement à compléter les cases à 3 arrêtes de prises. Sinon, elle </w:t>
      </w:r>
      <w:r w:rsidR="00361EDF">
        <w:t>prend</w:t>
      </w:r>
      <w:r>
        <w:t xml:space="preserve"> une arrête qui ne permet pas au joueur de faire un carré au tour prochain.</w:t>
      </w:r>
    </w:p>
    <w:p w:rsidR="00E72CA2" w:rsidRDefault="00015CA9">
      <w:pPr>
        <w:numPr>
          <w:ilvl w:val="0"/>
          <w:numId w:val="1"/>
        </w:numPr>
        <w:ind w:hanging="359"/>
        <w:contextualSpacing/>
      </w:pPr>
      <w:r>
        <w:t xml:space="preserve">IA </w:t>
      </w:r>
      <w:r w:rsidR="00361EDF">
        <w:t>prévisionnelle</w:t>
      </w:r>
      <w:r>
        <w:t xml:space="preserve"> : Le même fonctionnement que l’IA simple. Mais qui essaye de prévoir les coups qui peuvent lui rapporter plus de carré d’un coup ou qui vont lui permettre de faire un carré dans X coups.</w:t>
      </w:r>
    </w:p>
    <w:p w:rsidR="00E72CA2" w:rsidRDefault="00015CA9">
      <w:pPr>
        <w:numPr>
          <w:ilvl w:val="0"/>
          <w:numId w:val="1"/>
        </w:numPr>
        <w:ind w:hanging="359"/>
        <w:contextualSpacing/>
      </w:pPr>
      <w:r>
        <w:t xml:space="preserve">IA </w:t>
      </w:r>
      <w:r w:rsidR="00361EDF">
        <w:t>agressive</w:t>
      </w:r>
      <w:r>
        <w:t xml:space="preserve"> : Le même fonctionnement que l’IA simple, mais qui, au lieu de prendre une arrête au hasard, cherche plutôt à bloquer l’autre joueur et à le forcer à faire des choix non-rationnel.</w:t>
      </w:r>
    </w:p>
    <w:p w:rsidR="00E72CA2" w:rsidRDefault="00015CA9">
      <w:pPr>
        <w:numPr>
          <w:ilvl w:val="0"/>
          <w:numId w:val="1"/>
        </w:numPr>
        <w:ind w:hanging="359"/>
        <w:contextualSpacing/>
      </w:pPr>
      <w:r>
        <w:t xml:space="preserve">IA </w:t>
      </w:r>
      <w:r w:rsidR="00361EDF">
        <w:t>intelligente</w:t>
      </w:r>
      <w:r>
        <w:t xml:space="preserve"> : Cette IA fait des simulations de jeu afin de constituer des arbres qui lui permettront de décider </w:t>
      </w:r>
      <w:r w:rsidR="00361EDF">
        <w:t>intelligemment</w:t>
      </w:r>
      <w:r>
        <w:t xml:space="preserve"> quel coup est le mieux à jouer. Elle </w:t>
      </w:r>
      <w:r w:rsidR="00361EDF">
        <w:t>apprend</w:t>
      </w:r>
      <w:r>
        <w:t xml:space="preserve"> des choix qu’elle fait. (Lien vers </w:t>
      </w:r>
      <w:r w:rsidR="00361EDF">
        <w:t xml:space="preserve">le sujet en attente d’un mail de Mr </w:t>
      </w:r>
      <w:proofErr w:type="spellStart"/>
      <w:r>
        <w:t>Eric</w:t>
      </w:r>
      <w:proofErr w:type="spellEnd"/>
      <w:r>
        <w:t xml:space="preserve"> </w:t>
      </w:r>
      <w:proofErr w:type="spellStart"/>
      <w:r>
        <w:t>Duchène</w:t>
      </w:r>
      <w:proofErr w:type="spellEnd"/>
      <w:r>
        <w:t>)</w:t>
      </w:r>
    </w:p>
    <w:p w:rsidR="00E72CA2" w:rsidRDefault="00015CA9">
      <w:r>
        <w:t xml:space="preserve">Pour chaque IA, il y a la </w:t>
      </w:r>
      <w:r w:rsidR="00361EDF">
        <w:t>possibilité</w:t>
      </w:r>
      <w:r>
        <w:t xml:space="preserve"> de mettre des niveaux de difficultés afin de prolonger la durée de vie et de rendre chaque IA vraiment </w:t>
      </w:r>
      <w:r w:rsidR="00361EDF">
        <w:t>intéressante</w:t>
      </w:r>
      <w:r>
        <w:t xml:space="preserve"> pour tout type de joueur.</w:t>
      </w:r>
    </w:p>
    <w:p w:rsidR="00E72CA2" w:rsidRDefault="00015CA9">
      <w:pPr>
        <w:pStyle w:val="Titre2"/>
      </w:pPr>
      <w:bookmarkStart w:id="17" w:name="h.6foqhj897f5a" w:colFirst="0" w:colLast="0"/>
      <w:bookmarkEnd w:id="17"/>
      <w:r>
        <w:t>Multi</w:t>
      </w:r>
    </w:p>
    <w:p w:rsidR="00E72CA2" w:rsidRDefault="00015CA9">
      <w:r>
        <w:t xml:space="preserve">Uniquement sur le même écran pour des </w:t>
      </w:r>
      <w:r w:rsidR="00361EDF">
        <w:t>raisons</w:t>
      </w:r>
      <w:r>
        <w:t xml:space="preserve"> de simplicité pour le joueur. En effet, un lobby pour un jeu aussi rapide est </w:t>
      </w:r>
      <w:r w:rsidR="00361EDF">
        <w:t>impensable</w:t>
      </w:r>
      <w:r>
        <w:t xml:space="preserve"> car les joueurs ne </w:t>
      </w:r>
      <w:r w:rsidR="00361EDF">
        <w:t>prendraient</w:t>
      </w:r>
      <w:r>
        <w:t xml:space="preserve"> pas le temps d’attendre que quelqu’un se connecte.</w:t>
      </w:r>
    </w:p>
    <w:p w:rsidR="00E72CA2" w:rsidRDefault="00015CA9">
      <w:r>
        <w:t xml:space="preserve">Chacun joue à son tour, l’interface change en fonction du joueur qui est </w:t>
      </w:r>
      <w:r w:rsidR="00361EDF">
        <w:t>en train</w:t>
      </w:r>
      <w:r>
        <w:t xml:space="preserve"> de jouer actuellement pour avoir un feedback clair sur l’interface.</w:t>
      </w:r>
    </w:p>
    <w:p w:rsidR="00E72CA2" w:rsidRDefault="00015CA9">
      <w:pPr>
        <w:jc w:val="center"/>
      </w:pPr>
      <w:r>
        <w:rPr>
          <w:noProof/>
        </w:rPr>
        <w:drawing>
          <wp:inline distT="114300" distB="114300" distL="114300" distR="114300">
            <wp:extent cx="2166938" cy="744069"/>
            <wp:effectExtent l="0" t="0" r="0" b="0"/>
            <wp:docPr id="4" name="image08.jpg" descr="http://netdna.webdesignerdepot.com/uploads/2013/07/0131.jpg"/>
            <wp:cNvGraphicFramePr/>
            <a:graphic xmlns:a="http://schemas.openxmlformats.org/drawingml/2006/main">
              <a:graphicData uri="http://schemas.openxmlformats.org/drawingml/2006/picture">
                <pic:pic xmlns:pic="http://schemas.openxmlformats.org/drawingml/2006/picture">
                  <pic:nvPicPr>
                    <pic:cNvPr id="0" name="image08.jpg" descr="http://netdna.webdesignerdepot.com/uploads/2013/07/0131.jpg"/>
                    <pic:cNvPicPr preferRelativeResize="0"/>
                  </pic:nvPicPr>
                  <pic:blipFill>
                    <a:blip r:embed="rId13"/>
                    <a:srcRect l="73397" b="86774"/>
                    <a:stretch>
                      <a:fillRect/>
                    </a:stretch>
                  </pic:blipFill>
                  <pic:spPr>
                    <a:xfrm>
                      <a:off x="0" y="0"/>
                      <a:ext cx="2166938" cy="744069"/>
                    </a:xfrm>
                    <a:prstGeom prst="rect">
                      <a:avLst/>
                    </a:prstGeom>
                    <a:ln/>
                  </pic:spPr>
                </pic:pic>
              </a:graphicData>
            </a:graphic>
          </wp:inline>
        </w:drawing>
      </w:r>
    </w:p>
    <w:p w:rsidR="00E72CA2" w:rsidRDefault="00015CA9">
      <w:pPr>
        <w:jc w:val="center"/>
      </w:pPr>
      <w:r>
        <w:rPr>
          <w:i/>
        </w:rPr>
        <w:t>Pour les deux joueurs, la même interface mais qui change de couleur</w:t>
      </w:r>
    </w:p>
    <w:p w:rsidR="00E72CA2" w:rsidRDefault="00015CA9">
      <w:pPr>
        <w:pStyle w:val="Titre2"/>
      </w:pPr>
      <w:bookmarkStart w:id="18" w:name="h.pfmiyib8ouyx" w:colFirst="0" w:colLast="0"/>
      <w:bookmarkEnd w:id="18"/>
      <w:r>
        <w:t>Variations</w:t>
      </w:r>
    </w:p>
    <w:p w:rsidR="00E72CA2" w:rsidRDefault="00015CA9">
      <w:pPr>
        <w:pStyle w:val="Titre3"/>
      </w:pPr>
      <w:bookmarkStart w:id="19" w:name="h.q8jq1loa6wzm" w:colFirst="0" w:colLast="0"/>
      <w:bookmarkEnd w:id="19"/>
      <w:r>
        <w:t>Malus arrêtes</w:t>
      </w:r>
    </w:p>
    <w:p w:rsidR="00E72CA2" w:rsidRDefault="00015CA9">
      <w:r>
        <w:t>Sur certaines arrêtes se trouve un malus de points. C’est le premier joueur qui utilise l’arrête qui perd un certain nombre de point en fonction du nombre de carré fermé en même temps.</w:t>
      </w:r>
    </w:p>
    <w:p w:rsidR="00E72CA2" w:rsidRDefault="00015CA9">
      <w:pPr>
        <w:pStyle w:val="Titre3"/>
      </w:pPr>
      <w:bookmarkStart w:id="20" w:name="h.w22v7wm93iog" w:colFirst="0" w:colLast="0"/>
      <w:bookmarkEnd w:id="20"/>
      <w:r>
        <w:t>Malus carré</w:t>
      </w:r>
    </w:p>
    <w:p w:rsidR="00E72CA2" w:rsidRDefault="00015CA9">
      <w:r>
        <w:lastRenderedPageBreak/>
        <w:t>Sur certain carré se trouve un malus de points. C’est le premier joueur qui fermer le carré qui perd un certain nombre de point.</w:t>
      </w:r>
    </w:p>
    <w:p w:rsidR="00E72CA2" w:rsidRDefault="00015CA9">
      <w:pPr>
        <w:pStyle w:val="Titre3"/>
      </w:pPr>
      <w:bookmarkStart w:id="21" w:name="h.nocpak5rzvwd" w:colFirst="0" w:colLast="0"/>
      <w:bookmarkEnd w:id="21"/>
      <w:r>
        <w:t>Arrête magique</w:t>
      </w:r>
    </w:p>
    <w:p w:rsidR="00E72CA2" w:rsidRDefault="00015CA9">
      <w:r>
        <w:t>Sur certaines arrêtes se trouve un bonus de points. C’est le premier joueur qui arrive à utiliser l’arrête qui gagne le bonus de point en fonction du nombre de carré fermé en même temps.</w:t>
      </w:r>
    </w:p>
    <w:p w:rsidR="00E72CA2" w:rsidRDefault="00015CA9">
      <w:pPr>
        <w:pStyle w:val="Titre3"/>
      </w:pPr>
      <w:bookmarkStart w:id="22" w:name="h.gsq93lobna7k" w:colFirst="0" w:colLast="0"/>
      <w:bookmarkEnd w:id="22"/>
      <w:r>
        <w:t>Carré magique</w:t>
      </w:r>
    </w:p>
    <w:p w:rsidR="00E72CA2" w:rsidRDefault="00015CA9">
      <w:r>
        <w:t>Sur certain carré se trouve un bonus de points. C’est le premier joueur qui arrive à fermer le carré qui gagne le bonus de point.</w:t>
      </w:r>
    </w:p>
    <w:p w:rsidR="00E72CA2" w:rsidRDefault="00015CA9">
      <w:pPr>
        <w:pStyle w:val="Titre3"/>
      </w:pPr>
      <w:bookmarkStart w:id="23" w:name="h.ebe5v0g9gzf1" w:colFirst="0" w:colLast="0"/>
      <w:bookmarkEnd w:id="23"/>
      <w:r>
        <w:t>Etendue</w:t>
      </w:r>
    </w:p>
    <w:p w:rsidR="00E72CA2" w:rsidRDefault="00015CA9">
      <w:r>
        <w:t>Chaque joueur gagne des points à la fin en fonction de la taille de chaque zone, c’est à dire le nombre de carré de la même couleur adjacent.</w:t>
      </w:r>
    </w:p>
    <w:p w:rsidR="00E72CA2" w:rsidRDefault="00015CA9">
      <w:pPr>
        <w:pStyle w:val="Titre3"/>
      </w:pPr>
      <w:bookmarkStart w:id="24" w:name="h.76es7sedxw8g" w:colFirst="0" w:colLast="0"/>
      <w:bookmarkEnd w:id="24"/>
      <w:r>
        <w:t>Berzerk</w:t>
      </w:r>
    </w:p>
    <w:p w:rsidR="00E72CA2" w:rsidRDefault="00015CA9">
      <w:r>
        <w:t>Les coups du joueur actif peuvent s’enchainer tant qu’il ferme arrive à fermer des carrés durant son coup actuel.</w:t>
      </w:r>
    </w:p>
    <w:p w:rsidR="00E72CA2" w:rsidRDefault="00015CA9">
      <w:pPr>
        <w:pStyle w:val="Titre1"/>
      </w:pPr>
      <w:bookmarkStart w:id="25" w:name="h.dysipafyi2fs" w:colFirst="0" w:colLast="0"/>
      <w:bookmarkEnd w:id="25"/>
      <w:r>
        <w:t>Direction artistique</w:t>
      </w:r>
    </w:p>
    <w:p w:rsidR="00E72CA2" w:rsidRDefault="00015CA9">
      <w:r>
        <w:t>Pas de contrainte particulière de la part du client.</w:t>
      </w:r>
    </w:p>
    <w:p w:rsidR="00E72CA2" w:rsidRDefault="00015CA9">
      <w:pPr>
        <w:pStyle w:val="Titre2"/>
      </w:pPr>
      <w:bookmarkStart w:id="26" w:name="h.hn9fwqusr8bp" w:colFirst="0" w:colLast="0"/>
      <w:bookmarkEnd w:id="26"/>
      <w:r>
        <w:t>Idées</w:t>
      </w:r>
    </w:p>
    <w:p w:rsidR="00E72CA2" w:rsidRDefault="00015CA9">
      <w:pPr>
        <w:pStyle w:val="Titre4"/>
      </w:pPr>
      <w:bookmarkStart w:id="27" w:name="h.fwln8kbalydy" w:colFirst="0" w:colLast="0"/>
      <w:bookmarkEnd w:id="27"/>
      <w:r>
        <w:t>Flat design</w:t>
      </w:r>
    </w:p>
    <w:p w:rsidR="00E72CA2" w:rsidRDefault="00015CA9">
      <w:r>
        <w:t xml:space="preserve">Nous sommes plutôt partis sur des </w:t>
      </w:r>
      <w:r w:rsidR="00361EDF">
        <w:t>aplats</w:t>
      </w:r>
      <w:r>
        <w:t xml:space="preserve"> de couleur, avec des couleurs simples e</w:t>
      </w:r>
      <w:r w:rsidR="00361EDF">
        <w:t xml:space="preserve">t presque fade. L’utilisation </w:t>
      </w:r>
      <w:proofErr w:type="gramStart"/>
      <w:r w:rsidR="00361EDF">
        <w:t>d’</w:t>
      </w:r>
      <w:r>
        <w:t xml:space="preserve"> </w:t>
      </w:r>
      <w:proofErr w:type="gramEnd"/>
      <w:r w:rsidR="0045562B">
        <w:fldChar w:fldCharType="begin"/>
      </w:r>
      <w:r w:rsidR="0045562B">
        <w:instrText xml:space="preserve"> HYPERLINK "https://color</w:instrText>
      </w:r>
      <w:r w:rsidR="0045562B">
        <w:instrText xml:space="preserve">.adobe.com/fr/" \h </w:instrText>
      </w:r>
      <w:r w:rsidR="0045562B">
        <w:fldChar w:fldCharType="separate"/>
      </w:r>
      <w:r>
        <w:rPr>
          <w:color w:val="1155CC"/>
          <w:u w:val="single"/>
        </w:rPr>
        <w:t xml:space="preserve">Adobe </w:t>
      </w:r>
      <w:proofErr w:type="spellStart"/>
      <w:r>
        <w:rPr>
          <w:color w:val="1155CC"/>
          <w:u w:val="single"/>
        </w:rPr>
        <w:t>Kolor</w:t>
      </w:r>
      <w:proofErr w:type="spellEnd"/>
      <w:r w:rsidR="0045562B">
        <w:rPr>
          <w:color w:val="1155CC"/>
          <w:u w:val="single"/>
        </w:rPr>
        <w:fldChar w:fldCharType="end"/>
      </w:r>
      <w:r>
        <w:t xml:space="preserve"> a été requise pour créer la palette de couleur.</w:t>
      </w:r>
    </w:p>
    <w:p w:rsidR="00E72CA2" w:rsidRDefault="00015CA9">
      <w:r>
        <w:t xml:space="preserve">Sur ce lien, on peut retrouver la </w:t>
      </w:r>
      <w:hyperlink r:id="rId14">
        <w:r>
          <w:rPr>
            <w:color w:val="1155CC"/>
            <w:u w:val="single"/>
          </w:rPr>
          <w:t>palette de couleur.</w:t>
        </w:r>
      </w:hyperlink>
    </w:p>
    <w:p w:rsidR="00E72CA2" w:rsidRDefault="00015CA9">
      <w:pPr>
        <w:jc w:val="center"/>
      </w:pPr>
      <w:r>
        <w:rPr>
          <w:noProof/>
        </w:rPr>
        <w:drawing>
          <wp:inline distT="114300" distB="114300" distL="114300" distR="114300">
            <wp:extent cx="1555845" cy="1610436"/>
            <wp:effectExtent l="0" t="0" r="6350" b="8890"/>
            <wp:docPr id="3" name="image06.jpg" descr="https://0.s3.envato.com/files/69887016/game_design_flat_icons_set_modern_symbol_application_develop_sign_mobile_elements_collection_preview.jpg"/>
            <wp:cNvGraphicFramePr/>
            <a:graphic xmlns:a="http://schemas.openxmlformats.org/drawingml/2006/main">
              <a:graphicData uri="http://schemas.openxmlformats.org/drawingml/2006/picture">
                <pic:pic xmlns:pic="http://schemas.openxmlformats.org/drawingml/2006/picture">
                  <pic:nvPicPr>
                    <pic:cNvPr id="0" name="image06.jpg" descr="https://0.s3.envato.com/files/69887016/game_design_flat_icons_set_modern_symbol_application_develop_sign_mobile_elements_collection_preview.jpg"/>
                    <pic:cNvPicPr preferRelativeResize="0"/>
                  </pic:nvPicPr>
                  <pic:blipFill>
                    <a:blip r:embed="rId15"/>
                    <a:srcRect/>
                    <a:stretch>
                      <a:fillRect/>
                    </a:stretch>
                  </pic:blipFill>
                  <pic:spPr>
                    <a:xfrm>
                      <a:off x="0" y="0"/>
                      <a:ext cx="1557805" cy="1612465"/>
                    </a:xfrm>
                    <a:prstGeom prst="rect">
                      <a:avLst/>
                    </a:prstGeom>
                    <a:ln/>
                  </pic:spPr>
                </pic:pic>
              </a:graphicData>
            </a:graphic>
          </wp:inline>
        </w:drawing>
      </w:r>
    </w:p>
    <w:p w:rsidR="003108EE" w:rsidRPr="00F37D28" w:rsidRDefault="00015CA9" w:rsidP="00F37D28">
      <w:pPr>
        <w:jc w:val="center"/>
      </w:pPr>
      <w:r>
        <w:rPr>
          <w:i/>
        </w:rPr>
        <w:t>Icones “flat design”</w:t>
      </w:r>
      <w:bookmarkStart w:id="28" w:name="h.6jfrnscc2hzw" w:colFirst="0" w:colLast="0"/>
      <w:bookmarkEnd w:id="28"/>
    </w:p>
    <w:p w:rsidR="00E72CA2" w:rsidRDefault="00015CA9">
      <w:pPr>
        <w:pStyle w:val="Titre5"/>
      </w:pPr>
      <w:r>
        <w:lastRenderedPageBreak/>
        <w:t>Références</w:t>
      </w:r>
    </w:p>
    <w:p w:rsidR="00E72CA2" w:rsidRDefault="00015CA9">
      <w:r>
        <w:t xml:space="preserve">En ce qui concerne les références, nous sommes plutôt partis sur des jeux à design très simple. Des petits jeux ayant eu beaucoup de succès malgré un design au couleur fade et sans formes complexes, uniquement des </w:t>
      </w:r>
      <w:r w:rsidR="00E92B95">
        <w:t>formes géométriques simples</w:t>
      </w:r>
      <w:r>
        <w:t>.</w:t>
      </w:r>
    </w:p>
    <w:p w:rsidR="00E72CA2" w:rsidRDefault="00015CA9">
      <w:pPr>
        <w:pStyle w:val="Titre6"/>
      </w:pPr>
      <w:bookmarkStart w:id="29" w:name="h.m18v4h2ptdqm" w:colFirst="0" w:colLast="0"/>
      <w:bookmarkEnd w:id="29"/>
      <w:r>
        <w:t>2048</w:t>
      </w:r>
    </w:p>
    <w:p w:rsidR="00E72CA2" w:rsidRDefault="00015CA9">
      <w:r>
        <w:t xml:space="preserve">Pour ses couleurs simples propres et non-vives. L’utilisation de formes simple rends honneur au </w:t>
      </w:r>
      <w:r w:rsidR="00C82582">
        <w:t>Game Play</w:t>
      </w:r>
      <w:r>
        <w:t xml:space="preserve"> simpliste mais efficace lui aussi.</w:t>
      </w:r>
    </w:p>
    <w:p w:rsidR="00E72CA2" w:rsidRDefault="00015CA9">
      <w:pPr>
        <w:jc w:val="center"/>
      </w:pPr>
      <w:r>
        <w:rPr>
          <w:noProof/>
        </w:rPr>
        <w:drawing>
          <wp:inline distT="114300" distB="114300" distL="114300" distR="114300">
            <wp:extent cx="1995640" cy="2528888"/>
            <wp:effectExtent l="0" t="0" r="0" b="0"/>
            <wp:docPr id="5" name="image10.jpg" descr="http://ironyca.files.wordpress.com/2014/03/2048-highscore.jpg"/>
            <wp:cNvGraphicFramePr/>
            <a:graphic xmlns:a="http://schemas.openxmlformats.org/drawingml/2006/main">
              <a:graphicData uri="http://schemas.openxmlformats.org/drawingml/2006/picture">
                <pic:pic xmlns:pic="http://schemas.openxmlformats.org/drawingml/2006/picture">
                  <pic:nvPicPr>
                    <pic:cNvPr id="0" name="image10.jpg" descr="http://ironyca.files.wordpress.com/2014/03/2048-highscore.jpg"/>
                    <pic:cNvPicPr preferRelativeResize="0"/>
                  </pic:nvPicPr>
                  <pic:blipFill>
                    <a:blip r:embed="rId16"/>
                    <a:srcRect/>
                    <a:stretch>
                      <a:fillRect/>
                    </a:stretch>
                  </pic:blipFill>
                  <pic:spPr>
                    <a:xfrm>
                      <a:off x="0" y="0"/>
                      <a:ext cx="1995640" cy="2528888"/>
                    </a:xfrm>
                    <a:prstGeom prst="rect">
                      <a:avLst/>
                    </a:prstGeom>
                    <a:ln/>
                  </pic:spPr>
                </pic:pic>
              </a:graphicData>
            </a:graphic>
          </wp:inline>
        </w:drawing>
      </w:r>
    </w:p>
    <w:p w:rsidR="00E72CA2" w:rsidRPr="00A2275F" w:rsidRDefault="00015CA9">
      <w:pPr>
        <w:jc w:val="center"/>
        <w:rPr>
          <w:lang w:val="en-US"/>
        </w:rPr>
      </w:pPr>
      <w:proofErr w:type="spellStart"/>
      <w:r w:rsidRPr="00A2275F">
        <w:rPr>
          <w:i/>
          <w:lang w:val="en-US"/>
        </w:rPr>
        <w:t>Jeu</w:t>
      </w:r>
      <w:proofErr w:type="spellEnd"/>
      <w:r w:rsidRPr="00A2275F">
        <w:rPr>
          <w:i/>
          <w:lang w:val="en-US"/>
        </w:rPr>
        <w:t xml:space="preserve"> “2048”</w:t>
      </w:r>
    </w:p>
    <w:p w:rsidR="00E72CA2" w:rsidRPr="00A2275F" w:rsidRDefault="00015CA9">
      <w:pPr>
        <w:pStyle w:val="Titre6"/>
        <w:rPr>
          <w:lang w:val="en-US"/>
        </w:rPr>
      </w:pPr>
      <w:bookmarkStart w:id="30" w:name="h.bh95re8x6ugx" w:colFirst="0" w:colLast="0"/>
      <w:bookmarkEnd w:id="30"/>
      <w:r w:rsidRPr="00A2275F">
        <w:rPr>
          <w:rFonts w:ascii="Arial" w:eastAsia="Arial" w:hAnsi="Arial" w:cs="Arial"/>
          <w:color w:val="000000"/>
          <w:lang w:val="en-US"/>
        </w:rPr>
        <w:t>Don’t tap the white tile</w:t>
      </w:r>
    </w:p>
    <w:p w:rsidR="00E72CA2" w:rsidRDefault="00015CA9">
      <w:r>
        <w:t>Pour son design et sa pâte graphique très marqué malgré l’utilisation de seulement 2 couleurs.</w:t>
      </w:r>
    </w:p>
    <w:p w:rsidR="00E72CA2" w:rsidRDefault="00015CA9">
      <w:pPr>
        <w:jc w:val="center"/>
      </w:pPr>
      <w:r>
        <w:rPr>
          <w:noProof/>
        </w:rPr>
        <w:drawing>
          <wp:inline distT="114300" distB="114300" distL="114300" distR="114300">
            <wp:extent cx="5943600" cy="22479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2247900"/>
                    </a:xfrm>
                    <a:prstGeom prst="rect">
                      <a:avLst/>
                    </a:prstGeom>
                    <a:ln/>
                  </pic:spPr>
                </pic:pic>
              </a:graphicData>
            </a:graphic>
          </wp:inline>
        </w:drawing>
      </w:r>
    </w:p>
    <w:p w:rsidR="00E72CA2" w:rsidRPr="00A2275F" w:rsidRDefault="00015CA9">
      <w:pPr>
        <w:jc w:val="center"/>
        <w:rPr>
          <w:lang w:val="en-US"/>
        </w:rPr>
      </w:pPr>
      <w:proofErr w:type="spellStart"/>
      <w:r w:rsidRPr="00A2275F">
        <w:rPr>
          <w:i/>
          <w:lang w:val="en-US"/>
        </w:rPr>
        <w:t>Jeu</w:t>
      </w:r>
      <w:proofErr w:type="spellEnd"/>
      <w:r w:rsidRPr="00A2275F">
        <w:rPr>
          <w:i/>
          <w:lang w:val="en-US"/>
        </w:rPr>
        <w:t xml:space="preserve"> “Don’t tap the white tile”</w:t>
      </w:r>
    </w:p>
    <w:p w:rsidR="00E72CA2" w:rsidRDefault="00015CA9">
      <w:pPr>
        <w:pStyle w:val="Titre1"/>
      </w:pPr>
      <w:bookmarkStart w:id="31" w:name="h.qteqe61yj7xn" w:colFirst="0" w:colLast="0"/>
      <w:bookmarkEnd w:id="31"/>
      <w:r>
        <w:lastRenderedPageBreak/>
        <w:t>Liste des écrans</w:t>
      </w:r>
    </w:p>
    <w:p w:rsidR="00E72CA2" w:rsidRDefault="00015CA9">
      <w:r>
        <w:t>Voici une liste des écrans que nous imaginons avoir dans notre application.</w:t>
      </w:r>
    </w:p>
    <w:p w:rsidR="00E72CA2" w:rsidRDefault="00015CA9">
      <w:pPr>
        <w:numPr>
          <w:ilvl w:val="0"/>
          <w:numId w:val="2"/>
        </w:numPr>
        <w:ind w:hanging="359"/>
        <w:contextualSpacing/>
      </w:pPr>
      <w:proofErr w:type="spellStart"/>
      <w:r>
        <w:t>Loading</w:t>
      </w:r>
      <w:proofErr w:type="spellEnd"/>
      <w:r>
        <w:t xml:space="preserve"> : Chargement des </w:t>
      </w:r>
      <w:proofErr w:type="spellStart"/>
      <w:r>
        <w:t>assets</w:t>
      </w:r>
      <w:proofErr w:type="spellEnd"/>
      <w:r>
        <w:t xml:space="preserve"> graphiques et des données trop longues à charger en jeu</w:t>
      </w:r>
    </w:p>
    <w:p w:rsidR="00E72CA2" w:rsidRDefault="00015CA9">
      <w:pPr>
        <w:numPr>
          <w:ilvl w:val="0"/>
          <w:numId w:val="2"/>
        </w:numPr>
        <w:ind w:hanging="359"/>
        <w:contextualSpacing/>
      </w:pPr>
      <w:r>
        <w:t>Home : Menu principal de l’application. C’est là que le joueur peut décider où aller</w:t>
      </w:r>
    </w:p>
    <w:p w:rsidR="00E72CA2" w:rsidRDefault="00015CA9">
      <w:pPr>
        <w:numPr>
          <w:ilvl w:val="0"/>
          <w:numId w:val="2"/>
        </w:numPr>
        <w:ind w:hanging="359"/>
        <w:contextualSpacing/>
      </w:pPr>
      <w:r>
        <w:t>Solo : Ecran de jeu contenant l’interface pour un seul joueur</w:t>
      </w:r>
    </w:p>
    <w:p w:rsidR="00E72CA2" w:rsidRDefault="00015CA9">
      <w:pPr>
        <w:numPr>
          <w:ilvl w:val="0"/>
          <w:numId w:val="2"/>
        </w:numPr>
        <w:ind w:hanging="359"/>
        <w:contextualSpacing/>
      </w:pPr>
      <w:r>
        <w:t xml:space="preserve">Multi : Ecran de jeu contenant l’interface pour deux </w:t>
      </w:r>
      <w:proofErr w:type="gramStart"/>
      <w:r>
        <w:t>joueur</w:t>
      </w:r>
      <w:proofErr w:type="gramEnd"/>
    </w:p>
    <w:p w:rsidR="00E72CA2" w:rsidRDefault="00015CA9">
      <w:pPr>
        <w:numPr>
          <w:ilvl w:val="0"/>
          <w:numId w:val="2"/>
        </w:numPr>
        <w:ind w:hanging="359"/>
        <w:contextualSpacing/>
      </w:pPr>
      <w:r>
        <w:t>Profil : Recueil des informations et statistiques du joueur</w:t>
      </w:r>
    </w:p>
    <w:p w:rsidR="008B7330" w:rsidRDefault="00015CA9">
      <w:pPr>
        <w:rPr>
          <w:b/>
        </w:rPr>
      </w:pPr>
      <w:proofErr w:type="spellStart"/>
      <w:r>
        <w:t>Customization</w:t>
      </w:r>
      <w:proofErr w:type="spellEnd"/>
      <w:r>
        <w:t xml:space="preserve"> : Ecran qui permet au joueur de personnaliser son écran de jeu avec ses propres couleurs → </w:t>
      </w:r>
      <w:r>
        <w:rPr>
          <w:b/>
        </w:rPr>
        <w:t>Ecran et fonctionnalités à valider (Pas encore de design)</w:t>
      </w:r>
    </w:p>
    <w:p w:rsidR="008B7330" w:rsidRDefault="008B7330" w:rsidP="008B7330">
      <w:pPr>
        <w:pStyle w:val="Titre1"/>
      </w:pPr>
      <w:r>
        <w:t>Mock Up</w:t>
      </w:r>
    </w:p>
    <w:p w:rsidR="008B7330" w:rsidRDefault="008B7330" w:rsidP="008B7330">
      <w:pPr>
        <w:pStyle w:val="Titre2"/>
      </w:pPr>
      <w:r>
        <w:t>Home</w:t>
      </w:r>
    </w:p>
    <w:p w:rsidR="003A5EB4" w:rsidRPr="003A5EB4" w:rsidRDefault="003A5EB4" w:rsidP="003A5EB4">
      <w:r>
        <w:t>Sur cet écran se situe les différents boutons pour accéder aux écrans de l’application. L’intention est de faire un menu très sobre. Avec seulement le nom du jeu, les boutons et éventuellement un numéro de version.</w:t>
      </w:r>
    </w:p>
    <w:p w:rsidR="008B7330" w:rsidRDefault="008B7330" w:rsidP="003A5EB4">
      <w:pPr>
        <w:jc w:val="center"/>
      </w:pPr>
      <w:r>
        <w:rPr>
          <w:noProof/>
        </w:rPr>
        <w:drawing>
          <wp:inline distT="0" distB="0" distL="0" distR="0">
            <wp:extent cx="1895475" cy="3034030"/>
            <wp:effectExtent l="0" t="0" r="9525" b="0"/>
            <wp:docPr id="10" name="Image 10" descr="D:\Documents\COURS\LP\PTUT\PICARETE\SOURCES\MOCK 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URS\LP\PTUT\PICARETE\SOURCES\MOCK UP\Hom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5475" cy="3034030"/>
                    </a:xfrm>
                    <a:prstGeom prst="rect">
                      <a:avLst/>
                    </a:prstGeom>
                    <a:noFill/>
                    <a:ln>
                      <a:noFill/>
                    </a:ln>
                  </pic:spPr>
                </pic:pic>
              </a:graphicData>
            </a:graphic>
          </wp:inline>
        </w:drawing>
      </w:r>
    </w:p>
    <w:p w:rsidR="00832292" w:rsidRDefault="00832292">
      <w:pPr>
        <w:rPr>
          <w:caps/>
          <w:spacing w:val="15"/>
          <w:sz w:val="22"/>
          <w:szCs w:val="22"/>
        </w:rPr>
      </w:pPr>
      <w:r>
        <w:br w:type="page"/>
      </w:r>
    </w:p>
    <w:p w:rsidR="003A5EB4" w:rsidRDefault="003A5EB4" w:rsidP="003A5EB4">
      <w:pPr>
        <w:pStyle w:val="Titre2"/>
      </w:pPr>
      <w:r>
        <w:lastRenderedPageBreak/>
        <w:t>En jeu</w:t>
      </w:r>
    </w:p>
    <w:p w:rsidR="003A5EB4" w:rsidRPr="003A5EB4" w:rsidRDefault="003A5EB4" w:rsidP="003A5EB4">
      <w:r>
        <w:t>Le premier écran de jeu est le menu de sélection. Le plus clair possible, et donc potentiellement avec des icônes pour représenter chaque élément, le joueur peut choisir divers éléments qui vont conditionner sa partie (Taille du terrain, mode de jeu et en solo, la difficulté de l’intelligence artificielle)</w:t>
      </w:r>
    </w:p>
    <w:p w:rsidR="008B7330" w:rsidRDefault="003A5EB4" w:rsidP="007F0271">
      <w:pPr>
        <w:jc w:val="center"/>
      </w:pPr>
      <w:r>
        <w:rPr>
          <w:noProof/>
        </w:rPr>
        <w:drawing>
          <wp:inline distT="0" distB="0" distL="0" distR="0" wp14:anchorId="4179F1BB" wp14:editId="7E3B78FC">
            <wp:extent cx="1895475" cy="3034385"/>
            <wp:effectExtent l="0" t="0" r="0" b="0"/>
            <wp:docPr id="9" name="Image 9" descr="D:\Documents\COURS\LP\PTUT\PICARETE\SOURCES\MOCK UP\SoloMod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MOCK UP\SoloModeChoos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9610" cy="3041004"/>
                    </a:xfrm>
                    <a:prstGeom prst="rect">
                      <a:avLst/>
                    </a:prstGeom>
                    <a:noFill/>
                    <a:ln>
                      <a:noFill/>
                    </a:ln>
                  </pic:spPr>
                </pic:pic>
              </a:graphicData>
            </a:graphic>
          </wp:inline>
        </w:drawing>
      </w:r>
    </w:p>
    <w:p w:rsidR="007F0271" w:rsidRDefault="007D5BD1" w:rsidP="007F0271">
      <w:pPr>
        <w:pStyle w:val="Titre2"/>
      </w:pPr>
      <w:r>
        <w:t>Solo</w:t>
      </w:r>
    </w:p>
    <w:p w:rsidR="007D5BD1" w:rsidRPr="007D5BD1" w:rsidRDefault="007D5BD1" w:rsidP="007D5BD1">
      <w:r>
        <w:t>L</w:t>
      </w:r>
      <w:r w:rsidR="0085375B">
        <w:t>’</w:t>
      </w:r>
      <w:r>
        <w:t>éc</w:t>
      </w:r>
      <w:r w:rsidR="0085375B">
        <w:t>ran</w:t>
      </w:r>
      <w:r>
        <w:t xml:space="preserve"> de jeu</w:t>
      </w:r>
      <w:r w:rsidR="0085375B">
        <w:t xml:space="preserve"> solo est</w:t>
      </w:r>
      <w:r>
        <w:t xml:space="preserve"> très </w:t>
      </w:r>
      <w:r w:rsidR="00025232">
        <w:t>simple</w:t>
      </w:r>
      <w:r>
        <w:t>. Seuls quelques éléments d’interfaces sont présents pour montrer au joueur les informations utiles (Score, …</w:t>
      </w:r>
      <w:r w:rsidR="00025232">
        <w:t>)</w:t>
      </w:r>
    </w:p>
    <w:p w:rsidR="007F0271" w:rsidRDefault="007F0271" w:rsidP="007F0271">
      <w:pPr>
        <w:jc w:val="center"/>
      </w:pPr>
      <w:r>
        <w:rPr>
          <w:noProof/>
        </w:rPr>
        <w:drawing>
          <wp:inline distT="0" distB="0" distL="0" distR="0" wp14:anchorId="4A0B5162" wp14:editId="2F3DFA43">
            <wp:extent cx="1892079" cy="3028950"/>
            <wp:effectExtent l="0" t="0" r="0" b="0"/>
            <wp:docPr id="14" name="Image 14" descr="D:\Documents\COURS\LP\PTUT\PICARETE\SOURCES\MOCK UP\Solo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COURS\LP\PTUT\PICARETE\SOURCES\MOCK UP\SoloMod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5242" cy="3034014"/>
                    </a:xfrm>
                    <a:prstGeom prst="rect">
                      <a:avLst/>
                    </a:prstGeom>
                    <a:noFill/>
                    <a:ln>
                      <a:noFill/>
                    </a:ln>
                  </pic:spPr>
                </pic:pic>
              </a:graphicData>
            </a:graphic>
          </wp:inline>
        </w:drawing>
      </w:r>
    </w:p>
    <w:p w:rsidR="007D5BD1" w:rsidRDefault="007D5BD1" w:rsidP="007D5BD1">
      <w:pPr>
        <w:pStyle w:val="Titre2"/>
      </w:pPr>
      <w:r>
        <w:lastRenderedPageBreak/>
        <w:t>Multi</w:t>
      </w:r>
    </w:p>
    <w:p w:rsidR="00D04A8C" w:rsidRPr="00D04A8C" w:rsidRDefault="00D04A8C" w:rsidP="00D04A8C">
      <w:r>
        <w:t>L’écran de jeu du mode multi joueur est très simple. Seuls quelques éléments d’interfaces sont présents pour montrer aux joueur les informations utiles (Score,  le tour du joueur actif)</w:t>
      </w:r>
    </w:p>
    <w:p w:rsidR="008B7330" w:rsidRDefault="007D5BD1" w:rsidP="007D5BD1">
      <w:pPr>
        <w:jc w:val="center"/>
      </w:pPr>
      <w:r>
        <w:rPr>
          <w:noProof/>
        </w:rPr>
        <w:drawing>
          <wp:inline distT="0" distB="0" distL="0" distR="0" wp14:anchorId="1A6E8A9F" wp14:editId="1DC8A75E">
            <wp:extent cx="1892333" cy="3029359"/>
            <wp:effectExtent l="0" t="0" r="0" b="0"/>
            <wp:docPr id="11" name="Image 11" descr="D:\Documents\COURS\LP\PTUT\PICARETE\SOURCES\MOCK UP\MultiMode-Pla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COURS\LP\PTUT\PICARETE\SOURCES\MOCK UP\MultiMode-Player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782" cy="3046087"/>
                    </a:xfrm>
                    <a:prstGeom prst="rect">
                      <a:avLst/>
                    </a:prstGeom>
                    <a:noFill/>
                    <a:ln>
                      <a:noFill/>
                    </a:ln>
                  </pic:spPr>
                </pic:pic>
              </a:graphicData>
            </a:graphic>
          </wp:inline>
        </w:drawing>
      </w:r>
      <w:r w:rsidR="00603FA1">
        <w:rPr>
          <w:noProof/>
        </w:rPr>
        <w:t xml:space="preserve"> </w:t>
      </w:r>
      <w:r w:rsidR="008B7330">
        <w:rPr>
          <w:noProof/>
        </w:rPr>
        <w:drawing>
          <wp:inline distT="0" distB="0" distL="0" distR="0" wp14:anchorId="1CBC378E" wp14:editId="7BABF828">
            <wp:extent cx="1892335" cy="3029358"/>
            <wp:effectExtent l="0" t="0" r="0" b="0"/>
            <wp:docPr id="12" name="Image 12" descr="D:\Documents\COURS\LP\PTUT\PICARETE\SOURCES\MOCK UP\MultiMode-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COURS\LP\PTUT\PICARETE\SOURCES\MOCK UP\MultiMode-Player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8609" cy="3039402"/>
                    </a:xfrm>
                    <a:prstGeom prst="rect">
                      <a:avLst/>
                    </a:prstGeom>
                    <a:noFill/>
                    <a:ln>
                      <a:noFill/>
                    </a:ln>
                  </pic:spPr>
                </pic:pic>
              </a:graphicData>
            </a:graphic>
          </wp:inline>
        </w:drawing>
      </w:r>
    </w:p>
    <w:p w:rsidR="007D5BD1" w:rsidRDefault="007D5BD1" w:rsidP="007D5BD1">
      <w:pPr>
        <w:pStyle w:val="Titre2"/>
      </w:pPr>
      <w:r>
        <w:t>Profile</w:t>
      </w:r>
    </w:p>
    <w:p w:rsidR="00025232" w:rsidRPr="00025232" w:rsidRDefault="00025232" w:rsidP="00025232">
      <w:r>
        <w:t xml:space="preserve">Le profil sert à montrer les différentes </w:t>
      </w:r>
      <w:r w:rsidR="005F46AA">
        <w:t>statistiques</w:t>
      </w:r>
      <w:r>
        <w:t xml:space="preserve"> du joueur. Les infirmations sont </w:t>
      </w:r>
      <w:r w:rsidR="005F46AA">
        <w:t>simples</w:t>
      </w:r>
      <w:r>
        <w:t xml:space="preserve"> et concises. </w:t>
      </w:r>
      <w:r w:rsidR="005F46AA">
        <w:t>Elles seront</w:t>
      </w:r>
      <w:r>
        <w:t xml:space="preserve"> peut être représenté sous forme d’icone pour plus de visibilité. </w:t>
      </w:r>
    </w:p>
    <w:p w:rsidR="007D5BD1" w:rsidRPr="007D5BD1" w:rsidRDefault="007D5BD1" w:rsidP="007D5BD1">
      <w:pPr>
        <w:jc w:val="center"/>
      </w:pPr>
      <w:r>
        <w:rPr>
          <w:noProof/>
        </w:rPr>
        <w:drawing>
          <wp:inline distT="0" distB="0" distL="0" distR="0" wp14:anchorId="36235CB9" wp14:editId="05A8FC47">
            <wp:extent cx="1892335" cy="3029358"/>
            <wp:effectExtent l="0" t="0" r="0" b="0"/>
            <wp:docPr id="13" name="Image 13" descr="D:\Documents\COURS\LP\PTUT\PICARETE\SOURCES\MOCK U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COURS\LP\PTUT\PICARETE\SOURCES\MOCK UP\Profil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484" cy="3045605"/>
                    </a:xfrm>
                    <a:prstGeom prst="rect">
                      <a:avLst/>
                    </a:prstGeom>
                    <a:noFill/>
                    <a:ln>
                      <a:noFill/>
                    </a:ln>
                  </pic:spPr>
                </pic:pic>
              </a:graphicData>
            </a:graphic>
          </wp:inline>
        </w:drawing>
      </w:r>
    </w:p>
    <w:p w:rsidR="00E72CA2" w:rsidRDefault="00015CA9">
      <w:pPr>
        <w:pStyle w:val="Titre1"/>
      </w:pPr>
      <w:bookmarkStart w:id="32" w:name="h.z809wqqztcfi" w:colFirst="0" w:colLast="0"/>
      <w:bookmarkEnd w:id="32"/>
      <w:r>
        <w:lastRenderedPageBreak/>
        <w:t>Architecture de l’application</w:t>
      </w:r>
    </w:p>
    <w:p w:rsidR="00E72CA2" w:rsidRDefault="00015CA9">
      <w:r>
        <w:t xml:space="preserve">L’application est </w:t>
      </w:r>
      <w:r w:rsidR="00880CA2">
        <w:t>constituée</w:t>
      </w:r>
      <w:r>
        <w:t xml:space="preserve"> d’une couche UI (en bleu) qui va gérer tout ce qui est affichage des informations, du menu, et de la gestion </w:t>
      </w:r>
      <w:r w:rsidR="00880CA2">
        <w:t>des inputs</w:t>
      </w:r>
      <w:r>
        <w:t xml:space="preserve">. La couche Data (en vert) est accessible quasiment depuis toute l’application. Et enfin la partie Game </w:t>
      </w:r>
      <w:proofErr w:type="spellStart"/>
      <w:r>
        <w:t>Logics</w:t>
      </w:r>
      <w:proofErr w:type="spellEnd"/>
      <w:r>
        <w:t xml:space="preserve"> (en jaune) qui sert à faire fonctionner les </w:t>
      </w:r>
      <w:r w:rsidR="00880CA2">
        <w:t>mécaniques</w:t>
      </w:r>
      <w:r>
        <w:t xml:space="preserve"> de jeu. Avec les différentes classes qui vont contenir les éléments de jeu.</w:t>
      </w:r>
    </w:p>
    <w:p w:rsidR="00E72CA2" w:rsidRDefault="00015CA9">
      <w:pPr>
        <w:jc w:val="center"/>
      </w:pPr>
      <w:r>
        <w:rPr>
          <w:noProof/>
        </w:rPr>
        <w:drawing>
          <wp:inline distT="114300" distB="114300" distL="114300" distR="114300">
            <wp:extent cx="2190750" cy="48768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24"/>
                    <a:srcRect/>
                    <a:stretch>
                      <a:fillRect/>
                    </a:stretch>
                  </pic:blipFill>
                  <pic:spPr>
                    <a:xfrm>
                      <a:off x="0" y="0"/>
                      <a:ext cx="2190750" cy="4876800"/>
                    </a:xfrm>
                    <a:prstGeom prst="rect">
                      <a:avLst/>
                    </a:prstGeom>
                    <a:ln/>
                  </pic:spPr>
                </pic:pic>
              </a:graphicData>
            </a:graphic>
          </wp:inline>
        </w:drawing>
      </w:r>
    </w:p>
    <w:p w:rsidR="004B0D62" w:rsidRDefault="004B0D62">
      <w:pPr>
        <w:rPr>
          <w:caps/>
          <w:spacing w:val="15"/>
          <w:sz w:val="22"/>
          <w:szCs w:val="22"/>
        </w:rPr>
      </w:pPr>
      <w:bookmarkStart w:id="33" w:name="h.2a8cz8x9ozhj" w:colFirst="0" w:colLast="0"/>
      <w:bookmarkEnd w:id="33"/>
      <w:r>
        <w:br w:type="page"/>
      </w:r>
    </w:p>
    <w:p w:rsidR="00E72CA2" w:rsidRDefault="00015CA9">
      <w:pPr>
        <w:pStyle w:val="Titre2"/>
      </w:pPr>
      <w:r>
        <w:lastRenderedPageBreak/>
        <w:t>Diagramme de classe</w:t>
      </w:r>
    </w:p>
    <w:p w:rsidR="00E72CA2" w:rsidRDefault="00015CA9">
      <w:r>
        <w:t xml:space="preserve">Le diagramme de classe est un pré-schéma afin de diriger la conception et de ne pas partir dans toutes les directions. Les différentes couleurs sont les mêmes que pour le schéma en couche (Vert pour les Datas, Bleu pour l’UI et Orange pour les Game </w:t>
      </w:r>
      <w:proofErr w:type="spellStart"/>
      <w:r>
        <w:t>Logics</w:t>
      </w:r>
      <w:proofErr w:type="spellEnd"/>
      <w:r>
        <w:t>).</w:t>
      </w:r>
    </w:p>
    <w:p w:rsidR="00E72CA2" w:rsidRDefault="00015CA9">
      <w:r>
        <w:rPr>
          <w:noProof/>
        </w:rPr>
        <w:drawing>
          <wp:inline distT="114300" distB="114300" distL="114300" distR="114300">
            <wp:extent cx="5943600" cy="353060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5"/>
                    <a:srcRect/>
                    <a:stretch>
                      <a:fillRect/>
                    </a:stretch>
                  </pic:blipFill>
                  <pic:spPr>
                    <a:xfrm>
                      <a:off x="0" y="0"/>
                      <a:ext cx="5943600" cy="3530600"/>
                    </a:xfrm>
                    <a:prstGeom prst="rect">
                      <a:avLst/>
                    </a:prstGeom>
                    <a:ln/>
                  </pic:spPr>
                </pic:pic>
              </a:graphicData>
            </a:graphic>
          </wp:inline>
        </w:drawing>
      </w:r>
    </w:p>
    <w:sectPr w:rsidR="00E72CA2">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62B" w:rsidRDefault="0045562B" w:rsidP="006F70AA">
      <w:pPr>
        <w:spacing w:before="0" w:after="0" w:line="240" w:lineRule="auto"/>
      </w:pPr>
      <w:r>
        <w:separator/>
      </w:r>
    </w:p>
  </w:endnote>
  <w:endnote w:type="continuationSeparator" w:id="0">
    <w:p w:rsidR="0045562B" w:rsidRDefault="0045562B" w:rsidP="006F7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528072"/>
      <w:docPartObj>
        <w:docPartGallery w:val="Page Numbers (Bottom of Page)"/>
        <w:docPartUnique/>
      </w:docPartObj>
    </w:sdtPr>
    <w:sdtContent>
      <w:p w:rsidR="006F70AA" w:rsidRDefault="006F70AA">
        <w:pPr>
          <w:pStyle w:val="Pieddepage"/>
          <w:jc w:val="right"/>
        </w:pPr>
        <w:r>
          <w:fldChar w:fldCharType="begin"/>
        </w:r>
        <w:r>
          <w:instrText>PAGE   \* MERGEFORMAT</w:instrText>
        </w:r>
        <w:r>
          <w:fldChar w:fldCharType="separate"/>
        </w:r>
        <w:r w:rsidR="00AB4CDF">
          <w:rPr>
            <w:noProof/>
          </w:rPr>
          <w:t>1</w:t>
        </w:r>
        <w:r>
          <w:fldChar w:fldCharType="end"/>
        </w:r>
      </w:p>
    </w:sdtContent>
  </w:sdt>
  <w:p w:rsidR="006F70AA" w:rsidRDefault="00AB4CDF" w:rsidP="00AB4CDF">
    <w:pPr>
      <w:pStyle w:val="Pieddepage"/>
      <w:jc w:val="center"/>
    </w:pPr>
    <w:proofErr w:type="spellStart"/>
    <w:r>
      <w:t>Ronot</w:t>
    </w:r>
    <w:proofErr w:type="spellEnd"/>
    <w:r>
      <w:t xml:space="preserve"> Olivia | Jacquemin Simon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62B" w:rsidRDefault="0045562B" w:rsidP="006F70AA">
      <w:pPr>
        <w:spacing w:before="0" w:after="0" w:line="240" w:lineRule="auto"/>
      </w:pPr>
      <w:r>
        <w:separator/>
      </w:r>
    </w:p>
  </w:footnote>
  <w:footnote w:type="continuationSeparator" w:id="0">
    <w:p w:rsidR="0045562B" w:rsidRDefault="0045562B" w:rsidP="006F70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Ind w:w="-108" w:type="dxa"/>
      <w:tblLook w:val="04A0" w:firstRow="1" w:lastRow="0" w:firstColumn="1" w:lastColumn="0" w:noHBand="0" w:noVBand="1"/>
    </w:tblPr>
    <w:tblGrid>
      <w:gridCol w:w="4734"/>
      <w:gridCol w:w="4734"/>
    </w:tblGrid>
    <w:tr w:rsidR="006F70AA" w:rsidTr="006F70AA">
      <w:tc>
        <w:tcPr>
          <w:tcW w:w="4750" w:type="dxa"/>
        </w:tcPr>
        <w:p w:rsidR="006F70AA" w:rsidRDefault="006F70AA" w:rsidP="006F70AA">
          <w:pPr>
            <w:pStyle w:val="En-tte"/>
          </w:pPr>
          <w:r>
            <w:t xml:space="preserve">Dossier de conception – </w:t>
          </w:r>
          <w:proofErr w:type="spellStart"/>
          <w:r>
            <w:t>Picarete</w:t>
          </w:r>
          <w:proofErr w:type="spellEnd"/>
        </w:p>
      </w:tc>
      <w:tc>
        <w:tcPr>
          <w:tcW w:w="4750" w:type="dxa"/>
        </w:tcPr>
        <w:p w:rsidR="006F70AA" w:rsidRDefault="006F70AA" w:rsidP="006F70AA">
          <w:pPr>
            <w:pStyle w:val="En-tte"/>
            <w:jc w:val="right"/>
          </w:pPr>
          <w:r>
            <w:t>06/01/2015</w:t>
          </w:r>
        </w:p>
      </w:tc>
    </w:tr>
  </w:tbl>
  <w:p w:rsidR="006F70AA" w:rsidRDefault="006F70A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F6DF8"/>
    <w:multiLevelType w:val="multilevel"/>
    <w:tmpl w:val="2746F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0AF0BB2"/>
    <w:multiLevelType w:val="multilevel"/>
    <w:tmpl w:val="9AAC34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72CA2"/>
    <w:rsid w:val="00015CA9"/>
    <w:rsid w:val="00025232"/>
    <w:rsid w:val="000F232F"/>
    <w:rsid w:val="00176F03"/>
    <w:rsid w:val="001C57CF"/>
    <w:rsid w:val="003108EE"/>
    <w:rsid w:val="00361EDF"/>
    <w:rsid w:val="003A5EB4"/>
    <w:rsid w:val="004057D4"/>
    <w:rsid w:val="0045562B"/>
    <w:rsid w:val="004B0D62"/>
    <w:rsid w:val="004D6869"/>
    <w:rsid w:val="0057064A"/>
    <w:rsid w:val="005F46AA"/>
    <w:rsid w:val="00603FA1"/>
    <w:rsid w:val="006F70AA"/>
    <w:rsid w:val="0072737E"/>
    <w:rsid w:val="007B0974"/>
    <w:rsid w:val="007D5BD1"/>
    <w:rsid w:val="007F0271"/>
    <w:rsid w:val="007F1DDD"/>
    <w:rsid w:val="008167CD"/>
    <w:rsid w:val="0083200A"/>
    <w:rsid w:val="00832292"/>
    <w:rsid w:val="0085375B"/>
    <w:rsid w:val="0086120D"/>
    <w:rsid w:val="00866B74"/>
    <w:rsid w:val="00880CA2"/>
    <w:rsid w:val="008B7330"/>
    <w:rsid w:val="008C06A2"/>
    <w:rsid w:val="00A2275F"/>
    <w:rsid w:val="00A30A17"/>
    <w:rsid w:val="00AB4CDF"/>
    <w:rsid w:val="00C336FC"/>
    <w:rsid w:val="00C82582"/>
    <w:rsid w:val="00D04A8C"/>
    <w:rsid w:val="00DA0DDE"/>
    <w:rsid w:val="00DD0CB1"/>
    <w:rsid w:val="00E56A80"/>
    <w:rsid w:val="00E72CA2"/>
    <w:rsid w:val="00E82B33"/>
    <w:rsid w:val="00E92B95"/>
    <w:rsid w:val="00F37D28"/>
    <w:rsid w:val="00F90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4F81BD"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A2275F"/>
    <w:rPr>
      <w:caps/>
      <w:spacing w:val="15"/>
      <w:shd w:val="clear" w:color="auto" w:fill="DBE5F1" w:themeFill="accent1" w:themeFillTint="33"/>
    </w:rPr>
  </w:style>
  <w:style w:type="character" w:customStyle="1" w:styleId="Titre3Car">
    <w:name w:val="Titre 3 Car"/>
    <w:basedOn w:val="Policepardfaut"/>
    <w:link w:val="Titre3"/>
    <w:uiPriority w:val="9"/>
    <w:rsid w:val="00A2275F"/>
    <w:rPr>
      <w:caps/>
      <w:color w:val="243F60" w:themeColor="accent1" w:themeShade="7F"/>
      <w:spacing w:val="15"/>
    </w:rPr>
  </w:style>
  <w:style w:type="character" w:customStyle="1" w:styleId="Titre4Car">
    <w:name w:val="Titre 4 Car"/>
    <w:basedOn w:val="Policepardfaut"/>
    <w:link w:val="Titre4"/>
    <w:uiPriority w:val="9"/>
    <w:rsid w:val="00A2275F"/>
    <w:rPr>
      <w:caps/>
      <w:color w:val="365F91" w:themeColor="accent1" w:themeShade="BF"/>
      <w:spacing w:val="10"/>
    </w:rPr>
  </w:style>
  <w:style w:type="character" w:customStyle="1" w:styleId="Titre5Car">
    <w:name w:val="Titre 5 Car"/>
    <w:basedOn w:val="Policepardfaut"/>
    <w:link w:val="Titre5"/>
    <w:uiPriority w:val="9"/>
    <w:rsid w:val="00A2275F"/>
    <w:rPr>
      <w:caps/>
      <w:color w:val="365F91" w:themeColor="accent1" w:themeShade="BF"/>
      <w:spacing w:val="10"/>
    </w:rPr>
  </w:style>
  <w:style w:type="character" w:customStyle="1" w:styleId="Titre6Car">
    <w:name w:val="Titre 6 Car"/>
    <w:basedOn w:val="Policepardfaut"/>
    <w:link w:val="Titre6"/>
    <w:uiPriority w:val="9"/>
    <w:rsid w:val="00A2275F"/>
    <w:rPr>
      <w:caps/>
      <w:color w:val="365F91" w:themeColor="accent1" w:themeShade="BF"/>
      <w:spacing w:val="10"/>
    </w:rPr>
  </w:style>
  <w:style w:type="character" w:customStyle="1" w:styleId="Titre7Car">
    <w:name w:val="Titre 7 Car"/>
    <w:basedOn w:val="Policepardfaut"/>
    <w:link w:val="Titre7"/>
    <w:uiPriority w:val="9"/>
    <w:semiHidden/>
    <w:rsid w:val="00A2275F"/>
    <w:rPr>
      <w:caps/>
      <w:color w:val="365F9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365F91" w:themeColor="accent1" w:themeShade="BF"/>
      <w:sz w:val="16"/>
      <w:szCs w:val="16"/>
    </w:rPr>
  </w:style>
  <w:style w:type="character" w:customStyle="1" w:styleId="TitreCar">
    <w:name w:val="Titre Car"/>
    <w:basedOn w:val="Policepardfaut"/>
    <w:link w:val="Titre"/>
    <w:uiPriority w:val="10"/>
    <w:rsid w:val="00A2275F"/>
    <w:rPr>
      <w:caps/>
      <w:color w:val="4F81BD"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243F6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A2275F"/>
    <w:rPr>
      <w:i/>
      <w:iCs/>
      <w:color w:val="4F81BD" w:themeColor="accent1"/>
      <w:sz w:val="20"/>
      <w:szCs w:val="20"/>
    </w:rPr>
  </w:style>
  <w:style w:type="character" w:styleId="Emphaseple">
    <w:name w:val="Subtle Emphasis"/>
    <w:uiPriority w:val="19"/>
    <w:qFormat/>
    <w:rsid w:val="00A2275F"/>
    <w:rPr>
      <w:i/>
      <w:iCs/>
      <w:color w:val="243F60" w:themeColor="accent1" w:themeShade="7F"/>
    </w:rPr>
  </w:style>
  <w:style w:type="character" w:styleId="Emphaseintense">
    <w:name w:val="Intense Emphasis"/>
    <w:uiPriority w:val="21"/>
    <w:qFormat/>
    <w:rsid w:val="00A2275F"/>
    <w:rPr>
      <w:b/>
      <w:bCs/>
      <w:caps/>
      <w:color w:val="243F60" w:themeColor="accent1" w:themeShade="7F"/>
      <w:spacing w:val="10"/>
    </w:rPr>
  </w:style>
  <w:style w:type="character" w:styleId="Rfrenceple">
    <w:name w:val="Subtle Reference"/>
    <w:uiPriority w:val="31"/>
    <w:qFormat/>
    <w:rsid w:val="00A2275F"/>
    <w:rPr>
      <w:b/>
      <w:bCs/>
      <w:color w:val="4F81BD" w:themeColor="accent1"/>
    </w:rPr>
  </w:style>
  <w:style w:type="character" w:styleId="Rfrenceintense">
    <w:name w:val="Intense Reference"/>
    <w:uiPriority w:val="32"/>
    <w:qFormat/>
    <w:rsid w:val="00A2275F"/>
    <w:rPr>
      <w:b/>
      <w:bCs/>
      <w:i/>
      <w:iCs/>
      <w:caps/>
      <w:color w:val="4F81BD"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4F81BD"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A2275F"/>
    <w:rPr>
      <w:caps/>
      <w:spacing w:val="15"/>
      <w:shd w:val="clear" w:color="auto" w:fill="DBE5F1" w:themeFill="accent1" w:themeFillTint="33"/>
    </w:rPr>
  </w:style>
  <w:style w:type="character" w:customStyle="1" w:styleId="Titre3Car">
    <w:name w:val="Titre 3 Car"/>
    <w:basedOn w:val="Policepardfaut"/>
    <w:link w:val="Titre3"/>
    <w:uiPriority w:val="9"/>
    <w:rsid w:val="00A2275F"/>
    <w:rPr>
      <w:caps/>
      <w:color w:val="243F60" w:themeColor="accent1" w:themeShade="7F"/>
      <w:spacing w:val="15"/>
    </w:rPr>
  </w:style>
  <w:style w:type="character" w:customStyle="1" w:styleId="Titre4Car">
    <w:name w:val="Titre 4 Car"/>
    <w:basedOn w:val="Policepardfaut"/>
    <w:link w:val="Titre4"/>
    <w:uiPriority w:val="9"/>
    <w:rsid w:val="00A2275F"/>
    <w:rPr>
      <w:caps/>
      <w:color w:val="365F91" w:themeColor="accent1" w:themeShade="BF"/>
      <w:spacing w:val="10"/>
    </w:rPr>
  </w:style>
  <w:style w:type="character" w:customStyle="1" w:styleId="Titre5Car">
    <w:name w:val="Titre 5 Car"/>
    <w:basedOn w:val="Policepardfaut"/>
    <w:link w:val="Titre5"/>
    <w:uiPriority w:val="9"/>
    <w:rsid w:val="00A2275F"/>
    <w:rPr>
      <w:caps/>
      <w:color w:val="365F91" w:themeColor="accent1" w:themeShade="BF"/>
      <w:spacing w:val="10"/>
    </w:rPr>
  </w:style>
  <w:style w:type="character" w:customStyle="1" w:styleId="Titre6Car">
    <w:name w:val="Titre 6 Car"/>
    <w:basedOn w:val="Policepardfaut"/>
    <w:link w:val="Titre6"/>
    <w:uiPriority w:val="9"/>
    <w:rsid w:val="00A2275F"/>
    <w:rPr>
      <w:caps/>
      <w:color w:val="365F91" w:themeColor="accent1" w:themeShade="BF"/>
      <w:spacing w:val="10"/>
    </w:rPr>
  </w:style>
  <w:style w:type="character" w:customStyle="1" w:styleId="Titre7Car">
    <w:name w:val="Titre 7 Car"/>
    <w:basedOn w:val="Policepardfaut"/>
    <w:link w:val="Titre7"/>
    <w:uiPriority w:val="9"/>
    <w:semiHidden/>
    <w:rsid w:val="00A2275F"/>
    <w:rPr>
      <w:caps/>
      <w:color w:val="365F9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365F91" w:themeColor="accent1" w:themeShade="BF"/>
      <w:sz w:val="16"/>
      <w:szCs w:val="16"/>
    </w:rPr>
  </w:style>
  <w:style w:type="character" w:customStyle="1" w:styleId="TitreCar">
    <w:name w:val="Titre Car"/>
    <w:basedOn w:val="Policepardfaut"/>
    <w:link w:val="Titre"/>
    <w:uiPriority w:val="10"/>
    <w:rsid w:val="00A2275F"/>
    <w:rPr>
      <w:caps/>
      <w:color w:val="4F81BD"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243F6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A2275F"/>
    <w:rPr>
      <w:i/>
      <w:iCs/>
      <w:color w:val="4F81BD" w:themeColor="accent1"/>
      <w:sz w:val="20"/>
      <w:szCs w:val="20"/>
    </w:rPr>
  </w:style>
  <w:style w:type="character" w:styleId="Emphaseple">
    <w:name w:val="Subtle Emphasis"/>
    <w:uiPriority w:val="19"/>
    <w:qFormat/>
    <w:rsid w:val="00A2275F"/>
    <w:rPr>
      <w:i/>
      <w:iCs/>
      <w:color w:val="243F60" w:themeColor="accent1" w:themeShade="7F"/>
    </w:rPr>
  </w:style>
  <w:style w:type="character" w:styleId="Emphaseintense">
    <w:name w:val="Intense Emphasis"/>
    <w:uiPriority w:val="21"/>
    <w:qFormat/>
    <w:rsid w:val="00A2275F"/>
    <w:rPr>
      <w:b/>
      <w:bCs/>
      <w:caps/>
      <w:color w:val="243F60" w:themeColor="accent1" w:themeShade="7F"/>
      <w:spacing w:val="10"/>
    </w:rPr>
  </w:style>
  <w:style w:type="character" w:styleId="Rfrenceple">
    <w:name w:val="Subtle Reference"/>
    <w:uiPriority w:val="31"/>
    <w:qFormat/>
    <w:rsid w:val="00A2275F"/>
    <w:rPr>
      <w:b/>
      <w:bCs/>
      <w:color w:val="4F81BD" w:themeColor="accent1"/>
    </w:rPr>
  </w:style>
  <w:style w:type="character" w:styleId="Rfrenceintense">
    <w:name w:val="Intense Reference"/>
    <w:uiPriority w:val="32"/>
    <w:qFormat/>
    <w:rsid w:val="00A2275F"/>
    <w:rPr>
      <w:b/>
      <w:bCs/>
      <w:i/>
      <w:iCs/>
      <w:caps/>
      <w:color w:val="4F81BD"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mathsamodeler.ujf-grenoble.fr/LAVALISE/PicArete/index.html" TargetMode="External"/><Relationship Id="rId14" Type="http://schemas.openxmlformats.org/officeDocument/2006/relationships/hyperlink" Target="https://color.adobe.com/fr/Th%C3%A8me-2-color-theme-5102446/" TargetMode="External"/><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1154</Words>
  <Characters>6348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Picarete - CdC.docx</vt:lpstr>
    </vt:vector>
  </TitlesOfParts>
  <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Picarete - CdC.docx</dc:title>
  <cp:lastModifiedBy>Simon Jacquemin</cp:lastModifiedBy>
  <cp:revision>42</cp:revision>
  <dcterms:created xsi:type="dcterms:W3CDTF">2015-01-06T17:38:00Z</dcterms:created>
  <dcterms:modified xsi:type="dcterms:W3CDTF">2015-01-06T19:23:00Z</dcterms:modified>
</cp:coreProperties>
</file>