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D4ED8"/>
          <w:sz w:val="42"/>
        </w:rPr>
        <w:t>ITTIPOL VONGAPAI</w:t>
      </w:r>
    </w:p>
    <w:p>
      <w:pPr>
        <w:spacing w:after="0" w:before="0"/>
      </w:pPr>
      <w:r>
        <w:rPr>
          <w:b/>
          <w:color w:val="1F1F1F"/>
          <w:sz w:val="21"/>
        </w:rPr>
        <w:t>Senior Full-Stack Engineer — React / Next.js · Node / Bun · GraphQL · AI Systems</w:t>
      </w:r>
    </w:p>
    <w:p>
      <w:pPr>
        <w:spacing w:after="0" w:before="0"/>
      </w:pPr>
      <w:r>
        <w:rPr>
          <w:b w:val="0"/>
          <w:color w:val="666666"/>
          <w:sz w:val="18"/>
        </w:rPr>
        <w:t>Bang Phli, Samut Prakan, Thailand · +66 91 721 0274 · itti.task@gmail.com</w:t>
      </w:r>
    </w:p>
    <w:p>
      <w:pPr>
        <w:spacing w:after="0" w:before="0"/>
      </w:pPr>
      <w:r>
        <w:rPr>
          <w:b w:val="0"/>
          <w:color w:val="666666"/>
          <w:sz w:val="18"/>
        </w:rPr>
        <w:t>GitHub: github.com/FiezDev · LinkedIn: linkedin.com/in/fiezdev · Portfolio: fiez.dev/portfolio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PROFESSIONAL SUMMARY</w:t>
      </w:r>
    </w:p>
    <w:p>
      <w:pPr>
        <w:spacing w:after="40"/>
      </w:pPr>
      <w:r>
        <w:t>Senior full-stack engineer with 5 years building production SaaS, multi-tenant platforms, and applied-AI systems for Thai enterprises. Currently Dev Lead of the developer team at Go Thailand, where I architect and ship an agritech IoT platform (RiceGuard) end-to-end — GraphQL API, operations dashboards, and the full AWS production infrastructure. I also build the supporting tooling — QC, dataset labeling and dashboards — for the AI team's vehicle and person-recognition models. Owner-class across the stack: PostgreSQL/Drizzle/MySQL data layers, Bun/Elysia/Node/Django APIs, and React 19/Next.js/Vue/React Native frontends. I design and build my own AI systems — LLM pipelines, multi-agent automation, and MCP servers — and the data and QC tooling that feeds the AI team's computer-vision models.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CORE SKILLS</w:t>
      </w:r>
    </w:p>
    <w:p>
      <w:pPr>
        <w:spacing w:after="40"/>
      </w:pPr>
      <w:r>
        <w:rPr>
          <w:b/>
          <w:color w:val="1F1F1F"/>
        </w:rPr>
        <w:t xml:space="preserve">Languages: </w:t>
      </w:r>
      <w:r>
        <w:t>TypeScript, JavaScript, Python, PHP, C#, SQL, Dart</w:t>
      </w:r>
    </w:p>
    <w:p>
      <w:pPr>
        <w:spacing w:after="40"/>
      </w:pPr>
      <w:r>
        <w:rPr>
          <w:b/>
          <w:color w:val="1F1F1F"/>
        </w:rPr>
        <w:t xml:space="preserve">Frontend: </w:t>
      </w:r>
      <w:r>
        <w:t>React 19, Next.js (App Router), Vue 2/3, React Native, Flutter, Tailwind CSS, shadcn/ui, Radix UI, Zustand, TanStack Query, React Hook Form, Zod, Vitest, Jest</w:t>
      </w:r>
    </w:p>
    <w:p>
      <w:pPr>
        <w:spacing w:after="40"/>
      </w:pPr>
      <w:r>
        <w:rPr>
          <w:b/>
          <w:color w:val="1F1F1F"/>
        </w:rPr>
        <w:t xml:space="preserve">Backend: </w:t>
      </w:r>
      <w:r>
        <w:t>Node.js, Bun, Elysia, Hono, Express, Django, .NET/C#, GraphQL (Apollo / Yoga), Drizzle ORM, Sequelize, REST, OAuth2, JWT</w:t>
      </w:r>
    </w:p>
    <w:p>
      <w:pPr>
        <w:spacing w:after="40"/>
      </w:pPr>
      <w:r>
        <w:rPr>
          <w:b/>
          <w:color w:val="1F1F1F"/>
        </w:rPr>
        <w:t xml:space="preserve">Databases: </w:t>
      </w:r>
      <w:r>
        <w:t>PostgreSQL, TimescaleDB, MySQL, MongoDB / AWS DocumentDB, Redis</w:t>
      </w:r>
    </w:p>
    <w:p>
      <w:pPr>
        <w:spacing w:after="40"/>
      </w:pPr>
      <w:r>
        <w:rPr>
          <w:b/>
          <w:color w:val="1F1F1F"/>
        </w:rPr>
        <w:t xml:space="preserve">Cloud &amp; DevOps: </w:t>
      </w:r>
      <w:r>
        <w:t>AWS (EC2, RDS, S3, SES, SQS, DocumentDB), GCP, Vercel, Docker, GitHub Actions, Infrastructure-as-Code, PM2</w:t>
      </w:r>
    </w:p>
    <w:p>
      <w:pPr>
        <w:spacing w:after="40"/>
      </w:pPr>
      <w:r>
        <w:rPr>
          <w:b/>
          <w:color w:val="1F1F1F"/>
        </w:rPr>
        <w:t xml:space="preserve">AI &amp; ML: </w:t>
      </w:r>
      <w:r>
        <w:t>LLM pipelines, multi-agent automation, MCP servers, LangChain, Anthropic Claude, OpenAI, PyTorch, GroundingDINO / YOLO, pgvector / RAG</w:t>
      </w:r>
    </w:p>
    <w:p>
      <w:pPr>
        <w:spacing w:after="40"/>
      </w:pPr>
      <w:r>
        <w:rPr>
          <w:b/>
          <w:color w:val="1F1F1F"/>
        </w:rPr>
        <w:t xml:space="preserve">Practices: </w:t>
      </w:r>
      <w:r>
        <w:t>Multi-tenant SaaS architecture, RBAC, TDD, idempotent migrations, code review, Agile (grooming / planning / retrospectives)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PROFESSIONAL EXPERIENCE</w:t>
      </w:r>
    </w:p>
    <w:p>
      <w:pPr>
        <w:spacing w:before="100" w:after="0"/>
      </w:pPr>
      <w:r>
        <w:rPr>
          <w:b/>
          <w:color w:val="1F1F1F"/>
        </w:rPr>
        <w:t>Go Thailand — Dev Lead, Developer Team (Contract, Remote)</w:t>
      </w:r>
    </w:p>
    <w:p>
      <w:pPr>
        <w:spacing w:after="20" w:before="0"/>
      </w:pPr>
      <w:r>
        <w:rPr>
          <w:b w:val="0"/>
          <w:color w:val="666666"/>
          <w:sz w:val="18"/>
        </w:rPr>
        <w:t>January 2025 – Present</w:t>
      </w:r>
    </w:p>
    <w:p>
      <w:pPr>
        <w:spacing w:after="40"/>
      </w:pPr>
      <w:r>
        <w:t>Lead the developer team building production platforms for a property and CCTV-AI vertical (Go Thailand / Mobile AI Co., Ltd.), and own systems end-to-end — from data layer to dashboards to cloud infrastructure.</w:t>
      </w:r>
    </w:p>
    <w:p>
      <w:pPr>
        <w:pStyle w:val="ListBullet"/>
        <w:spacing w:after="30"/>
      </w:pPr>
      <w:r>
        <w:t>RiceGuard — agritech IoT + AI platform: built the operations, admin and AI-Ops dashboards and the GraphQL API (8 domains on PostgreSQL 16 + TimescaleDB), and designed the full AWS production infrastructure as code — VPC across two AZs, ALB/NLB, a RabbitMQ broker for MQTTS telemetry, EC2-hosted API, S3 and Secrets Manager, with GitHub Actions CI/CD.</w:t>
      </w:r>
    </w:p>
    <w:p>
      <w:pPr>
        <w:pStyle w:val="ListBullet"/>
        <w:spacing w:after="30"/>
      </w:pPr>
      <w:r>
        <w:t>Built the supervisor QC and dataset-labeling tooling that supports the AI team's vehicle/person-recognition models (STAR Search Engine) — human-vs-AI verification, GroundingDINO/YOLO frame extraction, and vector-similarity dedupe — feeding their PyTorch/Roboflow training.</w:t>
      </w:r>
    </w:p>
    <w:p>
      <w:pPr>
        <w:pStyle w:val="ListBullet"/>
        <w:spacing w:after="30"/>
      </w:pPr>
      <w:r>
        <w:t>Also delivered a multi-tenant CCTV/face-search SaaS (company-scoped data isolation, GPU orchestration over H200 + H100 servers) and a property/lease/tax SaaS with Thai tax compliance and accounting-system sync.</w:t>
      </w:r>
    </w:p>
    <w:p>
      <w:pPr>
        <w:spacing w:before="100" w:after="0"/>
      </w:pPr>
      <w:r>
        <w:rPr>
          <w:b/>
          <w:color w:val="1F1F1F"/>
        </w:rPr>
        <w:t>7Solutions Co., Ltd. — Senior Frontend Developer</w:t>
      </w:r>
    </w:p>
    <w:p>
      <w:pPr>
        <w:spacing w:after="20" w:before="0"/>
      </w:pPr>
      <w:r>
        <w:rPr>
          <w:b w:val="0"/>
          <w:color w:val="666666"/>
          <w:sz w:val="18"/>
        </w:rPr>
        <w:t>June 2024 – November 2024 · Bangkok</w:t>
      </w:r>
    </w:p>
    <w:p>
      <w:pPr>
        <w:pStyle w:val="ListBullet"/>
        <w:spacing w:after="30"/>
      </w:pPr>
      <w:r>
        <w:t>Senior frontend on LotteryPlus (lottery web app + back office) — planned a modern React/Next.js architecture (shadcn/ui, Tailwind, React Query, Zod), built a reusable component system, and drove code quality through reviews in Agile delivery.</w:t>
      </w:r>
    </w:p>
    <w:p>
      <w:r>
        <w:br w:type="page"/>
      </w:r>
    </w:p>
    <w:p>
      <w:pPr>
        <w:spacing w:before="100" w:after="0"/>
      </w:pPr>
      <w:r>
        <w:rPr>
          <w:b/>
          <w:color w:val="1F1F1F"/>
        </w:rPr>
        <w:t>NestiFly — Assistant Manager / Full-Stack Developer</w:t>
      </w:r>
    </w:p>
    <w:p>
      <w:pPr>
        <w:spacing w:after="20" w:before="0"/>
      </w:pPr>
      <w:r>
        <w:rPr>
          <w:b w:val="0"/>
          <w:color w:val="666666"/>
          <w:sz w:val="18"/>
        </w:rPr>
        <w:t>September 2022 – May 2024 · Bangkok</w:t>
      </w:r>
    </w:p>
    <w:p>
      <w:pPr>
        <w:pStyle w:val="ListBullet"/>
        <w:spacing w:after="30"/>
      </w:pPr>
      <w:r>
        <w:t>Built the NestiFly CRM/API (Darkphoenix / Blackbird) end-to-end — architecture, database schema, APIs and UX/UI — and deployed the full stack to Google Cloud Platform.</w:t>
      </w:r>
    </w:p>
    <w:p>
      <w:pPr>
        <w:pStyle w:val="ListBullet"/>
        <w:spacing w:after="30"/>
      </w:pPr>
      <w:r>
        <w:t>Maintained the Bluebird (Stocklend) React Native app across the App Store and Google Play with regular feature releases and refactors.</w:t>
      </w:r>
    </w:p>
    <w:p>
      <w:pPr>
        <w:spacing w:before="100" w:after="0"/>
      </w:pPr>
      <w:r>
        <w:rPr>
          <w:b/>
          <w:color w:val="1F1F1F"/>
        </w:rPr>
        <w:t>Fusion Solution Co., Ltd. — Full-Stack Developer (Contract)</w:t>
      </w:r>
    </w:p>
    <w:p>
      <w:pPr>
        <w:spacing w:after="20" w:before="0"/>
      </w:pPr>
      <w:r>
        <w:rPr>
          <w:b w:val="0"/>
          <w:color w:val="666666"/>
          <w:sz w:val="18"/>
        </w:rPr>
        <w:t>March 2021 – April 2022 · Bangkok</w:t>
      </w:r>
    </w:p>
    <w:p>
      <w:pPr>
        <w:pStyle w:val="ListBullet"/>
        <w:spacing w:after="30"/>
      </w:pPr>
      <w:r>
        <w:t>Delivered client products across Vue, Flutter, AngularJS and C#/.NET — a Taxi-service app (navigation, driver ratings, admin CRUD) and a Health-Insurance web app (authentication, customer reports, coupon systems).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SELECTED PROJECTS</w:t>
      </w:r>
    </w:p>
    <w:p>
      <w:pPr>
        <w:spacing w:before="80" w:after="0"/>
      </w:pPr>
      <w:r>
        <w:rPr>
          <w:b/>
          <w:color w:val="1F1F1F"/>
        </w:rPr>
        <w:t>AtEase — AI Content-Automation Platform</w:t>
      </w:r>
      <w:r>
        <w:rPr>
          <w:i/>
          <w:color w:val="666666"/>
          <w:sz w:val="18"/>
        </w:rPr>
        <w:t xml:space="preserve">  ·  Solo · production</w:t>
      </w:r>
    </w:p>
    <w:p>
      <w:pPr>
        <w:pStyle w:val="ListBullet"/>
        <w:spacing w:after="30"/>
      </w:pPr>
      <w:r>
        <w:t>Visual node-graph workflow builder that turns one idea into multi-platform posts — LLM drafting, fact-check, translate, image/video generation, and auto-publishing — run in the background by Hermes AI agents. Live behind the QOne AI News Facebook page.</w:t>
      </w:r>
    </w:p>
    <w:p>
      <w:pPr>
        <w:pStyle w:val="ListBullet"/>
        <w:spacing w:after="30"/>
      </w:pPr>
      <w:r>
        <w:rPr>
          <w:b/>
        </w:rPr>
        <w:t xml:space="preserve">Stack: </w:t>
      </w:r>
      <w:r>
        <w:t>TypeScript · React · Bun · Node.js · LLMs · Playwright · PostgreSQL</w:t>
      </w:r>
    </w:p>
    <w:p>
      <w:pPr>
        <w:spacing w:before="80" w:after="0"/>
      </w:pPr>
      <w:r>
        <w:rPr>
          <w:b/>
          <w:color w:val="1F1F1F"/>
        </w:rPr>
        <w:t>ORG-TOOLS — Internal Engineering Platform</w:t>
      </w:r>
      <w:r>
        <w:rPr>
          <w:i/>
          <w:color w:val="666666"/>
          <w:sz w:val="18"/>
        </w:rPr>
        <w:t xml:space="preserve">  ·  Team · internal</w:t>
      </w:r>
    </w:p>
    <w:p>
      <w:pPr>
        <w:pStyle w:val="ListBullet"/>
        <w:spacing w:after="30"/>
      </w:pPr>
      <w:r>
        <w:t>Turns Jira projects into versioned ISO documentation (LLM-drafted), with a knowledge-graph and pgvector semantic search, an Excel/CSV issue exporter, and zero-knowledge credential vaults (server stores only ciphertext).</w:t>
      </w:r>
    </w:p>
    <w:p>
      <w:pPr>
        <w:pStyle w:val="ListBullet"/>
        <w:spacing w:after="30"/>
      </w:pPr>
      <w:r>
        <w:rPr>
          <w:b/>
        </w:rPr>
        <w:t xml:space="preserve">Stack: </w:t>
      </w:r>
      <w:r>
        <w:t>TypeScript · Bun · React · PostgreSQL · Jira API · AWS S3</w:t>
      </w:r>
    </w:p>
    <w:p>
      <w:pPr>
        <w:spacing w:before="80" w:after="0"/>
      </w:pPr>
      <w:r>
        <w:rPr>
          <w:b/>
          <w:color w:val="1F1F1F"/>
        </w:rPr>
        <w:t>Vehicle Verifier — AI Classification QC Tool</w:t>
      </w:r>
      <w:r>
        <w:rPr>
          <w:i/>
          <w:color w:val="666666"/>
          <w:sz w:val="18"/>
        </w:rPr>
        <w:t xml:space="preserve">  ·  Internal</w:t>
      </w:r>
    </w:p>
    <w:p>
      <w:pPr>
        <w:pStyle w:val="ListBullet"/>
        <w:spacing w:after="30"/>
      </w:pPr>
      <w:r>
        <w:t>Supervisor review tool placing human labels beside AI predictions (type / color / make) with confidence scores, auto-flagged disagreements, and a reference-image panel for visual comparison against real vehicles.</w:t>
      </w:r>
    </w:p>
    <w:p>
      <w:pPr>
        <w:pStyle w:val="ListBullet"/>
        <w:spacing w:after="30"/>
      </w:pPr>
      <w:r>
        <w:rPr>
          <w:b/>
        </w:rPr>
        <w:t xml:space="preserve">Stack: </w:t>
      </w:r>
      <w:r>
        <w:t>Next.js · React · TypeScript · PHP · AWS S3 · MySQL</w:t>
      </w:r>
    </w:p>
    <w:p>
      <w:pPr>
        <w:spacing w:before="80" w:after="0"/>
      </w:pPr>
      <w:r>
        <w:rPr>
          <w:b/>
          <w:color w:val="1F1F1F"/>
        </w:rPr>
        <w:t>Image Crawler &amp; Labelling — AI Dataset Pipeline</w:t>
      </w:r>
      <w:r>
        <w:rPr>
          <w:i/>
          <w:color w:val="666666"/>
          <w:sz w:val="18"/>
        </w:rPr>
        <w:t xml:space="preserve">  ·  Internal</w:t>
      </w:r>
    </w:p>
    <w:p>
      <w:pPr>
        <w:pStyle w:val="ListBullet"/>
        <w:spacing w:after="30"/>
      </w:pPr>
      <w:r>
        <w:t>End-to-end console for building AI training datasets — multi-provider crawling, MD5 + vector-similarity dedupe, keyboard-driven review, GroundingDINO + YOLO frame extraction, and one-click export to Roboflow; long jobs run in the background with live progress.</w:t>
      </w:r>
    </w:p>
    <w:p>
      <w:pPr>
        <w:pStyle w:val="ListBullet"/>
        <w:spacing w:after="30"/>
      </w:pPr>
      <w:r>
        <w:rPr>
          <w:b/>
        </w:rPr>
        <w:t xml:space="preserve">Stack: </w:t>
      </w:r>
      <w:r>
        <w:t>Python · FastAPI · React · PyTorch · GroundingDINO · Roboflow · Redis · AWS S3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EDUCATION &amp; CONTINUOUS LEARNING</w:t>
      </w:r>
    </w:p>
    <w:p>
      <w:pPr>
        <w:pStyle w:val="ListBullet"/>
        <w:spacing w:after="30"/>
      </w:pPr>
      <w:r>
        <w:t>Self-taught engineer — skills built through five years of production delivery and continuous, self-directed learning across the full stack, cloud, and applied AI.</w:t>
      </w:r>
    </w:p>
    <w:p>
      <w:pPr>
        <w:pStyle w:val="ListBullet"/>
        <w:spacing w:after="30"/>
      </w:pPr>
      <w:r>
        <w:t>Secondary education, Thailand.</w:t>
      </w:r>
    </w:p>
    <w:p>
      <w:pPr>
        <w:spacing w:before="200" w:after="60"/>
        <w:pBdr>
          <w:bottom w:val="single" w:sz="12" w:space="2" w:color="1D4ED8"/>
        </w:pBdr>
      </w:pPr>
      <w:r>
        <w:rPr>
          <w:b/>
          <w:color w:val="1F1F1F"/>
          <w:sz w:val="21"/>
        </w:rPr>
        <w:t>LANGUAGES</w:t>
      </w:r>
    </w:p>
    <w:p>
      <w:pPr>
        <w:spacing w:after="40"/>
      </w:pPr>
      <w:r>
        <w:t>Thai (native) · English (conversational &amp; technical — communicates effectively)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