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274804" w:rsidP="004734AD">
      <w:pPr>
        <w:pStyle w:val="Ttulo"/>
      </w:pPr>
      <w:r>
        <w:t>[CU-042] Retornar</w:t>
      </w:r>
      <w:r w:rsidR="00BA75BF" w:rsidRPr="00BA75BF">
        <w:t xml:space="preserve"> Resultado del Juego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CD1FBE">
        <w:rPr>
          <w:rFonts w:ascii="Garamond" w:hAnsi="Garamond"/>
          <w:i/>
          <w:lang w:val="es-ES_tradnl"/>
        </w:rPr>
        <w:t>Este caso de uso inicia una vez halla terminado la partida de juego, lo cual se le informara a todos los participantes del juego en dicha sala quien fue el ganador del juego</w:t>
      </w:r>
      <w:r w:rsidR="008175C9">
        <w:rPr>
          <w:rFonts w:ascii="Garamond" w:hAnsi="Garamond"/>
          <w:i/>
          <w:lang w:val="es-ES_tradnl"/>
        </w:rPr>
        <w:t xml:space="preserve"> y todas las cartas que poseía cada participante”</w:t>
      </w:r>
      <w:bookmarkStart w:id="0" w:name="_GoBack"/>
      <w:bookmarkEnd w:id="0"/>
    </w:p>
    <w:p w:rsidR="005A6196" w:rsidRDefault="005A6196" w:rsidP="005A6196"/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7480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CD1FBE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D1FBE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</w:t>
            </w:r>
            <w:r w:rsidR="00274804">
              <w:rPr>
                <w:b/>
              </w:rPr>
              <w:t>5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274804">
              <w:rPr>
                <w:sz w:val="20"/>
                <w:szCs w:val="20"/>
              </w:rPr>
              <w:t>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274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274804">
              <w:t>Retornar</w:t>
            </w:r>
            <w:r w:rsidR="00E072BD" w:rsidRPr="00E072BD">
              <w:t xml:space="preserve"> Resultado del Juego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Pr="006A2055" w:rsidRDefault="008175C9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Permitirle al usuario conocer cual fue el resultado de la partida (ganador, cartas de cada integrante)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8175C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(Jugador)</w:t>
            </w:r>
            <w:r>
              <w:t xml:space="preserve">, 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8175C9" w:rsidP="00061B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r w:rsidRPr="008224E0">
              <w:rPr>
                <w:i/>
                <w:sz w:val="20"/>
                <w:szCs w:val="20"/>
              </w:rPr>
              <w:t>Entradas</w:t>
            </w:r>
          </w:p>
        </w:tc>
        <w:tc>
          <w:tcPr>
            <w:tcW w:w="10946" w:type="dxa"/>
            <w:gridSpan w:val="2"/>
          </w:tcPr>
          <w:p w:rsidR="00504183" w:rsidRDefault="008175C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Partida terminada</w:t>
            </w:r>
          </w:p>
          <w:p w:rsidR="008175C9" w:rsidRPr="006A2055" w:rsidRDefault="008175C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ver el resultado del juego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065E38" w:rsidRPr="006A2055" w:rsidRDefault="008175C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Resultados(ganador, cartas de cada integrante)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Pr="007070F7" w:rsidRDefault="008175C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Resultados de la partida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8175C9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8175C9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perdió la conexión 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A1733B" w:rsidP="00061B61">
            <w:pPr>
              <w:jc w:val="center"/>
            </w:pPr>
            <w:r>
              <w:t>1</w:t>
            </w:r>
          </w:p>
        </w:tc>
        <w:tc>
          <w:tcPr>
            <w:tcW w:w="4433" w:type="dxa"/>
          </w:tcPr>
          <w:p w:rsidR="00275874" w:rsidRPr="00844EEB" w:rsidRDefault="00A1733B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Termina la Partida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A1733B" w:rsidP="00061B61">
            <w:pPr>
              <w:jc w:val="center"/>
            </w:pPr>
            <w:r>
              <w:t>2</w:t>
            </w:r>
          </w:p>
        </w:tc>
        <w:tc>
          <w:tcPr>
            <w:tcW w:w="3470" w:type="dxa"/>
          </w:tcPr>
          <w:p w:rsidR="00275874" w:rsidRPr="00844EEB" w:rsidRDefault="00A1733B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Ver Resultados del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A1733B" w:rsidP="00061B61">
            <w:pPr>
              <w:jc w:val="center"/>
            </w:pPr>
            <w:r>
              <w:t>3</w:t>
            </w:r>
          </w:p>
        </w:tc>
        <w:tc>
          <w:tcPr>
            <w:tcW w:w="4433" w:type="dxa"/>
          </w:tcPr>
          <w:p w:rsidR="00275874" w:rsidRPr="00844EEB" w:rsidRDefault="00A1733B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 de Ver Resultados del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A1733B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A1733B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que la partida halla terminado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A1733B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A1733B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información de la partida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A1733B" w:rsidP="00061B61">
            <w:pPr>
              <w:jc w:val="center"/>
            </w:pPr>
            <w:r>
              <w:t>6</w:t>
            </w:r>
          </w:p>
        </w:tc>
        <w:tc>
          <w:tcPr>
            <w:tcW w:w="4433" w:type="dxa"/>
          </w:tcPr>
          <w:p w:rsidR="00275874" w:rsidRPr="00844EEB" w:rsidRDefault="00A1733B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 Información de la partida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C00AF9" w:rsidRPr="00824397" w:rsidRDefault="00A1733B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24397">
              <w:rPr>
                <w:b w:val="0"/>
                <w:sz w:val="20"/>
                <w:szCs w:val="20"/>
              </w:rPr>
              <w:t>No existen caminos alternativos para este caso de uso.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A1733B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>Fallo en</w:t>
            </w:r>
            <w:r w:rsidR="00A1733B">
              <w:rPr>
                <w:b/>
                <w:sz w:val="20"/>
                <w:szCs w:val="20"/>
              </w:rPr>
              <w:t xml:space="preserve"> el paso 3 no puede enviar la solicitud ya que se pierde la conexión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A1733B" w:rsidRDefault="00A1733B" w:rsidP="00A1733B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 la partida no se a terminado no envía la información de la partida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707" w:rsidRDefault="00CE5707">
      <w:r>
        <w:separator/>
      </w:r>
    </w:p>
  </w:endnote>
  <w:endnote w:type="continuationSeparator" w:id="0">
    <w:p w:rsidR="00CE5707" w:rsidRDefault="00CE5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707" w:rsidRDefault="00CE5707">
      <w:r>
        <w:separator/>
      </w:r>
    </w:p>
  </w:footnote>
  <w:footnote w:type="continuationSeparator" w:id="0">
    <w:p w:rsidR="00CE5707" w:rsidRDefault="00CE57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A9B4EE2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74804"/>
    <w:rsid w:val="00275874"/>
    <w:rsid w:val="002E24CA"/>
    <w:rsid w:val="002E3D0B"/>
    <w:rsid w:val="003069A2"/>
    <w:rsid w:val="00311C29"/>
    <w:rsid w:val="00313D36"/>
    <w:rsid w:val="003171B4"/>
    <w:rsid w:val="003708D9"/>
    <w:rsid w:val="00396777"/>
    <w:rsid w:val="003B16A8"/>
    <w:rsid w:val="003D2C66"/>
    <w:rsid w:val="003E1225"/>
    <w:rsid w:val="00411216"/>
    <w:rsid w:val="00432B5A"/>
    <w:rsid w:val="0043668C"/>
    <w:rsid w:val="004734AD"/>
    <w:rsid w:val="004856E7"/>
    <w:rsid w:val="004B61F0"/>
    <w:rsid w:val="004D5448"/>
    <w:rsid w:val="004D7383"/>
    <w:rsid w:val="004E4B33"/>
    <w:rsid w:val="00504183"/>
    <w:rsid w:val="0050639F"/>
    <w:rsid w:val="00517AAA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5C70FC"/>
    <w:rsid w:val="00642FAF"/>
    <w:rsid w:val="0068526A"/>
    <w:rsid w:val="006903D5"/>
    <w:rsid w:val="006A2055"/>
    <w:rsid w:val="006A3AC4"/>
    <w:rsid w:val="006B5CB2"/>
    <w:rsid w:val="006C79DB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5C9"/>
    <w:rsid w:val="008177BA"/>
    <w:rsid w:val="00824397"/>
    <w:rsid w:val="00844EEB"/>
    <w:rsid w:val="008456E3"/>
    <w:rsid w:val="008A51DB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1733B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92B74"/>
    <w:rsid w:val="00BA75BF"/>
    <w:rsid w:val="00BC0E26"/>
    <w:rsid w:val="00BC393C"/>
    <w:rsid w:val="00BD5B38"/>
    <w:rsid w:val="00BE1701"/>
    <w:rsid w:val="00BE3D9B"/>
    <w:rsid w:val="00BE44F8"/>
    <w:rsid w:val="00C00AF9"/>
    <w:rsid w:val="00C4234A"/>
    <w:rsid w:val="00C62EA7"/>
    <w:rsid w:val="00C74718"/>
    <w:rsid w:val="00CA02F7"/>
    <w:rsid w:val="00CA0604"/>
    <w:rsid w:val="00CA0D54"/>
    <w:rsid w:val="00CA6A2E"/>
    <w:rsid w:val="00CD1FBE"/>
    <w:rsid w:val="00CE5707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072BD"/>
    <w:rsid w:val="00E123DB"/>
    <w:rsid w:val="00E35EE6"/>
    <w:rsid w:val="00E379D0"/>
    <w:rsid w:val="00E53DF9"/>
    <w:rsid w:val="00E5424B"/>
    <w:rsid w:val="00E6459C"/>
    <w:rsid w:val="00E652BD"/>
    <w:rsid w:val="00E90719"/>
    <w:rsid w:val="00E9475C"/>
    <w:rsid w:val="00EB2856"/>
    <w:rsid w:val="00EC14FA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0AF5"/>
    <w:rsid w:val="00091474"/>
    <w:rsid w:val="00186897"/>
    <w:rsid w:val="006B1799"/>
    <w:rsid w:val="006E6BEC"/>
    <w:rsid w:val="007C7783"/>
    <w:rsid w:val="007D11AD"/>
    <w:rsid w:val="008641E2"/>
    <w:rsid w:val="00885C41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3</Pages>
  <Words>260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 Pablo Rodriguez Montoya</cp:lastModifiedBy>
  <cp:revision>14</cp:revision>
  <dcterms:created xsi:type="dcterms:W3CDTF">2012-09-17T05:09:00Z</dcterms:created>
  <dcterms:modified xsi:type="dcterms:W3CDTF">2012-09-20T15:40:00Z</dcterms:modified>
</cp:coreProperties>
</file>