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196" w:rsidRDefault="00706142" w:rsidP="005A6196">
      <w:pPr>
        <w:jc w:val="center"/>
        <w:rPr>
          <w:b/>
        </w:rPr>
      </w:pPr>
      <w:bookmarkStart w:id="0" w:name="_GoBack"/>
      <w:r>
        <w:rPr>
          <w:b/>
        </w:rPr>
        <w:t>Caso</w:t>
      </w:r>
      <w:r w:rsidR="005A6196">
        <w:rPr>
          <w:b/>
        </w:rPr>
        <w:t xml:space="preserve"> de Uso</w:t>
      </w:r>
      <w:r>
        <w:rPr>
          <w:b/>
        </w:rPr>
        <w:t xml:space="preserve"> [CU-001]</w:t>
      </w:r>
    </w:p>
    <w:bookmarkEnd w:id="0"/>
    <w:p w:rsidR="005A6196" w:rsidRDefault="005A6196" w:rsidP="005A6196">
      <w:pPr>
        <w:rPr>
          <w:b/>
        </w:rPr>
      </w:pPr>
    </w:p>
    <w:p w:rsidR="005A6196" w:rsidRPr="00801E58" w:rsidRDefault="007D314C" w:rsidP="007A78C7">
      <w:pPr>
        <w:pStyle w:val="Heading1"/>
      </w:pPr>
      <w:r w:rsidRPr="00801E58">
        <w:t>Descripción</w:t>
      </w:r>
      <w:r w:rsidR="00706142" w:rsidRPr="00801E58">
        <w:t xml:space="preserve"> de Caso de Uso</w:t>
      </w:r>
    </w:p>
    <w:p w:rsidR="005A6196" w:rsidRDefault="005A6196" w:rsidP="005A6196"/>
    <w:p w:rsidR="005A6196" w:rsidRPr="008C4BEF" w:rsidRDefault="005A6196" w:rsidP="005A6196">
      <w:pPr>
        <w:autoSpaceDE w:val="0"/>
        <w:autoSpaceDN w:val="0"/>
        <w:adjustRightInd w:val="0"/>
        <w:jc w:val="both"/>
        <w:rPr>
          <w:i/>
        </w:rPr>
      </w:pPr>
      <w:r w:rsidRPr="008C4BEF">
        <w:rPr>
          <w:rFonts w:ascii="Garamond" w:hAnsi="Garamond"/>
          <w:i/>
          <w:lang w:val="es-ES_tradnl"/>
        </w:rPr>
        <w:t>“El flujo de un retiro es: el cliente inserta la tarjeta, selecciona el tipo de cuenta (ahorros, corriente, tarjeta de crédito), selecciona la operación de retiro, selecciona el monto de la pantalla o puede digitar un múltiplo de 10000 pero inferior o igual a 300,000, digita su clave y espera resultado, si la operación es exitosa debe dispensar el dinero y solicitar al usuario si desea recibo o por pantalla el nuevo saldo.  En caso de fallas en el dispensador se debe generar una operación automática de reverso para devolver el dinero al cliente a la cuenta afectada. La operación de reverso se debe aplicar en todas las transacciones que viajen al Servidor del banco, se excluye la consulta de saldo. Si la operación no es exitosa se debe informar al cliente el motivo de la declinación y generar recibo.”.</w:t>
      </w:r>
    </w:p>
    <w:p w:rsidR="005A6196" w:rsidRDefault="005A6196" w:rsidP="005A6196"/>
    <w:p w:rsidR="005A6196" w:rsidRDefault="005A6196" w:rsidP="005A6196">
      <w:r>
        <w:t>Uno de los Casos de Uso identificados en el sistema es “Retirar en Efectivo”. A continuación se documenta el caso de uso en la plantilla definida anteriormente con base en la descripción:</w:t>
      </w:r>
    </w:p>
    <w:p w:rsidR="005A6196" w:rsidRDefault="005A6196" w:rsidP="005A6196"/>
    <w:p w:rsidR="005A1EF5" w:rsidRDefault="005A1EF5" w:rsidP="005A6196"/>
    <w:tbl>
      <w:tblPr>
        <w:tblStyle w:val="TableGrid"/>
        <w:tblW w:w="0" w:type="auto"/>
        <w:tblInd w:w="108" w:type="dxa"/>
        <w:tblLook w:val="01E0" w:firstRow="1" w:lastRow="1" w:firstColumn="1" w:lastColumn="1" w:noHBand="0" w:noVBand="0"/>
      </w:tblPr>
      <w:tblGrid>
        <w:gridCol w:w="1190"/>
        <w:gridCol w:w="4750"/>
        <w:gridCol w:w="1163"/>
        <w:gridCol w:w="1897"/>
      </w:tblGrid>
      <w:tr w:rsidR="005A6196">
        <w:trPr>
          <w:trHeight w:val="375"/>
        </w:trPr>
        <w:tc>
          <w:tcPr>
            <w:tcW w:w="1190" w:type="dxa"/>
            <w:shd w:val="pct20" w:color="auto" w:fill="auto"/>
            <w:vAlign w:val="center"/>
          </w:tcPr>
          <w:p w:rsidR="005A6196" w:rsidRPr="001622D9" w:rsidRDefault="005A6196" w:rsidP="00061B61">
            <w:r w:rsidRPr="001622D9">
              <w:t>Proyecto</w:t>
            </w:r>
            <w:r>
              <w:t>:</w:t>
            </w:r>
          </w:p>
        </w:tc>
        <w:tc>
          <w:tcPr>
            <w:tcW w:w="4750" w:type="dxa"/>
            <w:vAlign w:val="center"/>
          </w:tcPr>
          <w:p w:rsidR="005A6196" w:rsidRPr="00E07D64" w:rsidRDefault="005A6196" w:rsidP="00061B61">
            <w:pPr>
              <w:rPr>
                <w:b/>
                <w:color w:val="0000FF"/>
              </w:rPr>
            </w:pPr>
            <w:r w:rsidRPr="00E07D64">
              <w:rPr>
                <w:b/>
                <w:color w:val="0000FF"/>
              </w:rPr>
              <w:t>Ejemplo de Casos de Uso – IngSw</w:t>
            </w:r>
            <w:r w:rsidR="00CA0604">
              <w:rPr>
                <w:b/>
                <w:color w:val="0000FF"/>
              </w:rPr>
              <w:t xml:space="preserve"> (ADOO)</w:t>
            </w:r>
          </w:p>
        </w:tc>
        <w:tc>
          <w:tcPr>
            <w:tcW w:w="1163" w:type="dxa"/>
            <w:shd w:val="pct20" w:color="auto" w:fill="auto"/>
            <w:vAlign w:val="center"/>
          </w:tcPr>
          <w:p w:rsidR="005A6196" w:rsidRPr="001622D9" w:rsidRDefault="005A6196" w:rsidP="00061B61">
            <w:r w:rsidRPr="001622D9">
              <w:t>Fecha:</w:t>
            </w:r>
          </w:p>
        </w:tc>
        <w:tc>
          <w:tcPr>
            <w:tcW w:w="1897" w:type="dxa"/>
            <w:vAlign w:val="center"/>
          </w:tcPr>
          <w:p w:rsidR="005A6196" w:rsidRPr="00E07D64" w:rsidRDefault="005A6196" w:rsidP="00061B61">
            <w:pPr>
              <w:rPr>
                <w:b/>
                <w:color w:val="0000FF"/>
              </w:rPr>
            </w:pPr>
            <w:r w:rsidRPr="00E07D64">
              <w:rPr>
                <w:b/>
                <w:color w:val="0000FF"/>
              </w:rPr>
              <w:t>Marzo de 2007</w:t>
            </w:r>
          </w:p>
        </w:tc>
      </w:tr>
      <w:tr w:rsidR="005A6196">
        <w:trPr>
          <w:trHeight w:val="375"/>
        </w:trPr>
        <w:tc>
          <w:tcPr>
            <w:tcW w:w="1190" w:type="dxa"/>
            <w:shd w:val="pct20" w:color="auto" w:fill="auto"/>
            <w:vAlign w:val="center"/>
          </w:tcPr>
          <w:p w:rsidR="005A6196" w:rsidRPr="001622D9" w:rsidRDefault="005A6196" w:rsidP="00061B61">
            <w:r w:rsidRPr="001622D9">
              <w:t>Autor:</w:t>
            </w:r>
          </w:p>
        </w:tc>
        <w:tc>
          <w:tcPr>
            <w:tcW w:w="4750" w:type="dxa"/>
            <w:vAlign w:val="center"/>
          </w:tcPr>
          <w:p w:rsidR="005A6196" w:rsidRPr="00E07D64" w:rsidRDefault="005A6196" w:rsidP="00061B61">
            <w:pPr>
              <w:rPr>
                <w:b/>
                <w:color w:val="0000FF"/>
              </w:rPr>
            </w:pPr>
            <w:r w:rsidRPr="00E07D64">
              <w:rPr>
                <w:b/>
                <w:color w:val="0000FF"/>
              </w:rPr>
              <w:t>Luis Carlos Díaz.</w:t>
            </w:r>
          </w:p>
        </w:tc>
        <w:tc>
          <w:tcPr>
            <w:tcW w:w="1163" w:type="dxa"/>
            <w:shd w:val="pct20" w:color="auto" w:fill="auto"/>
            <w:vAlign w:val="center"/>
          </w:tcPr>
          <w:p w:rsidR="005A6196" w:rsidRPr="001622D9" w:rsidRDefault="005A6196" w:rsidP="00061B61">
            <w:r w:rsidRPr="001622D9">
              <w:t>Versión:</w:t>
            </w:r>
          </w:p>
        </w:tc>
        <w:tc>
          <w:tcPr>
            <w:tcW w:w="1897" w:type="dxa"/>
            <w:vAlign w:val="center"/>
          </w:tcPr>
          <w:p w:rsidR="005A6196" w:rsidRPr="00E07D64" w:rsidRDefault="005A6196" w:rsidP="00061B61">
            <w:pPr>
              <w:rPr>
                <w:b/>
                <w:color w:val="0000FF"/>
              </w:rPr>
            </w:pPr>
            <w:r w:rsidRPr="00E07D64">
              <w:rPr>
                <w:b/>
                <w:color w:val="0000FF"/>
              </w:rPr>
              <w:t>2.0</w:t>
            </w:r>
          </w:p>
        </w:tc>
      </w:tr>
    </w:tbl>
    <w:p w:rsidR="005A6196" w:rsidRDefault="005A6196" w:rsidP="005A6196"/>
    <w:p w:rsidR="005A1EF5" w:rsidRDefault="005A1EF5" w:rsidP="005A6196"/>
    <w:tbl>
      <w:tblPr>
        <w:tblStyle w:val="TableGrid"/>
        <w:tblW w:w="9000" w:type="dxa"/>
        <w:tblInd w:w="108" w:type="dxa"/>
        <w:tblLook w:val="01E0" w:firstRow="1" w:lastRow="1" w:firstColumn="1" w:lastColumn="1" w:noHBand="0" w:noVBand="0"/>
      </w:tblPr>
      <w:tblGrid>
        <w:gridCol w:w="1879"/>
        <w:gridCol w:w="1033"/>
        <w:gridCol w:w="1247"/>
        <w:gridCol w:w="4841"/>
      </w:tblGrid>
      <w:tr w:rsidR="005A6196">
        <w:tc>
          <w:tcPr>
            <w:tcW w:w="1879" w:type="dxa"/>
            <w:tcBorders>
              <w:bottom w:val="single" w:sz="4" w:space="0" w:color="auto"/>
            </w:tcBorders>
            <w:shd w:val="pct20" w:color="auto" w:fill="auto"/>
            <w:vAlign w:val="center"/>
          </w:tcPr>
          <w:p w:rsidR="005A6196" w:rsidRPr="00D95FDB" w:rsidRDefault="005A6196" w:rsidP="00061B61">
            <w:pPr>
              <w:rPr>
                <w:b/>
                <w:i/>
              </w:rPr>
            </w:pPr>
            <w:r w:rsidRPr="00D95FDB">
              <w:rPr>
                <w:b/>
                <w:i/>
              </w:rPr>
              <w:t>Id</w:t>
            </w:r>
            <w:r>
              <w:rPr>
                <w:b/>
                <w:i/>
              </w:rPr>
              <w:t xml:space="preserve"> Caso de Uso:</w:t>
            </w:r>
          </w:p>
        </w:tc>
        <w:tc>
          <w:tcPr>
            <w:tcW w:w="1033" w:type="dxa"/>
            <w:tcBorders>
              <w:bottom w:val="single" w:sz="4" w:space="0" w:color="auto"/>
            </w:tcBorders>
            <w:vAlign w:val="center"/>
          </w:tcPr>
          <w:p w:rsidR="005A6196" w:rsidRPr="003C7B1D" w:rsidRDefault="005A6196" w:rsidP="00061B61">
            <w:pPr>
              <w:rPr>
                <w:b/>
                <w:color w:val="0000FF"/>
                <w:sz w:val="20"/>
                <w:szCs w:val="20"/>
              </w:rPr>
            </w:pPr>
            <w:r w:rsidRPr="003C7B1D">
              <w:rPr>
                <w:b/>
                <w:color w:val="0000FF"/>
                <w:sz w:val="20"/>
                <w:szCs w:val="20"/>
              </w:rPr>
              <w:t>CU-001</w:t>
            </w:r>
          </w:p>
        </w:tc>
        <w:tc>
          <w:tcPr>
            <w:tcW w:w="1247" w:type="dxa"/>
            <w:shd w:val="pct20" w:color="auto" w:fill="auto"/>
            <w:vAlign w:val="center"/>
          </w:tcPr>
          <w:p w:rsidR="005A6196" w:rsidRPr="00D95FDB" w:rsidRDefault="005A6196" w:rsidP="00061B61">
            <w:pPr>
              <w:rPr>
                <w:b/>
                <w:i/>
              </w:rPr>
            </w:pPr>
            <w:r w:rsidRPr="00D95FDB">
              <w:rPr>
                <w:b/>
                <w:i/>
              </w:rPr>
              <w:t>Nombre:</w:t>
            </w:r>
          </w:p>
        </w:tc>
        <w:tc>
          <w:tcPr>
            <w:tcW w:w="4841" w:type="dxa"/>
            <w:vAlign w:val="center"/>
          </w:tcPr>
          <w:p w:rsidR="005A6196" w:rsidRDefault="005A6196" w:rsidP="00061B61">
            <w:r>
              <w:t xml:space="preserve"> </w:t>
            </w:r>
            <w:r w:rsidRPr="003C7B1D">
              <w:rPr>
                <w:b/>
                <w:color w:val="0000FF"/>
                <w:sz w:val="20"/>
                <w:szCs w:val="20"/>
              </w:rPr>
              <w:t>Retirar en Efectivo</w:t>
            </w:r>
          </w:p>
        </w:tc>
      </w:tr>
      <w:tr w:rsidR="005A6196">
        <w:trPr>
          <w:trHeight w:val="1090"/>
        </w:trPr>
        <w:tc>
          <w:tcPr>
            <w:tcW w:w="2912" w:type="dxa"/>
            <w:gridSpan w:val="2"/>
            <w:shd w:val="pct20" w:color="auto" w:fill="auto"/>
            <w:vAlign w:val="center"/>
          </w:tcPr>
          <w:p w:rsidR="005A6196" w:rsidRPr="008224E0" w:rsidRDefault="005A6196" w:rsidP="00061B61">
            <w:pPr>
              <w:rPr>
                <w:i/>
                <w:sz w:val="20"/>
                <w:szCs w:val="20"/>
              </w:rPr>
            </w:pPr>
            <w:r w:rsidRPr="008224E0">
              <w:rPr>
                <w:i/>
                <w:sz w:val="20"/>
                <w:szCs w:val="20"/>
              </w:rPr>
              <w:t>Objetivo en Contexto (Resumen):</w:t>
            </w:r>
          </w:p>
        </w:tc>
        <w:tc>
          <w:tcPr>
            <w:tcW w:w="6088" w:type="dxa"/>
            <w:gridSpan w:val="2"/>
            <w:vAlign w:val="center"/>
          </w:tcPr>
          <w:p w:rsidR="005A6196" w:rsidRDefault="005A6196" w:rsidP="00061B61">
            <w:r w:rsidRPr="003C7B1D">
              <w:rPr>
                <w:b/>
                <w:color w:val="0000FF"/>
                <w:sz w:val="20"/>
                <w:szCs w:val="20"/>
              </w:rPr>
              <w:t>Permitir al usuario retirar dinero en efectivo de su cuenta bancaria y conocer su nuevo saldo.</w:t>
            </w:r>
          </w:p>
        </w:tc>
      </w:tr>
      <w:tr w:rsidR="005A6196">
        <w:trPr>
          <w:trHeight w:val="648"/>
        </w:trPr>
        <w:tc>
          <w:tcPr>
            <w:tcW w:w="2912" w:type="dxa"/>
            <w:gridSpan w:val="2"/>
            <w:shd w:val="pct20" w:color="auto" w:fill="auto"/>
            <w:vAlign w:val="center"/>
          </w:tcPr>
          <w:p w:rsidR="005A6196" w:rsidRPr="008224E0" w:rsidRDefault="005A6196" w:rsidP="00061B61">
            <w:pPr>
              <w:rPr>
                <w:i/>
                <w:sz w:val="20"/>
                <w:szCs w:val="20"/>
              </w:rPr>
            </w:pPr>
            <w:r w:rsidRPr="008224E0">
              <w:rPr>
                <w:i/>
                <w:sz w:val="20"/>
                <w:szCs w:val="20"/>
              </w:rPr>
              <w:t xml:space="preserve">Actores Participantes </w:t>
            </w:r>
          </w:p>
        </w:tc>
        <w:tc>
          <w:tcPr>
            <w:tcW w:w="6088" w:type="dxa"/>
            <w:gridSpan w:val="2"/>
            <w:vAlign w:val="center"/>
          </w:tcPr>
          <w:p w:rsidR="005A6196" w:rsidRDefault="005A6196" w:rsidP="00061B61">
            <w:r w:rsidRPr="003C7B1D">
              <w:rPr>
                <w:b/>
                <w:color w:val="0000FF"/>
                <w:sz w:val="20"/>
                <w:szCs w:val="20"/>
              </w:rPr>
              <w:t>Cliente del banco.</w:t>
            </w:r>
          </w:p>
        </w:tc>
      </w:tr>
      <w:tr w:rsidR="005A6196">
        <w:trPr>
          <w:trHeight w:val="960"/>
        </w:trPr>
        <w:tc>
          <w:tcPr>
            <w:tcW w:w="2912" w:type="dxa"/>
            <w:gridSpan w:val="2"/>
            <w:shd w:val="pct20" w:color="auto" w:fill="auto"/>
            <w:vAlign w:val="center"/>
          </w:tcPr>
          <w:p w:rsidR="005A6196" w:rsidRPr="008224E0" w:rsidRDefault="005A6196" w:rsidP="00061B61">
            <w:pPr>
              <w:rPr>
                <w:i/>
                <w:sz w:val="20"/>
                <w:szCs w:val="20"/>
              </w:rPr>
            </w:pPr>
            <w:r w:rsidRPr="008224E0">
              <w:rPr>
                <w:i/>
                <w:sz w:val="20"/>
                <w:szCs w:val="20"/>
              </w:rPr>
              <w:t xml:space="preserve">Entradas </w:t>
            </w:r>
          </w:p>
        </w:tc>
        <w:tc>
          <w:tcPr>
            <w:tcW w:w="6088" w:type="dxa"/>
            <w:gridSpan w:val="2"/>
            <w:vAlign w:val="center"/>
          </w:tcPr>
          <w:p w:rsidR="005A6196" w:rsidRDefault="005A6196" w:rsidP="00061B61">
            <w:pPr>
              <w:rPr>
                <w:b/>
                <w:color w:val="0000FF"/>
                <w:sz w:val="20"/>
                <w:szCs w:val="20"/>
                <w:u w:val="single"/>
              </w:rPr>
            </w:pPr>
            <w:r w:rsidRPr="00B070C0">
              <w:rPr>
                <w:b/>
                <w:color w:val="0000FF"/>
                <w:sz w:val="20"/>
                <w:szCs w:val="20"/>
                <w:u w:val="single"/>
              </w:rPr>
              <w:t>Tarjeta</w:t>
            </w:r>
          </w:p>
          <w:p w:rsidR="005A6196" w:rsidRDefault="005A6196" w:rsidP="00061B61">
            <w:pPr>
              <w:rPr>
                <w:b/>
                <w:color w:val="0000FF"/>
                <w:sz w:val="20"/>
                <w:szCs w:val="20"/>
                <w:u w:val="single"/>
              </w:rPr>
            </w:pPr>
            <w:r w:rsidRPr="00B070C0">
              <w:rPr>
                <w:b/>
                <w:color w:val="0000FF"/>
                <w:sz w:val="20"/>
                <w:szCs w:val="20"/>
                <w:u w:val="single"/>
              </w:rPr>
              <w:t>Clave</w:t>
            </w:r>
          </w:p>
          <w:p w:rsidR="005A6196" w:rsidRDefault="005A6196" w:rsidP="00061B61">
            <w:pPr>
              <w:rPr>
                <w:b/>
                <w:color w:val="0000FF"/>
                <w:sz w:val="20"/>
                <w:szCs w:val="20"/>
                <w:u w:val="single"/>
              </w:rPr>
            </w:pPr>
            <w:r w:rsidRPr="00B070C0">
              <w:rPr>
                <w:b/>
                <w:color w:val="0000FF"/>
                <w:sz w:val="20"/>
                <w:szCs w:val="20"/>
                <w:u w:val="single"/>
              </w:rPr>
              <w:t>Tipo de Cuenta</w:t>
            </w:r>
          </w:p>
          <w:p w:rsidR="005A6196" w:rsidRDefault="005A6196" w:rsidP="00061B61">
            <w:r w:rsidRPr="00B070C0">
              <w:rPr>
                <w:b/>
                <w:color w:val="0000FF"/>
                <w:sz w:val="20"/>
                <w:szCs w:val="20"/>
                <w:u w:val="single"/>
              </w:rPr>
              <w:t>Monto del Retiro</w:t>
            </w:r>
            <w:r w:rsidRPr="003C7B1D">
              <w:rPr>
                <w:b/>
                <w:color w:val="0000FF"/>
                <w:sz w:val="20"/>
                <w:szCs w:val="20"/>
              </w:rPr>
              <w:t>.</w:t>
            </w:r>
          </w:p>
        </w:tc>
      </w:tr>
      <w:tr w:rsidR="005A6196">
        <w:trPr>
          <w:trHeight w:val="1155"/>
        </w:trPr>
        <w:tc>
          <w:tcPr>
            <w:tcW w:w="2912" w:type="dxa"/>
            <w:gridSpan w:val="2"/>
            <w:shd w:val="pct20" w:color="auto" w:fill="auto"/>
            <w:vAlign w:val="center"/>
          </w:tcPr>
          <w:p w:rsidR="005A6196" w:rsidRPr="008224E0" w:rsidRDefault="005A6196" w:rsidP="00061B61">
            <w:pPr>
              <w:rPr>
                <w:i/>
                <w:sz w:val="20"/>
                <w:szCs w:val="20"/>
              </w:rPr>
            </w:pPr>
            <w:r w:rsidRPr="008224E0">
              <w:rPr>
                <w:i/>
                <w:sz w:val="20"/>
                <w:szCs w:val="20"/>
              </w:rPr>
              <w:t>Salidas</w:t>
            </w:r>
          </w:p>
        </w:tc>
        <w:tc>
          <w:tcPr>
            <w:tcW w:w="6088" w:type="dxa"/>
            <w:gridSpan w:val="2"/>
            <w:vAlign w:val="center"/>
          </w:tcPr>
          <w:p w:rsidR="005A6196" w:rsidRDefault="005A6196" w:rsidP="00061B61">
            <w:pPr>
              <w:rPr>
                <w:b/>
                <w:color w:val="0000FF"/>
                <w:sz w:val="20"/>
                <w:szCs w:val="20"/>
                <w:u w:val="single"/>
              </w:rPr>
            </w:pPr>
            <w:r w:rsidRPr="00B070C0">
              <w:rPr>
                <w:b/>
                <w:color w:val="0000FF"/>
                <w:sz w:val="20"/>
                <w:szCs w:val="20"/>
                <w:u w:val="single"/>
              </w:rPr>
              <w:t>Dinero</w:t>
            </w:r>
            <w:r>
              <w:rPr>
                <w:b/>
                <w:color w:val="0000FF"/>
                <w:sz w:val="20"/>
                <w:szCs w:val="20"/>
                <w:u w:val="single"/>
              </w:rPr>
              <w:t>,</w:t>
            </w:r>
          </w:p>
          <w:p w:rsidR="005A6196" w:rsidRDefault="005A6196" w:rsidP="00061B61">
            <w:pPr>
              <w:rPr>
                <w:b/>
                <w:color w:val="0000FF"/>
                <w:sz w:val="20"/>
                <w:szCs w:val="20"/>
              </w:rPr>
            </w:pPr>
            <w:r w:rsidRPr="00B070C0">
              <w:rPr>
                <w:b/>
                <w:color w:val="0000FF"/>
                <w:sz w:val="20"/>
                <w:szCs w:val="20"/>
                <w:u w:val="single"/>
              </w:rPr>
              <w:t>Nuevo Saldo</w:t>
            </w:r>
            <w:r>
              <w:rPr>
                <w:b/>
                <w:color w:val="0000FF"/>
                <w:sz w:val="20"/>
                <w:szCs w:val="20"/>
              </w:rPr>
              <w:t xml:space="preserve">, </w:t>
            </w:r>
          </w:p>
          <w:p w:rsidR="005A6196" w:rsidRDefault="005A6196" w:rsidP="00061B61">
            <w:r w:rsidRPr="00B070C0">
              <w:rPr>
                <w:b/>
                <w:color w:val="0000FF"/>
                <w:sz w:val="20"/>
                <w:szCs w:val="20"/>
                <w:u w:val="single"/>
              </w:rPr>
              <w:t>Registro de Transacción</w:t>
            </w:r>
            <w:r>
              <w:rPr>
                <w:b/>
                <w:color w:val="0000FF"/>
                <w:sz w:val="20"/>
                <w:szCs w:val="20"/>
              </w:rPr>
              <w:t xml:space="preserve"> (fecha, hora, número tarjeta, transacción y respuesta)</w:t>
            </w:r>
          </w:p>
        </w:tc>
      </w:tr>
      <w:tr w:rsidR="005A6196">
        <w:trPr>
          <w:trHeight w:val="1155"/>
        </w:trPr>
        <w:tc>
          <w:tcPr>
            <w:tcW w:w="2912" w:type="dxa"/>
            <w:gridSpan w:val="2"/>
            <w:shd w:val="pct20" w:color="auto" w:fill="auto"/>
            <w:vAlign w:val="center"/>
          </w:tcPr>
          <w:p w:rsidR="005A6196" w:rsidRPr="008224E0" w:rsidRDefault="005A6196" w:rsidP="00061B61">
            <w:pPr>
              <w:rPr>
                <w:i/>
                <w:sz w:val="20"/>
                <w:szCs w:val="20"/>
              </w:rPr>
            </w:pPr>
            <w:r w:rsidRPr="008224E0">
              <w:rPr>
                <w:i/>
                <w:sz w:val="20"/>
                <w:szCs w:val="20"/>
              </w:rPr>
              <w:t>Pre-Condiciones</w:t>
            </w:r>
          </w:p>
        </w:tc>
        <w:tc>
          <w:tcPr>
            <w:tcW w:w="6088" w:type="dxa"/>
            <w:gridSpan w:val="2"/>
            <w:vAlign w:val="center"/>
          </w:tcPr>
          <w:p w:rsidR="005A6196" w:rsidRDefault="005A6196" w:rsidP="00061B61">
            <w:pPr>
              <w:rPr>
                <w:b/>
                <w:color w:val="0000FF"/>
                <w:sz w:val="20"/>
                <w:szCs w:val="20"/>
              </w:rPr>
            </w:pPr>
            <w:r>
              <w:rPr>
                <w:b/>
                <w:color w:val="0000FF"/>
                <w:sz w:val="20"/>
                <w:szCs w:val="20"/>
              </w:rPr>
              <w:t>Clave válida</w:t>
            </w:r>
          </w:p>
          <w:p w:rsidR="005A6196" w:rsidRDefault="005A6196" w:rsidP="00061B61">
            <w:pPr>
              <w:rPr>
                <w:b/>
                <w:color w:val="0000FF"/>
                <w:sz w:val="20"/>
                <w:szCs w:val="20"/>
              </w:rPr>
            </w:pPr>
            <w:r>
              <w:rPr>
                <w:b/>
                <w:color w:val="0000FF"/>
                <w:sz w:val="20"/>
                <w:szCs w:val="20"/>
              </w:rPr>
              <w:t>Tipo de Cuenta = {ahorros, corriente, crédito}</w:t>
            </w:r>
          </w:p>
          <w:p w:rsidR="005A6196" w:rsidRDefault="005A6196" w:rsidP="00061B61">
            <w:pPr>
              <w:rPr>
                <w:b/>
                <w:color w:val="0000FF"/>
                <w:sz w:val="20"/>
                <w:szCs w:val="20"/>
              </w:rPr>
            </w:pPr>
            <w:r>
              <w:rPr>
                <w:b/>
                <w:color w:val="0000FF"/>
                <w:sz w:val="20"/>
                <w:szCs w:val="20"/>
              </w:rPr>
              <w:t>Fondos Suficientes</w:t>
            </w:r>
          </w:p>
          <w:p w:rsidR="005A6196" w:rsidRDefault="005A6196" w:rsidP="00061B61">
            <w:pPr>
              <w:rPr>
                <w:b/>
                <w:color w:val="0000FF"/>
                <w:sz w:val="20"/>
                <w:szCs w:val="20"/>
              </w:rPr>
            </w:pPr>
            <w:r>
              <w:rPr>
                <w:b/>
                <w:color w:val="0000FF"/>
                <w:sz w:val="20"/>
                <w:szCs w:val="20"/>
              </w:rPr>
              <w:t>M</w:t>
            </w:r>
            <w:r w:rsidRPr="003C7B1D">
              <w:rPr>
                <w:b/>
                <w:color w:val="0000FF"/>
                <w:sz w:val="20"/>
                <w:szCs w:val="20"/>
              </w:rPr>
              <w:t>onto</w:t>
            </w:r>
            <w:r>
              <w:rPr>
                <w:b/>
                <w:color w:val="0000FF"/>
                <w:sz w:val="20"/>
                <w:szCs w:val="20"/>
              </w:rPr>
              <w:t xml:space="preserve"> del Retiro</w:t>
            </w:r>
            <w:r w:rsidRPr="003C7B1D">
              <w:rPr>
                <w:b/>
                <w:color w:val="0000FF"/>
                <w:sz w:val="20"/>
                <w:szCs w:val="20"/>
              </w:rPr>
              <w:t xml:space="preserve"> &lt;= $300.000 </w:t>
            </w:r>
          </w:p>
          <w:p w:rsidR="005A6196" w:rsidRPr="008224E0" w:rsidRDefault="005A6196" w:rsidP="00061B61">
            <w:pPr>
              <w:rPr>
                <w:b/>
                <w:color w:val="0000FF"/>
                <w:sz w:val="20"/>
                <w:szCs w:val="20"/>
              </w:rPr>
            </w:pPr>
            <w:r>
              <w:rPr>
                <w:b/>
                <w:color w:val="0000FF"/>
                <w:sz w:val="20"/>
                <w:szCs w:val="20"/>
              </w:rPr>
              <w:t>M</w:t>
            </w:r>
            <w:r w:rsidRPr="003C7B1D">
              <w:rPr>
                <w:b/>
                <w:color w:val="0000FF"/>
                <w:sz w:val="20"/>
                <w:szCs w:val="20"/>
              </w:rPr>
              <w:t>onto</w:t>
            </w:r>
            <w:r>
              <w:rPr>
                <w:b/>
                <w:color w:val="0000FF"/>
                <w:sz w:val="20"/>
                <w:szCs w:val="20"/>
              </w:rPr>
              <w:t xml:space="preserve"> del Retiro</w:t>
            </w:r>
            <w:r w:rsidRPr="003C7B1D">
              <w:rPr>
                <w:b/>
                <w:color w:val="0000FF"/>
                <w:sz w:val="20"/>
                <w:szCs w:val="20"/>
              </w:rPr>
              <w:t xml:space="preserve"> múltiplo de $10.000</w:t>
            </w:r>
          </w:p>
        </w:tc>
      </w:tr>
      <w:tr w:rsidR="005A6196">
        <w:trPr>
          <w:trHeight w:val="666"/>
        </w:trPr>
        <w:tc>
          <w:tcPr>
            <w:tcW w:w="2912" w:type="dxa"/>
            <w:gridSpan w:val="2"/>
            <w:vMerge w:val="restart"/>
            <w:shd w:val="pct20" w:color="auto" w:fill="auto"/>
            <w:vAlign w:val="center"/>
          </w:tcPr>
          <w:p w:rsidR="005A6196" w:rsidRPr="008224E0" w:rsidRDefault="005A6196" w:rsidP="00061B61">
            <w:pPr>
              <w:rPr>
                <w:i/>
                <w:sz w:val="20"/>
                <w:szCs w:val="20"/>
              </w:rPr>
            </w:pPr>
            <w:r w:rsidRPr="008224E0">
              <w:rPr>
                <w:i/>
                <w:sz w:val="20"/>
                <w:szCs w:val="20"/>
              </w:rPr>
              <w:t>Post-Condiciones</w:t>
            </w:r>
          </w:p>
        </w:tc>
        <w:tc>
          <w:tcPr>
            <w:tcW w:w="6088" w:type="dxa"/>
            <w:gridSpan w:val="2"/>
          </w:tcPr>
          <w:p w:rsidR="005A6196" w:rsidRDefault="005A6196" w:rsidP="00061B61">
            <w:pPr>
              <w:rPr>
                <w:i/>
              </w:rPr>
            </w:pPr>
            <w:r w:rsidRPr="00D50125">
              <w:rPr>
                <w:i/>
              </w:rPr>
              <w:t>Condición final de éxito:</w:t>
            </w:r>
          </w:p>
          <w:p w:rsidR="005A6196" w:rsidRPr="00D50125" w:rsidRDefault="005A6196" w:rsidP="00061B61">
            <w:pPr>
              <w:rPr>
                <w:i/>
              </w:rPr>
            </w:pPr>
            <w:r>
              <w:rPr>
                <w:b/>
                <w:color w:val="0000FF"/>
                <w:sz w:val="20"/>
                <w:szCs w:val="20"/>
              </w:rPr>
              <w:t>NuevoSaldo = (AnteriorSaldo – Monto del Retiro)</w:t>
            </w:r>
          </w:p>
        </w:tc>
      </w:tr>
      <w:tr w:rsidR="005A6196">
        <w:trPr>
          <w:trHeight w:val="714"/>
        </w:trPr>
        <w:tc>
          <w:tcPr>
            <w:tcW w:w="2912" w:type="dxa"/>
            <w:gridSpan w:val="2"/>
            <w:vMerge/>
            <w:shd w:val="pct20" w:color="auto" w:fill="auto"/>
            <w:vAlign w:val="center"/>
          </w:tcPr>
          <w:p w:rsidR="005A6196" w:rsidRPr="00CD08AD" w:rsidRDefault="005A6196" w:rsidP="00061B61">
            <w:pPr>
              <w:rPr>
                <w:i/>
                <w:sz w:val="22"/>
                <w:szCs w:val="22"/>
              </w:rPr>
            </w:pPr>
          </w:p>
        </w:tc>
        <w:tc>
          <w:tcPr>
            <w:tcW w:w="6088" w:type="dxa"/>
            <w:gridSpan w:val="2"/>
          </w:tcPr>
          <w:p w:rsidR="005A6196" w:rsidRDefault="005A6196" w:rsidP="00061B61">
            <w:pPr>
              <w:rPr>
                <w:i/>
              </w:rPr>
            </w:pPr>
            <w:r w:rsidRPr="00D50125">
              <w:rPr>
                <w:i/>
              </w:rPr>
              <w:t>Condición final de fallo:</w:t>
            </w:r>
          </w:p>
          <w:p w:rsidR="005A6196" w:rsidRPr="00D50125" w:rsidRDefault="005A6196" w:rsidP="00061B61">
            <w:pPr>
              <w:rPr>
                <w:i/>
              </w:rPr>
            </w:pPr>
            <w:r>
              <w:rPr>
                <w:b/>
                <w:color w:val="0000FF"/>
                <w:sz w:val="20"/>
                <w:szCs w:val="20"/>
              </w:rPr>
              <w:t>NuevoSaldo = AnteriorSaldo</w:t>
            </w:r>
          </w:p>
        </w:tc>
      </w:tr>
    </w:tbl>
    <w:p w:rsidR="005A6196" w:rsidRDefault="005A6196" w:rsidP="005A6196"/>
    <w:p w:rsidR="005A6196" w:rsidRDefault="005A6196" w:rsidP="005A6196">
      <w:r>
        <w:br w:type="page"/>
      </w:r>
    </w:p>
    <w:tbl>
      <w:tblPr>
        <w:tblStyle w:val="TableGrid"/>
        <w:tblW w:w="0" w:type="auto"/>
        <w:tblInd w:w="108" w:type="dxa"/>
        <w:tblLook w:val="01E0" w:firstRow="1" w:lastRow="1" w:firstColumn="1" w:lastColumn="1" w:noHBand="0" w:noVBand="0"/>
      </w:tblPr>
      <w:tblGrid>
        <w:gridCol w:w="540"/>
        <w:gridCol w:w="3957"/>
        <w:gridCol w:w="540"/>
        <w:gridCol w:w="3963"/>
      </w:tblGrid>
      <w:tr w:rsidR="005A6196" w:rsidRPr="00D95FDB">
        <w:trPr>
          <w:trHeight w:val="332"/>
        </w:trPr>
        <w:tc>
          <w:tcPr>
            <w:tcW w:w="9000" w:type="dxa"/>
            <w:gridSpan w:val="4"/>
            <w:shd w:val="pct20" w:color="auto" w:fill="auto"/>
            <w:vAlign w:val="center"/>
          </w:tcPr>
          <w:p w:rsidR="005A6196" w:rsidRPr="00D95FDB" w:rsidRDefault="005A6196" w:rsidP="00061B61">
            <w:pPr>
              <w:jc w:val="center"/>
              <w:rPr>
                <w:b/>
                <w:i/>
              </w:rPr>
            </w:pPr>
            <w:r w:rsidRPr="00D95FDB">
              <w:rPr>
                <w:b/>
                <w:i/>
              </w:rPr>
              <w:lastRenderedPageBreak/>
              <w:t>Flujo básico de éxito</w:t>
            </w:r>
          </w:p>
        </w:tc>
      </w:tr>
      <w:tr w:rsidR="005A6196" w:rsidRPr="00D95FDB">
        <w:tc>
          <w:tcPr>
            <w:tcW w:w="540" w:type="dxa"/>
            <w:shd w:val="pct20" w:color="auto" w:fill="auto"/>
          </w:tcPr>
          <w:p w:rsidR="005A6196" w:rsidRPr="00D95FDB" w:rsidRDefault="005A6196" w:rsidP="00061B61">
            <w:pPr>
              <w:jc w:val="center"/>
              <w:rPr>
                <w:i/>
              </w:rPr>
            </w:pPr>
          </w:p>
        </w:tc>
        <w:tc>
          <w:tcPr>
            <w:tcW w:w="3957" w:type="dxa"/>
            <w:shd w:val="pct20" w:color="auto" w:fill="auto"/>
          </w:tcPr>
          <w:p w:rsidR="005A6196" w:rsidRPr="00D95FDB" w:rsidRDefault="005A6196" w:rsidP="00061B61">
            <w:pPr>
              <w:jc w:val="center"/>
              <w:rPr>
                <w:i/>
              </w:rPr>
            </w:pPr>
            <w:r>
              <w:rPr>
                <w:i/>
              </w:rPr>
              <w:t xml:space="preserve">Actor: </w:t>
            </w:r>
            <w:r w:rsidRPr="00843D69">
              <w:rPr>
                <w:b/>
                <w:i/>
              </w:rPr>
              <w:t>Cliente</w:t>
            </w:r>
          </w:p>
        </w:tc>
        <w:tc>
          <w:tcPr>
            <w:tcW w:w="540" w:type="dxa"/>
            <w:shd w:val="pct20" w:color="auto" w:fill="auto"/>
          </w:tcPr>
          <w:p w:rsidR="005A6196" w:rsidRPr="00D95FDB" w:rsidRDefault="005A6196" w:rsidP="00061B61">
            <w:pPr>
              <w:jc w:val="center"/>
              <w:rPr>
                <w:i/>
              </w:rPr>
            </w:pPr>
          </w:p>
        </w:tc>
        <w:tc>
          <w:tcPr>
            <w:tcW w:w="3963" w:type="dxa"/>
            <w:shd w:val="pct20" w:color="auto" w:fill="auto"/>
          </w:tcPr>
          <w:p w:rsidR="005A6196" w:rsidRPr="00D95FDB" w:rsidRDefault="005A6196" w:rsidP="00061B61">
            <w:pPr>
              <w:jc w:val="center"/>
              <w:rPr>
                <w:i/>
              </w:rPr>
            </w:pPr>
            <w:r w:rsidRPr="00D95FDB">
              <w:rPr>
                <w:i/>
              </w:rPr>
              <w:t>Sistema</w:t>
            </w:r>
            <w:r>
              <w:rPr>
                <w:i/>
              </w:rPr>
              <w:t xml:space="preserve">: </w:t>
            </w:r>
            <w:r w:rsidRPr="00843D69">
              <w:rPr>
                <w:b/>
                <w:i/>
              </w:rPr>
              <w:t>Cajero</w:t>
            </w:r>
          </w:p>
        </w:tc>
      </w:tr>
      <w:tr w:rsidR="005A6196">
        <w:trPr>
          <w:trHeight w:val="525"/>
        </w:trPr>
        <w:tc>
          <w:tcPr>
            <w:tcW w:w="540" w:type="dxa"/>
            <w:vAlign w:val="center"/>
          </w:tcPr>
          <w:p w:rsidR="005A6196" w:rsidRDefault="005A6196" w:rsidP="00061B61">
            <w:pPr>
              <w:jc w:val="center"/>
            </w:pPr>
            <w:r>
              <w:t>1</w:t>
            </w:r>
          </w:p>
        </w:tc>
        <w:tc>
          <w:tcPr>
            <w:tcW w:w="3957" w:type="dxa"/>
            <w:vAlign w:val="center"/>
          </w:tcPr>
          <w:p w:rsidR="005A6196" w:rsidRPr="003C7B1D" w:rsidRDefault="005A6196" w:rsidP="00061B61">
            <w:pPr>
              <w:rPr>
                <w:b/>
                <w:color w:val="0000FF"/>
                <w:sz w:val="20"/>
                <w:szCs w:val="20"/>
              </w:rPr>
            </w:pPr>
            <w:r>
              <w:rPr>
                <w:b/>
                <w:color w:val="0000FF"/>
                <w:sz w:val="20"/>
                <w:szCs w:val="20"/>
              </w:rPr>
              <w:t>Inserta la tarjeta</w:t>
            </w:r>
          </w:p>
        </w:tc>
        <w:tc>
          <w:tcPr>
            <w:tcW w:w="540" w:type="dxa"/>
            <w:vAlign w:val="center"/>
          </w:tcPr>
          <w:p w:rsidR="005A6196" w:rsidRDefault="005A6196" w:rsidP="00061B61">
            <w:pPr>
              <w:jc w:val="center"/>
            </w:pPr>
            <w:r>
              <w:t>2</w:t>
            </w:r>
          </w:p>
        </w:tc>
        <w:tc>
          <w:tcPr>
            <w:tcW w:w="3963" w:type="dxa"/>
            <w:vAlign w:val="center"/>
          </w:tcPr>
          <w:p w:rsidR="005A6196" w:rsidRPr="003C7B1D" w:rsidRDefault="005A6196" w:rsidP="00061B61">
            <w:pPr>
              <w:rPr>
                <w:b/>
                <w:color w:val="0000FF"/>
                <w:sz w:val="20"/>
                <w:szCs w:val="20"/>
              </w:rPr>
            </w:pPr>
            <w:r>
              <w:rPr>
                <w:b/>
                <w:color w:val="0000FF"/>
                <w:sz w:val="20"/>
                <w:szCs w:val="20"/>
              </w:rPr>
              <w:t>Solicita tipo de cuenta</w:t>
            </w:r>
          </w:p>
        </w:tc>
      </w:tr>
      <w:tr w:rsidR="005A6196">
        <w:trPr>
          <w:trHeight w:val="525"/>
        </w:trPr>
        <w:tc>
          <w:tcPr>
            <w:tcW w:w="540" w:type="dxa"/>
            <w:vAlign w:val="center"/>
          </w:tcPr>
          <w:p w:rsidR="005A6196" w:rsidRDefault="005A6196" w:rsidP="00061B61">
            <w:pPr>
              <w:jc w:val="center"/>
            </w:pPr>
            <w:r>
              <w:t>3</w:t>
            </w:r>
          </w:p>
        </w:tc>
        <w:tc>
          <w:tcPr>
            <w:tcW w:w="3957" w:type="dxa"/>
            <w:vAlign w:val="center"/>
          </w:tcPr>
          <w:p w:rsidR="005A6196" w:rsidRPr="003C7B1D" w:rsidRDefault="005A6196" w:rsidP="00061B61">
            <w:pPr>
              <w:rPr>
                <w:b/>
                <w:color w:val="0000FF"/>
                <w:sz w:val="20"/>
                <w:szCs w:val="20"/>
              </w:rPr>
            </w:pPr>
            <w:r>
              <w:rPr>
                <w:b/>
                <w:color w:val="0000FF"/>
                <w:sz w:val="20"/>
                <w:szCs w:val="20"/>
              </w:rPr>
              <w:t>Selecciona tipo de cuenta</w:t>
            </w:r>
          </w:p>
        </w:tc>
        <w:tc>
          <w:tcPr>
            <w:tcW w:w="540" w:type="dxa"/>
            <w:vAlign w:val="center"/>
          </w:tcPr>
          <w:p w:rsidR="005A6196" w:rsidRDefault="005A6196" w:rsidP="00061B61">
            <w:pPr>
              <w:jc w:val="center"/>
            </w:pPr>
            <w:r>
              <w:t>4</w:t>
            </w:r>
          </w:p>
        </w:tc>
        <w:tc>
          <w:tcPr>
            <w:tcW w:w="3963" w:type="dxa"/>
            <w:vAlign w:val="center"/>
          </w:tcPr>
          <w:p w:rsidR="005A6196" w:rsidRPr="003C7B1D" w:rsidRDefault="005A6196" w:rsidP="00061B61">
            <w:pPr>
              <w:rPr>
                <w:b/>
                <w:color w:val="0000FF"/>
                <w:sz w:val="20"/>
                <w:szCs w:val="20"/>
              </w:rPr>
            </w:pPr>
            <w:r>
              <w:rPr>
                <w:b/>
                <w:color w:val="0000FF"/>
                <w:sz w:val="20"/>
                <w:szCs w:val="20"/>
              </w:rPr>
              <w:t xml:space="preserve">Muestra posibles operaciones </w:t>
            </w:r>
          </w:p>
        </w:tc>
      </w:tr>
      <w:tr w:rsidR="005A6196">
        <w:trPr>
          <w:trHeight w:val="525"/>
        </w:trPr>
        <w:tc>
          <w:tcPr>
            <w:tcW w:w="540" w:type="dxa"/>
            <w:vAlign w:val="center"/>
          </w:tcPr>
          <w:p w:rsidR="005A6196" w:rsidRDefault="005A6196" w:rsidP="00061B61">
            <w:pPr>
              <w:jc w:val="center"/>
            </w:pPr>
            <w:r>
              <w:t>5</w:t>
            </w:r>
          </w:p>
        </w:tc>
        <w:tc>
          <w:tcPr>
            <w:tcW w:w="3957" w:type="dxa"/>
            <w:vAlign w:val="center"/>
          </w:tcPr>
          <w:p w:rsidR="005A6196" w:rsidRPr="003C7B1D" w:rsidRDefault="005A6196" w:rsidP="00061B61">
            <w:pPr>
              <w:rPr>
                <w:b/>
                <w:color w:val="0000FF"/>
                <w:sz w:val="20"/>
                <w:szCs w:val="20"/>
              </w:rPr>
            </w:pPr>
            <w:r>
              <w:rPr>
                <w:b/>
                <w:color w:val="0000FF"/>
                <w:sz w:val="20"/>
                <w:szCs w:val="20"/>
              </w:rPr>
              <w:t>Selecciona retiro en efectivo</w:t>
            </w:r>
          </w:p>
        </w:tc>
        <w:tc>
          <w:tcPr>
            <w:tcW w:w="540" w:type="dxa"/>
            <w:vAlign w:val="center"/>
          </w:tcPr>
          <w:p w:rsidR="005A6196" w:rsidRDefault="005A6196" w:rsidP="00061B61">
            <w:pPr>
              <w:jc w:val="center"/>
            </w:pPr>
            <w:r>
              <w:t>6</w:t>
            </w:r>
          </w:p>
        </w:tc>
        <w:tc>
          <w:tcPr>
            <w:tcW w:w="3963" w:type="dxa"/>
            <w:vAlign w:val="center"/>
          </w:tcPr>
          <w:p w:rsidR="005A6196" w:rsidRPr="003C7B1D" w:rsidRDefault="005A6196" w:rsidP="00061B61">
            <w:pPr>
              <w:rPr>
                <w:b/>
                <w:color w:val="0000FF"/>
                <w:sz w:val="20"/>
                <w:szCs w:val="20"/>
              </w:rPr>
            </w:pPr>
            <w:r>
              <w:rPr>
                <w:b/>
                <w:color w:val="0000FF"/>
                <w:sz w:val="20"/>
                <w:szCs w:val="20"/>
              </w:rPr>
              <w:t xml:space="preserve">Solicita monto del retiro </w:t>
            </w:r>
          </w:p>
        </w:tc>
      </w:tr>
      <w:tr w:rsidR="005A6196">
        <w:trPr>
          <w:trHeight w:val="525"/>
        </w:trPr>
        <w:tc>
          <w:tcPr>
            <w:tcW w:w="540" w:type="dxa"/>
            <w:vAlign w:val="center"/>
          </w:tcPr>
          <w:p w:rsidR="005A6196" w:rsidRDefault="005A6196" w:rsidP="00061B61">
            <w:pPr>
              <w:jc w:val="center"/>
            </w:pPr>
            <w:r>
              <w:t>7</w:t>
            </w:r>
          </w:p>
        </w:tc>
        <w:tc>
          <w:tcPr>
            <w:tcW w:w="3957" w:type="dxa"/>
            <w:vAlign w:val="center"/>
          </w:tcPr>
          <w:p w:rsidR="005A6196" w:rsidRPr="003C7B1D" w:rsidRDefault="005A6196" w:rsidP="00061B61">
            <w:pPr>
              <w:rPr>
                <w:b/>
                <w:color w:val="0000FF"/>
                <w:sz w:val="20"/>
                <w:szCs w:val="20"/>
              </w:rPr>
            </w:pPr>
            <w:r>
              <w:rPr>
                <w:b/>
                <w:color w:val="0000FF"/>
                <w:sz w:val="20"/>
                <w:szCs w:val="20"/>
              </w:rPr>
              <w:t>Escoge el monto del retiro de las opciones de pantalla</w:t>
            </w:r>
          </w:p>
        </w:tc>
        <w:tc>
          <w:tcPr>
            <w:tcW w:w="540" w:type="dxa"/>
            <w:vAlign w:val="center"/>
          </w:tcPr>
          <w:p w:rsidR="005A6196" w:rsidRDefault="005A6196" w:rsidP="00061B61">
            <w:pPr>
              <w:jc w:val="center"/>
            </w:pPr>
          </w:p>
        </w:tc>
        <w:tc>
          <w:tcPr>
            <w:tcW w:w="3963" w:type="dxa"/>
            <w:vAlign w:val="center"/>
          </w:tcPr>
          <w:p w:rsidR="005A6196" w:rsidRPr="003C7B1D" w:rsidRDefault="005A6196" w:rsidP="00061B61">
            <w:pPr>
              <w:rPr>
                <w:b/>
                <w:color w:val="0000FF"/>
                <w:sz w:val="20"/>
                <w:szCs w:val="20"/>
              </w:rPr>
            </w:pPr>
          </w:p>
        </w:tc>
      </w:tr>
      <w:tr w:rsidR="005A6196">
        <w:trPr>
          <w:trHeight w:val="525"/>
        </w:trPr>
        <w:tc>
          <w:tcPr>
            <w:tcW w:w="540" w:type="dxa"/>
            <w:vAlign w:val="center"/>
          </w:tcPr>
          <w:p w:rsidR="005A6196" w:rsidRDefault="005A6196" w:rsidP="00061B61">
            <w:pPr>
              <w:jc w:val="center"/>
            </w:pPr>
            <w:r>
              <w:t>8</w:t>
            </w:r>
          </w:p>
        </w:tc>
        <w:tc>
          <w:tcPr>
            <w:tcW w:w="3957" w:type="dxa"/>
            <w:vAlign w:val="center"/>
          </w:tcPr>
          <w:p w:rsidR="005A6196" w:rsidRPr="003C7B1D" w:rsidRDefault="005A6196" w:rsidP="00061B61">
            <w:pPr>
              <w:rPr>
                <w:b/>
                <w:color w:val="0000FF"/>
                <w:sz w:val="20"/>
                <w:szCs w:val="20"/>
              </w:rPr>
            </w:pPr>
            <w:r>
              <w:rPr>
                <w:b/>
                <w:color w:val="0000FF"/>
                <w:sz w:val="20"/>
                <w:szCs w:val="20"/>
              </w:rPr>
              <w:t>Digita la clave</w:t>
            </w:r>
          </w:p>
        </w:tc>
        <w:tc>
          <w:tcPr>
            <w:tcW w:w="540" w:type="dxa"/>
            <w:vAlign w:val="center"/>
          </w:tcPr>
          <w:p w:rsidR="005A6196" w:rsidRDefault="005A6196" w:rsidP="00061B61">
            <w:pPr>
              <w:jc w:val="center"/>
            </w:pPr>
            <w:r>
              <w:t>9</w:t>
            </w:r>
          </w:p>
        </w:tc>
        <w:tc>
          <w:tcPr>
            <w:tcW w:w="3963" w:type="dxa"/>
            <w:vAlign w:val="center"/>
          </w:tcPr>
          <w:p w:rsidR="005A6196" w:rsidRPr="003C7B1D" w:rsidRDefault="005A6196" w:rsidP="00061B61">
            <w:pPr>
              <w:rPr>
                <w:b/>
                <w:color w:val="0000FF"/>
                <w:sz w:val="20"/>
                <w:szCs w:val="20"/>
              </w:rPr>
            </w:pPr>
            <w:r>
              <w:rPr>
                <w:b/>
                <w:color w:val="0000FF"/>
                <w:sz w:val="20"/>
                <w:szCs w:val="20"/>
              </w:rPr>
              <w:t>Dispensa el dinero</w:t>
            </w:r>
          </w:p>
        </w:tc>
      </w:tr>
      <w:tr w:rsidR="005A6196">
        <w:trPr>
          <w:trHeight w:val="525"/>
        </w:trPr>
        <w:tc>
          <w:tcPr>
            <w:tcW w:w="540" w:type="dxa"/>
            <w:vAlign w:val="center"/>
          </w:tcPr>
          <w:p w:rsidR="005A6196" w:rsidRDefault="005A6196" w:rsidP="00061B61">
            <w:pPr>
              <w:jc w:val="center"/>
            </w:pPr>
          </w:p>
        </w:tc>
        <w:tc>
          <w:tcPr>
            <w:tcW w:w="3957" w:type="dxa"/>
            <w:vAlign w:val="center"/>
          </w:tcPr>
          <w:p w:rsidR="005A6196" w:rsidRPr="003C7B1D" w:rsidRDefault="005A6196" w:rsidP="00061B61">
            <w:pPr>
              <w:rPr>
                <w:b/>
                <w:color w:val="0000FF"/>
                <w:sz w:val="20"/>
                <w:szCs w:val="20"/>
              </w:rPr>
            </w:pPr>
          </w:p>
        </w:tc>
        <w:tc>
          <w:tcPr>
            <w:tcW w:w="540" w:type="dxa"/>
            <w:vAlign w:val="center"/>
          </w:tcPr>
          <w:p w:rsidR="005A6196" w:rsidRDefault="005A6196" w:rsidP="00061B61">
            <w:pPr>
              <w:jc w:val="center"/>
            </w:pPr>
            <w:r>
              <w:t>10</w:t>
            </w:r>
          </w:p>
        </w:tc>
        <w:tc>
          <w:tcPr>
            <w:tcW w:w="3963" w:type="dxa"/>
            <w:vAlign w:val="center"/>
          </w:tcPr>
          <w:p w:rsidR="005A6196" w:rsidRPr="003C7B1D" w:rsidRDefault="005A6196" w:rsidP="00061B61">
            <w:pPr>
              <w:rPr>
                <w:b/>
                <w:color w:val="0000FF"/>
                <w:sz w:val="20"/>
                <w:szCs w:val="20"/>
              </w:rPr>
            </w:pPr>
            <w:r>
              <w:rPr>
                <w:b/>
                <w:color w:val="0000FF"/>
                <w:sz w:val="20"/>
                <w:szCs w:val="20"/>
              </w:rPr>
              <w:t>Muestra opciones de mostrar el saldo (pantalla / recibo)</w:t>
            </w:r>
          </w:p>
        </w:tc>
      </w:tr>
      <w:tr w:rsidR="005A6196">
        <w:trPr>
          <w:trHeight w:val="525"/>
        </w:trPr>
        <w:tc>
          <w:tcPr>
            <w:tcW w:w="540" w:type="dxa"/>
            <w:vAlign w:val="center"/>
          </w:tcPr>
          <w:p w:rsidR="005A6196" w:rsidRDefault="005A6196" w:rsidP="00061B61">
            <w:pPr>
              <w:jc w:val="center"/>
            </w:pPr>
            <w:r>
              <w:t>11</w:t>
            </w:r>
          </w:p>
        </w:tc>
        <w:tc>
          <w:tcPr>
            <w:tcW w:w="3957" w:type="dxa"/>
            <w:vAlign w:val="center"/>
          </w:tcPr>
          <w:p w:rsidR="005A6196" w:rsidRPr="003C7B1D" w:rsidRDefault="005A6196" w:rsidP="00061B61">
            <w:pPr>
              <w:rPr>
                <w:b/>
                <w:color w:val="0000FF"/>
                <w:sz w:val="20"/>
                <w:szCs w:val="20"/>
              </w:rPr>
            </w:pPr>
            <w:r>
              <w:rPr>
                <w:b/>
                <w:color w:val="0000FF"/>
                <w:sz w:val="20"/>
                <w:szCs w:val="20"/>
              </w:rPr>
              <w:t>Solicita recibo</w:t>
            </w:r>
          </w:p>
        </w:tc>
        <w:tc>
          <w:tcPr>
            <w:tcW w:w="540" w:type="dxa"/>
            <w:vAlign w:val="center"/>
          </w:tcPr>
          <w:p w:rsidR="005A6196" w:rsidRDefault="005A6196" w:rsidP="00061B61">
            <w:pPr>
              <w:jc w:val="center"/>
            </w:pPr>
            <w:r>
              <w:t>12</w:t>
            </w:r>
          </w:p>
        </w:tc>
        <w:tc>
          <w:tcPr>
            <w:tcW w:w="3963" w:type="dxa"/>
            <w:vAlign w:val="center"/>
          </w:tcPr>
          <w:p w:rsidR="005A6196" w:rsidRPr="003C7B1D" w:rsidRDefault="005A6196" w:rsidP="00061B61">
            <w:pPr>
              <w:rPr>
                <w:b/>
                <w:color w:val="0000FF"/>
                <w:sz w:val="20"/>
                <w:szCs w:val="20"/>
              </w:rPr>
            </w:pPr>
            <w:r>
              <w:rPr>
                <w:b/>
                <w:color w:val="0000FF"/>
                <w:sz w:val="20"/>
                <w:szCs w:val="20"/>
              </w:rPr>
              <w:t>Imprime el nuevo saldo</w:t>
            </w:r>
          </w:p>
        </w:tc>
      </w:tr>
    </w:tbl>
    <w:p w:rsidR="005A6196" w:rsidRDefault="005A6196" w:rsidP="005A6196"/>
    <w:tbl>
      <w:tblPr>
        <w:tblStyle w:val="TableGrid"/>
        <w:tblW w:w="0" w:type="auto"/>
        <w:tblInd w:w="108" w:type="dxa"/>
        <w:tblLook w:val="01E0" w:firstRow="1" w:lastRow="1" w:firstColumn="1" w:lastColumn="1" w:noHBand="0" w:noVBand="0"/>
      </w:tblPr>
      <w:tblGrid>
        <w:gridCol w:w="2700"/>
        <w:gridCol w:w="6300"/>
      </w:tblGrid>
      <w:tr w:rsidR="005A6196">
        <w:trPr>
          <w:trHeight w:val="930"/>
        </w:trPr>
        <w:tc>
          <w:tcPr>
            <w:tcW w:w="2700" w:type="dxa"/>
            <w:shd w:val="pct20" w:color="auto" w:fill="auto"/>
            <w:vAlign w:val="center"/>
          </w:tcPr>
          <w:p w:rsidR="005A6196" w:rsidRPr="008224E0" w:rsidRDefault="005A6196" w:rsidP="00061B61">
            <w:pPr>
              <w:rPr>
                <w:i/>
                <w:sz w:val="20"/>
                <w:szCs w:val="20"/>
              </w:rPr>
            </w:pPr>
            <w:r w:rsidRPr="008224E0">
              <w:rPr>
                <w:i/>
                <w:sz w:val="20"/>
                <w:szCs w:val="20"/>
              </w:rPr>
              <w:t>Variaciones (Caminos Alternativos):</w:t>
            </w:r>
          </w:p>
        </w:tc>
        <w:tc>
          <w:tcPr>
            <w:tcW w:w="6300" w:type="dxa"/>
            <w:vAlign w:val="center"/>
          </w:tcPr>
          <w:p w:rsidR="005A6196" w:rsidRDefault="005A6196" w:rsidP="00061B61">
            <w:pPr>
              <w:numPr>
                <w:ilvl w:val="0"/>
                <w:numId w:val="3"/>
              </w:numPr>
              <w:rPr>
                <w:b/>
                <w:color w:val="0000FF"/>
                <w:sz w:val="20"/>
                <w:szCs w:val="20"/>
              </w:rPr>
            </w:pPr>
            <w:r>
              <w:rPr>
                <w:b/>
                <w:color w:val="0000FF"/>
                <w:sz w:val="20"/>
                <w:szCs w:val="20"/>
              </w:rPr>
              <w:t>Digitar el monto del retiro</w:t>
            </w:r>
          </w:p>
          <w:p w:rsidR="005A6196" w:rsidRPr="003C7B1D" w:rsidRDefault="005A6196" w:rsidP="00061B61">
            <w:pPr>
              <w:numPr>
                <w:ilvl w:val="0"/>
                <w:numId w:val="3"/>
              </w:numPr>
              <w:rPr>
                <w:b/>
                <w:color w:val="0000FF"/>
                <w:sz w:val="20"/>
                <w:szCs w:val="20"/>
              </w:rPr>
            </w:pPr>
            <w:r>
              <w:rPr>
                <w:b/>
                <w:color w:val="0000FF"/>
                <w:sz w:val="20"/>
                <w:szCs w:val="20"/>
              </w:rPr>
              <w:t>Solicitar nuevo saldo por pantalla</w:t>
            </w:r>
          </w:p>
        </w:tc>
      </w:tr>
      <w:tr w:rsidR="005A6196">
        <w:trPr>
          <w:trHeight w:val="930"/>
        </w:trPr>
        <w:tc>
          <w:tcPr>
            <w:tcW w:w="2700" w:type="dxa"/>
            <w:shd w:val="pct20" w:color="auto" w:fill="auto"/>
            <w:vAlign w:val="center"/>
          </w:tcPr>
          <w:p w:rsidR="005A6196" w:rsidRPr="008224E0" w:rsidRDefault="005A6196" w:rsidP="00061B61">
            <w:pPr>
              <w:rPr>
                <w:i/>
                <w:sz w:val="20"/>
                <w:szCs w:val="20"/>
              </w:rPr>
            </w:pPr>
            <w:r w:rsidRPr="008224E0">
              <w:rPr>
                <w:i/>
                <w:sz w:val="20"/>
                <w:szCs w:val="20"/>
              </w:rPr>
              <w:t>Variaciones (Caminos de excepción):</w:t>
            </w:r>
          </w:p>
        </w:tc>
        <w:tc>
          <w:tcPr>
            <w:tcW w:w="6300" w:type="dxa"/>
            <w:vAlign w:val="center"/>
          </w:tcPr>
          <w:p w:rsidR="005A6196" w:rsidRDefault="005A6196" w:rsidP="00061B61">
            <w:pPr>
              <w:numPr>
                <w:ilvl w:val="0"/>
                <w:numId w:val="2"/>
              </w:numPr>
              <w:rPr>
                <w:b/>
                <w:color w:val="0000FF"/>
                <w:sz w:val="20"/>
                <w:szCs w:val="20"/>
              </w:rPr>
            </w:pPr>
            <w:r>
              <w:rPr>
                <w:b/>
                <w:color w:val="0000FF"/>
                <w:sz w:val="20"/>
                <w:szCs w:val="20"/>
              </w:rPr>
              <w:t>Fallo en el dispensador de dinero</w:t>
            </w:r>
          </w:p>
          <w:p w:rsidR="005A6196" w:rsidRPr="003C7B1D" w:rsidRDefault="005A6196" w:rsidP="00061B61">
            <w:pPr>
              <w:numPr>
                <w:ilvl w:val="0"/>
                <w:numId w:val="2"/>
              </w:numPr>
              <w:rPr>
                <w:b/>
                <w:color w:val="0000FF"/>
                <w:sz w:val="20"/>
                <w:szCs w:val="20"/>
              </w:rPr>
            </w:pPr>
            <w:r>
              <w:rPr>
                <w:b/>
                <w:color w:val="0000FF"/>
                <w:sz w:val="20"/>
                <w:szCs w:val="20"/>
              </w:rPr>
              <w:t>Cancelación de la operación</w:t>
            </w:r>
          </w:p>
        </w:tc>
      </w:tr>
      <w:tr w:rsidR="005A6196">
        <w:trPr>
          <w:trHeight w:val="1293"/>
        </w:trPr>
        <w:tc>
          <w:tcPr>
            <w:tcW w:w="2700" w:type="dxa"/>
            <w:shd w:val="pct20" w:color="auto" w:fill="auto"/>
            <w:vAlign w:val="center"/>
          </w:tcPr>
          <w:p w:rsidR="005A6196" w:rsidRPr="008224E0" w:rsidRDefault="005A6196" w:rsidP="00061B61">
            <w:pPr>
              <w:rPr>
                <w:i/>
                <w:sz w:val="20"/>
                <w:szCs w:val="20"/>
              </w:rPr>
            </w:pPr>
            <w:r w:rsidRPr="008224E0">
              <w:rPr>
                <w:i/>
                <w:sz w:val="20"/>
                <w:szCs w:val="20"/>
              </w:rPr>
              <w:t>Extensiones</w:t>
            </w:r>
          </w:p>
        </w:tc>
        <w:tc>
          <w:tcPr>
            <w:tcW w:w="6300" w:type="dxa"/>
            <w:vAlign w:val="center"/>
          </w:tcPr>
          <w:p w:rsidR="005A6196" w:rsidRDefault="005A6196" w:rsidP="00061B61">
            <w:pPr>
              <w:rPr>
                <w:b/>
                <w:color w:val="0000FF"/>
                <w:sz w:val="20"/>
                <w:szCs w:val="20"/>
              </w:rPr>
            </w:pPr>
            <w:r>
              <w:rPr>
                <w:b/>
                <w:color w:val="0000FF"/>
                <w:sz w:val="20"/>
                <w:szCs w:val="20"/>
              </w:rPr>
              <w:t>Reversar Transacción de retiro:</w:t>
            </w:r>
          </w:p>
          <w:p w:rsidR="005A6196" w:rsidRDefault="005A6196" w:rsidP="00061B61">
            <w:pPr>
              <w:numPr>
                <w:ilvl w:val="0"/>
                <w:numId w:val="1"/>
              </w:numPr>
              <w:rPr>
                <w:b/>
                <w:color w:val="0000FF"/>
                <w:sz w:val="20"/>
                <w:szCs w:val="20"/>
              </w:rPr>
            </w:pPr>
            <w:r>
              <w:rPr>
                <w:b/>
                <w:color w:val="0000FF"/>
                <w:sz w:val="20"/>
                <w:szCs w:val="20"/>
              </w:rPr>
              <w:t>Devolver dinero a la cuenta afectada</w:t>
            </w:r>
          </w:p>
          <w:p w:rsidR="005A6196" w:rsidRDefault="005A6196" w:rsidP="00061B61">
            <w:pPr>
              <w:numPr>
                <w:ilvl w:val="0"/>
                <w:numId w:val="1"/>
              </w:numPr>
              <w:rPr>
                <w:b/>
                <w:color w:val="0000FF"/>
                <w:sz w:val="20"/>
                <w:szCs w:val="20"/>
              </w:rPr>
            </w:pPr>
            <w:r>
              <w:rPr>
                <w:b/>
                <w:color w:val="0000FF"/>
                <w:sz w:val="20"/>
                <w:szCs w:val="20"/>
              </w:rPr>
              <w:t>Informar el motivo de la declinación</w:t>
            </w:r>
          </w:p>
          <w:p w:rsidR="005A6196" w:rsidRPr="003C7B1D" w:rsidRDefault="005A6196" w:rsidP="00061B61">
            <w:pPr>
              <w:numPr>
                <w:ilvl w:val="0"/>
                <w:numId w:val="1"/>
              </w:numPr>
              <w:rPr>
                <w:b/>
                <w:color w:val="0000FF"/>
                <w:sz w:val="20"/>
                <w:szCs w:val="20"/>
              </w:rPr>
            </w:pPr>
            <w:r>
              <w:rPr>
                <w:b/>
                <w:color w:val="0000FF"/>
                <w:sz w:val="20"/>
                <w:szCs w:val="20"/>
              </w:rPr>
              <w:t>Generar recibo</w:t>
            </w:r>
          </w:p>
        </w:tc>
      </w:tr>
      <w:tr w:rsidR="00D949D5">
        <w:trPr>
          <w:trHeight w:val="530"/>
        </w:trPr>
        <w:tc>
          <w:tcPr>
            <w:tcW w:w="2700" w:type="dxa"/>
            <w:shd w:val="pct20" w:color="auto" w:fill="auto"/>
            <w:vAlign w:val="center"/>
          </w:tcPr>
          <w:p w:rsidR="00D949D5" w:rsidRPr="00D95FDB" w:rsidRDefault="00D949D5" w:rsidP="0094770E">
            <w:pPr>
              <w:rPr>
                <w:i/>
              </w:rPr>
            </w:pPr>
            <w:r w:rsidRPr="00D95FDB">
              <w:rPr>
                <w:i/>
              </w:rPr>
              <w:t>Requerimientos</w:t>
            </w:r>
          </w:p>
          <w:p w:rsidR="00D949D5" w:rsidRPr="00D95FDB" w:rsidRDefault="00D949D5" w:rsidP="0094770E">
            <w:pPr>
              <w:rPr>
                <w:i/>
              </w:rPr>
            </w:pPr>
            <w:r w:rsidRPr="00D95FDB">
              <w:rPr>
                <w:i/>
              </w:rPr>
              <w:t>Asociados</w:t>
            </w:r>
          </w:p>
        </w:tc>
        <w:tc>
          <w:tcPr>
            <w:tcW w:w="6300" w:type="dxa"/>
          </w:tcPr>
          <w:p w:rsidR="00D949D5" w:rsidRPr="00D949D5" w:rsidRDefault="00D949D5" w:rsidP="0094770E">
            <w:pPr>
              <w:rPr>
                <w:i/>
              </w:rPr>
            </w:pPr>
            <w:r w:rsidRPr="00D949D5">
              <w:rPr>
                <w:i/>
              </w:rPr>
              <w:t>Asociar el caso de uso con los requerimientos establecidos en el sistema</w:t>
            </w:r>
          </w:p>
        </w:tc>
      </w:tr>
    </w:tbl>
    <w:p w:rsidR="005A6196" w:rsidRDefault="005A6196" w:rsidP="005A6196">
      <w:pPr>
        <w:autoSpaceDE w:val="0"/>
        <w:autoSpaceDN w:val="0"/>
        <w:adjustRightInd w:val="0"/>
        <w:rPr>
          <w:lang w:val="es-ES_tradnl"/>
        </w:rPr>
      </w:pPr>
    </w:p>
    <w:p w:rsidR="00C62EA7" w:rsidRDefault="00C62EA7"/>
    <w:sectPr w:rsidR="00C62EA7" w:rsidSect="00061B61">
      <w:headerReference w:type="default" r:id="rId8"/>
      <w:footerReference w:type="default" r:id="rId9"/>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8FE" w:rsidRDefault="002E78FE">
      <w:r>
        <w:separator/>
      </w:r>
    </w:p>
  </w:endnote>
  <w:endnote w:type="continuationSeparator" w:id="0">
    <w:p w:rsidR="002E78FE" w:rsidRDefault="002E7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04" w:rsidRPr="005C6027" w:rsidRDefault="00CA0604" w:rsidP="00061B61">
    <w:pPr>
      <w:pStyle w:val="Footer"/>
      <w:jc w:val="right"/>
      <w:rPr>
        <w:i/>
        <w:sz w:val="18"/>
        <w:szCs w:val="18"/>
      </w:rPr>
    </w:pPr>
    <w:r w:rsidRPr="005C6027">
      <w:rPr>
        <w:i/>
        <w:sz w:val="18"/>
        <w:szCs w:val="18"/>
      </w:rPr>
      <w:t>Formato</w:t>
    </w:r>
    <w:r>
      <w:rPr>
        <w:i/>
        <w:sz w:val="18"/>
        <w:szCs w:val="18"/>
      </w:rPr>
      <w:t xml:space="preserve"> (v2)</w:t>
    </w:r>
    <w:r w:rsidRPr="005C6027">
      <w:rPr>
        <w:i/>
        <w:sz w:val="18"/>
        <w:szCs w:val="18"/>
      </w:rPr>
      <w:t>: “Caso de Uso”</w:t>
    </w:r>
    <w:r>
      <w:rPr>
        <w:i/>
        <w:sz w:val="18"/>
        <w:szCs w:val="18"/>
      </w:rPr>
      <w:t xml:space="preserve"> 2007-1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8FE" w:rsidRDefault="002E78FE">
      <w:r>
        <w:separator/>
      </w:r>
    </w:p>
  </w:footnote>
  <w:footnote w:type="continuationSeparator" w:id="0">
    <w:p w:rsidR="002E78FE" w:rsidRDefault="002E7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6"/>
      <w:gridCol w:w="5940"/>
    </w:tblGrid>
    <w:tr w:rsidR="00CA0604" w:rsidTr="00CA02F7">
      <w:tc>
        <w:tcPr>
          <w:tcW w:w="1560" w:type="dxa"/>
          <w:vAlign w:val="center"/>
        </w:tcPr>
        <w:p w:rsidR="00CA0604" w:rsidRDefault="007A78C7" w:rsidP="00061B61">
          <w:pPr>
            <w:pStyle w:val="BodyText"/>
            <w:rPr>
              <w:rFonts w:ascii="Arial" w:hAnsi="Arial" w:cs="Arial"/>
              <w:sz w:val="22"/>
              <w:szCs w:val="22"/>
              <w:lang w:val="es-CO"/>
            </w:rPr>
          </w:pPr>
          <w:r>
            <w:rPr>
              <w:noProof/>
              <w:lang w:val="es-CO" w:eastAsia="es-CO"/>
            </w:rPr>
            <w:drawing>
              <wp:anchor distT="0" distB="0" distL="114300" distR="114300" simplePos="0" relativeHeight="251660800" behindDoc="1" locked="0" layoutInCell="1" allowOverlap="1">
                <wp:simplePos x="0" y="0"/>
                <wp:positionH relativeFrom="column">
                  <wp:posOffset>-967740</wp:posOffset>
                </wp:positionH>
                <wp:positionV relativeFrom="paragraph">
                  <wp:posOffset>-643890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741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40" w:type="dxa"/>
          <w:vAlign w:val="center"/>
        </w:tcPr>
        <w:p w:rsidR="00CA02F7" w:rsidRDefault="00CA02F7" w:rsidP="00CA02F7">
          <w:pPr>
            <w:pStyle w:val="Header"/>
            <w:ind w:right="360" w:firstLine="360"/>
            <w:jc w:val="right"/>
            <w:rPr>
              <w:rStyle w:val="PageNumber"/>
            </w:rPr>
          </w:pPr>
          <w:r>
            <w:rPr>
              <w:rStyle w:val="PageNumber"/>
            </w:rPr>
            <w:t xml:space="preserve"> </w:t>
          </w:r>
        </w:p>
        <w:p w:rsidR="00CA02F7" w:rsidRDefault="00CA02F7" w:rsidP="00CA02F7">
          <w:pPr>
            <w:pStyle w:val="Header"/>
            <w:ind w:right="360"/>
            <w:rPr>
              <w:b/>
            </w:rPr>
          </w:pPr>
          <w:r w:rsidRPr="00433CC3">
            <w:rPr>
              <w:b/>
            </w:rPr>
            <w:t>FIFTH FLOOR CORP</w:t>
          </w:r>
        </w:p>
        <w:p w:rsidR="00CA02F7" w:rsidRDefault="00CA02F7" w:rsidP="00CA02F7">
          <w:pPr>
            <w:pStyle w:val="Header"/>
            <w:ind w:right="360"/>
            <w:rPr>
              <w:b/>
            </w:rPr>
          </w:pPr>
          <w:r>
            <w:rPr>
              <w:b/>
            </w:rPr>
            <w:t>Formato</w:t>
          </w:r>
          <w:r>
            <w:rPr>
              <w:b/>
            </w:rPr>
            <w:t xml:space="preserve"> </w:t>
          </w:r>
          <w:r>
            <w:rPr>
              <w:b/>
            </w:rPr>
            <w:t>Casos de Uso</w:t>
          </w:r>
        </w:p>
        <w:p w:rsidR="00CA0604" w:rsidRPr="00D95323" w:rsidRDefault="007A78C7" w:rsidP="00061B61">
          <w:pPr>
            <w:jc w:val="center"/>
            <w:rPr>
              <w:b/>
            </w:rPr>
          </w:pPr>
          <w:r>
            <w:rPr>
              <w:rFonts w:ascii="Arial" w:hAnsi="Arial" w:cs="Arial"/>
              <w:noProof/>
              <w:sz w:val="22"/>
              <w:szCs w:val="22"/>
              <w:lang w:val="es-CO" w:eastAsia="es-CO"/>
            </w:rPr>
            <w:drawing>
              <wp:anchor distT="0" distB="0" distL="114300" distR="114300" simplePos="0" relativeHeight="251658752" behindDoc="0" locked="0" layoutInCell="1" allowOverlap="1">
                <wp:simplePos x="0" y="0"/>
                <wp:positionH relativeFrom="column">
                  <wp:posOffset>3283585</wp:posOffset>
                </wp:positionH>
                <wp:positionV relativeFrom="paragraph">
                  <wp:posOffset>-525145</wp:posOffset>
                </wp:positionV>
                <wp:extent cx="1743710" cy="636905"/>
                <wp:effectExtent l="0" t="0" r="8890" b="0"/>
                <wp:wrapNone/>
                <wp:docPr id="3" name="Picture 3" descr="tiara183x67h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ara183x67h_b"/>
                        <pic:cNvPicPr>
                          <a:picLocks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0" y="0"/>
                          <a:ext cx="1743710" cy="6369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CA0604" w:rsidRDefault="00CA0604" w:rsidP="00061B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43CAB"/>
    <w:multiLevelType w:val="hybridMultilevel"/>
    <w:tmpl w:val="B1F0D91C"/>
    <w:lvl w:ilvl="0" w:tplc="FC54BAE6">
      <w:start w:val="11"/>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B09D2"/>
    <w:multiLevelType w:val="hybridMultilevel"/>
    <w:tmpl w:val="01183EA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2ED738C5"/>
    <w:multiLevelType w:val="hybridMultilevel"/>
    <w:tmpl w:val="33C8E75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196"/>
    <w:rsid w:val="00061B61"/>
    <w:rsid w:val="00124A99"/>
    <w:rsid w:val="002E78FE"/>
    <w:rsid w:val="004734AD"/>
    <w:rsid w:val="005A1EF5"/>
    <w:rsid w:val="005A6196"/>
    <w:rsid w:val="0070140E"/>
    <w:rsid w:val="00706142"/>
    <w:rsid w:val="00751EC1"/>
    <w:rsid w:val="007A78C7"/>
    <w:rsid w:val="007D314C"/>
    <w:rsid w:val="00801E58"/>
    <w:rsid w:val="0094770E"/>
    <w:rsid w:val="00AA4C75"/>
    <w:rsid w:val="00B40AD4"/>
    <w:rsid w:val="00B552EC"/>
    <w:rsid w:val="00B55727"/>
    <w:rsid w:val="00C3282D"/>
    <w:rsid w:val="00C62EA7"/>
    <w:rsid w:val="00CA02F7"/>
    <w:rsid w:val="00CA0604"/>
    <w:rsid w:val="00CA6A2E"/>
    <w:rsid w:val="00D949D5"/>
    <w:rsid w:val="00DC1483"/>
    <w:rsid w:val="00E90719"/>
    <w:rsid w:val="00FD03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Heading1">
    <w:name w:val="heading 1"/>
    <w:basedOn w:val="Normal"/>
    <w:next w:val="Normal"/>
    <w:link w:val="Heading1Ch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stiloEpgrafeVerdana11ptSinNegritaCentrado">
    <w:name w:val="Estilo Epígrafe + Verdana 11 pt Sin Negrita Centrado"/>
    <w:basedOn w:val="Caption"/>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B552EC"/>
    <w:rPr>
      <w:b/>
      <w:bCs/>
      <w:sz w:val="20"/>
      <w:szCs w:val="20"/>
    </w:rPr>
  </w:style>
  <w:style w:type="paragraph" w:styleId="BodyText">
    <w:name w:val="Body Text"/>
    <w:basedOn w:val="Normal"/>
    <w:rsid w:val="005A6196"/>
    <w:rPr>
      <w:b/>
    </w:rPr>
  </w:style>
  <w:style w:type="table" w:styleId="TableGrid">
    <w:name w:val="Table Grid"/>
    <w:basedOn w:val="Table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A6196"/>
    <w:pPr>
      <w:tabs>
        <w:tab w:val="center" w:pos="4252"/>
        <w:tab w:val="right" w:pos="8504"/>
      </w:tabs>
    </w:pPr>
  </w:style>
  <w:style w:type="paragraph" w:styleId="Header">
    <w:name w:val="header"/>
    <w:basedOn w:val="Normal"/>
    <w:link w:val="HeaderChar"/>
    <w:uiPriority w:val="99"/>
    <w:rsid w:val="005A6196"/>
    <w:pPr>
      <w:tabs>
        <w:tab w:val="center" w:pos="4252"/>
        <w:tab w:val="right" w:pos="8504"/>
      </w:tabs>
    </w:pPr>
  </w:style>
  <w:style w:type="character" w:customStyle="1" w:styleId="HeaderChar">
    <w:name w:val="Header Char"/>
    <w:link w:val="Header"/>
    <w:uiPriority w:val="99"/>
    <w:rsid w:val="00CA02F7"/>
    <w:rPr>
      <w:sz w:val="24"/>
      <w:szCs w:val="24"/>
      <w:lang w:val="es-ES" w:eastAsia="es-ES"/>
    </w:rPr>
  </w:style>
  <w:style w:type="character" w:styleId="PageNumber">
    <w:name w:val="page number"/>
    <w:uiPriority w:val="99"/>
    <w:unhideWhenUsed/>
    <w:rsid w:val="00CA02F7"/>
  </w:style>
  <w:style w:type="character" w:customStyle="1" w:styleId="Heading1Char">
    <w:name w:val="Heading 1 Char"/>
    <w:basedOn w:val="DefaultParagraphFont"/>
    <w:link w:val="Heading1"/>
    <w:rsid w:val="007A78C7"/>
    <w:rPr>
      <w:rFonts w:asciiTheme="majorHAnsi" w:eastAsiaTheme="majorEastAsia" w:hAnsiTheme="majorHAnsi" w:cstheme="majorBidi"/>
      <w:b/>
      <w:bCs/>
      <w:kern w:val="32"/>
      <w:sz w:val="32"/>
      <w:szCs w:val="3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Heading1">
    <w:name w:val="heading 1"/>
    <w:basedOn w:val="Normal"/>
    <w:next w:val="Normal"/>
    <w:link w:val="Heading1Ch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stiloEpgrafeVerdana11ptSinNegritaCentrado">
    <w:name w:val="Estilo Epígrafe + Verdana 11 pt Sin Negrita Centrado"/>
    <w:basedOn w:val="Caption"/>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B552EC"/>
    <w:rPr>
      <w:b/>
      <w:bCs/>
      <w:sz w:val="20"/>
      <w:szCs w:val="20"/>
    </w:rPr>
  </w:style>
  <w:style w:type="paragraph" w:styleId="BodyText">
    <w:name w:val="Body Text"/>
    <w:basedOn w:val="Normal"/>
    <w:rsid w:val="005A6196"/>
    <w:rPr>
      <w:b/>
    </w:rPr>
  </w:style>
  <w:style w:type="table" w:styleId="TableGrid">
    <w:name w:val="Table Grid"/>
    <w:basedOn w:val="Table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A6196"/>
    <w:pPr>
      <w:tabs>
        <w:tab w:val="center" w:pos="4252"/>
        <w:tab w:val="right" w:pos="8504"/>
      </w:tabs>
    </w:pPr>
  </w:style>
  <w:style w:type="paragraph" w:styleId="Header">
    <w:name w:val="header"/>
    <w:basedOn w:val="Normal"/>
    <w:link w:val="HeaderChar"/>
    <w:uiPriority w:val="99"/>
    <w:rsid w:val="005A6196"/>
    <w:pPr>
      <w:tabs>
        <w:tab w:val="center" w:pos="4252"/>
        <w:tab w:val="right" w:pos="8504"/>
      </w:tabs>
    </w:pPr>
  </w:style>
  <w:style w:type="character" w:customStyle="1" w:styleId="HeaderChar">
    <w:name w:val="Header Char"/>
    <w:link w:val="Header"/>
    <w:uiPriority w:val="99"/>
    <w:rsid w:val="00CA02F7"/>
    <w:rPr>
      <w:sz w:val="24"/>
      <w:szCs w:val="24"/>
      <w:lang w:val="es-ES" w:eastAsia="es-ES"/>
    </w:rPr>
  </w:style>
  <w:style w:type="character" w:styleId="PageNumber">
    <w:name w:val="page number"/>
    <w:uiPriority w:val="99"/>
    <w:unhideWhenUsed/>
    <w:rsid w:val="00CA02F7"/>
  </w:style>
  <w:style w:type="character" w:customStyle="1" w:styleId="Heading1Char">
    <w:name w:val="Heading 1 Char"/>
    <w:basedOn w:val="DefaultParagraphFont"/>
    <w:link w:val="Heading1"/>
    <w:rsid w:val="007A78C7"/>
    <w:rPr>
      <w:rFonts w:asciiTheme="majorHAnsi" w:eastAsiaTheme="majorEastAsia" w:hAnsiTheme="majorHAnsi" w:cstheme="majorBidi"/>
      <w:b/>
      <w:bCs/>
      <w:kern w:val="32"/>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Ejemplo del Uso del Formato de Casos de Uso</vt:lpstr>
      <vt:lpstr>Ejemplo del Uso del Formato de Casos de Uso</vt:lpstr>
    </vt:vector>
  </TitlesOfParts>
  <Company>Universidad Javeriana</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del Uso del Formato de Casos de Uso</dc:title>
  <dc:creator>lcdiaz</dc:creator>
  <cp:lastModifiedBy>Cristhian Camilo Gomez N</cp:lastModifiedBy>
  <cp:revision>3</cp:revision>
  <dcterms:created xsi:type="dcterms:W3CDTF">2012-09-11T11:00:00Z</dcterms:created>
  <dcterms:modified xsi:type="dcterms:W3CDTF">2012-09-11T11:10:00Z</dcterms:modified>
</cp:coreProperties>
</file>