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Міністерство освіти і науки України</w:t>
        <w:br w:type="textWrapping"/>
        <w:t>Національний технічний університет України</w:t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«Київський політехнічний інститут  ім. І. Сікорського»</w:t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Кафедра інженерії програмного забезпечення в </w:t>
      </w:r>
      <w:r>
        <w:rPr>
          <w:rFonts w:eastAsia="Times New Roman"/>
          <w:sz w:val="28"/>
          <w:szCs w:val="28"/>
        </w:rPr>
        <w:t>енергетиці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Практична робота №1</w:t>
      </w:r>
    </w:p>
    <w:p>
      <w:pPr>
        <w:spacing/>
        <w:jc w:val="center"/>
        <w:tabs defTabSz="720">
          <w:tab w:val="center" w:pos="5233" w:leader="none"/>
          <w:tab w:val="left" w:pos="8010" w:leader="none"/>
        </w:tabs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 курсу: «ОСНОВИ ВЕБ-ПРОГРАМУВАННЯ»</w:t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/>
      <w:bookmarkStart w:id="0" w:name="_gjdgxs"/>
      <w:r/>
      <w:bookmarkEnd w:id="0"/>
      <w:r/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Виконав</w:t>
      </w:r>
      <w:r>
        <w:rPr>
          <w:rFonts w:eastAsia="Times New Roman"/>
          <w:b/>
          <w:color w:val="000000"/>
          <w:sz w:val="28"/>
          <w:szCs w:val="28"/>
          <w:u w:color="auto" w:val="single"/>
        </w:rPr>
        <w:t>:</w:t>
      </w:r>
      <w:r>
        <w:rPr>
          <w:rFonts w:eastAsia="Times New Roman"/>
          <w:color w:val="000000"/>
          <w:sz w:val="28"/>
          <w:szCs w:val="28"/>
        </w:rPr>
        <w:br w:type="textWrapping"/>
        <w:t>студент 2-го курсу,</w:t>
        <w:br w:type="textWrapping"/>
        <w:t>групи ТВ-32</w:t>
        <w:br w:type="textWrapping"/>
        <w:t>Нужин Олександр Володимирович</w:t>
      </w:r>
    </w:p>
    <w:p>
      <w:pPr>
        <w:spacing/>
        <w:jc w:val="right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Посилання на GitHub репозиторій: https://github.com/FiftySanya/PW1TV-32_Nuzhyn_Oleksandr_Volodymyrovych</w:t>
      </w:r>
      <w:r>
        <w:rPr>
          <w:rFonts w:eastAsia="Times New Roman"/>
          <w:color w:val="000000"/>
          <w:sz w:val="28"/>
          <w:szCs w:val="28"/>
        </w:rPr>
        <w:br w:type="textWrapping"/>
      </w:r>
      <w:r>
        <w:rPr>
          <w:rFonts w:eastAsia="Times New Roman"/>
          <w:b/>
          <w:color w:val="000000"/>
          <w:sz w:val="28"/>
          <w:szCs w:val="28"/>
        </w:rPr>
      </w:r>
    </w:p>
    <w:p>
      <w:pPr>
        <w:spacing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Перевірив: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Недашківський О.Л.</w:t>
      </w:r>
    </w:p>
    <w:p>
      <w:pPr>
        <w:spacing/>
        <w:jc w:val="center"/>
        <w:tabs defTabSz="720">
          <w:tab w:val="left" w:pos="1260" w:leader="none"/>
          <w:tab w:val="left" w:pos="8550" w:leader="none"/>
        </w:tabs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Київ 202</w:t>
      </w:r>
      <w:r>
        <w:rPr>
          <w:rFonts w:eastAsia="Times New Roman"/>
          <w:sz w:val="28"/>
          <w:szCs w:val="28"/>
        </w:rPr>
        <w:t>4</w:t>
      </w:r>
      <w:r>
        <w:rPr>
          <w:rFonts w:eastAsia="Times New Roman"/>
          <w:color w:val="000000"/>
          <w:sz w:val="28"/>
          <w:szCs w:val="28"/>
        </w:rPr>
        <w:t>/202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Практична робота № 1</w:t>
      </w:r>
    </w:p>
    <w:p>
      <w:pPr>
        <w:spacing/>
        <w:jc w:val="both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Завдання:</w:t>
      </w:r>
    </w:p>
    <w:p>
      <w:pPr>
        <w:spacing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1) </w:t>
      </w:r>
      <w:r>
        <w:rPr>
          <w:sz w:val="28"/>
          <w:szCs w:val="28"/>
        </w:rPr>
        <w:t xml:space="preserve">Написати веб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HP, %; CP, %; SP, %; NP, %; </w:t>
        <w:br w:type="textWrapping"/>
        <w:t>OP, %; WP, %; AP, %.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Написати веб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</w:t>
        <w:br w:type="textWrapping"/>
        <w:t>мазуту, МДж/кг; вологість робочої маси палива, %; зольність сухої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маси,%; вміст ванадію (V), мг/кг.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виконання: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1)</w:t>
        <w:br w:type="textWrapping"/>
      </w:r>
      <w:r>
        <w:rPr>
          <w:rFonts w:eastAsia="Times New Roman"/>
          <w:color w:val="141414"/>
          <w:sz w:val="28"/>
          <w:szCs w:val="28"/>
        </w:rPr>
        <w:t>a) Розрахунок коефіцієнтів переходу</w:t>
      </w:r>
      <w:r>
        <w:rPr>
          <w:rFonts w:eastAsia="Times New Roman"/>
          <w:sz w:val="28"/>
          <w:szCs w:val="28"/>
        </w:rPr>
        <w:t>:</w:t>
        <w:br w:type="textWrapping"/>
        <w:t xml:space="preserve">   const kpc = 100 / (100 - wp);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kpt = 100 / (100 - wp - ap);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b) Розрахунок складу сухої маси: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hc = hp * kpc;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cc = cp * kpc;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// ... аналогічно для інших компонентів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c) Розрахунок складу горючої маси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ht = hp * kpt;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ct = cp * kpt;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// ... аналогічно для інших компонентів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d) Розрахунок нижчої теплоти згоряння: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qhp_kj = 339 * cp + 1030 * hp - 108.8 * (op - sp) - 25 * wp;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qhp = qhp_kj / 1000; // Переведення в МДж/кг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qhc = (qhp + 0.025 * wp) * (100 / (100 - wp));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qht = (qhp + 0.025 * wp) * (100 / (100 - wp - ap));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a) Розрахунок складу робочої маси: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cp = ct * (100 - wp - ad) / 100;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hp = ht * (100 - wp - ad) / 100;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// ... аналогічно для інших компонентів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ap = ad * (100 - wp) / 100;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vp = vd * (100 - wp) / 100;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b) Розрахунок теплоти згоряння робочої маси: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qr = qdaf * (100 - wp - ap) / 100 - 0.025 * wp;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перевірки на контрольному прикладі</w:t>
      </w:r>
      <w:r>
        <w:rPr>
          <w:b/>
          <w:bCs/>
          <w:sz w:val="28"/>
          <w:szCs w:val="28"/>
        </w:rPr>
        <w:t>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4627880" cy="324739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d9vV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gcAAD6EwAAeBwAAPo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B6IAAAAAAAAAAAAAAQAAAAAAAAB9AAAAAQAAAAAAAAB9AAAAeBwAAPoTAAAAAAAAfQAAAH0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32473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2)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4420870" cy="259905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">
                          <sm:smNativeData xmlns:sm="sm" val="SMDATA_16_d9vV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IbAAD9DwAAMhsAAP0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B6IAAAAAAAAAAAAAAQAAAAAAAAB9AAAAAAAAAAAAAAB9AAAAMhsAAP0PAAAAAAAAfQAAAH0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599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отримані у відповідності до варіанту заданих значень</w:t>
      </w:r>
      <w:r>
        <w:rPr>
          <w:b/>
          <w:bCs/>
          <w:sz w:val="28"/>
          <w:szCs w:val="28"/>
        </w:rPr>
        <w:t>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4785995" cy="337693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">
                          <sm:smNativeData xmlns:sm="sm" val="SMDATA_16_d9vV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EdAADGFAAAcR0AAMY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QAAAAB6IAAAAAAAAAAAAAAQAAAAAAAAB9AAAAAQAAAAAAAAB9AAAAcR0AAMYUAAAAAAAAfQAAAH0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33769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2)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4738370" cy="283718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">
                          <sm:smNativeData xmlns:sm="sm" val="SMDATA_16_d9vV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YdAAB0EQAAJh0AAHQR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B6IAAAAAAAAAAAAAAQAAAAAAAAB9AAAAAAAAAAAAAAB9AAAAJh0AAHQRAAAAAAAAfQAAAH0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8371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Висновки: </w:t>
      </w:r>
      <w:r>
        <w:rPr>
          <w:sz w:val="28"/>
          <w:szCs w:val="28"/>
        </w:rPr>
        <w:t>Навчився створювати семантичні веб-структури з формами, застосовувати CSS для стилізації, реалізовувати логіку з JavaScript, маніпулювати DOM, обробляти введення користувача та форматувати виведення, розробляючи інтерактивні веб-додатки, зокрема для галузі енергетики.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2068599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uk-u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uk-u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2025-03-15T18:18:29Z</dcterms:created>
  <dcterms:modified xsi:type="dcterms:W3CDTF">2025-03-15T19:56:39Z</dcterms:modified>
</cp:coreProperties>
</file>