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42E" w:rsidRPr="00AC242E" w:rsidRDefault="00AC242E" w:rsidP="00927773">
      <w:pPr>
        <w:spacing w:after="0"/>
        <w:ind w:right="566"/>
        <w:jc w:val="center"/>
        <w:rPr>
          <w:b/>
        </w:rPr>
      </w:pPr>
      <w:r>
        <w:rPr>
          <w:b/>
        </w:rPr>
        <w:t xml:space="preserve">Описание изменений в </w:t>
      </w:r>
      <w:r>
        <w:rPr>
          <w:b/>
          <w:lang w:val="en-US"/>
        </w:rPr>
        <w:t>BARS</w:t>
      </w:r>
      <w:r w:rsidRPr="00AC242E">
        <w:rPr>
          <w:b/>
        </w:rPr>
        <w:t xml:space="preserve"> </w:t>
      </w:r>
      <w:r>
        <w:rPr>
          <w:b/>
          <w:lang w:val="en-US"/>
        </w:rPr>
        <w:t>GL</w:t>
      </w:r>
      <w:r>
        <w:rPr>
          <w:b/>
        </w:rPr>
        <w:t>,</w:t>
      </w:r>
    </w:p>
    <w:p w:rsidR="00AC242E" w:rsidRPr="00AC242E" w:rsidRDefault="00AC242E" w:rsidP="00927773">
      <w:pPr>
        <w:spacing w:after="360"/>
        <w:ind w:right="566"/>
        <w:jc w:val="center"/>
        <w:rPr>
          <w:b/>
        </w:rPr>
      </w:pPr>
      <w:r>
        <w:rPr>
          <w:b/>
        </w:rPr>
        <w:t xml:space="preserve">включенных в </w:t>
      </w:r>
      <w:r w:rsidRPr="00AC242E">
        <w:rPr>
          <w:b/>
        </w:rPr>
        <w:t>поставк</w:t>
      </w:r>
      <w:r>
        <w:rPr>
          <w:b/>
        </w:rPr>
        <w:t xml:space="preserve">у </w:t>
      </w:r>
    </w:p>
    <w:p w:rsidR="00F504AA" w:rsidRPr="00E25CDD" w:rsidRDefault="00D75620" w:rsidP="00E25CDD">
      <w:pPr>
        <w:pStyle w:val="1"/>
        <w:spacing w:after="240"/>
        <w:rPr>
          <w:b/>
          <w:sz w:val="22"/>
          <w:szCs w:val="22"/>
        </w:rPr>
      </w:pPr>
      <w:r w:rsidRPr="00E25CDD">
        <w:rPr>
          <w:b/>
          <w:sz w:val="22"/>
          <w:szCs w:val="22"/>
        </w:rPr>
        <w:t xml:space="preserve">Изменения существующего </w:t>
      </w:r>
      <w:r w:rsidR="009D1F59" w:rsidRPr="00E25CDD">
        <w:rPr>
          <w:b/>
          <w:sz w:val="22"/>
          <w:szCs w:val="22"/>
        </w:rPr>
        <w:t>функционала</w:t>
      </w:r>
    </w:p>
    <w:p w:rsidR="00D75620" w:rsidRDefault="00F17FC3" w:rsidP="00F17FC3">
      <w:pPr>
        <w:pStyle w:val="a3"/>
        <w:numPr>
          <w:ilvl w:val="1"/>
          <w:numId w:val="1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>Изменена экранная</w:t>
      </w:r>
      <w:r w:rsidR="00D75620">
        <w:rPr>
          <w:sz w:val="20"/>
          <w:szCs w:val="20"/>
        </w:rPr>
        <w:t xml:space="preserve"> форм</w:t>
      </w:r>
      <w:r>
        <w:rPr>
          <w:sz w:val="20"/>
          <w:szCs w:val="20"/>
        </w:rPr>
        <w:t>а</w:t>
      </w:r>
      <w:r w:rsidR="00D75620">
        <w:rPr>
          <w:sz w:val="20"/>
          <w:szCs w:val="20"/>
        </w:rPr>
        <w:t xml:space="preserve"> «Пользователи»</w:t>
      </w:r>
      <w:r>
        <w:rPr>
          <w:sz w:val="20"/>
          <w:szCs w:val="20"/>
        </w:rPr>
        <w:t>, показывающая полный</w:t>
      </w:r>
      <w:r w:rsidR="00D75620">
        <w:rPr>
          <w:sz w:val="20"/>
          <w:szCs w:val="20"/>
        </w:rPr>
        <w:t xml:space="preserve"> спис</w:t>
      </w:r>
      <w:r>
        <w:rPr>
          <w:sz w:val="20"/>
          <w:szCs w:val="20"/>
        </w:rPr>
        <w:t>о</w:t>
      </w:r>
      <w:r w:rsidR="00D75620">
        <w:rPr>
          <w:sz w:val="20"/>
          <w:szCs w:val="20"/>
        </w:rPr>
        <w:t>к зарегистрированных в системе пользователей</w:t>
      </w:r>
    </w:p>
    <w:p w:rsidR="00D75620" w:rsidRPr="0047372A" w:rsidRDefault="00F17FC3" w:rsidP="00F17FC3">
      <w:pPr>
        <w:pStyle w:val="a3"/>
        <w:numPr>
          <w:ilvl w:val="1"/>
          <w:numId w:val="1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>Изменена форма</w:t>
      </w:r>
      <w:r w:rsidR="00D75620" w:rsidRPr="004737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ввода и редактирования </w:t>
      </w:r>
      <w:r w:rsidR="00D75620" w:rsidRPr="0047372A">
        <w:rPr>
          <w:sz w:val="20"/>
          <w:szCs w:val="20"/>
        </w:rPr>
        <w:t>пользователя</w:t>
      </w:r>
    </w:p>
    <w:p w:rsidR="009D1F59" w:rsidRDefault="009D1F59" w:rsidP="009D1F59">
      <w:pPr>
        <w:pStyle w:val="a3"/>
        <w:numPr>
          <w:ilvl w:val="1"/>
          <w:numId w:val="1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>Изменено расположение пункта</w:t>
      </w:r>
      <w:r w:rsidRPr="00F64AB3">
        <w:rPr>
          <w:sz w:val="20"/>
          <w:szCs w:val="20"/>
        </w:rPr>
        <w:t xml:space="preserve"> меню </w:t>
      </w:r>
      <w:r>
        <w:rPr>
          <w:sz w:val="20"/>
          <w:szCs w:val="20"/>
        </w:rPr>
        <w:t xml:space="preserve">«Пользователи» - сдвинут на уровень ниже и вызывается из </w:t>
      </w:r>
      <w:r w:rsidR="005B7858">
        <w:rPr>
          <w:sz w:val="20"/>
          <w:szCs w:val="20"/>
        </w:rPr>
        <w:t xml:space="preserve">нового </w:t>
      </w:r>
      <w:r>
        <w:rPr>
          <w:sz w:val="20"/>
          <w:szCs w:val="20"/>
        </w:rPr>
        <w:t>пункта меню «Управление доступом»</w:t>
      </w:r>
      <w:r w:rsidRPr="009D1F59">
        <w:rPr>
          <w:sz w:val="20"/>
          <w:szCs w:val="20"/>
        </w:rPr>
        <w:t xml:space="preserve"> </w:t>
      </w:r>
      <w:r w:rsidRPr="00F64AB3">
        <w:rPr>
          <w:sz w:val="20"/>
          <w:szCs w:val="20"/>
        </w:rPr>
        <w:t>вкладки «Система»</w:t>
      </w:r>
    </w:p>
    <w:p w:rsidR="009D1F59" w:rsidRPr="00E25CDD" w:rsidRDefault="009D1F59" w:rsidP="00E25CDD">
      <w:pPr>
        <w:pStyle w:val="1"/>
        <w:spacing w:after="240"/>
        <w:rPr>
          <w:b/>
          <w:sz w:val="22"/>
          <w:szCs w:val="22"/>
        </w:rPr>
      </w:pPr>
      <w:r w:rsidRPr="00E25CDD">
        <w:rPr>
          <w:b/>
          <w:sz w:val="22"/>
          <w:szCs w:val="22"/>
        </w:rPr>
        <w:t>Новый функционал</w:t>
      </w:r>
    </w:p>
    <w:p w:rsidR="005B7858" w:rsidRPr="005B7858" w:rsidRDefault="005B7858" w:rsidP="005B7858">
      <w:pPr>
        <w:pStyle w:val="a3"/>
        <w:spacing w:after="120"/>
        <w:ind w:left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В интерфе</w:t>
      </w:r>
      <w:r w:rsidRPr="005B7858">
        <w:rPr>
          <w:sz w:val="20"/>
          <w:szCs w:val="20"/>
        </w:rPr>
        <w:t>й</w:t>
      </w:r>
      <w:r>
        <w:rPr>
          <w:sz w:val="20"/>
          <w:szCs w:val="20"/>
        </w:rPr>
        <w:t>с BARS GL добавлено</w:t>
      </w:r>
      <w:r w:rsidRPr="005B7858">
        <w:rPr>
          <w:sz w:val="20"/>
          <w:szCs w:val="20"/>
        </w:rPr>
        <w:t>:</w:t>
      </w:r>
    </w:p>
    <w:p w:rsidR="005B7858" w:rsidRDefault="005B7858" w:rsidP="005B7858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>пункт меню «Управление доступом»</w:t>
      </w:r>
      <w:r w:rsidRPr="009D1F5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во </w:t>
      </w:r>
      <w:r w:rsidRPr="00F64AB3">
        <w:rPr>
          <w:sz w:val="20"/>
          <w:szCs w:val="20"/>
        </w:rPr>
        <w:t>вкладк</w:t>
      </w:r>
      <w:r>
        <w:rPr>
          <w:sz w:val="20"/>
          <w:szCs w:val="20"/>
        </w:rPr>
        <w:t>у</w:t>
      </w:r>
      <w:r w:rsidRPr="00F64AB3">
        <w:rPr>
          <w:sz w:val="20"/>
          <w:szCs w:val="20"/>
        </w:rPr>
        <w:t xml:space="preserve"> «Система»</w:t>
      </w:r>
      <w:r>
        <w:rPr>
          <w:sz w:val="20"/>
          <w:szCs w:val="20"/>
        </w:rPr>
        <w:t xml:space="preserve"> </w:t>
      </w:r>
    </w:p>
    <w:p w:rsidR="005B7858" w:rsidRDefault="00CD67C3" w:rsidP="005B7858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>пункты меню «Роли» и «Доступ в архив» в</w:t>
      </w:r>
      <w:r w:rsidR="005B7858">
        <w:rPr>
          <w:sz w:val="20"/>
          <w:szCs w:val="20"/>
        </w:rPr>
        <w:t xml:space="preserve"> пункт меню «Управление доступом»</w:t>
      </w:r>
      <w:r w:rsidR="005B7858" w:rsidRPr="009D1F59">
        <w:rPr>
          <w:sz w:val="20"/>
          <w:szCs w:val="20"/>
        </w:rPr>
        <w:t xml:space="preserve"> </w:t>
      </w:r>
      <w:r w:rsidR="005B7858" w:rsidRPr="00F64AB3">
        <w:rPr>
          <w:sz w:val="20"/>
          <w:szCs w:val="20"/>
        </w:rPr>
        <w:t>вкладки «Система»</w:t>
      </w:r>
      <w:r w:rsidR="005B7858">
        <w:rPr>
          <w:sz w:val="20"/>
          <w:szCs w:val="20"/>
        </w:rPr>
        <w:t xml:space="preserve"> </w:t>
      </w:r>
    </w:p>
    <w:p w:rsidR="009D1F59" w:rsidRPr="0047372A" w:rsidRDefault="009D1F59" w:rsidP="005B7858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 w:rsidRPr="0047372A">
        <w:rPr>
          <w:sz w:val="20"/>
          <w:szCs w:val="20"/>
        </w:rPr>
        <w:t>форм</w:t>
      </w:r>
      <w:r>
        <w:rPr>
          <w:sz w:val="20"/>
          <w:szCs w:val="20"/>
        </w:rPr>
        <w:t>а</w:t>
      </w:r>
      <w:r w:rsidRPr="0047372A">
        <w:rPr>
          <w:sz w:val="20"/>
          <w:szCs w:val="20"/>
        </w:rPr>
        <w:t xml:space="preserve"> для установки прав доступа пользователей</w:t>
      </w:r>
    </w:p>
    <w:p w:rsidR="009D1F59" w:rsidRDefault="00CD67C3" w:rsidP="005B7858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 для установки </w:t>
      </w:r>
      <w:r w:rsidR="000D489D">
        <w:rPr>
          <w:sz w:val="20"/>
          <w:szCs w:val="20"/>
        </w:rPr>
        <w:t xml:space="preserve">пользователю </w:t>
      </w:r>
      <w:r>
        <w:rPr>
          <w:sz w:val="20"/>
          <w:szCs w:val="20"/>
        </w:rPr>
        <w:t xml:space="preserve">доступа в архив </w:t>
      </w:r>
    </w:p>
    <w:p w:rsidR="000D489D" w:rsidRDefault="000D489D" w:rsidP="000D489D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 w:rsidRPr="0047372A">
        <w:rPr>
          <w:sz w:val="20"/>
          <w:szCs w:val="20"/>
        </w:rPr>
        <w:t>форм</w:t>
      </w:r>
      <w:r>
        <w:rPr>
          <w:sz w:val="20"/>
          <w:szCs w:val="20"/>
        </w:rPr>
        <w:t>а</w:t>
      </w:r>
      <w:r w:rsidRPr="0047372A">
        <w:rPr>
          <w:sz w:val="20"/>
          <w:szCs w:val="20"/>
        </w:rPr>
        <w:t xml:space="preserve"> для создания ролей</w:t>
      </w:r>
    </w:p>
    <w:p w:rsidR="00CD67C3" w:rsidRPr="0047372A" w:rsidRDefault="00CD67C3" w:rsidP="005B7858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 для управления доступом в архив со стороны </w:t>
      </w:r>
      <w:proofErr w:type="spellStart"/>
      <w:r>
        <w:rPr>
          <w:sz w:val="20"/>
          <w:szCs w:val="20"/>
        </w:rPr>
        <w:t>Д</w:t>
      </w:r>
      <w:r w:rsidR="000D489D">
        <w:rPr>
          <w:sz w:val="20"/>
          <w:szCs w:val="20"/>
        </w:rPr>
        <w:t>БУиО</w:t>
      </w:r>
      <w:proofErr w:type="spellEnd"/>
    </w:p>
    <w:p w:rsidR="00E25CDD" w:rsidRPr="005B7858" w:rsidRDefault="00E25CDD" w:rsidP="00E25CDD">
      <w:pPr>
        <w:pStyle w:val="a3"/>
        <w:spacing w:before="360" w:after="120"/>
        <w:ind w:left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В системе BARS GL добавлено</w:t>
      </w:r>
      <w:r w:rsidRPr="005B7858">
        <w:rPr>
          <w:sz w:val="20"/>
          <w:szCs w:val="20"/>
        </w:rPr>
        <w:t>:</w:t>
      </w:r>
    </w:p>
    <w:p w:rsidR="004B4FBC" w:rsidRPr="005B1FF0" w:rsidRDefault="00E25CDD" w:rsidP="0083030C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 w:rsidRPr="005B1FF0">
        <w:rPr>
          <w:sz w:val="20"/>
          <w:szCs w:val="20"/>
        </w:rPr>
        <w:t xml:space="preserve">при </w:t>
      </w:r>
      <w:r w:rsidR="000E251C" w:rsidRPr="005B1FF0">
        <w:rPr>
          <w:sz w:val="20"/>
          <w:szCs w:val="20"/>
        </w:rPr>
        <w:t>заполнении поля «Источник сделки» в операциях открытия счета и создания операции добавлена проверка на допустимость работы пользователя с данным источником сделки,</w:t>
      </w:r>
    </w:p>
    <w:p w:rsidR="00D75620" w:rsidRPr="005B1FF0" w:rsidRDefault="004B4FBC" w:rsidP="0083030C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 w:rsidRPr="005B1FF0">
        <w:rPr>
          <w:sz w:val="20"/>
          <w:szCs w:val="20"/>
        </w:rPr>
        <w:t>при заполнении поля «Отделение» в операции открытия счета добавлена проверка на допустимость работы пользователя со счетами данного отделения</w:t>
      </w:r>
      <w:r w:rsidR="00043BC2" w:rsidRPr="005B1FF0">
        <w:rPr>
          <w:sz w:val="20"/>
          <w:szCs w:val="20"/>
        </w:rPr>
        <w:t>, проверяя доступные пользователю филиалы</w:t>
      </w:r>
    </w:p>
    <w:p w:rsidR="00E25CDD" w:rsidRPr="005B1FF0" w:rsidRDefault="00E25CDD" w:rsidP="0083030C">
      <w:pPr>
        <w:pStyle w:val="a3"/>
        <w:numPr>
          <w:ilvl w:val="1"/>
          <w:numId w:val="6"/>
        </w:numPr>
        <w:spacing w:after="0"/>
        <w:ind w:left="426"/>
        <w:jc w:val="both"/>
        <w:rPr>
          <w:sz w:val="20"/>
          <w:szCs w:val="20"/>
        </w:rPr>
      </w:pPr>
      <w:r w:rsidRPr="005B1FF0">
        <w:rPr>
          <w:sz w:val="20"/>
          <w:szCs w:val="20"/>
        </w:rPr>
        <w:t xml:space="preserve">при сохранении операции </w:t>
      </w:r>
      <w:r w:rsidR="00061196" w:rsidRPr="005B1FF0">
        <w:rPr>
          <w:sz w:val="20"/>
          <w:szCs w:val="20"/>
        </w:rPr>
        <w:t>добавлена</w:t>
      </w:r>
      <w:r w:rsidRPr="005B1FF0">
        <w:rPr>
          <w:sz w:val="20"/>
          <w:szCs w:val="20"/>
        </w:rPr>
        <w:t xml:space="preserve"> проверка на возможность пользователя работать с </w:t>
      </w:r>
      <w:r w:rsidR="00EB5501" w:rsidRPr="005B1FF0">
        <w:rPr>
          <w:sz w:val="20"/>
          <w:szCs w:val="20"/>
        </w:rPr>
        <w:t>включенными в операцию счетами</w:t>
      </w:r>
      <w:r w:rsidR="00061196" w:rsidRPr="005B1FF0">
        <w:rPr>
          <w:sz w:val="20"/>
          <w:szCs w:val="20"/>
        </w:rPr>
        <w:t>. При этом по крайней мере один из счетов должен обслуживаться в филиале, доступ к которому имеет пользователь.</w:t>
      </w:r>
    </w:p>
    <w:p w:rsidR="000D489D" w:rsidRPr="00E25CDD" w:rsidRDefault="000D489D" w:rsidP="005B1FF0">
      <w:pPr>
        <w:pStyle w:val="1"/>
        <w:spacing w:before="360" w:after="240"/>
        <w:rPr>
          <w:b/>
          <w:sz w:val="22"/>
          <w:szCs w:val="22"/>
        </w:rPr>
      </w:pPr>
      <w:r w:rsidRPr="00E25CDD">
        <w:rPr>
          <w:b/>
          <w:sz w:val="22"/>
          <w:szCs w:val="22"/>
        </w:rPr>
        <w:t>Описание форм</w:t>
      </w:r>
      <w:r w:rsidR="005B1FF0">
        <w:rPr>
          <w:b/>
          <w:sz w:val="22"/>
          <w:szCs w:val="22"/>
        </w:rPr>
        <w:t xml:space="preserve"> пункта меню «Управление доступом» вкладки «Система»</w:t>
      </w:r>
    </w:p>
    <w:p w:rsidR="00D75620" w:rsidRPr="00F17FC3" w:rsidRDefault="00F17FC3" w:rsidP="000C4A0D">
      <w:pPr>
        <w:pStyle w:val="a3"/>
        <w:numPr>
          <w:ilvl w:val="0"/>
          <w:numId w:val="5"/>
        </w:numPr>
        <w:spacing w:before="240" w:after="240"/>
        <w:contextualSpacing w:val="0"/>
        <w:jc w:val="both"/>
        <w:outlineLvl w:val="1"/>
        <w:rPr>
          <w:b/>
          <w:sz w:val="20"/>
          <w:szCs w:val="20"/>
        </w:rPr>
      </w:pPr>
      <w:r w:rsidRPr="00F17FC3">
        <w:rPr>
          <w:b/>
          <w:sz w:val="20"/>
          <w:szCs w:val="20"/>
        </w:rPr>
        <w:t>Ф</w:t>
      </w:r>
      <w:r w:rsidR="00D75620" w:rsidRPr="00F17FC3">
        <w:rPr>
          <w:b/>
          <w:sz w:val="20"/>
          <w:szCs w:val="20"/>
        </w:rPr>
        <w:t>орм</w:t>
      </w:r>
      <w:r w:rsidRPr="00F17FC3">
        <w:rPr>
          <w:b/>
          <w:sz w:val="20"/>
          <w:szCs w:val="20"/>
        </w:rPr>
        <w:t>а</w:t>
      </w:r>
      <w:r w:rsidR="00D75620" w:rsidRPr="00F17FC3">
        <w:rPr>
          <w:b/>
          <w:sz w:val="20"/>
          <w:szCs w:val="20"/>
        </w:rPr>
        <w:t xml:space="preserve"> «Пользователи»</w:t>
      </w:r>
    </w:p>
    <w:p w:rsidR="00521DF1" w:rsidRDefault="005B1FF0" w:rsidP="00D77824">
      <w:pPr>
        <w:pStyle w:val="a3"/>
        <w:spacing w:before="240" w:after="240"/>
        <w:ind w:left="0" w:firstLine="567"/>
        <w:contextualSpacing w:val="0"/>
        <w:jc w:val="both"/>
        <w:rPr>
          <w:sz w:val="20"/>
          <w:szCs w:val="20"/>
        </w:rPr>
      </w:pPr>
      <w:r w:rsidRPr="005B1FF0">
        <w:rPr>
          <w:sz w:val="20"/>
          <w:szCs w:val="20"/>
        </w:rPr>
        <w:t xml:space="preserve">Форма </w:t>
      </w:r>
      <w:r w:rsidR="00D77824">
        <w:rPr>
          <w:sz w:val="20"/>
          <w:szCs w:val="20"/>
        </w:rPr>
        <w:t xml:space="preserve">«Пользователи» </w:t>
      </w:r>
      <w:r w:rsidRPr="005B1FF0">
        <w:rPr>
          <w:sz w:val="20"/>
          <w:szCs w:val="20"/>
        </w:rPr>
        <w:t xml:space="preserve">открывается из пункта меню «Управление доступом» </w:t>
      </w:r>
      <w:r w:rsidR="00BD5852">
        <w:rPr>
          <w:sz w:val="20"/>
          <w:szCs w:val="20"/>
        </w:rPr>
        <w:t>-</w:t>
      </w:r>
      <w:r w:rsidR="00BD5852" w:rsidRPr="00BD5852">
        <w:rPr>
          <w:sz w:val="20"/>
          <w:szCs w:val="20"/>
        </w:rPr>
        <w:t>&gt;</w:t>
      </w:r>
      <w:r w:rsidR="00BD5852">
        <w:rPr>
          <w:sz w:val="20"/>
          <w:szCs w:val="20"/>
        </w:rPr>
        <w:t xml:space="preserve"> «Пользователи» </w:t>
      </w:r>
      <w:r w:rsidRPr="005B1FF0">
        <w:rPr>
          <w:sz w:val="20"/>
          <w:szCs w:val="20"/>
        </w:rPr>
        <w:t>вкладки «Система»</w:t>
      </w:r>
      <w:r w:rsidR="00BD5852">
        <w:rPr>
          <w:sz w:val="20"/>
          <w:szCs w:val="20"/>
        </w:rPr>
        <w:t xml:space="preserve"> и предназначена для ввода и ведения учетных карточек пользователей с установкой соответствующих прав.</w:t>
      </w:r>
    </w:p>
    <w:p w:rsidR="005B1FF0" w:rsidRDefault="005B1FF0" w:rsidP="00521DF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2541C71" wp14:editId="2FD3EA67">
            <wp:extent cx="4842000" cy="1422000"/>
            <wp:effectExtent l="57150" t="19050" r="53975" b="102235"/>
            <wp:docPr id="6" name="Рисунок 6" descr="C:\RBpartners\MyProjects\BarsGL_Interface\Права доступа\ScreenShort\Пользова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Bpartners\MyProjects\BarsGL_Interface\Права доступа\ScreenShort\Пользовате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27"/>
                    <a:stretch/>
                  </pic:blipFill>
                  <pic:spPr bwMode="auto">
                    <a:xfrm>
                      <a:off x="0" y="0"/>
                      <a:ext cx="4842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FC3" w:rsidRPr="000E33BE" w:rsidRDefault="00F17FC3" w:rsidP="00F17FC3">
      <w:pPr>
        <w:pStyle w:val="a3"/>
        <w:spacing w:before="240" w:after="240"/>
        <w:ind w:left="360"/>
        <w:contextualSpacing w:val="0"/>
        <w:jc w:val="both"/>
        <w:rPr>
          <w:sz w:val="20"/>
          <w:szCs w:val="20"/>
        </w:rPr>
      </w:pPr>
      <w:r w:rsidRPr="000E33BE">
        <w:rPr>
          <w:sz w:val="20"/>
          <w:szCs w:val="20"/>
        </w:rPr>
        <w:t xml:space="preserve">В </w:t>
      </w:r>
      <w:r>
        <w:rPr>
          <w:sz w:val="20"/>
          <w:szCs w:val="20"/>
        </w:rPr>
        <w:t xml:space="preserve">форму </w:t>
      </w:r>
      <w:r w:rsidR="00D77824">
        <w:rPr>
          <w:sz w:val="20"/>
          <w:szCs w:val="20"/>
        </w:rPr>
        <w:t xml:space="preserve">«Пользователи» </w:t>
      </w:r>
      <w:r>
        <w:rPr>
          <w:sz w:val="20"/>
          <w:szCs w:val="20"/>
        </w:rPr>
        <w:t>внесены следующие изменения</w:t>
      </w:r>
      <w:r w:rsidRPr="000E33BE">
        <w:rPr>
          <w:sz w:val="20"/>
          <w:szCs w:val="20"/>
        </w:rPr>
        <w:t>:</w:t>
      </w:r>
    </w:p>
    <w:p w:rsidR="00D75620" w:rsidRPr="00893B0A" w:rsidRDefault="00D75620" w:rsidP="00D75620">
      <w:pPr>
        <w:pStyle w:val="a3"/>
        <w:numPr>
          <w:ilvl w:val="0"/>
          <w:numId w:val="4"/>
        </w:numPr>
        <w:spacing w:after="0"/>
        <w:ind w:left="851"/>
        <w:jc w:val="both"/>
        <w:rPr>
          <w:sz w:val="20"/>
          <w:szCs w:val="20"/>
        </w:rPr>
      </w:pPr>
      <w:r w:rsidRPr="00893B0A">
        <w:rPr>
          <w:sz w:val="20"/>
          <w:szCs w:val="20"/>
        </w:rPr>
        <w:t>Удал</w:t>
      </w:r>
      <w:r>
        <w:rPr>
          <w:sz w:val="20"/>
          <w:szCs w:val="20"/>
        </w:rPr>
        <w:t>ено</w:t>
      </w:r>
      <w:r w:rsidRPr="00893B0A">
        <w:rPr>
          <w:sz w:val="20"/>
          <w:szCs w:val="20"/>
        </w:rPr>
        <w:t xml:space="preserve"> поле «Роль»</w:t>
      </w:r>
    </w:p>
    <w:p w:rsidR="00D75620" w:rsidRPr="000E33BE" w:rsidRDefault="00D75620" w:rsidP="00D75620">
      <w:pPr>
        <w:pStyle w:val="a3"/>
        <w:numPr>
          <w:ilvl w:val="0"/>
          <w:numId w:val="4"/>
        </w:numPr>
        <w:spacing w:after="120"/>
        <w:ind w:left="85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Добавлены поля</w:t>
      </w:r>
      <w:r w:rsidRPr="000E33BE">
        <w:rPr>
          <w:sz w:val="20"/>
          <w:szCs w:val="20"/>
        </w:rPr>
        <w:t>:</w:t>
      </w:r>
    </w:p>
    <w:p w:rsidR="000B760E" w:rsidRDefault="000B760E" w:rsidP="00D75620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«Тип доступа</w:t>
      </w:r>
      <w:r w:rsidRPr="000B760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пользователя» - локальный с авторизацией через </w:t>
      </w:r>
      <w:r>
        <w:rPr>
          <w:sz w:val="20"/>
          <w:szCs w:val="20"/>
          <w:lang w:val="en-US"/>
        </w:rPr>
        <w:t>BARS</w:t>
      </w:r>
      <w:r w:rsidRPr="000B760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GL</w:t>
      </w:r>
      <w:r w:rsidR="008A408A">
        <w:rPr>
          <w:sz w:val="20"/>
          <w:szCs w:val="20"/>
        </w:rPr>
        <w:t xml:space="preserve"> = </w:t>
      </w:r>
      <w:r w:rsidR="008A408A" w:rsidRPr="008A408A">
        <w:rPr>
          <w:sz w:val="20"/>
          <w:szCs w:val="20"/>
        </w:rPr>
        <w:t>‘</w:t>
      </w:r>
      <w:r w:rsidR="008A408A">
        <w:rPr>
          <w:sz w:val="20"/>
          <w:szCs w:val="20"/>
          <w:lang w:val="en-US"/>
        </w:rPr>
        <w:t>L</w:t>
      </w:r>
      <w:r w:rsidR="008A408A" w:rsidRPr="008A408A">
        <w:rPr>
          <w:sz w:val="20"/>
          <w:szCs w:val="20"/>
        </w:rPr>
        <w:t>’</w:t>
      </w:r>
      <w:r>
        <w:rPr>
          <w:sz w:val="20"/>
          <w:szCs w:val="20"/>
        </w:rPr>
        <w:t xml:space="preserve"> или внешний</w:t>
      </w:r>
      <w:r w:rsidRPr="000B760E">
        <w:rPr>
          <w:sz w:val="20"/>
          <w:szCs w:val="20"/>
        </w:rPr>
        <w:t xml:space="preserve"> с авторизацией через </w:t>
      </w:r>
      <w:r>
        <w:rPr>
          <w:sz w:val="20"/>
          <w:szCs w:val="20"/>
          <w:lang w:val="en-US"/>
        </w:rPr>
        <w:t>Active</w:t>
      </w:r>
      <w:r w:rsidRPr="000B760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Directory</w:t>
      </w:r>
      <w:r w:rsidR="008A408A">
        <w:rPr>
          <w:sz w:val="20"/>
          <w:szCs w:val="20"/>
        </w:rPr>
        <w:t xml:space="preserve"> =</w:t>
      </w:r>
      <w:r w:rsidR="008A408A" w:rsidRPr="008A408A">
        <w:rPr>
          <w:sz w:val="20"/>
          <w:szCs w:val="20"/>
        </w:rPr>
        <w:t xml:space="preserve"> ‘Е’</w:t>
      </w:r>
    </w:p>
    <w:p w:rsidR="00D75620" w:rsidRDefault="00F17FC3" w:rsidP="00D75620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«</w:t>
      </w:r>
      <w:r w:rsidR="00D75620">
        <w:rPr>
          <w:sz w:val="20"/>
          <w:szCs w:val="20"/>
        </w:rPr>
        <w:t>Филиал</w:t>
      </w:r>
      <w:r>
        <w:rPr>
          <w:sz w:val="20"/>
          <w:szCs w:val="20"/>
        </w:rPr>
        <w:t>» - филиал, в котором работает пользователь</w:t>
      </w:r>
    </w:p>
    <w:p w:rsidR="00D75620" w:rsidRDefault="00F17FC3" w:rsidP="00D75620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«</w:t>
      </w:r>
      <w:r w:rsidR="00D75620" w:rsidRPr="00F17FC3">
        <w:rPr>
          <w:sz w:val="20"/>
          <w:szCs w:val="20"/>
        </w:rPr>
        <w:t>Под</w:t>
      </w:r>
      <w:r w:rsidR="00D75620">
        <w:rPr>
          <w:sz w:val="20"/>
          <w:szCs w:val="20"/>
        </w:rPr>
        <w:t>разделение</w:t>
      </w:r>
      <w:r>
        <w:rPr>
          <w:sz w:val="20"/>
          <w:szCs w:val="20"/>
        </w:rPr>
        <w:t>»</w:t>
      </w:r>
      <w:r w:rsidRPr="00F17FC3">
        <w:rPr>
          <w:sz w:val="20"/>
          <w:szCs w:val="20"/>
        </w:rPr>
        <w:t xml:space="preserve"> </w:t>
      </w:r>
      <w:r>
        <w:rPr>
          <w:sz w:val="20"/>
          <w:szCs w:val="20"/>
        </w:rPr>
        <w:t>- подразделение, в котором работает пользователь</w:t>
      </w:r>
    </w:p>
    <w:p w:rsidR="00D75620" w:rsidRDefault="00F17FC3" w:rsidP="00D75620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«</w:t>
      </w:r>
      <w:r w:rsidR="00D75620">
        <w:rPr>
          <w:sz w:val="20"/>
          <w:szCs w:val="20"/>
        </w:rPr>
        <w:t>Дата ввода</w:t>
      </w:r>
      <w:r>
        <w:rPr>
          <w:sz w:val="20"/>
          <w:szCs w:val="20"/>
        </w:rPr>
        <w:t>» – дата регистрации пользователя</w:t>
      </w:r>
    </w:p>
    <w:p w:rsidR="00D75620" w:rsidRDefault="00F17FC3" w:rsidP="00D75620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«</w:t>
      </w:r>
      <w:r w:rsidR="00D75620">
        <w:rPr>
          <w:sz w:val="20"/>
          <w:szCs w:val="20"/>
        </w:rPr>
        <w:t>Дата закрыти</w:t>
      </w:r>
      <w:r w:rsidR="00E6181B">
        <w:rPr>
          <w:sz w:val="20"/>
          <w:szCs w:val="20"/>
        </w:rPr>
        <w:t>я</w:t>
      </w:r>
      <w:r>
        <w:rPr>
          <w:sz w:val="20"/>
          <w:szCs w:val="20"/>
        </w:rPr>
        <w:t>»</w:t>
      </w:r>
      <w:r w:rsidR="00D75620">
        <w:rPr>
          <w:sz w:val="20"/>
          <w:szCs w:val="20"/>
        </w:rPr>
        <w:t xml:space="preserve"> (удаления) – </w:t>
      </w:r>
      <w:r>
        <w:rPr>
          <w:sz w:val="20"/>
          <w:szCs w:val="20"/>
        </w:rPr>
        <w:t>дата, с которой пользователь</w:t>
      </w:r>
      <w:r w:rsidR="00D75620">
        <w:rPr>
          <w:sz w:val="20"/>
          <w:szCs w:val="20"/>
        </w:rPr>
        <w:t xml:space="preserve"> становится недоступным </w:t>
      </w:r>
      <w:r>
        <w:rPr>
          <w:sz w:val="20"/>
          <w:szCs w:val="20"/>
        </w:rPr>
        <w:t xml:space="preserve">через интерфейс </w:t>
      </w:r>
      <w:r>
        <w:rPr>
          <w:sz w:val="20"/>
          <w:szCs w:val="20"/>
          <w:lang w:val="en-US"/>
        </w:rPr>
        <w:t>BARS</w:t>
      </w:r>
      <w:r w:rsidRPr="00F17FC3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GL</w:t>
      </w:r>
      <w:r w:rsidR="008A408A">
        <w:rPr>
          <w:sz w:val="20"/>
          <w:szCs w:val="20"/>
        </w:rPr>
        <w:t xml:space="preserve"> (по предустановленному фильтру)</w:t>
      </w:r>
    </w:p>
    <w:p w:rsidR="00D75620" w:rsidRDefault="00F17FC3" w:rsidP="00D75620">
      <w:pPr>
        <w:pStyle w:val="a3"/>
        <w:numPr>
          <w:ilvl w:val="0"/>
          <w:numId w:val="3"/>
        </w:numPr>
        <w:spacing w:after="120"/>
        <w:ind w:left="1570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«</w:t>
      </w:r>
      <w:r w:rsidR="00D75620">
        <w:rPr>
          <w:sz w:val="20"/>
          <w:szCs w:val="20"/>
        </w:rPr>
        <w:t>Заблокирован</w:t>
      </w:r>
      <w:r>
        <w:rPr>
          <w:sz w:val="20"/>
          <w:szCs w:val="20"/>
        </w:rPr>
        <w:t>» - признак, по которому</w:t>
      </w:r>
      <w:r w:rsidR="001F5E1A">
        <w:rPr>
          <w:sz w:val="20"/>
          <w:szCs w:val="20"/>
        </w:rPr>
        <w:t xml:space="preserve"> закрывается </w:t>
      </w:r>
      <w:r w:rsidR="00E6181B">
        <w:rPr>
          <w:sz w:val="20"/>
          <w:szCs w:val="20"/>
        </w:rPr>
        <w:t xml:space="preserve">пользователю </w:t>
      </w:r>
      <w:r w:rsidR="001F5E1A">
        <w:rPr>
          <w:sz w:val="20"/>
          <w:szCs w:val="20"/>
        </w:rPr>
        <w:t xml:space="preserve">доступ к интерфейсу, но из </w:t>
      </w:r>
      <w:r w:rsidR="008A408A">
        <w:rPr>
          <w:sz w:val="20"/>
          <w:szCs w:val="20"/>
        </w:rPr>
        <w:t xml:space="preserve">визуального </w:t>
      </w:r>
      <w:r w:rsidR="001F5E1A">
        <w:rPr>
          <w:sz w:val="20"/>
          <w:szCs w:val="20"/>
        </w:rPr>
        <w:t xml:space="preserve">списка </w:t>
      </w:r>
      <w:r>
        <w:rPr>
          <w:sz w:val="20"/>
          <w:szCs w:val="20"/>
        </w:rPr>
        <w:t>пользовател</w:t>
      </w:r>
      <w:r w:rsidR="00E6181B">
        <w:rPr>
          <w:sz w:val="20"/>
          <w:szCs w:val="20"/>
        </w:rPr>
        <w:t>ей не исключается</w:t>
      </w:r>
    </w:p>
    <w:p w:rsidR="000B760E" w:rsidRDefault="00D75620" w:rsidP="000B760E">
      <w:pPr>
        <w:pStyle w:val="a3"/>
        <w:numPr>
          <w:ilvl w:val="0"/>
          <w:numId w:val="4"/>
        </w:numPr>
        <w:spacing w:after="120"/>
        <w:ind w:left="850" w:hanging="357"/>
        <w:contextualSpacing w:val="0"/>
        <w:jc w:val="both"/>
        <w:rPr>
          <w:sz w:val="20"/>
        </w:rPr>
      </w:pPr>
      <w:proofErr w:type="spellStart"/>
      <w:r w:rsidRPr="000B760E">
        <w:rPr>
          <w:sz w:val="20"/>
          <w:szCs w:val="20"/>
          <w:lang w:val="en-US"/>
        </w:rPr>
        <w:t>Добав</w:t>
      </w:r>
      <w:r w:rsidR="000B760E" w:rsidRPr="000B760E">
        <w:rPr>
          <w:sz w:val="20"/>
          <w:szCs w:val="20"/>
          <w:lang w:val="en-US"/>
        </w:rPr>
        <w:t>лены</w:t>
      </w:r>
      <w:proofErr w:type="spellEnd"/>
      <w:r w:rsidRPr="00DC1101">
        <w:rPr>
          <w:sz w:val="20"/>
        </w:rPr>
        <w:t xml:space="preserve"> кнопки </w:t>
      </w:r>
    </w:p>
    <w:p w:rsidR="000B760E" w:rsidRPr="000B760E" w:rsidRDefault="00D75620" w:rsidP="000B760E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 w:rsidRPr="000B760E">
        <w:rPr>
          <w:sz w:val="20"/>
          <w:szCs w:val="20"/>
        </w:rPr>
        <w:t xml:space="preserve">«Права доступа» для вызова формы «Права доступа пользователя» </w:t>
      </w:r>
      <w:r w:rsidR="004B17EB">
        <w:rPr>
          <w:noProof/>
          <w:sz w:val="20"/>
          <w:szCs w:val="20"/>
          <w:lang w:eastAsia="ru-RU"/>
        </w:rPr>
        <w:drawing>
          <wp:inline distT="0" distB="0" distL="0" distR="0">
            <wp:extent cx="228600" cy="228600"/>
            <wp:effectExtent l="0" t="0" r="0" b="0"/>
            <wp:docPr id="1" name="Рисунок 1" descr="C:\Users\FigarovskayaNV\AppData\Local\Microsoft\Windows\Temporary Internet Files\Content.Word\page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garovskayaNV\AppData\Local\Microsoft\Windows\Temporary Internet Files\Content.Word\page_ke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20" w:rsidRDefault="00D75620" w:rsidP="000B760E">
      <w:pPr>
        <w:pStyle w:val="a3"/>
        <w:numPr>
          <w:ilvl w:val="0"/>
          <w:numId w:val="3"/>
        </w:numPr>
        <w:spacing w:after="0"/>
        <w:ind w:left="1570" w:hanging="357"/>
        <w:contextualSpacing w:val="0"/>
        <w:jc w:val="both"/>
        <w:rPr>
          <w:sz w:val="20"/>
          <w:szCs w:val="20"/>
        </w:rPr>
      </w:pPr>
      <w:r w:rsidRPr="000B760E">
        <w:rPr>
          <w:sz w:val="20"/>
          <w:szCs w:val="20"/>
        </w:rPr>
        <w:t>«Доступ в архив» для вызова формы «Доступ в архив»</w:t>
      </w:r>
      <w:r w:rsidR="004B17EB" w:rsidRPr="004B17EB">
        <w:rPr>
          <w:noProof/>
          <w:sz w:val="20"/>
          <w:szCs w:val="20"/>
          <w:lang w:eastAsia="ru-RU"/>
        </w:rPr>
        <w:t xml:space="preserve"> </w:t>
      </w:r>
      <w:r w:rsidR="004B17EB">
        <w:rPr>
          <w:noProof/>
          <w:sz w:val="20"/>
          <w:szCs w:val="20"/>
          <w:lang w:eastAsia="ru-RU"/>
        </w:rPr>
        <w:drawing>
          <wp:inline distT="0" distB="0" distL="0" distR="0">
            <wp:extent cx="219075" cy="219075"/>
            <wp:effectExtent l="0" t="0" r="9525" b="9525"/>
            <wp:docPr id="2" name="Рисунок 2" descr="C:\Users\FigarovskayaNV\AppData\Local\Microsoft\Windows\Temporary Internet Files\Content.Word\back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garovskayaNV\AppData\Local\Microsoft\Windows\Temporary Internet Files\Content.Word\back_val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61B" w:rsidRPr="000D489D" w:rsidRDefault="009A561B" w:rsidP="000C4A0D">
      <w:pPr>
        <w:pStyle w:val="a3"/>
        <w:keepNext/>
        <w:numPr>
          <w:ilvl w:val="1"/>
          <w:numId w:val="5"/>
        </w:numPr>
        <w:spacing w:before="360" w:after="240"/>
        <w:ind w:left="788" w:hanging="431"/>
        <w:contextualSpacing w:val="0"/>
        <w:jc w:val="both"/>
        <w:outlineLvl w:val="2"/>
      </w:pPr>
      <w:r w:rsidRPr="009A561B">
        <w:rPr>
          <w:b/>
          <w:sz w:val="20"/>
          <w:szCs w:val="20"/>
        </w:rPr>
        <w:t xml:space="preserve">Форма </w:t>
      </w:r>
      <w:r w:rsidR="000D489D">
        <w:rPr>
          <w:b/>
          <w:sz w:val="20"/>
          <w:szCs w:val="20"/>
        </w:rPr>
        <w:t>«</w:t>
      </w:r>
      <w:r w:rsidR="008A408A">
        <w:rPr>
          <w:b/>
          <w:sz w:val="20"/>
          <w:szCs w:val="20"/>
        </w:rPr>
        <w:t>Ввод нового пользователя</w:t>
      </w:r>
      <w:r w:rsidR="000D489D">
        <w:rPr>
          <w:b/>
          <w:sz w:val="20"/>
          <w:szCs w:val="20"/>
        </w:rPr>
        <w:t>»</w:t>
      </w:r>
    </w:p>
    <w:p w:rsidR="00521DF1" w:rsidRDefault="001927A7" w:rsidP="001927A7">
      <w:pPr>
        <w:pStyle w:val="a3"/>
        <w:spacing w:before="240" w:after="240"/>
        <w:ind w:left="0" w:firstLine="56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 открывается по кнопке </w:t>
      </w:r>
      <w:r w:rsidR="00E50FEB">
        <w:rPr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4pt;height:18.4pt">
            <v:imagedata r:id="rId9" o:title="new24"/>
          </v:shape>
        </w:pict>
      </w:r>
      <w:r>
        <w:rPr>
          <w:sz w:val="20"/>
          <w:szCs w:val="20"/>
        </w:rPr>
        <w:t xml:space="preserve">и предназначена для </w:t>
      </w:r>
      <w:r w:rsidRPr="00BF396C">
        <w:rPr>
          <w:sz w:val="20"/>
          <w:szCs w:val="20"/>
        </w:rPr>
        <w:t>регистрации</w:t>
      </w:r>
      <w:r>
        <w:rPr>
          <w:sz w:val="20"/>
          <w:szCs w:val="20"/>
        </w:rPr>
        <w:t xml:space="preserve"> в системе </w:t>
      </w:r>
      <w:r>
        <w:rPr>
          <w:sz w:val="20"/>
          <w:szCs w:val="20"/>
          <w:lang w:val="en-US"/>
        </w:rPr>
        <w:t>BARS</w:t>
      </w:r>
      <w:r w:rsidRPr="00BF396C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GL</w:t>
      </w:r>
      <w:r>
        <w:rPr>
          <w:sz w:val="20"/>
          <w:szCs w:val="20"/>
        </w:rPr>
        <w:t xml:space="preserve"> пользователей с авторизацией локальной через </w:t>
      </w:r>
      <w:r>
        <w:rPr>
          <w:sz w:val="20"/>
          <w:szCs w:val="20"/>
          <w:lang w:val="en-US"/>
        </w:rPr>
        <w:t>BARS</w:t>
      </w:r>
      <w:r w:rsidRPr="001927A7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GL</w:t>
      </w:r>
      <w:r w:rsidRPr="001927A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внешней через </w:t>
      </w:r>
      <w:r>
        <w:rPr>
          <w:sz w:val="20"/>
          <w:szCs w:val="20"/>
          <w:lang w:val="en-US"/>
        </w:rPr>
        <w:t>Active Directory</w:t>
      </w:r>
      <w:r>
        <w:rPr>
          <w:sz w:val="20"/>
          <w:szCs w:val="20"/>
        </w:rPr>
        <w:t>.</w:t>
      </w:r>
    </w:p>
    <w:p w:rsidR="001927A7" w:rsidRDefault="001927A7" w:rsidP="00521DF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5553361" wp14:editId="70A0D76B">
            <wp:extent cx="4880980" cy="3042139"/>
            <wp:effectExtent l="57150" t="19050" r="53340" b="101600"/>
            <wp:docPr id="3" name="Рисунок 3" descr="C:\RBpartners\MyProjects\BarsGL_Interface\Права доступа\ScreenShort\ввод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Bpartners\MyProjects\BarsGL_Interface\Права доступа\ScreenShort\ввод пользовател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88"/>
                    <a:stretch/>
                  </pic:blipFill>
                  <pic:spPr bwMode="auto">
                    <a:xfrm>
                      <a:off x="0" y="0"/>
                      <a:ext cx="4881600" cy="30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F1" w:rsidRPr="000C4A0D" w:rsidRDefault="00BF396C" w:rsidP="00BF396C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выборе локального типа доступа необходимо ввести и подтвердить ввод пароля, который проверяется </w:t>
      </w:r>
      <w:r>
        <w:rPr>
          <w:sz w:val="20"/>
          <w:szCs w:val="20"/>
          <w:lang w:val="en-US"/>
        </w:rPr>
        <w:t>BARS</w:t>
      </w:r>
      <w:r w:rsidRPr="00BF396C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GL</w:t>
      </w:r>
      <w:r>
        <w:rPr>
          <w:sz w:val="20"/>
          <w:szCs w:val="20"/>
        </w:rPr>
        <w:t xml:space="preserve"> при входе пользователя в интерфейс системы. Выбор типа доступа «внешний 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 xml:space="preserve">» не предусматривает ввод и хранение пароля в </w:t>
      </w:r>
      <w:r w:rsidR="006136B2">
        <w:rPr>
          <w:sz w:val="20"/>
          <w:szCs w:val="20"/>
          <w:lang w:val="en-US"/>
        </w:rPr>
        <w:t>BARS</w:t>
      </w:r>
      <w:r w:rsidR="006136B2" w:rsidRPr="00BF396C">
        <w:rPr>
          <w:sz w:val="20"/>
          <w:szCs w:val="20"/>
        </w:rPr>
        <w:t xml:space="preserve"> </w:t>
      </w:r>
      <w:r w:rsidR="006136B2">
        <w:rPr>
          <w:sz w:val="20"/>
          <w:szCs w:val="20"/>
          <w:lang w:val="en-US"/>
        </w:rPr>
        <w:t>GL</w:t>
      </w:r>
      <w:r w:rsidR="006136B2">
        <w:rPr>
          <w:sz w:val="20"/>
          <w:szCs w:val="20"/>
        </w:rPr>
        <w:t xml:space="preserve"> и </w:t>
      </w:r>
      <w:r>
        <w:rPr>
          <w:sz w:val="20"/>
          <w:szCs w:val="20"/>
        </w:rPr>
        <w:t>означает</w:t>
      </w:r>
      <w:r w:rsidR="006136B2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6136B2">
        <w:rPr>
          <w:sz w:val="20"/>
          <w:szCs w:val="20"/>
        </w:rPr>
        <w:t>что введенный Логин</w:t>
      </w:r>
      <w:r w:rsidR="001927A7" w:rsidRPr="001927A7">
        <w:rPr>
          <w:sz w:val="20"/>
          <w:szCs w:val="20"/>
        </w:rPr>
        <w:t xml:space="preserve"> пользователя</w:t>
      </w:r>
      <w:r w:rsidR="006136B2">
        <w:rPr>
          <w:sz w:val="20"/>
          <w:szCs w:val="20"/>
        </w:rPr>
        <w:t xml:space="preserve"> </w:t>
      </w:r>
      <w:r w:rsidR="00746D71">
        <w:rPr>
          <w:sz w:val="20"/>
          <w:szCs w:val="20"/>
        </w:rPr>
        <w:t xml:space="preserve">уже </w:t>
      </w:r>
      <w:r w:rsidR="006136B2">
        <w:rPr>
          <w:sz w:val="20"/>
          <w:szCs w:val="20"/>
        </w:rPr>
        <w:t xml:space="preserve">зарегистрирован в </w:t>
      </w:r>
      <w:r w:rsidR="006136B2">
        <w:rPr>
          <w:sz w:val="20"/>
          <w:szCs w:val="20"/>
          <w:lang w:val="en-US"/>
        </w:rPr>
        <w:t>Active</w:t>
      </w:r>
      <w:r w:rsidR="006136B2" w:rsidRPr="006136B2">
        <w:rPr>
          <w:sz w:val="20"/>
          <w:szCs w:val="20"/>
        </w:rPr>
        <w:t xml:space="preserve"> </w:t>
      </w:r>
      <w:r w:rsidR="006136B2">
        <w:rPr>
          <w:sz w:val="20"/>
          <w:szCs w:val="20"/>
          <w:lang w:val="en-US"/>
        </w:rPr>
        <w:t>Directory</w:t>
      </w:r>
      <w:r w:rsidR="006136B2">
        <w:rPr>
          <w:sz w:val="20"/>
          <w:szCs w:val="20"/>
        </w:rPr>
        <w:t xml:space="preserve">, через которого и проверяется </w:t>
      </w:r>
      <w:r w:rsidR="00746D71">
        <w:rPr>
          <w:sz w:val="20"/>
          <w:szCs w:val="20"/>
        </w:rPr>
        <w:t xml:space="preserve">логин и </w:t>
      </w:r>
      <w:r w:rsidR="006136B2">
        <w:rPr>
          <w:sz w:val="20"/>
          <w:szCs w:val="20"/>
        </w:rPr>
        <w:t xml:space="preserve">пароль, </w:t>
      </w:r>
      <w:r w:rsidR="00746D71">
        <w:rPr>
          <w:sz w:val="20"/>
          <w:szCs w:val="20"/>
        </w:rPr>
        <w:t>запрашиваемые системой</w:t>
      </w:r>
      <w:r w:rsidR="00746D71" w:rsidRPr="00746D71">
        <w:rPr>
          <w:sz w:val="20"/>
          <w:szCs w:val="20"/>
        </w:rPr>
        <w:t xml:space="preserve"> при </w:t>
      </w:r>
      <w:r w:rsidR="006136B2">
        <w:rPr>
          <w:sz w:val="20"/>
          <w:szCs w:val="20"/>
        </w:rPr>
        <w:t>входе в интерфе</w:t>
      </w:r>
      <w:r w:rsidR="001927A7">
        <w:rPr>
          <w:sz w:val="20"/>
          <w:szCs w:val="20"/>
        </w:rPr>
        <w:t>й</w:t>
      </w:r>
      <w:r w:rsidR="006136B2">
        <w:rPr>
          <w:sz w:val="20"/>
          <w:szCs w:val="20"/>
        </w:rPr>
        <w:t xml:space="preserve">с </w:t>
      </w:r>
      <w:r w:rsidR="006136B2">
        <w:rPr>
          <w:sz w:val="20"/>
          <w:szCs w:val="20"/>
          <w:lang w:val="en-US"/>
        </w:rPr>
        <w:t>BARS</w:t>
      </w:r>
      <w:r w:rsidR="006136B2" w:rsidRPr="00BF396C">
        <w:rPr>
          <w:sz w:val="20"/>
          <w:szCs w:val="20"/>
        </w:rPr>
        <w:t xml:space="preserve"> </w:t>
      </w:r>
      <w:r w:rsidR="006136B2">
        <w:rPr>
          <w:sz w:val="20"/>
          <w:szCs w:val="20"/>
          <w:lang w:val="en-US"/>
        </w:rPr>
        <w:t>GL</w:t>
      </w:r>
      <w:r w:rsidR="006136B2" w:rsidRPr="00131A21">
        <w:rPr>
          <w:sz w:val="20"/>
          <w:szCs w:val="20"/>
        </w:rPr>
        <w:t>.</w:t>
      </w:r>
      <w:r w:rsidR="000C4A0D">
        <w:rPr>
          <w:sz w:val="20"/>
          <w:szCs w:val="20"/>
        </w:rPr>
        <w:t xml:space="preserve"> В этом случае действуют правила, установленные в </w:t>
      </w:r>
      <w:r w:rsidR="000C4A0D">
        <w:rPr>
          <w:sz w:val="20"/>
          <w:szCs w:val="20"/>
          <w:lang w:val="en-US"/>
        </w:rPr>
        <w:t>Active</w:t>
      </w:r>
      <w:r w:rsidR="000C4A0D" w:rsidRPr="000C4A0D">
        <w:rPr>
          <w:sz w:val="20"/>
          <w:szCs w:val="20"/>
        </w:rPr>
        <w:t xml:space="preserve"> </w:t>
      </w:r>
      <w:r w:rsidR="000C4A0D">
        <w:rPr>
          <w:sz w:val="20"/>
          <w:szCs w:val="20"/>
          <w:lang w:val="en-US"/>
        </w:rPr>
        <w:t>Directory</w:t>
      </w:r>
      <w:r w:rsidR="000C4A0D">
        <w:rPr>
          <w:sz w:val="20"/>
          <w:szCs w:val="20"/>
        </w:rPr>
        <w:t xml:space="preserve">, и при трех попытках ввода неправильного пароля придется обращать в службу </w:t>
      </w:r>
      <w:r w:rsidR="000C4A0D">
        <w:rPr>
          <w:sz w:val="20"/>
          <w:szCs w:val="20"/>
          <w:lang w:val="en-US"/>
        </w:rPr>
        <w:t>Help</w:t>
      </w:r>
      <w:r w:rsidR="000C4A0D" w:rsidRPr="000C4A0D">
        <w:rPr>
          <w:sz w:val="20"/>
          <w:szCs w:val="20"/>
        </w:rPr>
        <w:t xml:space="preserve"> </w:t>
      </w:r>
      <w:r w:rsidR="000C4A0D">
        <w:rPr>
          <w:sz w:val="20"/>
          <w:szCs w:val="20"/>
          <w:lang w:val="en-US"/>
        </w:rPr>
        <w:t>Desk</w:t>
      </w:r>
      <w:r w:rsidR="000C4A0D" w:rsidRPr="000C4A0D">
        <w:rPr>
          <w:sz w:val="20"/>
          <w:szCs w:val="20"/>
        </w:rPr>
        <w:t xml:space="preserve"> для </w:t>
      </w:r>
      <w:r w:rsidR="000C4A0D">
        <w:rPr>
          <w:sz w:val="20"/>
          <w:szCs w:val="20"/>
        </w:rPr>
        <w:t xml:space="preserve">снятия блокировки и </w:t>
      </w:r>
      <w:r w:rsidR="000C4A0D" w:rsidRPr="000C4A0D">
        <w:rPr>
          <w:sz w:val="20"/>
          <w:szCs w:val="20"/>
        </w:rPr>
        <w:t>восстановления</w:t>
      </w:r>
      <w:r w:rsidR="000C4A0D">
        <w:rPr>
          <w:sz w:val="20"/>
          <w:szCs w:val="20"/>
        </w:rPr>
        <w:t xml:space="preserve"> пользователя.</w:t>
      </w:r>
    </w:p>
    <w:p w:rsidR="00746D71" w:rsidRPr="00131A21" w:rsidRDefault="000C4A0D" w:rsidP="00BF396C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В форме в</w:t>
      </w:r>
      <w:r w:rsidR="00746D71">
        <w:rPr>
          <w:sz w:val="20"/>
          <w:szCs w:val="20"/>
        </w:rPr>
        <w:t>се доступные поля, кроме поля-</w:t>
      </w:r>
      <w:r w:rsidR="00546A90">
        <w:rPr>
          <w:sz w:val="20"/>
          <w:szCs w:val="20"/>
        </w:rPr>
        <w:t>флаг</w:t>
      </w:r>
      <w:r w:rsidR="00746D71">
        <w:rPr>
          <w:sz w:val="20"/>
          <w:szCs w:val="20"/>
        </w:rPr>
        <w:t xml:space="preserve"> «Заблокирован», обязательны</w:t>
      </w:r>
      <w:r w:rsidR="00746D71" w:rsidRPr="00746D71">
        <w:rPr>
          <w:sz w:val="20"/>
          <w:szCs w:val="20"/>
        </w:rPr>
        <w:t xml:space="preserve"> </w:t>
      </w:r>
      <w:r w:rsidR="00746D71">
        <w:rPr>
          <w:sz w:val="20"/>
          <w:szCs w:val="20"/>
        </w:rPr>
        <w:t>для заполнения.</w:t>
      </w:r>
      <w:r w:rsidR="007736D1">
        <w:rPr>
          <w:sz w:val="20"/>
          <w:szCs w:val="20"/>
        </w:rPr>
        <w:t xml:space="preserve"> Поле «Дата ввода» заполняется автоматически при сохранении учетной карточки пользователя и не доступно для дальнейшего изменения.</w:t>
      </w:r>
    </w:p>
    <w:p w:rsidR="00521DF1" w:rsidRPr="000D489D" w:rsidRDefault="00521DF1" w:rsidP="000C4A0D">
      <w:pPr>
        <w:pStyle w:val="a3"/>
        <w:keepNext/>
        <w:numPr>
          <w:ilvl w:val="1"/>
          <w:numId w:val="5"/>
        </w:numPr>
        <w:spacing w:before="360" w:after="240"/>
        <w:ind w:left="788" w:hanging="431"/>
        <w:contextualSpacing w:val="0"/>
        <w:jc w:val="both"/>
        <w:outlineLvl w:val="2"/>
      </w:pPr>
      <w:r w:rsidRPr="009A561B">
        <w:rPr>
          <w:b/>
          <w:sz w:val="20"/>
          <w:szCs w:val="20"/>
        </w:rPr>
        <w:t xml:space="preserve">Форма </w:t>
      </w:r>
      <w:r>
        <w:rPr>
          <w:b/>
          <w:sz w:val="20"/>
          <w:szCs w:val="20"/>
        </w:rPr>
        <w:t xml:space="preserve">«Редактирование пользователя» </w:t>
      </w:r>
    </w:p>
    <w:p w:rsidR="002F1E47" w:rsidRDefault="00746D71" w:rsidP="00746D71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Форма открывается по кнопке</w:t>
      </w:r>
      <w:r>
        <w:rPr>
          <w:noProof/>
          <w:sz w:val="20"/>
          <w:szCs w:val="20"/>
          <w:lang w:eastAsia="ru-RU"/>
        </w:rPr>
        <w:drawing>
          <wp:inline distT="0" distB="0" distL="0" distR="0">
            <wp:extent cx="228600" cy="228600"/>
            <wp:effectExtent l="0" t="0" r="0" b="0"/>
            <wp:docPr id="16" name="Рисунок 16" descr="C:\Users\FigarovskayaNV\AppData\Local\Microsoft\Windows\Temporary Internet Files\Content.Word\ed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garovskayaNV\AppData\Local\Microsoft\Windows\Temporary Internet Files\Content.Word\edit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и предназначена для изменения учетной карточки пользователя. </w:t>
      </w:r>
    </w:p>
    <w:p w:rsidR="00521DF1" w:rsidRDefault="00D4449B" w:rsidP="00746D71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При открытии формы п</w:t>
      </w:r>
      <w:r w:rsidR="00AC080B">
        <w:rPr>
          <w:sz w:val="20"/>
          <w:szCs w:val="20"/>
        </w:rPr>
        <w:t>оля «Логин» и «Дата ввода» (</w:t>
      </w:r>
      <w:r>
        <w:rPr>
          <w:sz w:val="20"/>
          <w:szCs w:val="20"/>
        </w:rPr>
        <w:t xml:space="preserve">дата </w:t>
      </w:r>
      <w:r w:rsidR="00AC080B">
        <w:rPr>
          <w:sz w:val="20"/>
          <w:szCs w:val="20"/>
        </w:rPr>
        <w:t>регистрации</w:t>
      </w:r>
      <w:r>
        <w:rPr>
          <w:sz w:val="20"/>
          <w:szCs w:val="20"/>
        </w:rPr>
        <w:t xml:space="preserve"> пользователя</w:t>
      </w:r>
      <w:r w:rsidR="00AC080B">
        <w:rPr>
          <w:sz w:val="20"/>
          <w:szCs w:val="20"/>
        </w:rPr>
        <w:t>)</w:t>
      </w:r>
      <w:r>
        <w:rPr>
          <w:sz w:val="20"/>
          <w:szCs w:val="20"/>
        </w:rPr>
        <w:t xml:space="preserve"> становятся недоступными для изменения, а также не доступны поля «</w:t>
      </w:r>
      <w:r w:rsidRPr="00AC080B">
        <w:rPr>
          <w:sz w:val="20"/>
          <w:szCs w:val="20"/>
        </w:rPr>
        <w:t>Пароль</w:t>
      </w:r>
      <w:r>
        <w:rPr>
          <w:sz w:val="20"/>
          <w:szCs w:val="20"/>
        </w:rPr>
        <w:t>»</w:t>
      </w:r>
      <w:r w:rsidRPr="00AC080B">
        <w:rPr>
          <w:sz w:val="20"/>
          <w:szCs w:val="20"/>
        </w:rPr>
        <w:t xml:space="preserve"> и </w:t>
      </w:r>
      <w:r>
        <w:rPr>
          <w:sz w:val="20"/>
          <w:szCs w:val="20"/>
        </w:rPr>
        <w:t>«</w:t>
      </w:r>
      <w:r w:rsidRPr="00AC080B">
        <w:rPr>
          <w:sz w:val="20"/>
          <w:szCs w:val="20"/>
        </w:rPr>
        <w:t>П</w:t>
      </w:r>
      <w:r>
        <w:rPr>
          <w:sz w:val="20"/>
          <w:szCs w:val="20"/>
        </w:rPr>
        <w:t>о</w:t>
      </w:r>
      <w:r w:rsidRPr="00AC080B">
        <w:rPr>
          <w:sz w:val="20"/>
          <w:szCs w:val="20"/>
        </w:rPr>
        <w:t>дтв</w:t>
      </w:r>
      <w:r>
        <w:rPr>
          <w:sz w:val="20"/>
          <w:szCs w:val="20"/>
        </w:rPr>
        <w:t>е</w:t>
      </w:r>
      <w:r w:rsidRPr="00AC080B">
        <w:rPr>
          <w:sz w:val="20"/>
          <w:szCs w:val="20"/>
        </w:rPr>
        <w:t>рждение пароля</w:t>
      </w:r>
      <w:r>
        <w:rPr>
          <w:sz w:val="20"/>
          <w:szCs w:val="20"/>
        </w:rPr>
        <w:t>»</w:t>
      </w:r>
      <w:r w:rsidRPr="00D4449B">
        <w:rPr>
          <w:sz w:val="20"/>
          <w:szCs w:val="20"/>
        </w:rPr>
        <w:t xml:space="preserve"> </w:t>
      </w:r>
      <w:r>
        <w:rPr>
          <w:sz w:val="20"/>
          <w:szCs w:val="20"/>
        </w:rPr>
        <w:t>для редактирования пользователей с внешней авторизацией.</w:t>
      </w:r>
    </w:p>
    <w:p w:rsidR="007B036B" w:rsidRDefault="000E0A96" w:rsidP="00746D71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Поле «Дата закрытия» служит для</w:t>
      </w:r>
      <w:r w:rsidR="00D4449B">
        <w:rPr>
          <w:sz w:val="20"/>
          <w:szCs w:val="20"/>
        </w:rPr>
        <w:t xml:space="preserve"> </w:t>
      </w:r>
      <w:r>
        <w:rPr>
          <w:sz w:val="20"/>
          <w:szCs w:val="20"/>
        </w:rPr>
        <w:t>закрытия</w:t>
      </w:r>
      <w:r w:rsidR="00D4449B">
        <w:rPr>
          <w:sz w:val="20"/>
          <w:szCs w:val="20"/>
        </w:rPr>
        <w:t xml:space="preserve"> пользователя </w:t>
      </w:r>
      <w:r>
        <w:rPr>
          <w:sz w:val="20"/>
          <w:szCs w:val="20"/>
        </w:rPr>
        <w:t>и исключения</w:t>
      </w:r>
      <w:r w:rsidR="007B036B">
        <w:rPr>
          <w:sz w:val="20"/>
          <w:szCs w:val="20"/>
        </w:rPr>
        <w:t xml:space="preserve"> </w:t>
      </w:r>
      <w:r>
        <w:rPr>
          <w:sz w:val="20"/>
          <w:szCs w:val="20"/>
        </w:rPr>
        <w:t>его</w:t>
      </w:r>
      <w:r w:rsidR="007B036B">
        <w:rPr>
          <w:sz w:val="20"/>
          <w:szCs w:val="20"/>
        </w:rPr>
        <w:t xml:space="preserve"> из видимого списка пользователей в форме «Пользователи». </w:t>
      </w:r>
    </w:p>
    <w:p w:rsidR="00D4449B" w:rsidRDefault="007B036B" w:rsidP="00746D71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Пол</w:t>
      </w:r>
      <w:r w:rsidR="000E0A96">
        <w:rPr>
          <w:sz w:val="20"/>
          <w:szCs w:val="20"/>
        </w:rPr>
        <w:t>е</w:t>
      </w:r>
      <w:r w:rsidR="00546A90">
        <w:rPr>
          <w:sz w:val="20"/>
          <w:szCs w:val="20"/>
        </w:rPr>
        <w:t>-флаг</w:t>
      </w:r>
      <w:r>
        <w:rPr>
          <w:sz w:val="20"/>
          <w:szCs w:val="20"/>
        </w:rPr>
        <w:t xml:space="preserve"> </w:t>
      </w:r>
      <w:r w:rsidR="000E0A96">
        <w:rPr>
          <w:sz w:val="20"/>
          <w:szCs w:val="20"/>
        </w:rPr>
        <w:t>«З</w:t>
      </w:r>
      <w:r>
        <w:rPr>
          <w:sz w:val="20"/>
          <w:szCs w:val="20"/>
        </w:rPr>
        <w:t>аблокирова</w:t>
      </w:r>
      <w:r w:rsidR="000E0A96">
        <w:rPr>
          <w:sz w:val="20"/>
          <w:szCs w:val="20"/>
        </w:rPr>
        <w:t>н» можно использовать для временного отключения пользователя</w:t>
      </w:r>
      <w:r w:rsidR="00E12FB5">
        <w:rPr>
          <w:sz w:val="20"/>
          <w:szCs w:val="20"/>
        </w:rPr>
        <w:t xml:space="preserve"> от авторизации в </w:t>
      </w:r>
      <w:r w:rsidR="000C4A0D">
        <w:rPr>
          <w:sz w:val="20"/>
          <w:szCs w:val="20"/>
          <w:lang w:val="en-US"/>
        </w:rPr>
        <w:t>BARS</w:t>
      </w:r>
      <w:r w:rsidR="000C4A0D" w:rsidRPr="000C4A0D">
        <w:rPr>
          <w:sz w:val="20"/>
          <w:szCs w:val="20"/>
        </w:rPr>
        <w:t xml:space="preserve"> </w:t>
      </w:r>
      <w:r w:rsidR="000C4A0D">
        <w:rPr>
          <w:sz w:val="20"/>
          <w:szCs w:val="20"/>
          <w:lang w:val="en-US"/>
        </w:rPr>
        <w:t>GL</w:t>
      </w:r>
      <w:r>
        <w:rPr>
          <w:sz w:val="20"/>
          <w:szCs w:val="20"/>
        </w:rPr>
        <w:t xml:space="preserve">. Из списка такой пользователь не </w:t>
      </w:r>
      <w:r w:rsidR="002F1E47">
        <w:rPr>
          <w:sz w:val="20"/>
          <w:szCs w:val="20"/>
        </w:rPr>
        <w:t>исключается</w:t>
      </w:r>
      <w:r>
        <w:rPr>
          <w:sz w:val="20"/>
          <w:szCs w:val="20"/>
        </w:rPr>
        <w:t xml:space="preserve">, но войти в </w:t>
      </w:r>
      <w:r w:rsidR="002F1E47">
        <w:rPr>
          <w:sz w:val="20"/>
          <w:szCs w:val="20"/>
        </w:rPr>
        <w:t>систему пользователь не сможет до тех пор, пока администратор системы не снимет блокировку.</w:t>
      </w:r>
      <w:r>
        <w:rPr>
          <w:sz w:val="20"/>
          <w:szCs w:val="20"/>
        </w:rPr>
        <w:t xml:space="preserve"> </w:t>
      </w:r>
    </w:p>
    <w:p w:rsidR="003F20FC" w:rsidRDefault="007736D1" w:rsidP="00746D71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В форме не запрещается изменять значение поля</w:t>
      </w:r>
      <w:r w:rsidR="003F20FC">
        <w:rPr>
          <w:sz w:val="20"/>
          <w:szCs w:val="20"/>
        </w:rPr>
        <w:t xml:space="preserve"> «Тип доступа»</w:t>
      </w:r>
      <w:r>
        <w:rPr>
          <w:sz w:val="20"/>
          <w:szCs w:val="20"/>
        </w:rPr>
        <w:t>. При этом поля «</w:t>
      </w:r>
      <w:r w:rsidRPr="00AC080B">
        <w:rPr>
          <w:sz w:val="20"/>
          <w:szCs w:val="20"/>
        </w:rPr>
        <w:t>Пароль</w:t>
      </w:r>
      <w:r>
        <w:rPr>
          <w:sz w:val="20"/>
          <w:szCs w:val="20"/>
        </w:rPr>
        <w:t>»</w:t>
      </w:r>
      <w:r w:rsidRPr="00AC080B">
        <w:rPr>
          <w:sz w:val="20"/>
          <w:szCs w:val="20"/>
        </w:rPr>
        <w:t xml:space="preserve"> и </w:t>
      </w:r>
      <w:r>
        <w:rPr>
          <w:sz w:val="20"/>
          <w:szCs w:val="20"/>
        </w:rPr>
        <w:t>«</w:t>
      </w:r>
      <w:r w:rsidRPr="00AC080B">
        <w:rPr>
          <w:sz w:val="20"/>
          <w:szCs w:val="20"/>
        </w:rPr>
        <w:t>П</w:t>
      </w:r>
      <w:r>
        <w:rPr>
          <w:sz w:val="20"/>
          <w:szCs w:val="20"/>
        </w:rPr>
        <w:t>о</w:t>
      </w:r>
      <w:r w:rsidRPr="00AC080B">
        <w:rPr>
          <w:sz w:val="20"/>
          <w:szCs w:val="20"/>
        </w:rPr>
        <w:t>дтв</w:t>
      </w:r>
      <w:r>
        <w:rPr>
          <w:sz w:val="20"/>
          <w:szCs w:val="20"/>
        </w:rPr>
        <w:t>е</w:t>
      </w:r>
      <w:r w:rsidRPr="00AC080B">
        <w:rPr>
          <w:sz w:val="20"/>
          <w:szCs w:val="20"/>
        </w:rPr>
        <w:t>рждение пароля</w:t>
      </w:r>
      <w:r>
        <w:rPr>
          <w:sz w:val="20"/>
          <w:szCs w:val="20"/>
        </w:rPr>
        <w:t xml:space="preserve">» становятся доступными или не доступными в зависимости от выбранного значения. </w:t>
      </w:r>
    </w:p>
    <w:p w:rsidR="003F20FC" w:rsidRDefault="000F0DC2" w:rsidP="003F20FC">
      <w:pPr>
        <w:pStyle w:val="a3"/>
        <w:keepNext/>
        <w:spacing w:before="240" w:after="0"/>
        <w:ind w:left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1A5E2D2" wp14:editId="23FB4BE9">
            <wp:extent cx="4819497" cy="3024554"/>
            <wp:effectExtent l="57150" t="19050" r="57785" b="99695"/>
            <wp:docPr id="8" name="Рисунок 8" descr="C:\RBpartners\MyProjects\BarsGL_Interface\Права доступа\ScreenShort\редактирование пользователя _вне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RBpartners\MyProjects\BarsGL_Interface\Права доступа\ScreenShort\редактирование пользователя _внеш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4"/>
                    <a:stretch/>
                  </pic:blipFill>
                  <pic:spPr bwMode="auto">
                    <a:xfrm>
                      <a:off x="0" y="0"/>
                      <a:ext cx="4820400" cy="30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F1" w:rsidRDefault="003F20FC" w:rsidP="003F20FC">
      <w:pPr>
        <w:pStyle w:val="a5"/>
        <w:jc w:val="right"/>
      </w:pPr>
      <w:r w:rsidRPr="00CE2E98">
        <w:t xml:space="preserve">Форма редактирования пользователя с </w:t>
      </w:r>
      <w:r>
        <w:t>внешней</w:t>
      </w:r>
      <w:r w:rsidRPr="00CE2E98">
        <w:t xml:space="preserve"> авторизацией</w:t>
      </w:r>
    </w:p>
    <w:p w:rsidR="000C4A0D" w:rsidRPr="000C4A0D" w:rsidRDefault="000C4A0D" w:rsidP="000C4A0D"/>
    <w:p w:rsidR="003F20FC" w:rsidRDefault="003F20FC" w:rsidP="003F20FC">
      <w:pPr>
        <w:pStyle w:val="a3"/>
        <w:keepNext/>
        <w:spacing w:before="240" w:after="0"/>
        <w:ind w:left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658CD127" wp14:editId="6640A2AD">
            <wp:extent cx="4820400" cy="3016800"/>
            <wp:effectExtent l="57150" t="19050" r="56515" b="88900"/>
            <wp:docPr id="9" name="Рисунок 9" descr="C:\RBpartners\MyProjects\BarsGL_Interface\Права доступа\ScreenShort\редактирование пользователя _л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Bpartners\MyProjects\BarsGL_Interface\Права доступа\ScreenShort\редактирование пользователя _лок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3"/>
                    <a:stretch/>
                  </pic:blipFill>
                  <pic:spPr bwMode="auto">
                    <a:xfrm>
                      <a:off x="0" y="0"/>
                      <a:ext cx="48204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C2" w:rsidRPr="000D489D" w:rsidRDefault="003F20FC" w:rsidP="003F20FC">
      <w:pPr>
        <w:pStyle w:val="a5"/>
        <w:jc w:val="right"/>
        <w:rPr>
          <w:sz w:val="20"/>
          <w:szCs w:val="20"/>
        </w:rPr>
      </w:pPr>
      <w:r>
        <w:t>Форма редактирования пользователя с локальной авторизацией</w:t>
      </w:r>
    </w:p>
    <w:p w:rsidR="000B760E" w:rsidRPr="000D489D" w:rsidRDefault="000B760E" w:rsidP="00E25CDD">
      <w:pPr>
        <w:pStyle w:val="a3"/>
        <w:keepNext/>
        <w:numPr>
          <w:ilvl w:val="1"/>
          <w:numId w:val="5"/>
        </w:numPr>
        <w:spacing w:before="240" w:after="240"/>
        <w:contextualSpacing w:val="0"/>
        <w:jc w:val="both"/>
        <w:outlineLvl w:val="2"/>
      </w:pPr>
      <w:r>
        <w:rPr>
          <w:b/>
          <w:sz w:val="20"/>
          <w:szCs w:val="20"/>
        </w:rPr>
        <w:lastRenderedPageBreak/>
        <w:t>Форма</w:t>
      </w:r>
      <w:r w:rsidR="003B001B">
        <w:rPr>
          <w:b/>
          <w:sz w:val="20"/>
          <w:szCs w:val="20"/>
        </w:rPr>
        <w:t xml:space="preserve"> «Права доступа»</w:t>
      </w:r>
      <w:r>
        <w:rPr>
          <w:b/>
          <w:sz w:val="20"/>
          <w:szCs w:val="20"/>
        </w:rPr>
        <w:t xml:space="preserve"> </w:t>
      </w:r>
    </w:p>
    <w:p w:rsidR="00546A90" w:rsidRPr="00546A90" w:rsidRDefault="00546A90" w:rsidP="00546A90">
      <w:pPr>
        <w:pStyle w:val="a3"/>
        <w:spacing w:before="240" w:after="240"/>
        <w:ind w:left="0" w:firstLine="426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 открывается по кнопке </w:t>
      </w:r>
      <w:r>
        <w:rPr>
          <w:noProof/>
          <w:sz w:val="20"/>
          <w:szCs w:val="20"/>
          <w:lang w:eastAsia="ru-RU"/>
        </w:rPr>
        <w:drawing>
          <wp:inline distT="0" distB="0" distL="0" distR="0" wp14:anchorId="00D0DA87" wp14:editId="675C1D38">
            <wp:extent cx="228600" cy="228600"/>
            <wp:effectExtent l="0" t="0" r="0" b="0"/>
            <wp:docPr id="17" name="Рисунок 17" descr="C:\Users\FigarovskayaNV\AppData\Local\Microsoft\Windows\Temporary Internet Files\Content.Word\page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garovskayaNV\AppData\Local\Microsoft\Windows\Temporary Internet Files\Content.Word\page_ke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и предназначена </w:t>
      </w:r>
      <w:r w:rsidRPr="003B001B">
        <w:rPr>
          <w:sz w:val="20"/>
          <w:szCs w:val="20"/>
        </w:rPr>
        <w:t>для установки пользователю прав доступа к</w:t>
      </w:r>
      <w:r w:rsidRPr="00546A90">
        <w:rPr>
          <w:sz w:val="20"/>
          <w:szCs w:val="20"/>
        </w:rPr>
        <w:t>:</w:t>
      </w:r>
    </w:p>
    <w:p w:rsidR="00546A90" w:rsidRDefault="00546A90" w:rsidP="00546A90">
      <w:pPr>
        <w:pStyle w:val="a3"/>
        <w:numPr>
          <w:ilvl w:val="0"/>
          <w:numId w:val="9"/>
        </w:numPr>
        <w:spacing w:after="0"/>
        <w:contextualSpacing w:val="0"/>
        <w:jc w:val="both"/>
        <w:rPr>
          <w:sz w:val="20"/>
          <w:szCs w:val="20"/>
        </w:rPr>
      </w:pPr>
      <w:r w:rsidRPr="003B001B">
        <w:rPr>
          <w:sz w:val="20"/>
          <w:szCs w:val="20"/>
        </w:rPr>
        <w:t xml:space="preserve">филиалам, </w:t>
      </w:r>
    </w:p>
    <w:p w:rsidR="00546A90" w:rsidRDefault="00661AB8" w:rsidP="00546A90">
      <w:pPr>
        <w:pStyle w:val="a3"/>
        <w:numPr>
          <w:ilvl w:val="0"/>
          <w:numId w:val="9"/>
        </w:numPr>
        <w:spacing w:after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продуктам (</w:t>
      </w:r>
      <w:r w:rsidR="00546A90" w:rsidRPr="003B001B">
        <w:rPr>
          <w:sz w:val="20"/>
          <w:szCs w:val="20"/>
        </w:rPr>
        <w:t>источникам сделок</w:t>
      </w:r>
      <w:r>
        <w:rPr>
          <w:sz w:val="20"/>
          <w:szCs w:val="20"/>
        </w:rPr>
        <w:t>)</w:t>
      </w:r>
      <w:r w:rsidR="00546A90" w:rsidRPr="003B001B">
        <w:rPr>
          <w:sz w:val="20"/>
          <w:szCs w:val="20"/>
        </w:rPr>
        <w:t xml:space="preserve"> и </w:t>
      </w:r>
    </w:p>
    <w:p w:rsidR="000D489D" w:rsidRPr="00546A90" w:rsidRDefault="00546A90" w:rsidP="00546A90">
      <w:pPr>
        <w:pStyle w:val="a3"/>
        <w:numPr>
          <w:ilvl w:val="0"/>
          <w:numId w:val="9"/>
        </w:numPr>
        <w:spacing w:after="0"/>
        <w:contextualSpacing w:val="0"/>
        <w:jc w:val="both"/>
        <w:rPr>
          <w:sz w:val="20"/>
          <w:szCs w:val="20"/>
        </w:rPr>
      </w:pPr>
      <w:r w:rsidRPr="003B001B">
        <w:rPr>
          <w:sz w:val="20"/>
          <w:szCs w:val="20"/>
        </w:rPr>
        <w:t>функциям системы</w:t>
      </w:r>
      <w:r w:rsidRPr="00546A90">
        <w:rPr>
          <w:sz w:val="20"/>
          <w:szCs w:val="20"/>
        </w:rPr>
        <w:t xml:space="preserve"> </w:t>
      </w:r>
      <w:r>
        <w:rPr>
          <w:sz w:val="20"/>
          <w:szCs w:val="20"/>
        </w:rPr>
        <w:t>посредством привязки соответствующих ролей</w:t>
      </w:r>
    </w:p>
    <w:p w:rsidR="00546A90" w:rsidRDefault="00546A90" w:rsidP="00131A2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DA6058C" wp14:editId="552F8867">
            <wp:extent cx="4845600" cy="3506400"/>
            <wp:effectExtent l="57150" t="19050" r="50800" b="94615"/>
            <wp:docPr id="13" name="Рисунок 13" descr="C:\RBpartners\MyProjects\BarsGL_Interface\Права доступа\ScreenShort\Права досту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Bpartners\MyProjects\BarsGL_Interface\Права доступа\ScreenShort\Права доступ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9"/>
                    <a:stretch/>
                  </pic:blipFill>
                  <pic:spPr bwMode="auto">
                    <a:xfrm>
                      <a:off x="0" y="0"/>
                      <a:ext cx="4845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AB8" w:rsidRDefault="00661AB8" w:rsidP="004A7C4D">
      <w:pPr>
        <w:pStyle w:val="a3"/>
        <w:spacing w:before="240"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открытии формы в случае первичного заполнения </w:t>
      </w:r>
      <w:r w:rsidR="004A7C4D">
        <w:rPr>
          <w:sz w:val="20"/>
          <w:szCs w:val="20"/>
        </w:rPr>
        <w:t xml:space="preserve">(для нового пользователя) </w:t>
      </w:r>
      <w:r>
        <w:rPr>
          <w:sz w:val="20"/>
          <w:szCs w:val="20"/>
        </w:rPr>
        <w:t xml:space="preserve">в левой ее части располагаются поля-справочники с полным списком филиалов, продуктов и ролей, </w:t>
      </w:r>
      <w:r w:rsidR="004A7C4D">
        <w:rPr>
          <w:sz w:val="20"/>
          <w:szCs w:val="20"/>
        </w:rPr>
        <w:t xml:space="preserve">а </w:t>
      </w:r>
      <w:r>
        <w:rPr>
          <w:sz w:val="20"/>
          <w:szCs w:val="20"/>
        </w:rPr>
        <w:t xml:space="preserve">в правой – </w:t>
      </w:r>
      <w:r w:rsidR="004A7C4D">
        <w:rPr>
          <w:sz w:val="20"/>
          <w:szCs w:val="20"/>
        </w:rPr>
        <w:t xml:space="preserve">поля с доступными пользователю филиалами, продуктами и ролями, которые первоначально имеют пустые значения. </w:t>
      </w:r>
    </w:p>
    <w:p w:rsidR="000C519B" w:rsidRDefault="00546A90" w:rsidP="004A7C4D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Если у пользователя нет ограничений на доступ к филиалам и </w:t>
      </w:r>
      <w:r w:rsidR="0058589E">
        <w:rPr>
          <w:sz w:val="20"/>
          <w:szCs w:val="20"/>
        </w:rPr>
        <w:t>продуктам</w:t>
      </w:r>
      <w:r w:rsidR="00661AB8">
        <w:rPr>
          <w:sz w:val="20"/>
          <w:szCs w:val="20"/>
        </w:rPr>
        <w:t xml:space="preserve">, то таким пользователям необходимо добавить </w:t>
      </w:r>
      <w:r w:rsidR="004A7C4D">
        <w:rPr>
          <w:sz w:val="20"/>
          <w:szCs w:val="20"/>
        </w:rPr>
        <w:t>значени</w:t>
      </w:r>
      <w:r w:rsidR="0058589E">
        <w:rPr>
          <w:sz w:val="20"/>
          <w:szCs w:val="20"/>
        </w:rPr>
        <w:t>е</w:t>
      </w:r>
      <w:r w:rsidR="004A7C4D">
        <w:rPr>
          <w:sz w:val="20"/>
          <w:szCs w:val="20"/>
        </w:rPr>
        <w:t xml:space="preserve"> «</w:t>
      </w:r>
      <w:r w:rsidR="004A7C4D" w:rsidRPr="004A7C4D">
        <w:rPr>
          <w:sz w:val="20"/>
          <w:szCs w:val="20"/>
        </w:rPr>
        <w:t>* - Все</w:t>
      </w:r>
      <w:r w:rsidR="004A7C4D">
        <w:rPr>
          <w:sz w:val="20"/>
          <w:szCs w:val="20"/>
        </w:rPr>
        <w:t xml:space="preserve">» путем переноса значения из соответствующего поля левой части формы в правую. Таким же образом можно заполнить </w:t>
      </w:r>
      <w:r w:rsidR="0058589E">
        <w:rPr>
          <w:sz w:val="20"/>
          <w:szCs w:val="20"/>
        </w:rPr>
        <w:t xml:space="preserve">правую часть формы </w:t>
      </w:r>
      <w:r w:rsidR="004A7C4D">
        <w:rPr>
          <w:sz w:val="20"/>
          <w:szCs w:val="20"/>
        </w:rPr>
        <w:t>при наличии ограничени</w:t>
      </w:r>
      <w:r w:rsidR="005B1FF0">
        <w:rPr>
          <w:sz w:val="20"/>
          <w:szCs w:val="20"/>
        </w:rPr>
        <w:t>й</w:t>
      </w:r>
      <w:r w:rsidR="004A7C4D">
        <w:rPr>
          <w:sz w:val="20"/>
          <w:szCs w:val="20"/>
        </w:rPr>
        <w:t>.</w:t>
      </w:r>
      <w:r w:rsidR="0058589E">
        <w:rPr>
          <w:sz w:val="20"/>
          <w:szCs w:val="20"/>
        </w:rPr>
        <w:t xml:space="preserve"> </w:t>
      </w:r>
    </w:p>
    <w:p w:rsidR="00C57985" w:rsidRPr="00C57985" w:rsidRDefault="0058589E" w:rsidP="004A7C4D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</w:t>
      </w:r>
      <w:r w:rsidR="000C519B">
        <w:rPr>
          <w:sz w:val="20"/>
          <w:szCs w:val="20"/>
        </w:rPr>
        <w:t xml:space="preserve">сохранении данных </w:t>
      </w:r>
      <w:r w:rsidR="00C57985">
        <w:rPr>
          <w:sz w:val="20"/>
          <w:szCs w:val="20"/>
        </w:rPr>
        <w:t xml:space="preserve">о правах доступа пользователя </w:t>
      </w:r>
      <w:r w:rsidR="000C519B">
        <w:rPr>
          <w:sz w:val="20"/>
          <w:szCs w:val="20"/>
        </w:rPr>
        <w:t xml:space="preserve">добавлен контроль на наличие </w:t>
      </w:r>
      <w:r w:rsidR="00C57985">
        <w:rPr>
          <w:sz w:val="20"/>
          <w:szCs w:val="20"/>
        </w:rPr>
        <w:t xml:space="preserve">в поле «Доступные пользователю» филиалы </w:t>
      </w:r>
      <w:r w:rsidR="000C519B">
        <w:rPr>
          <w:sz w:val="20"/>
          <w:szCs w:val="20"/>
        </w:rPr>
        <w:t xml:space="preserve">только одного </w:t>
      </w:r>
      <w:r w:rsidR="00C57985">
        <w:rPr>
          <w:sz w:val="20"/>
          <w:szCs w:val="20"/>
        </w:rPr>
        <w:t xml:space="preserve">из двух </w:t>
      </w:r>
      <w:r w:rsidR="000C519B">
        <w:rPr>
          <w:sz w:val="20"/>
          <w:szCs w:val="20"/>
        </w:rPr>
        <w:t>значени</w:t>
      </w:r>
      <w:r w:rsidR="00C57985">
        <w:rPr>
          <w:sz w:val="20"/>
          <w:szCs w:val="20"/>
        </w:rPr>
        <w:t>й</w:t>
      </w:r>
      <w:r w:rsidR="00C57985" w:rsidRPr="00C57985">
        <w:rPr>
          <w:sz w:val="20"/>
          <w:szCs w:val="20"/>
        </w:rPr>
        <w:t>:</w:t>
      </w:r>
    </w:p>
    <w:p w:rsidR="00C57985" w:rsidRDefault="00C57985" w:rsidP="00C57985">
      <w:pPr>
        <w:pStyle w:val="a3"/>
        <w:numPr>
          <w:ilvl w:val="0"/>
          <w:numId w:val="9"/>
        </w:numPr>
        <w:spacing w:after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0C519B">
        <w:rPr>
          <w:sz w:val="20"/>
          <w:szCs w:val="20"/>
        </w:rPr>
        <w:t>«*»</w:t>
      </w:r>
      <w:r>
        <w:rPr>
          <w:sz w:val="20"/>
          <w:szCs w:val="20"/>
        </w:rPr>
        <w:t>, означающего, ч</w:t>
      </w:r>
      <w:r w:rsidRPr="00C57985">
        <w:rPr>
          <w:sz w:val="20"/>
          <w:szCs w:val="20"/>
        </w:rPr>
        <w:t xml:space="preserve">то </w:t>
      </w:r>
      <w:r>
        <w:rPr>
          <w:sz w:val="20"/>
          <w:szCs w:val="20"/>
        </w:rPr>
        <w:t>пользователю доступны все филиалы,</w:t>
      </w:r>
      <w:r w:rsidR="0058589E">
        <w:rPr>
          <w:sz w:val="20"/>
          <w:szCs w:val="20"/>
        </w:rPr>
        <w:t xml:space="preserve"> </w:t>
      </w:r>
      <w:r w:rsidR="000C519B">
        <w:rPr>
          <w:sz w:val="20"/>
          <w:szCs w:val="20"/>
        </w:rPr>
        <w:t xml:space="preserve">или </w:t>
      </w:r>
    </w:p>
    <w:p w:rsidR="00131A21" w:rsidRDefault="000C519B" w:rsidP="00C57985">
      <w:pPr>
        <w:pStyle w:val="a3"/>
        <w:numPr>
          <w:ilvl w:val="0"/>
          <w:numId w:val="9"/>
        </w:numPr>
        <w:spacing w:after="0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код филиала, который должен совпадать с филиалом, указанным в учетной карточке пользователя.</w:t>
      </w:r>
      <w:r w:rsidR="0058589E">
        <w:rPr>
          <w:sz w:val="20"/>
          <w:szCs w:val="20"/>
        </w:rPr>
        <w:t xml:space="preserve"> </w:t>
      </w:r>
    </w:p>
    <w:p w:rsidR="00D77824" w:rsidRPr="00C57985" w:rsidRDefault="00D77824" w:rsidP="00D77824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остальным полям (доступным продуктам и ролям) возможны списки значений. Пользователю можно добавить </w:t>
      </w:r>
      <w:r w:rsidR="00BD5852">
        <w:rPr>
          <w:sz w:val="20"/>
          <w:szCs w:val="20"/>
        </w:rPr>
        <w:t>разные</w:t>
      </w:r>
      <w:r>
        <w:rPr>
          <w:sz w:val="20"/>
          <w:szCs w:val="20"/>
        </w:rPr>
        <w:t xml:space="preserve"> рол</w:t>
      </w:r>
      <w:r w:rsidR="00BD5852">
        <w:rPr>
          <w:sz w:val="20"/>
          <w:szCs w:val="20"/>
        </w:rPr>
        <w:t>и для возможности совершать соответствующие действия в системе.</w:t>
      </w:r>
      <w:r>
        <w:rPr>
          <w:sz w:val="20"/>
          <w:szCs w:val="20"/>
        </w:rPr>
        <w:t xml:space="preserve"> </w:t>
      </w:r>
    </w:p>
    <w:p w:rsidR="000D489D" w:rsidRDefault="000D489D" w:rsidP="000C519B">
      <w:pPr>
        <w:pStyle w:val="a3"/>
        <w:keepNext/>
        <w:numPr>
          <w:ilvl w:val="1"/>
          <w:numId w:val="5"/>
        </w:numPr>
        <w:spacing w:before="360" w:after="240"/>
        <w:ind w:left="788" w:hanging="431"/>
        <w:contextualSpacing w:val="0"/>
        <w:jc w:val="both"/>
        <w:outlineLvl w:val="2"/>
        <w:rPr>
          <w:b/>
          <w:sz w:val="20"/>
          <w:szCs w:val="20"/>
        </w:rPr>
      </w:pPr>
      <w:r w:rsidRPr="000D489D">
        <w:rPr>
          <w:b/>
          <w:sz w:val="20"/>
          <w:szCs w:val="20"/>
        </w:rPr>
        <w:t xml:space="preserve">Форма </w:t>
      </w:r>
      <w:r w:rsidR="003B001B" w:rsidRPr="000D489D">
        <w:rPr>
          <w:b/>
          <w:sz w:val="20"/>
          <w:szCs w:val="20"/>
        </w:rPr>
        <w:t>«</w:t>
      </w:r>
      <w:bookmarkStart w:id="0" w:name="Доступ_архив"/>
      <w:r w:rsidR="003B001B">
        <w:rPr>
          <w:b/>
          <w:sz w:val="20"/>
          <w:szCs w:val="20"/>
        </w:rPr>
        <w:t>Доступ в архив</w:t>
      </w:r>
      <w:bookmarkEnd w:id="0"/>
      <w:r w:rsidR="003B001B">
        <w:rPr>
          <w:b/>
          <w:sz w:val="20"/>
          <w:szCs w:val="20"/>
        </w:rPr>
        <w:t>»</w:t>
      </w:r>
    </w:p>
    <w:p w:rsidR="00037D9C" w:rsidRDefault="005138D5" w:rsidP="009C6DB9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 открывается по кнопке </w:t>
      </w:r>
      <w:r>
        <w:rPr>
          <w:noProof/>
          <w:sz w:val="20"/>
          <w:szCs w:val="20"/>
          <w:lang w:eastAsia="ru-RU"/>
        </w:rPr>
        <w:drawing>
          <wp:inline distT="0" distB="0" distL="0" distR="0" wp14:anchorId="0A9ED98A" wp14:editId="0B0C4227">
            <wp:extent cx="219075" cy="219075"/>
            <wp:effectExtent l="0" t="0" r="9525" b="9525"/>
            <wp:docPr id="19" name="Рисунок 19" descr="C:\Users\FigarovskayaNV\AppData\Local\Microsoft\Windows\Temporary Internet Files\Content.Word\back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garovskayaNV\AppData\Local\Microsoft\Windows\Temporary Internet Files\Content.Word\back_val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и предназначена </w:t>
      </w:r>
      <w:r w:rsidRPr="003B001B">
        <w:rPr>
          <w:sz w:val="20"/>
          <w:szCs w:val="20"/>
        </w:rPr>
        <w:t>для установки пользователю доступа в архив</w:t>
      </w:r>
      <w:r>
        <w:rPr>
          <w:sz w:val="20"/>
          <w:szCs w:val="20"/>
        </w:rPr>
        <w:t xml:space="preserve">. </w:t>
      </w:r>
    </w:p>
    <w:p w:rsidR="00037D9C" w:rsidRDefault="00037D9C" w:rsidP="009C6DB9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поле «Количество дней назад» для этого вводится количество рабочих дней, предоставляемых пользователю для совершения проводок </w:t>
      </w:r>
      <w:proofErr w:type="spellStart"/>
      <w:r>
        <w:rPr>
          <w:sz w:val="20"/>
          <w:szCs w:val="20"/>
          <w:lang w:val="en-US"/>
        </w:rPr>
        <w:t>BackValue</w:t>
      </w:r>
      <w:proofErr w:type="spellEnd"/>
      <w:r w:rsidRPr="00037D9C">
        <w:rPr>
          <w:sz w:val="20"/>
          <w:szCs w:val="20"/>
        </w:rPr>
        <w:t xml:space="preserve">. Срок действия данного права определяется </w:t>
      </w:r>
      <w:r>
        <w:rPr>
          <w:sz w:val="20"/>
          <w:szCs w:val="20"/>
        </w:rPr>
        <w:t>значениями полей «Дата начала действия» и «Дата окончания действия».</w:t>
      </w:r>
      <w:r w:rsidRPr="00037D9C">
        <w:rPr>
          <w:sz w:val="20"/>
          <w:szCs w:val="20"/>
        </w:rPr>
        <w:t xml:space="preserve"> </w:t>
      </w:r>
      <w:r w:rsidR="005138D5">
        <w:rPr>
          <w:sz w:val="20"/>
          <w:szCs w:val="20"/>
        </w:rPr>
        <w:t xml:space="preserve">Данный параметр проверяется при вводе </w:t>
      </w:r>
      <w:r w:rsidR="00672B3A">
        <w:rPr>
          <w:sz w:val="20"/>
          <w:szCs w:val="20"/>
        </w:rPr>
        <w:t xml:space="preserve">бухгалтерской </w:t>
      </w:r>
      <w:r w:rsidR="005138D5">
        <w:rPr>
          <w:sz w:val="20"/>
          <w:szCs w:val="20"/>
        </w:rPr>
        <w:t>операции с датой проводки меньшей чем дата текущего операционного дня</w:t>
      </w:r>
      <w:r>
        <w:rPr>
          <w:sz w:val="20"/>
          <w:szCs w:val="20"/>
        </w:rPr>
        <w:t xml:space="preserve"> (ОД)</w:t>
      </w:r>
      <w:r w:rsidR="005138D5">
        <w:rPr>
          <w:sz w:val="20"/>
          <w:szCs w:val="20"/>
        </w:rPr>
        <w:t>.</w:t>
      </w:r>
      <w:r w:rsidR="009C6DB9">
        <w:rPr>
          <w:sz w:val="20"/>
          <w:szCs w:val="20"/>
        </w:rPr>
        <w:t xml:space="preserve"> </w:t>
      </w:r>
    </w:p>
    <w:p w:rsidR="009C6DB9" w:rsidRPr="00147874" w:rsidRDefault="00037D9C" w:rsidP="00037D9C">
      <w:pPr>
        <w:pStyle w:val="a3"/>
        <w:keepNext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Д</w:t>
      </w:r>
      <w:r w:rsidR="009C6DB9">
        <w:rPr>
          <w:sz w:val="20"/>
          <w:szCs w:val="20"/>
        </w:rPr>
        <w:t>ата</w:t>
      </w:r>
      <w:r>
        <w:rPr>
          <w:sz w:val="20"/>
          <w:szCs w:val="20"/>
        </w:rPr>
        <w:t xml:space="preserve"> </w:t>
      </w:r>
      <w:r w:rsidRPr="00147874">
        <w:rPr>
          <w:sz w:val="20"/>
          <w:szCs w:val="20"/>
        </w:rPr>
        <w:t>(</w:t>
      </w:r>
      <w:r w:rsidRPr="00672B3A">
        <w:rPr>
          <w:sz w:val="20"/>
          <w:szCs w:val="20"/>
        </w:rPr>
        <w:t>расчетная</w:t>
      </w:r>
      <w:r w:rsidRPr="00147874">
        <w:rPr>
          <w:sz w:val="20"/>
          <w:szCs w:val="20"/>
        </w:rPr>
        <w:t xml:space="preserve"> дата)</w:t>
      </w:r>
      <w:r w:rsidR="009C6DB9">
        <w:rPr>
          <w:sz w:val="20"/>
          <w:szCs w:val="20"/>
        </w:rPr>
        <w:t xml:space="preserve">, с которой пользователь </w:t>
      </w:r>
      <w:r w:rsidR="009C6DB9" w:rsidRPr="00147874">
        <w:rPr>
          <w:sz w:val="20"/>
          <w:szCs w:val="20"/>
        </w:rPr>
        <w:t xml:space="preserve">может выполнять действия, изменяющие состояние баланса, рассчитывается по формуле: </w:t>
      </w:r>
    </w:p>
    <w:p w:rsidR="009C6DB9" w:rsidRPr="00147874" w:rsidRDefault="009C6DB9" w:rsidP="009C6DB9">
      <w:pPr>
        <w:spacing w:after="120"/>
        <w:ind w:left="4536" w:hanging="2976"/>
        <w:jc w:val="both"/>
        <w:rPr>
          <w:rFonts w:asciiTheme="majorHAnsi" w:eastAsia="Times New Roman" w:hAnsiTheme="majorHAnsi" w:cs="Helvetica"/>
          <w:sz w:val="18"/>
          <w:szCs w:val="18"/>
          <w:lang w:eastAsia="ru-RU"/>
        </w:rPr>
      </w:pPr>
      <w:r w:rsidRPr="00147874">
        <w:rPr>
          <w:rFonts w:asciiTheme="majorHAnsi" w:eastAsia="Times New Roman" w:hAnsiTheme="majorHAnsi" w:cs="Helvetica"/>
          <w:sz w:val="18"/>
          <w:szCs w:val="18"/>
          <w:lang w:eastAsia="ru-RU"/>
        </w:rPr>
        <w:t>Расчетная дата = дата текущего ОД – количество рабочих дней, указанных в настройке пользователя прав доступа к архиву – поле «Количество дней назад»</w:t>
      </w:r>
    </w:p>
    <w:p w:rsidR="005B1FF0" w:rsidRDefault="005B1FF0" w:rsidP="009C6DB9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C905F0E" wp14:editId="299B8044">
            <wp:extent cx="4844931" cy="2509736"/>
            <wp:effectExtent l="57150" t="19050" r="51435" b="100330"/>
            <wp:docPr id="14" name="Рисунок 14" descr="C:\RBpartners\MyProjects\BarsGL_Interface\Права доступа\ScreenShort\Доступ в архи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Bpartners\MyProjects\BarsGL_Interface\Права доступа\ScreenShort\Доступ в архив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47"/>
                    <a:stretch/>
                  </pic:blipFill>
                  <pic:spPr bwMode="auto">
                    <a:xfrm>
                      <a:off x="0" y="0"/>
                      <a:ext cx="4845600" cy="25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19B" w:rsidRDefault="00147874" w:rsidP="005B1FF0">
      <w:pPr>
        <w:pStyle w:val="a3"/>
        <w:spacing w:after="60"/>
        <w:ind w:left="0" w:firstLine="425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>При открытии формы для предоставления права для нового пользователя поля «Дата начала действия» и «Дата окончания действия» заполняются датой текущего операционного дня.</w:t>
      </w:r>
      <w:r w:rsidR="009C6DB9">
        <w:rPr>
          <w:sz w:val="20"/>
          <w:szCs w:val="20"/>
        </w:rPr>
        <w:t xml:space="preserve"> Е</w:t>
      </w:r>
      <w:r>
        <w:rPr>
          <w:sz w:val="20"/>
          <w:szCs w:val="20"/>
        </w:rPr>
        <w:t>сли установить в поле «Количество дней назад» значение, отличное от нуля, и не изменять дату окончания действия, то в данном случае право</w:t>
      </w:r>
      <w:r w:rsidR="009C6DB9">
        <w:rPr>
          <w:sz w:val="20"/>
          <w:szCs w:val="20"/>
        </w:rPr>
        <w:t xml:space="preserve"> на указанное количество дней</w:t>
      </w:r>
      <w:r>
        <w:rPr>
          <w:sz w:val="20"/>
          <w:szCs w:val="20"/>
        </w:rPr>
        <w:t xml:space="preserve"> будет действовать только </w:t>
      </w:r>
      <w:r w:rsidR="00037D9C">
        <w:rPr>
          <w:sz w:val="20"/>
          <w:szCs w:val="20"/>
        </w:rPr>
        <w:t>по текущий</w:t>
      </w:r>
      <w:r>
        <w:rPr>
          <w:sz w:val="20"/>
          <w:szCs w:val="20"/>
        </w:rPr>
        <w:t xml:space="preserve"> д</w:t>
      </w:r>
      <w:r w:rsidR="00037D9C">
        <w:rPr>
          <w:sz w:val="20"/>
          <w:szCs w:val="20"/>
        </w:rPr>
        <w:t>е</w:t>
      </w:r>
      <w:r>
        <w:rPr>
          <w:sz w:val="20"/>
          <w:szCs w:val="20"/>
        </w:rPr>
        <w:t>н</w:t>
      </w:r>
      <w:r w:rsidR="00037D9C">
        <w:rPr>
          <w:sz w:val="20"/>
          <w:szCs w:val="20"/>
        </w:rPr>
        <w:t>ь (включительно)</w:t>
      </w:r>
      <w:r>
        <w:rPr>
          <w:sz w:val="20"/>
          <w:szCs w:val="20"/>
        </w:rPr>
        <w:t xml:space="preserve">. Для постоянного действия данного права необходимо </w:t>
      </w:r>
      <w:r w:rsidR="009C6DB9">
        <w:rPr>
          <w:sz w:val="20"/>
          <w:szCs w:val="20"/>
        </w:rPr>
        <w:t xml:space="preserve">очистить поле «Дата окончания действия», что можно быстро сделать, включив поле-флаг «Срок действия не ограничен». Можно </w:t>
      </w:r>
      <w:r w:rsidR="005B1FF0">
        <w:rPr>
          <w:sz w:val="20"/>
          <w:szCs w:val="20"/>
        </w:rPr>
        <w:t xml:space="preserve">также </w:t>
      </w:r>
      <w:r w:rsidR="009C6DB9">
        <w:rPr>
          <w:sz w:val="20"/>
          <w:szCs w:val="20"/>
        </w:rPr>
        <w:t>установить данное право на будущий период, введя в поле «Дата начала действия» дату, превышающую дату текущего операционного дня.</w:t>
      </w:r>
      <w:r w:rsidR="00712FB5">
        <w:rPr>
          <w:sz w:val="20"/>
          <w:szCs w:val="20"/>
        </w:rPr>
        <w:t xml:space="preserve"> Если обнулить значение</w:t>
      </w:r>
    </w:p>
    <w:p w:rsidR="000B760E" w:rsidRPr="00C05864" w:rsidRDefault="000B760E" w:rsidP="00BA3431">
      <w:pPr>
        <w:pStyle w:val="a3"/>
        <w:keepNext/>
        <w:numPr>
          <w:ilvl w:val="0"/>
          <w:numId w:val="5"/>
        </w:numPr>
        <w:spacing w:before="360" w:after="240"/>
        <w:ind w:left="357" w:hanging="357"/>
        <w:contextualSpacing w:val="0"/>
        <w:jc w:val="both"/>
        <w:outlineLvl w:val="1"/>
      </w:pPr>
      <w:r>
        <w:rPr>
          <w:b/>
          <w:sz w:val="20"/>
          <w:szCs w:val="20"/>
        </w:rPr>
        <w:t>Форма «Роли»</w:t>
      </w:r>
      <w:r w:rsidR="003B001B">
        <w:rPr>
          <w:b/>
          <w:sz w:val="20"/>
          <w:szCs w:val="20"/>
        </w:rPr>
        <w:t xml:space="preserve"> </w:t>
      </w:r>
    </w:p>
    <w:p w:rsidR="005B1FF0" w:rsidRPr="00BD5852" w:rsidRDefault="005B1FF0" w:rsidP="00BD5852">
      <w:pPr>
        <w:spacing w:after="120"/>
        <w:ind w:firstLine="426"/>
        <w:jc w:val="both"/>
        <w:rPr>
          <w:sz w:val="20"/>
          <w:szCs w:val="20"/>
        </w:rPr>
      </w:pPr>
      <w:r>
        <w:rPr>
          <w:sz w:val="20"/>
          <w:szCs w:val="20"/>
        </w:rPr>
        <w:t>Форма</w:t>
      </w:r>
      <w:r w:rsidR="00BD5852">
        <w:rPr>
          <w:sz w:val="20"/>
          <w:szCs w:val="20"/>
        </w:rPr>
        <w:t xml:space="preserve"> «Роли» </w:t>
      </w:r>
      <w:r>
        <w:rPr>
          <w:sz w:val="20"/>
          <w:szCs w:val="20"/>
        </w:rPr>
        <w:t xml:space="preserve">открывается из пункта меню «Управление доступом» </w:t>
      </w:r>
      <w:r w:rsidR="00BD5852">
        <w:rPr>
          <w:sz w:val="20"/>
          <w:szCs w:val="20"/>
        </w:rPr>
        <w:t>-</w:t>
      </w:r>
      <w:r w:rsidR="00BD5852" w:rsidRPr="00BD5852">
        <w:rPr>
          <w:sz w:val="20"/>
          <w:szCs w:val="20"/>
        </w:rPr>
        <w:t>&gt;</w:t>
      </w:r>
      <w:r w:rsidR="00BD5852">
        <w:rPr>
          <w:sz w:val="20"/>
          <w:szCs w:val="20"/>
        </w:rPr>
        <w:t xml:space="preserve"> «Роли» </w:t>
      </w:r>
      <w:r>
        <w:rPr>
          <w:sz w:val="20"/>
          <w:szCs w:val="20"/>
        </w:rPr>
        <w:t>вкладки «Система»</w:t>
      </w:r>
      <w:r w:rsidR="00BD5852">
        <w:rPr>
          <w:sz w:val="20"/>
          <w:szCs w:val="20"/>
        </w:rPr>
        <w:t xml:space="preserve"> и предназначена </w:t>
      </w:r>
      <w:r w:rsidR="00BD5852" w:rsidRPr="003B001B">
        <w:rPr>
          <w:sz w:val="20"/>
          <w:szCs w:val="20"/>
        </w:rPr>
        <w:t>для создания ролей</w:t>
      </w:r>
      <w:r w:rsidR="00E50FEB">
        <w:rPr>
          <w:sz w:val="20"/>
          <w:szCs w:val="20"/>
        </w:rPr>
        <w:t xml:space="preserve"> и</w:t>
      </w:r>
      <w:r w:rsidR="00BD5852" w:rsidRPr="003B001B">
        <w:rPr>
          <w:sz w:val="20"/>
          <w:szCs w:val="20"/>
        </w:rPr>
        <w:t xml:space="preserve"> привязки функций к </w:t>
      </w:r>
      <w:r w:rsidR="00E50FEB">
        <w:rPr>
          <w:sz w:val="20"/>
          <w:szCs w:val="20"/>
        </w:rPr>
        <w:t xml:space="preserve">ним, а также для изменения </w:t>
      </w:r>
      <w:r w:rsidR="00E50FEB">
        <w:rPr>
          <w:sz w:val="20"/>
          <w:szCs w:val="20"/>
        </w:rPr>
        <w:t>содержания</w:t>
      </w:r>
      <w:r w:rsidR="00E50FEB">
        <w:rPr>
          <w:sz w:val="20"/>
          <w:szCs w:val="20"/>
        </w:rPr>
        <w:t xml:space="preserve"> и </w:t>
      </w:r>
      <w:r w:rsidR="00E50FEB">
        <w:rPr>
          <w:sz w:val="20"/>
          <w:szCs w:val="20"/>
        </w:rPr>
        <w:t>названи</w:t>
      </w:r>
      <w:r w:rsidR="00DF757F">
        <w:rPr>
          <w:sz w:val="20"/>
          <w:szCs w:val="20"/>
        </w:rPr>
        <w:t>я</w:t>
      </w:r>
      <w:r w:rsidR="00BD5852">
        <w:rPr>
          <w:sz w:val="20"/>
          <w:szCs w:val="20"/>
        </w:rPr>
        <w:t>.</w:t>
      </w:r>
      <w:r w:rsidR="00E50FEB">
        <w:rPr>
          <w:sz w:val="20"/>
          <w:szCs w:val="20"/>
        </w:rPr>
        <w:t xml:space="preserve"> Нельзя менять только роль «Администратор», поскольку она системная. </w:t>
      </w:r>
      <w:r w:rsidR="00E50FEB">
        <w:rPr>
          <w:sz w:val="20"/>
          <w:szCs w:val="20"/>
        </w:rPr>
        <w:t>Остальные роли</w:t>
      </w:r>
      <w:r w:rsidR="00E50FEB">
        <w:rPr>
          <w:sz w:val="20"/>
          <w:szCs w:val="20"/>
        </w:rPr>
        <w:t xml:space="preserve"> доступны к изменению пользователям с ролью «Администратор системы</w:t>
      </w:r>
      <w:r w:rsidR="00DF757F">
        <w:rPr>
          <w:sz w:val="20"/>
          <w:szCs w:val="20"/>
        </w:rPr>
        <w:t>».</w:t>
      </w:r>
      <w:bookmarkStart w:id="1" w:name="_GoBack"/>
      <w:bookmarkEnd w:id="1"/>
    </w:p>
    <w:p w:rsidR="00C05864" w:rsidRDefault="00131A21" w:rsidP="00131A2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E50E06A" wp14:editId="3FBE26FD">
            <wp:extent cx="4845600" cy="3142800"/>
            <wp:effectExtent l="57150" t="19050" r="50800" b="95885"/>
            <wp:docPr id="11" name="Рисунок 11" descr="C:\RBpartners\MyProjects\BarsGL_Interface\Права доступа\ScreenShort\Ро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Bpartners\MyProjects\BarsGL_Interface\Права доступа\ScreenShort\Ро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39"/>
                    <a:stretch/>
                  </pic:blipFill>
                  <pic:spPr bwMode="auto">
                    <a:xfrm>
                      <a:off x="0" y="0"/>
                      <a:ext cx="48456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5D" w:rsidRDefault="009E6D71" w:rsidP="00D4555D">
      <w:pPr>
        <w:spacing w:after="120"/>
        <w:ind w:firstLine="426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Данная ф</w:t>
      </w:r>
      <w:r w:rsidR="00D4555D">
        <w:rPr>
          <w:sz w:val="20"/>
          <w:szCs w:val="20"/>
        </w:rPr>
        <w:t>орма содержит подчиненную форму, в которой отража</w:t>
      </w:r>
      <w:r>
        <w:rPr>
          <w:sz w:val="20"/>
          <w:szCs w:val="20"/>
        </w:rPr>
        <w:t>е</w:t>
      </w:r>
      <w:r w:rsidR="00D4555D">
        <w:rPr>
          <w:sz w:val="20"/>
          <w:szCs w:val="20"/>
        </w:rPr>
        <w:t xml:space="preserve">тся </w:t>
      </w:r>
      <w:r>
        <w:rPr>
          <w:sz w:val="20"/>
          <w:szCs w:val="20"/>
        </w:rPr>
        <w:t>список функций</w:t>
      </w:r>
      <w:r w:rsidR="00D4555D">
        <w:rPr>
          <w:sz w:val="20"/>
          <w:szCs w:val="20"/>
        </w:rPr>
        <w:t xml:space="preserve"> выбранной в основной форме</w:t>
      </w:r>
      <w:r>
        <w:rPr>
          <w:sz w:val="20"/>
          <w:szCs w:val="20"/>
        </w:rPr>
        <w:t xml:space="preserve"> роли. </w:t>
      </w:r>
      <w:r w:rsidR="00C344D4">
        <w:rPr>
          <w:sz w:val="20"/>
          <w:szCs w:val="20"/>
        </w:rPr>
        <w:t>Таким образом, можно просмотреть содержание любой роли, созданной при разработке системы, и роли, введенной администратором системы.</w:t>
      </w:r>
    </w:p>
    <w:p w:rsidR="00131A21" w:rsidRPr="00BA3431" w:rsidRDefault="00BA3431" w:rsidP="009E6D71">
      <w:pPr>
        <w:pStyle w:val="a3"/>
        <w:keepNext/>
        <w:numPr>
          <w:ilvl w:val="1"/>
          <w:numId w:val="5"/>
        </w:numPr>
        <w:spacing w:before="360" w:after="120"/>
        <w:ind w:left="788" w:hanging="431"/>
        <w:contextualSpacing w:val="0"/>
        <w:jc w:val="both"/>
        <w:outlineLvl w:val="2"/>
        <w:rPr>
          <w:b/>
          <w:sz w:val="20"/>
          <w:szCs w:val="20"/>
        </w:rPr>
      </w:pPr>
      <w:r w:rsidRPr="00BA3431">
        <w:rPr>
          <w:b/>
          <w:sz w:val="20"/>
          <w:szCs w:val="20"/>
        </w:rPr>
        <w:t>Форма «Создание роли»</w:t>
      </w:r>
    </w:p>
    <w:p w:rsidR="009E6D71" w:rsidRPr="009E6D71" w:rsidRDefault="009E6D71" w:rsidP="00C344D4">
      <w:pPr>
        <w:spacing w:after="60"/>
        <w:ind w:firstLine="425"/>
        <w:jc w:val="both"/>
        <w:rPr>
          <w:sz w:val="20"/>
          <w:szCs w:val="20"/>
        </w:rPr>
      </w:pPr>
      <w:r w:rsidRPr="009E6D71">
        <w:rPr>
          <w:sz w:val="20"/>
          <w:szCs w:val="20"/>
        </w:rPr>
        <w:t xml:space="preserve">Форма </w:t>
      </w:r>
      <w:r>
        <w:rPr>
          <w:sz w:val="20"/>
          <w:szCs w:val="20"/>
        </w:rPr>
        <w:t xml:space="preserve">«Создание роли» </w:t>
      </w:r>
      <w:r w:rsidRPr="009E6D71">
        <w:rPr>
          <w:sz w:val="20"/>
          <w:szCs w:val="20"/>
        </w:rPr>
        <w:t xml:space="preserve">открывается по кнопке </w:t>
      </w:r>
      <w:r>
        <w:rPr>
          <w:noProof/>
          <w:lang w:eastAsia="ru-RU"/>
        </w:rPr>
        <w:drawing>
          <wp:inline distT="0" distB="0" distL="0" distR="0">
            <wp:extent cx="233680" cy="233680"/>
            <wp:effectExtent l="0" t="0" r="0" b="0"/>
            <wp:docPr id="21" name="Рисунок 21" descr="C:\Users\FigarovskayaNV\AppData\Local\Microsoft\Windows\Temporary Internet Files\Content.Word\new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igarovskayaNV\AppData\Local\Microsoft\Windows\Temporary Internet Files\Content.Word\new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71">
        <w:rPr>
          <w:sz w:val="20"/>
          <w:szCs w:val="20"/>
        </w:rPr>
        <w:t xml:space="preserve">и предназначена для </w:t>
      </w:r>
      <w:r>
        <w:rPr>
          <w:sz w:val="20"/>
          <w:szCs w:val="20"/>
        </w:rPr>
        <w:t>ввода названия новой роли</w:t>
      </w:r>
      <w:r w:rsidRPr="009E6D71">
        <w:rPr>
          <w:sz w:val="20"/>
          <w:szCs w:val="20"/>
        </w:rPr>
        <w:t>.</w:t>
      </w:r>
    </w:p>
    <w:p w:rsidR="00BA3431" w:rsidRDefault="00BA3431" w:rsidP="009E6D71">
      <w:pPr>
        <w:pStyle w:val="a3"/>
        <w:spacing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7A3D978" wp14:editId="23DAB4ED">
            <wp:extent cx="4845600" cy="3506400"/>
            <wp:effectExtent l="57150" t="19050" r="50800" b="94615"/>
            <wp:docPr id="12" name="Рисунок 12" descr="C:\RBpartners\MyProjects\BarsGL_Interface\Права доступа\ScreenShort\Создание ро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Bpartners\MyProjects\BarsGL_Interface\Права доступа\ScreenShort\Создание ро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9"/>
                    <a:stretch/>
                  </pic:blipFill>
                  <pic:spPr bwMode="auto">
                    <a:xfrm>
                      <a:off x="0" y="0"/>
                      <a:ext cx="4845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431" w:rsidRPr="00BA3431" w:rsidRDefault="00BA3431" w:rsidP="009E6D71">
      <w:pPr>
        <w:pStyle w:val="a3"/>
        <w:keepNext/>
        <w:numPr>
          <w:ilvl w:val="1"/>
          <w:numId w:val="5"/>
        </w:numPr>
        <w:spacing w:before="360" w:after="120"/>
        <w:ind w:left="788" w:hanging="431"/>
        <w:contextualSpacing w:val="0"/>
        <w:jc w:val="both"/>
        <w:outlineLvl w:val="2"/>
        <w:rPr>
          <w:b/>
          <w:sz w:val="20"/>
          <w:szCs w:val="20"/>
        </w:rPr>
      </w:pPr>
      <w:r w:rsidRPr="00BA3431">
        <w:rPr>
          <w:b/>
          <w:sz w:val="20"/>
          <w:szCs w:val="20"/>
        </w:rPr>
        <w:t>Форма «</w:t>
      </w:r>
      <w:r>
        <w:rPr>
          <w:b/>
          <w:sz w:val="20"/>
          <w:szCs w:val="20"/>
        </w:rPr>
        <w:t>Редактирование</w:t>
      </w:r>
      <w:r w:rsidRPr="00BA3431">
        <w:rPr>
          <w:b/>
          <w:sz w:val="20"/>
          <w:szCs w:val="20"/>
        </w:rPr>
        <w:t xml:space="preserve"> роли»</w:t>
      </w:r>
    </w:p>
    <w:p w:rsidR="00131A21" w:rsidRDefault="009E6D71" w:rsidP="00C344D4">
      <w:pPr>
        <w:spacing w:after="60"/>
        <w:ind w:firstLine="425"/>
        <w:jc w:val="both"/>
        <w:rPr>
          <w:sz w:val="20"/>
          <w:szCs w:val="20"/>
        </w:rPr>
      </w:pPr>
      <w:r w:rsidRPr="009E6D71">
        <w:rPr>
          <w:sz w:val="20"/>
          <w:szCs w:val="20"/>
        </w:rPr>
        <w:t xml:space="preserve">Форма </w:t>
      </w:r>
      <w:r>
        <w:rPr>
          <w:sz w:val="20"/>
          <w:szCs w:val="20"/>
        </w:rPr>
        <w:t xml:space="preserve">«Редактирование роли» </w:t>
      </w:r>
      <w:r w:rsidRPr="009E6D71">
        <w:rPr>
          <w:sz w:val="20"/>
          <w:szCs w:val="20"/>
        </w:rPr>
        <w:t>открывается по кнопке</w:t>
      </w:r>
      <w:r>
        <w:rPr>
          <w:noProof/>
          <w:lang w:eastAsia="ru-RU"/>
        </w:rPr>
        <w:drawing>
          <wp:inline distT="0" distB="0" distL="0" distR="0" wp14:anchorId="033A9000" wp14:editId="78B2F4F0">
            <wp:extent cx="228600" cy="228600"/>
            <wp:effectExtent l="0" t="0" r="0" b="0"/>
            <wp:docPr id="22" name="Рисунок 22" descr="C:\Users\FigarovskayaNV\AppData\Local\Microsoft\Windows\Temporary Internet Files\Content.Word\ed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garovskayaNV\AppData\Local\Microsoft\Windows\Temporary Internet Files\Content.Word\edit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71">
        <w:rPr>
          <w:sz w:val="20"/>
          <w:szCs w:val="20"/>
        </w:rPr>
        <w:t xml:space="preserve">и предназначена для изменения </w:t>
      </w:r>
      <w:r>
        <w:rPr>
          <w:sz w:val="20"/>
          <w:szCs w:val="20"/>
        </w:rPr>
        <w:t>названия роли</w:t>
      </w:r>
      <w:r w:rsidRPr="009E6D71">
        <w:rPr>
          <w:sz w:val="20"/>
          <w:szCs w:val="20"/>
        </w:rPr>
        <w:t xml:space="preserve">. </w:t>
      </w:r>
    </w:p>
    <w:p w:rsidR="00131A21" w:rsidRDefault="00131A21" w:rsidP="009E6D71">
      <w:pPr>
        <w:pStyle w:val="a3"/>
        <w:spacing w:after="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8B8CE34" wp14:editId="64CB98A0">
            <wp:extent cx="4841347" cy="3190672"/>
            <wp:effectExtent l="57150" t="19050" r="54610" b="86360"/>
            <wp:docPr id="10" name="Рисунок 10" descr="C:\RBpartners\MyProjects\BarsGL_Interface\Права доступа\ScreenShort\Редактирование ро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Bpartners\MyProjects\BarsGL_Interface\Права доступа\ScreenShort\Редактирование ро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3"/>
                    <a:stretch/>
                  </pic:blipFill>
                  <pic:spPr bwMode="auto">
                    <a:xfrm>
                      <a:off x="0" y="0"/>
                      <a:ext cx="4842000" cy="319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B4E" w:rsidRPr="00BA3431" w:rsidRDefault="00905B4E" w:rsidP="00905B4E">
      <w:pPr>
        <w:pStyle w:val="a3"/>
        <w:keepNext/>
        <w:numPr>
          <w:ilvl w:val="1"/>
          <w:numId w:val="5"/>
        </w:numPr>
        <w:spacing w:before="360" w:after="240"/>
        <w:ind w:left="788" w:hanging="431"/>
        <w:contextualSpacing w:val="0"/>
        <w:jc w:val="both"/>
        <w:outlineLvl w:val="2"/>
        <w:rPr>
          <w:b/>
          <w:sz w:val="20"/>
          <w:szCs w:val="20"/>
        </w:rPr>
      </w:pPr>
      <w:r w:rsidRPr="00BA3431">
        <w:rPr>
          <w:b/>
          <w:sz w:val="20"/>
          <w:szCs w:val="20"/>
        </w:rPr>
        <w:lastRenderedPageBreak/>
        <w:t>Форма «</w:t>
      </w:r>
      <w:r>
        <w:rPr>
          <w:b/>
          <w:sz w:val="20"/>
          <w:szCs w:val="20"/>
        </w:rPr>
        <w:t>Назначение функций</w:t>
      </w:r>
      <w:r w:rsidRPr="00BA3431">
        <w:rPr>
          <w:b/>
          <w:sz w:val="20"/>
          <w:szCs w:val="20"/>
        </w:rPr>
        <w:t>»</w:t>
      </w:r>
    </w:p>
    <w:p w:rsidR="00C344D4" w:rsidRPr="00C344D4" w:rsidRDefault="00C344D4" w:rsidP="00C344D4">
      <w:pPr>
        <w:spacing w:after="60"/>
        <w:ind w:firstLine="425"/>
        <w:jc w:val="both"/>
        <w:rPr>
          <w:sz w:val="20"/>
          <w:szCs w:val="20"/>
        </w:rPr>
      </w:pPr>
      <w:r w:rsidRPr="00C344D4">
        <w:rPr>
          <w:sz w:val="20"/>
          <w:szCs w:val="20"/>
        </w:rPr>
        <w:t>Форма «</w:t>
      </w:r>
      <w:r>
        <w:rPr>
          <w:sz w:val="20"/>
          <w:szCs w:val="20"/>
        </w:rPr>
        <w:t>Назначение функций</w:t>
      </w:r>
      <w:r w:rsidRPr="00C344D4">
        <w:rPr>
          <w:sz w:val="20"/>
          <w:szCs w:val="20"/>
        </w:rPr>
        <w:t>» открывается по кнопке</w:t>
      </w:r>
      <w:r>
        <w:rPr>
          <w:noProof/>
          <w:lang w:eastAsia="ru-RU"/>
        </w:rPr>
        <w:drawing>
          <wp:inline distT="0" distB="0" distL="0" distR="0" wp14:anchorId="75537A10" wp14:editId="1E7EB386">
            <wp:extent cx="233680" cy="233680"/>
            <wp:effectExtent l="0" t="0" r="0" b="0"/>
            <wp:docPr id="7" name="Рисунок 7" descr="C:\Users\FigarovskayaNV\AppData\Local\Microsoft\Windows\Temporary Internet Files\Content.Word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garovskayaNV\AppData\Local\Microsoft\Windows\Temporary Internet Files\Content.Word\func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44D4">
        <w:rPr>
          <w:sz w:val="20"/>
          <w:szCs w:val="20"/>
        </w:rPr>
        <w:t xml:space="preserve">и предназначена для изменения </w:t>
      </w:r>
      <w:r>
        <w:rPr>
          <w:sz w:val="20"/>
          <w:szCs w:val="20"/>
        </w:rPr>
        <w:t>содержания</w:t>
      </w:r>
      <w:r w:rsidRPr="00C344D4">
        <w:rPr>
          <w:sz w:val="20"/>
          <w:szCs w:val="20"/>
        </w:rPr>
        <w:t xml:space="preserve"> роли</w:t>
      </w:r>
      <w:r w:rsidR="00E50FEB">
        <w:rPr>
          <w:sz w:val="20"/>
          <w:szCs w:val="20"/>
        </w:rPr>
        <w:t>, кроме роли «Администратор»,</w:t>
      </w:r>
      <w:r>
        <w:rPr>
          <w:sz w:val="20"/>
          <w:szCs w:val="20"/>
        </w:rPr>
        <w:t xml:space="preserve"> путем добавления и/или исключения соответствующих функций</w:t>
      </w:r>
      <w:r w:rsidRPr="00C344D4">
        <w:rPr>
          <w:sz w:val="20"/>
          <w:szCs w:val="20"/>
        </w:rPr>
        <w:t xml:space="preserve">. </w:t>
      </w:r>
    </w:p>
    <w:p w:rsidR="00131A21" w:rsidRDefault="00131A21" w:rsidP="00131A2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F84D527" wp14:editId="15F1FAF5">
            <wp:extent cx="4845600" cy="3506400"/>
            <wp:effectExtent l="57150" t="19050" r="50800" b="94615"/>
            <wp:docPr id="5" name="Рисунок 5" descr="C:\RBpartners\MyProjects\BarsGL_Interface\Права доступа\ScreenShort\Назначение функций для ро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Bpartners\MyProjects\BarsGL_Interface\Права доступа\ScreenShort\Назначение функций для рол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9"/>
                    <a:stretch/>
                  </pic:blipFill>
                  <pic:spPr bwMode="auto">
                    <a:xfrm>
                      <a:off x="0" y="0"/>
                      <a:ext cx="4845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50" w:rsidRDefault="001252B0" w:rsidP="00C344D4">
      <w:pPr>
        <w:spacing w:after="60"/>
        <w:ind w:firstLine="425"/>
        <w:jc w:val="both"/>
        <w:rPr>
          <w:sz w:val="20"/>
          <w:szCs w:val="20"/>
        </w:rPr>
      </w:pPr>
      <w:r>
        <w:rPr>
          <w:sz w:val="20"/>
          <w:szCs w:val="20"/>
        </w:rPr>
        <w:t>Все доступные в системе функции сгруппированы п</w:t>
      </w:r>
      <w:r w:rsidR="00C344D4">
        <w:rPr>
          <w:sz w:val="20"/>
          <w:szCs w:val="20"/>
        </w:rPr>
        <w:t xml:space="preserve">о </w:t>
      </w:r>
      <w:r>
        <w:rPr>
          <w:sz w:val="20"/>
          <w:szCs w:val="20"/>
        </w:rPr>
        <w:t>объектам</w:t>
      </w:r>
      <w:r w:rsidR="0083030C">
        <w:rPr>
          <w:sz w:val="20"/>
          <w:szCs w:val="20"/>
        </w:rPr>
        <w:t>,</w:t>
      </w:r>
      <w:r>
        <w:rPr>
          <w:sz w:val="20"/>
          <w:szCs w:val="20"/>
        </w:rPr>
        <w:t xml:space="preserve"> использ</w:t>
      </w:r>
      <w:r w:rsidR="0083030C">
        <w:rPr>
          <w:sz w:val="20"/>
          <w:szCs w:val="20"/>
        </w:rPr>
        <w:t>уемым в системе</w:t>
      </w:r>
      <w:r>
        <w:rPr>
          <w:sz w:val="20"/>
          <w:szCs w:val="20"/>
        </w:rPr>
        <w:t xml:space="preserve"> – это счета, операции, справочники, пользователи, роли, задания, службы и т.п. </w:t>
      </w:r>
      <w:r w:rsidR="00C344D4">
        <w:rPr>
          <w:sz w:val="20"/>
          <w:szCs w:val="20"/>
        </w:rPr>
        <w:t xml:space="preserve">Для простоты поиска </w:t>
      </w:r>
      <w:r w:rsidR="0083030C">
        <w:rPr>
          <w:sz w:val="20"/>
          <w:szCs w:val="20"/>
        </w:rPr>
        <w:t>нужных для формирования роли</w:t>
      </w:r>
      <w:r>
        <w:rPr>
          <w:sz w:val="20"/>
          <w:szCs w:val="20"/>
        </w:rPr>
        <w:t xml:space="preserve"> </w:t>
      </w:r>
      <w:r w:rsidR="00C344D4">
        <w:rPr>
          <w:sz w:val="20"/>
          <w:szCs w:val="20"/>
        </w:rPr>
        <w:t>функций можно</w:t>
      </w:r>
      <w:r>
        <w:rPr>
          <w:sz w:val="20"/>
          <w:szCs w:val="20"/>
        </w:rPr>
        <w:t xml:space="preserve"> выбрать нужный объект в</w:t>
      </w:r>
      <w:r w:rsidR="00C344D4">
        <w:rPr>
          <w:sz w:val="20"/>
          <w:szCs w:val="20"/>
        </w:rPr>
        <w:t xml:space="preserve"> поле «Группа»</w:t>
      </w:r>
      <w:r>
        <w:rPr>
          <w:sz w:val="20"/>
          <w:szCs w:val="20"/>
        </w:rPr>
        <w:t xml:space="preserve">. Все функции, относящиеся к указанному объекту, будут отображаться в списке доступных для выбора функций. </w:t>
      </w:r>
    </w:p>
    <w:p w:rsidR="00131A21" w:rsidRDefault="00E834B2" w:rsidP="00C344D4">
      <w:pPr>
        <w:spacing w:after="60"/>
        <w:ind w:firstLine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формировании содержания роли функции из левой части в правую не переносятся, а копируются с проверкой на </w:t>
      </w:r>
      <w:r w:rsidR="0083030C">
        <w:rPr>
          <w:sz w:val="20"/>
          <w:szCs w:val="20"/>
        </w:rPr>
        <w:t>отсутствие</w:t>
      </w:r>
      <w:r>
        <w:rPr>
          <w:sz w:val="20"/>
          <w:szCs w:val="20"/>
        </w:rPr>
        <w:t xml:space="preserve"> таких функций в роли</w:t>
      </w:r>
      <w:r w:rsidR="00282450">
        <w:rPr>
          <w:sz w:val="20"/>
          <w:szCs w:val="20"/>
        </w:rPr>
        <w:t xml:space="preserve"> (повторения невозможны)</w:t>
      </w:r>
      <w:r>
        <w:rPr>
          <w:sz w:val="20"/>
          <w:szCs w:val="20"/>
        </w:rPr>
        <w:t xml:space="preserve">. </w:t>
      </w:r>
    </w:p>
    <w:p w:rsidR="00131A21" w:rsidRPr="00C05864" w:rsidRDefault="00131A21" w:rsidP="00131A21">
      <w:pPr>
        <w:pStyle w:val="a3"/>
        <w:spacing w:before="240" w:after="240"/>
        <w:ind w:left="0"/>
        <w:contextualSpacing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273FE8E" wp14:editId="06F94004">
            <wp:extent cx="4845600" cy="3283200"/>
            <wp:effectExtent l="57150" t="19050" r="50800" b="88900"/>
            <wp:docPr id="4" name="Рисунок 4" descr="C:\RBpartners\MyProjects\BarsGL_Interface\Права доступа\ScreenShort\Назначение функций для роли груп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Bpartners\MyProjects\BarsGL_Interface\Права доступа\ScreenShort\Назначение функций для роли групп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1"/>
                    <a:stretch/>
                  </pic:blipFill>
                  <pic:spPr bwMode="auto">
                    <a:xfrm>
                      <a:off x="0" y="0"/>
                      <a:ext cx="4845600" cy="3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89D" w:rsidRDefault="00C05864" w:rsidP="00905B4E">
      <w:pPr>
        <w:pStyle w:val="a3"/>
        <w:keepNext/>
        <w:numPr>
          <w:ilvl w:val="0"/>
          <w:numId w:val="5"/>
        </w:numPr>
        <w:spacing w:before="360" w:after="240"/>
        <w:ind w:left="357" w:hanging="357"/>
        <w:contextualSpacing w:val="0"/>
        <w:jc w:val="both"/>
        <w:outlineLvl w:val="1"/>
        <w:rPr>
          <w:b/>
          <w:sz w:val="20"/>
          <w:szCs w:val="20"/>
        </w:rPr>
      </w:pPr>
      <w:r w:rsidRPr="00C05864">
        <w:rPr>
          <w:b/>
          <w:sz w:val="20"/>
          <w:szCs w:val="20"/>
        </w:rPr>
        <w:lastRenderedPageBreak/>
        <w:t>Форма</w:t>
      </w:r>
      <w:r w:rsidR="003B001B">
        <w:rPr>
          <w:b/>
          <w:sz w:val="20"/>
          <w:szCs w:val="20"/>
        </w:rPr>
        <w:t xml:space="preserve"> «Доступ в архив»</w:t>
      </w:r>
      <w:r w:rsidRPr="00C05864">
        <w:rPr>
          <w:b/>
          <w:sz w:val="20"/>
          <w:szCs w:val="20"/>
        </w:rPr>
        <w:t xml:space="preserve"> </w:t>
      </w:r>
    </w:p>
    <w:p w:rsidR="00A719DF" w:rsidRDefault="00905B4E" w:rsidP="00905B4E">
      <w:pPr>
        <w:spacing w:before="240" w:after="240"/>
        <w:ind w:firstLine="426"/>
        <w:jc w:val="both"/>
        <w:rPr>
          <w:sz w:val="20"/>
          <w:szCs w:val="20"/>
        </w:rPr>
      </w:pPr>
      <w:r>
        <w:rPr>
          <w:sz w:val="20"/>
          <w:szCs w:val="20"/>
        </w:rPr>
        <w:t>Форма «Доступ в архив» открывается из пункта меню «Управление доступом» -</w:t>
      </w:r>
      <w:r w:rsidRPr="00BD5852">
        <w:rPr>
          <w:sz w:val="20"/>
          <w:szCs w:val="20"/>
        </w:rPr>
        <w:t>&gt;</w:t>
      </w:r>
      <w:r>
        <w:rPr>
          <w:sz w:val="20"/>
          <w:szCs w:val="20"/>
        </w:rPr>
        <w:t xml:space="preserve"> «Доступ в архив» вкладки «Система» и предназначена </w:t>
      </w:r>
      <w:r w:rsidRPr="003B001B">
        <w:rPr>
          <w:sz w:val="20"/>
          <w:szCs w:val="20"/>
        </w:rPr>
        <w:t xml:space="preserve">для управления доступом в архив со стороны </w:t>
      </w:r>
      <w:r>
        <w:rPr>
          <w:sz w:val="20"/>
          <w:szCs w:val="20"/>
        </w:rPr>
        <w:t xml:space="preserve">ответственного работника </w:t>
      </w:r>
      <w:proofErr w:type="spellStart"/>
      <w:r w:rsidRPr="003B001B">
        <w:rPr>
          <w:sz w:val="20"/>
          <w:szCs w:val="20"/>
        </w:rPr>
        <w:t>ДБУиО</w:t>
      </w:r>
      <w:proofErr w:type="spellEnd"/>
      <w:r>
        <w:rPr>
          <w:sz w:val="20"/>
          <w:szCs w:val="20"/>
        </w:rPr>
        <w:t xml:space="preserve">, имеющему </w:t>
      </w:r>
      <w:r w:rsidR="00A719DF">
        <w:rPr>
          <w:sz w:val="20"/>
          <w:szCs w:val="20"/>
        </w:rPr>
        <w:t xml:space="preserve">отдельную </w:t>
      </w:r>
      <w:r>
        <w:rPr>
          <w:sz w:val="20"/>
          <w:szCs w:val="20"/>
        </w:rPr>
        <w:t>роль</w:t>
      </w:r>
      <w:r w:rsidR="00A719DF">
        <w:rPr>
          <w:sz w:val="20"/>
          <w:szCs w:val="20"/>
        </w:rPr>
        <w:t xml:space="preserve"> на установку данного права</w:t>
      </w:r>
      <w:r>
        <w:rPr>
          <w:sz w:val="20"/>
          <w:szCs w:val="20"/>
        </w:rPr>
        <w:t xml:space="preserve">. </w:t>
      </w:r>
    </w:p>
    <w:p w:rsidR="00131A21" w:rsidRDefault="00A719DF" w:rsidP="00905B4E">
      <w:pPr>
        <w:spacing w:before="240" w:after="240"/>
        <w:ind w:firstLine="426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При открытии формы отображается полный список действующих пользователей, включая </w:t>
      </w:r>
      <w:r w:rsidR="00905B4E">
        <w:rPr>
          <w:sz w:val="20"/>
          <w:szCs w:val="20"/>
        </w:rPr>
        <w:t xml:space="preserve">параметр </w:t>
      </w:r>
      <w:r>
        <w:rPr>
          <w:sz w:val="20"/>
          <w:szCs w:val="20"/>
        </w:rPr>
        <w:t>«К</w:t>
      </w:r>
      <w:r w:rsidR="00905B4E">
        <w:rPr>
          <w:sz w:val="20"/>
          <w:szCs w:val="20"/>
        </w:rPr>
        <w:t>оличество дней назад</w:t>
      </w:r>
      <w:r>
        <w:rPr>
          <w:sz w:val="20"/>
          <w:szCs w:val="20"/>
        </w:rPr>
        <w:t>» и срок действия параметра</w:t>
      </w:r>
      <w:r w:rsidR="00905B4E">
        <w:rPr>
          <w:sz w:val="20"/>
          <w:szCs w:val="20"/>
        </w:rPr>
        <w:t xml:space="preserve"> по каждому пользователю из списка</w:t>
      </w:r>
      <w:r>
        <w:rPr>
          <w:sz w:val="20"/>
          <w:szCs w:val="20"/>
        </w:rPr>
        <w:t>.</w:t>
      </w:r>
    </w:p>
    <w:p w:rsidR="00905B4E" w:rsidRPr="00131A21" w:rsidRDefault="00905B4E" w:rsidP="00131A21">
      <w:pPr>
        <w:spacing w:before="240" w:after="240"/>
        <w:jc w:val="both"/>
        <w:rPr>
          <w:b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BA76E08" wp14:editId="5134EBF7">
            <wp:extent cx="4842000" cy="1656000"/>
            <wp:effectExtent l="57150" t="19050" r="53975" b="97155"/>
            <wp:docPr id="15" name="Рисунок 15" descr="C:\RBpartners\MyProjects\BarsGL_Interface\Права доступа\ScreenShort\Доступ в архив для бухгалте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Bpartners\MyProjects\BarsGL_Interface\Права доступа\ScreenShort\Доступ в архив для бухгалтер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15"/>
                    <a:stretch/>
                  </pic:blipFill>
                  <pic:spPr bwMode="auto">
                    <a:xfrm>
                      <a:off x="0" y="0"/>
                      <a:ext cx="484200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1B" w:rsidRPr="00A719DF" w:rsidRDefault="00E52528" w:rsidP="00A719DF">
      <w:pPr>
        <w:spacing w:before="240" w:after="240"/>
        <w:ind w:firstLine="426"/>
        <w:jc w:val="both"/>
        <w:rPr>
          <w:sz w:val="20"/>
          <w:szCs w:val="20"/>
        </w:rPr>
      </w:pPr>
      <w:r>
        <w:rPr>
          <w:sz w:val="20"/>
          <w:szCs w:val="20"/>
        </w:rPr>
        <w:t>Для установки и изменении права</w:t>
      </w:r>
      <w:r w:rsidR="00E238D9">
        <w:rPr>
          <w:sz w:val="20"/>
          <w:szCs w:val="20"/>
        </w:rPr>
        <w:t xml:space="preserve"> работы с операциями </w:t>
      </w:r>
      <w:proofErr w:type="spellStart"/>
      <w:r w:rsidR="00E238D9">
        <w:rPr>
          <w:sz w:val="20"/>
          <w:szCs w:val="20"/>
          <w:lang w:val="en-US"/>
        </w:rPr>
        <w:t>BackValue</w:t>
      </w:r>
      <w:proofErr w:type="spellEnd"/>
      <w:r w:rsidR="00E238D9">
        <w:rPr>
          <w:sz w:val="20"/>
          <w:szCs w:val="20"/>
        </w:rPr>
        <w:t xml:space="preserve"> необходимо в</w:t>
      </w:r>
      <w:r w:rsidR="00A719DF">
        <w:rPr>
          <w:sz w:val="20"/>
          <w:szCs w:val="20"/>
        </w:rPr>
        <w:t>ыбра</w:t>
      </w:r>
      <w:r w:rsidR="00E238D9">
        <w:rPr>
          <w:sz w:val="20"/>
          <w:szCs w:val="20"/>
        </w:rPr>
        <w:t>ть</w:t>
      </w:r>
      <w:r w:rsidR="00A719DF">
        <w:rPr>
          <w:sz w:val="20"/>
          <w:szCs w:val="20"/>
        </w:rPr>
        <w:t xml:space="preserve"> пользователя и нажа</w:t>
      </w:r>
      <w:r w:rsidR="00E238D9">
        <w:rPr>
          <w:sz w:val="20"/>
          <w:szCs w:val="20"/>
        </w:rPr>
        <w:t>ть</w:t>
      </w:r>
      <w:r w:rsidR="00A719DF">
        <w:rPr>
          <w:sz w:val="20"/>
          <w:szCs w:val="20"/>
        </w:rPr>
        <w:t xml:space="preserve"> на кнопку</w:t>
      </w:r>
      <w:r w:rsidR="00A719DF">
        <w:rPr>
          <w:noProof/>
          <w:sz w:val="20"/>
          <w:szCs w:val="20"/>
          <w:lang w:eastAsia="ru-RU"/>
        </w:rPr>
        <w:drawing>
          <wp:inline distT="0" distB="0" distL="0" distR="0" wp14:anchorId="6E2D1129" wp14:editId="51F83A6B">
            <wp:extent cx="219075" cy="219075"/>
            <wp:effectExtent l="0" t="0" r="9525" b="9525"/>
            <wp:docPr id="20" name="Рисунок 20" descr="C:\Users\FigarovskayaNV\AppData\Local\Microsoft\Windows\Temporary Internet Files\Content.Word\back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garovskayaNV\AppData\Local\Microsoft\Windows\Temporary Internet Files\Content.Word\back_val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8D9">
        <w:rPr>
          <w:sz w:val="20"/>
          <w:szCs w:val="20"/>
        </w:rPr>
        <w:t>.</w:t>
      </w:r>
      <w:r w:rsidR="00A719DF">
        <w:rPr>
          <w:sz w:val="20"/>
          <w:szCs w:val="20"/>
        </w:rPr>
        <w:t xml:space="preserve"> </w:t>
      </w:r>
      <w:r w:rsidR="00E238D9">
        <w:rPr>
          <w:sz w:val="20"/>
          <w:szCs w:val="20"/>
        </w:rPr>
        <w:t xml:space="preserve">По данной кнопке </w:t>
      </w:r>
      <w:r w:rsidR="00A719DF">
        <w:rPr>
          <w:sz w:val="20"/>
          <w:szCs w:val="20"/>
        </w:rPr>
        <w:t>откр</w:t>
      </w:r>
      <w:r>
        <w:rPr>
          <w:sz w:val="20"/>
          <w:szCs w:val="20"/>
        </w:rPr>
        <w:t>о</w:t>
      </w:r>
      <w:r w:rsidR="00A719DF">
        <w:rPr>
          <w:sz w:val="20"/>
          <w:szCs w:val="20"/>
        </w:rPr>
        <w:t xml:space="preserve">ется форма «Доступ в архив», в которой можно установить </w:t>
      </w:r>
      <w:r w:rsidR="00712FB5">
        <w:rPr>
          <w:sz w:val="20"/>
          <w:szCs w:val="20"/>
        </w:rPr>
        <w:t xml:space="preserve">в поле «Количество дней назад» </w:t>
      </w:r>
      <w:r w:rsidR="00E238D9">
        <w:rPr>
          <w:sz w:val="20"/>
          <w:szCs w:val="20"/>
        </w:rPr>
        <w:t xml:space="preserve">количество рабочих дней, на которые пользователь может </w:t>
      </w:r>
      <w:r w:rsidR="00712FB5">
        <w:rPr>
          <w:sz w:val="20"/>
          <w:szCs w:val="20"/>
        </w:rPr>
        <w:t>провести</w:t>
      </w:r>
      <w:r w:rsidR="00E238D9">
        <w:rPr>
          <w:sz w:val="20"/>
          <w:szCs w:val="20"/>
        </w:rPr>
        <w:t xml:space="preserve"> операцию назад</w:t>
      </w:r>
      <w:r>
        <w:rPr>
          <w:sz w:val="20"/>
          <w:szCs w:val="20"/>
        </w:rPr>
        <w:t>, а также</w:t>
      </w:r>
      <w:r w:rsidR="00A719DF">
        <w:rPr>
          <w:sz w:val="20"/>
          <w:szCs w:val="20"/>
        </w:rPr>
        <w:t xml:space="preserve"> снять</w:t>
      </w:r>
      <w:r>
        <w:rPr>
          <w:sz w:val="20"/>
          <w:szCs w:val="20"/>
        </w:rPr>
        <w:t xml:space="preserve"> это право</w:t>
      </w:r>
      <w:r w:rsidR="00A719DF">
        <w:rPr>
          <w:sz w:val="20"/>
          <w:szCs w:val="20"/>
        </w:rPr>
        <w:t>, обнулив</w:t>
      </w:r>
      <w:r w:rsidR="00712FB5">
        <w:rPr>
          <w:sz w:val="20"/>
          <w:szCs w:val="20"/>
        </w:rPr>
        <w:t xml:space="preserve"> данное</w:t>
      </w:r>
      <w:r w:rsidR="00A719DF">
        <w:rPr>
          <w:sz w:val="20"/>
          <w:szCs w:val="20"/>
        </w:rPr>
        <w:t xml:space="preserve"> значение. Форма описана выше</w:t>
      </w:r>
      <w:r>
        <w:rPr>
          <w:sz w:val="20"/>
          <w:szCs w:val="20"/>
        </w:rPr>
        <w:t xml:space="preserve"> (см. описании формы </w:t>
      </w:r>
      <w:hyperlink w:anchor="Доступ_архив" w:history="1">
        <w:r w:rsidRPr="00E52528">
          <w:rPr>
            <w:rStyle w:val="a8"/>
            <w:sz w:val="20"/>
            <w:szCs w:val="20"/>
          </w:rPr>
          <w:t>«Доступ в архив»</w:t>
        </w:r>
      </w:hyperlink>
      <w:r>
        <w:rPr>
          <w:sz w:val="20"/>
          <w:szCs w:val="20"/>
        </w:rPr>
        <w:t>, вызываемой из формы «Пользователи»)</w:t>
      </w:r>
    </w:p>
    <w:sectPr w:rsidR="009A561B" w:rsidRPr="00A719DF" w:rsidSect="00927773">
      <w:pgSz w:w="11906" w:h="16838"/>
      <w:pgMar w:top="993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638FD"/>
    <w:multiLevelType w:val="multilevel"/>
    <w:tmpl w:val="7ECA79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001D8A"/>
    <w:multiLevelType w:val="multilevel"/>
    <w:tmpl w:val="75769A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876AE7"/>
    <w:multiLevelType w:val="hybridMultilevel"/>
    <w:tmpl w:val="FE522DB6"/>
    <w:lvl w:ilvl="0" w:tplc="5A107EC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585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8A00A8"/>
    <w:multiLevelType w:val="multilevel"/>
    <w:tmpl w:val="991064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074A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C5D3739"/>
    <w:multiLevelType w:val="hybridMultilevel"/>
    <w:tmpl w:val="ADAAD7BE"/>
    <w:lvl w:ilvl="0" w:tplc="5A107EC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716A45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29223E1"/>
    <w:multiLevelType w:val="hybridMultilevel"/>
    <w:tmpl w:val="334A15A4"/>
    <w:lvl w:ilvl="0" w:tplc="0419000F">
      <w:start w:val="1"/>
      <w:numFmt w:val="decimal"/>
      <w:lvlText w:val="%1."/>
      <w:lvlJc w:val="left"/>
      <w:pPr>
        <w:ind w:left="1213" w:hanging="360"/>
      </w:pPr>
    </w:lvl>
    <w:lvl w:ilvl="1" w:tplc="04190019" w:tentative="1">
      <w:start w:val="1"/>
      <w:numFmt w:val="lowerLetter"/>
      <w:lvlText w:val="%2."/>
      <w:lvlJc w:val="left"/>
      <w:pPr>
        <w:ind w:left="1933" w:hanging="360"/>
      </w:pPr>
    </w:lvl>
    <w:lvl w:ilvl="2" w:tplc="0419001B" w:tentative="1">
      <w:start w:val="1"/>
      <w:numFmt w:val="lowerRoman"/>
      <w:lvlText w:val="%3."/>
      <w:lvlJc w:val="right"/>
      <w:pPr>
        <w:ind w:left="2653" w:hanging="180"/>
      </w:pPr>
    </w:lvl>
    <w:lvl w:ilvl="3" w:tplc="0419000F" w:tentative="1">
      <w:start w:val="1"/>
      <w:numFmt w:val="decimal"/>
      <w:lvlText w:val="%4."/>
      <w:lvlJc w:val="left"/>
      <w:pPr>
        <w:ind w:left="3373" w:hanging="360"/>
      </w:pPr>
    </w:lvl>
    <w:lvl w:ilvl="4" w:tplc="04190019" w:tentative="1">
      <w:start w:val="1"/>
      <w:numFmt w:val="lowerLetter"/>
      <w:lvlText w:val="%5."/>
      <w:lvlJc w:val="left"/>
      <w:pPr>
        <w:ind w:left="4093" w:hanging="360"/>
      </w:pPr>
    </w:lvl>
    <w:lvl w:ilvl="5" w:tplc="0419001B" w:tentative="1">
      <w:start w:val="1"/>
      <w:numFmt w:val="lowerRoman"/>
      <w:lvlText w:val="%6."/>
      <w:lvlJc w:val="right"/>
      <w:pPr>
        <w:ind w:left="4813" w:hanging="180"/>
      </w:pPr>
    </w:lvl>
    <w:lvl w:ilvl="6" w:tplc="0419000F" w:tentative="1">
      <w:start w:val="1"/>
      <w:numFmt w:val="decimal"/>
      <w:lvlText w:val="%7."/>
      <w:lvlJc w:val="left"/>
      <w:pPr>
        <w:ind w:left="5533" w:hanging="360"/>
      </w:pPr>
    </w:lvl>
    <w:lvl w:ilvl="7" w:tplc="04190019" w:tentative="1">
      <w:start w:val="1"/>
      <w:numFmt w:val="lowerLetter"/>
      <w:lvlText w:val="%8."/>
      <w:lvlJc w:val="left"/>
      <w:pPr>
        <w:ind w:left="6253" w:hanging="360"/>
      </w:pPr>
    </w:lvl>
    <w:lvl w:ilvl="8" w:tplc="041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9" w15:restartNumberingAfterBreak="0">
    <w:nsid w:val="77DD35FF"/>
    <w:multiLevelType w:val="multilevel"/>
    <w:tmpl w:val="75769A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620"/>
    <w:rsid w:val="00037D9C"/>
    <w:rsid w:val="00043BC2"/>
    <w:rsid w:val="00061196"/>
    <w:rsid w:val="000B760E"/>
    <w:rsid w:val="000C4A0D"/>
    <w:rsid w:val="000C519B"/>
    <w:rsid w:val="000D489D"/>
    <w:rsid w:val="000E0972"/>
    <w:rsid w:val="000E0A96"/>
    <w:rsid w:val="000E251C"/>
    <w:rsid w:val="000F0DC2"/>
    <w:rsid w:val="001252B0"/>
    <w:rsid w:val="00131A21"/>
    <w:rsid w:val="00147874"/>
    <w:rsid w:val="001927A7"/>
    <w:rsid w:val="001F5E1A"/>
    <w:rsid w:val="00282450"/>
    <w:rsid w:val="002F1E47"/>
    <w:rsid w:val="003B001B"/>
    <w:rsid w:val="003F20FC"/>
    <w:rsid w:val="00457314"/>
    <w:rsid w:val="004A7C4D"/>
    <w:rsid w:val="004B17EB"/>
    <w:rsid w:val="004B4FBC"/>
    <w:rsid w:val="005138D5"/>
    <w:rsid w:val="00521DF1"/>
    <w:rsid w:val="00546A90"/>
    <w:rsid w:val="0058589E"/>
    <w:rsid w:val="005B1FF0"/>
    <w:rsid w:val="005B7858"/>
    <w:rsid w:val="006136B2"/>
    <w:rsid w:val="00661AB8"/>
    <w:rsid w:val="00672B3A"/>
    <w:rsid w:val="006D7D38"/>
    <w:rsid w:val="00712FB5"/>
    <w:rsid w:val="00746D71"/>
    <w:rsid w:val="007736D1"/>
    <w:rsid w:val="007B036B"/>
    <w:rsid w:val="0083030C"/>
    <w:rsid w:val="008A408A"/>
    <w:rsid w:val="00905B4E"/>
    <w:rsid w:val="00927773"/>
    <w:rsid w:val="009A561B"/>
    <w:rsid w:val="009C6DB9"/>
    <w:rsid w:val="009D1F59"/>
    <w:rsid w:val="009E6D71"/>
    <w:rsid w:val="00A3238D"/>
    <w:rsid w:val="00A36D41"/>
    <w:rsid w:val="00A719DF"/>
    <w:rsid w:val="00AC080B"/>
    <w:rsid w:val="00AC242E"/>
    <w:rsid w:val="00B0015B"/>
    <w:rsid w:val="00B41ACD"/>
    <w:rsid w:val="00BA3431"/>
    <w:rsid w:val="00BA697F"/>
    <w:rsid w:val="00BD5852"/>
    <w:rsid w:val="00BF396C"/>
    <w:rsid w:val="00C05864"/>
    <w:rsid w:val="00C344D4"/>
    <w:rsid w:val="00C57985"/>
    <w:rsid w:val="00CD67C3"/>
    <w:rsid w:val="00D4449B"/>
    <w:rsid w:val="00D4555D"/>
    <w:rsid w:val="00D75620"/>
    <w:rsid w:val="00D77824"/>
    <w:rsid w:val="00DF757F"/>
    <w:rsid w:val="00E12FB5"/>
    <w:rsid w:val="00E238D9"/>
    <w:rsid w:val="00E25CDD"/>
    <w:rsid w:val="00E50FEB"/>
    <w:rsid w:val="00E52528"/>
    <w:rsid w:val="00E6181B"/>
    <w:rsid w:val="00E834B2"/>
    <w:rsid w:val="00EB5501"/>
    <w:rsid w:val="00F17FC3"/>
    <w:rsid w:val="00F5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05EA37-E086-4279-BAB7-63DF6860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4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75620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D75620"/>
  </w:style>
  <w:style w:type="paragraph" w:styleId="a5">
    <w:name w:val="caption"/>
    <w:basedOn w:val="a"/>
    <w:next w:val="a"/>
    <w:uiPriority w:val="35"/>
    <w:unhideWhenUsed/>
    <w:qFormat/>
    <w:rsid w:val="003F20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C4A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E25C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25CDD"/>
    <w:rPr>
      <w:rFonts w:ascii="Segoe UI" w:hAnsi="Segoe UI" w:cs="Segoe UI"/>
      <w:sz w:val="18"/>
      <w:szCs w:val="18"/>
    </w:rPr>
  </w:style>
  <w:style w:type="character" w:styleId="a8">
    <w:name w:val="Hyperlink"/>
    <w:basedOn w:val="a0"/>
    <w:uiPriority w:val="99"/>
    <w:unhideWhenUsed/>
    <w:rsid w:val="00E525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9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49EE9-E26A-4BDD-9C99-FCA7BC020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3787</TotalTime>
  <Pages>8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Фигаровская Наталья Викторовна</dc:creator>
  <cp:keywords/>
  <dc:description/>
  <cp:lastModifiedBy>Фигаровская Наталья Викторовна</cp:lastModifiedBy>
  <cp:revision>9</cp:revision>
  <dcterms:created xsi:type="dcterms:W3CDTF">2016-05-19T11:42:00Z</dcterms:created>
  <dcterms:modified xsi:type="dcterms:W3CDTF">2016-06-23T16:38:00Z</dcterms:modified>
</cp:coreProperties>
</file>