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9C3" w:rsidRPr="004B59C3" w:rsidRDefault="004B59C3" w:rsidP="004B59C3">
      <w:pPr>
        <w:ind w:right="-1"/>
        <w:jc w:val="center"/>
        <w:rPr>
          <w:sz w:val="28"/>
          <w:szCs w:val="28"/>
        </w:rPr>
      </w:pPr>
      <w:r w:rsidRPr="004B59C3">
        <w:rPr>
          <w:sz w:val="28"/>
          <w:szCs w:val="28"/>
        </w:rPr>
        <w:t xml:space="preserve">Требования к массовому закрытию счетов доходов-расходов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BARS</w:t>
      </w:r>
      <w:r w:rsidRPr="004B59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GL</w:t>
      </w:r>
    </w:p>
    <w:p w:rsidR="004B59C3" w:rsidRDefault="004B59C3" w:rsidP="004B59C3">
      <w:pPr>
        <w:ind w:right="850"/>
      </w:pPr>
    </w:p>
    <w:p w:rsidR="004B59C3" w:rsidRDefault="004B59C3" w:rsidP="004B59C3">
      <w:pPr>
        <w:pStyle w:val="3"/>
        <w:numPr>
          <w:ilvl w:val="0"/>
          <w:numId w:val="0"/>
        </w:numPr>
        <w:spacing w:after="240"/>
      </w:pPr>
      <w:r>
        <w:t>Задача</w:t>
      </w:r>
    </w:p>
    <w:p w:rsidR="00DD3129" w:rsidRDefault="004B59C3" w:rsidP="00DD3129">
      <w:pPr>
        <w:pStyle w:val="a3"/>
        <w:numPr>
          <w:ilvl w:val="0"/>
          <w:numId w:val="3"/>
        </w:numPr>
        <w:ind w:left="284"/>
      </w:pPr>
      <w:r>
        <w:t xml:space="preserve">Разработать </w:t>
      </w:r>
      <w:r w:rsidR="00DD3129" w:rsidRPr="00DD3129">
        <w:rPr>
          <w:lang w:val="en-US"/>
        </w:rPr>
        <w:t>SQL</w:t>
      </w:r>
      <w:r w:rsidR="00DD3129" w:rsidRPr="00DD3129">
        <w:t xml:space="preserve"> скрипт,</w:t>
      </w:r>
      <w:r w:rsidR="00DD3129">
        <w:t xml:space="preserve"> проверяющий наличие остатков на счетах доходов и расходов, открытых до </w:t>
      </w:r>
      <w:r w:rsidR="00974819">
        <w:t>заданной даты (</w:t>
      </w:r>
      <w:r w:rsidR="00DD3129">
        <w:t>01.01.2016</w:t>
      </w:r>
      <w:r w:rsidR="00974819">
        <w:t>)</w:t>
      </w:r>
      <w:r w:rsidR="00DD3129">
        <w:t xml:space="preserve"> </w:t>
      </w:r>
    </w:p>
    <w:p w:rsidR="004B59C3" w:rsidRDefault="00DD3129" w:rsidP="00DD3129">
      <w:pPr>
        <w:pStyle w:val="a3"/>
        <w:numPr>
          <w:ilvl w:val="0"/>
          <w:numId w:val="3"/>
        </w:numPr>
        <w:ind w:left="284"/>
      </w:pPr>
      <w:r>
        <w:t xml:space="preserve">Разработать </w:t>
      </w:r>
      <w:r w:rsidRPr="00DD3129">
        <w:rPr>
          <w:lang w:val="en-US"/>
        </w:rPr>
        <w:t>SQL</w:t>
      </w:r>
      <w:r w:rsidRPr="00DD3129">
        <w:t xml:space="preserve"> скрипт,</w:t>
      </w:r>
      <w:r>
        <w:t xml:space="preserve"> осуществляющий</w:t>
      </w:r>
      <w:r w:rsidR="004B59C3">
        <w:t xml:space="preserve"> массово</w:t>
      </w:r>
      <w:r>
        <w:t>е</w:t>
      </w:r>
      <w:r w:rsidR="004B59C3">
        <w:t xml:space="preserve"> </w:t>
      </w:r>
      <w:r w:rsidR="004B59C3" w:rsidRPr="004B59C3">
        <w:t>закрыти</w:t>
      </w:r>
      <w:r>
        <w:t>е</w:t>
      </w:r>
      <w:r w:rsidR="004B59C3">
        <w:t xml:space="preserve"> счетов доход</w:t>
      </w:r>
      <w:r>
        <w:t>ов</w:t>
      </w:r>
      <w:r w:rsidR="004B59C3">
        <w:t xml:space="preserve"> и расход</w:t>
      </w:r>
      <w:r>
        <w:t xml:space="preserve">ов, открытых до </w:t>
      </w:r>
      <w:r w:rsidR="00974819">
        <w:t xml:space="preserve">заданной даты </w:t>
      </w:r>
      <w:r w:rsidR="00974819" w:rsidRPr="00974819">
        <w:t>(</w:t>
      </w:r>
      <w:r>
        <w:t>01.01.2016</w:t>
      </w:r>
      <w:r w:rsidR="00974819" w:rsidRPr="00974819">
        <w:t>)</w:t>
      </w:r>
    </w:p>
    <w:p w:rsidR="004B59C3" w:rsidRPr="00B436F1" w:rsidRDefault="004B59C3" w:rsidP="004B59C3">
      <w:pPr>
        <w:pStyle w:val="3"/>
        <w:numPr>
          <w:ilvl w:val="0"/>
          <w:numId w:val="0"/>
        </w:numPr>
        <w:spacing w:after="0"/>
      </w:pPr>
      <w:r>
        <w:t xml:space="preserve">Описание </w:t>
      </w:r>
      <w:r w:rsidR="00D67B10">
        <w:t>требований</w:t>
      </w:r>
    </w:p>
    <w:p w:rsidR="004B59C3" w:rsidRDefault="006B408E" w:rsidP="004B59C3">
      <w:pPr>
        <w:pStyle w:val="2"/>
        <w:numPr>
          <w:ilvl w:val="0"/>
          <w:numId w:val="2"/>
        </w:numPr>
        <w:spacing w:before="240" w:after="240" w:line="259" w:lineRule="auto"/>
        <w:ind w:left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Описание скрипта проверки счетов на ненулевой остаток</w:t>
      </w:r>
    </w:p>
    <w:p w:rsidR="00974819" w:rsidRPr="00974819" w:rsidRDefault="00974819" w:rsidP="00276F9B">
      <w:pPr>
        <w:spacing w:after="240"/>
        <w:ind w:firstLine="284"/>
      </w:pPr>
      <w:r>
        <w:t>При запуске скрипта задается «Дата</w:t>
      </w:r>
      <w:bookmarkStart w:id="0" w:name="_GoBack"/>
      <w:bookmarkEnd w:id="0"/>
      <w:r>
        <w:t xml:space="preserve"> закрытия счетов» в формате </w:t>
      </w:r>
      <w:proofErr w:type="spellStart"/>
      <w:r>
        <w:rPr>
          <w:lang w:val="en-US"/>
        </w:rPr>
        <w:t>yyyy</w:t>
      </w:r>
      <w:proofErr w:type="spellEnd"/>
      <w:r w:rsidRPr="00B7265E">
        <w:t>-</w:t>
      </w:r>
      <w:proofErr w:type="spellStart"/>
      <w:r>
        <w:t>mm</w:t>
      </w:r>
      <w:proofErr w:type="spellEnd"/>
      <w:r w:rsidRPr="00B7265E">
        <w:t>-</w:t>
      </w:r>
      <w:proofErr w:type="spellStart"/>
      <w:r>
        <w:rPr>
          <w:lang w:val="en-US"/>
        </w:rPr>
        <w:t>dd</w:t>
      </w:r>
      <w:proofErr w:type="spellEnd"/>
      <w:r>
        <w:t xml:space="preserve"> </w:t>
      </w:r>
      <w:r w:rsidRPr="00B7265E">
        <w:t>(</w:t>
      </w:r>
      <w:r w:rsidRPr="00C9129A">
        <w:rPr>
          <w:b/>
        </w:rPr>
        <w:t>2015</w:t>
      </w:r>
      <w:r w:rsidRPr="00C9129A">
        <w:rPr>
          <w:b/>
        </w:rPr>
        <w:noBreakHyphen/>
        <w:t>12</w:t>
      </w:r>
      <w:r w:rsidRPr="00C9129A">
        <w:rPr>
          <w:b/>
        </w:rPr>
        <w:noBreakHyphen/>
        <w:t>31</w:t>
      </w:r>
      <w:r w:rsidRPr="00B7265E">
        <w:t>)</w:t>
      </w:r>
      <w:r>
        <w:t>.</w:t>
      </w:r>
    </w:p>
    <w:tbl>
      <w:tblPr>
        <w:tblStyle w:val="a4"/>
        <w:tblW w:w="9498" w:type="dxa"/>
        <w:tblInd w:w="-5" w:type="dxa"/>
        <w:tblLook w:val="04A0" w:firstRow="1" w:lastRow="0" w:firstColumn="1" w:lastColumn="0" w:noHBand="0" w:noVBand="1"/>
      </w:tblPr>
      <w:tblGrid>
        <w:gridCol w:w="2694"/>
        <w:gridCol w:w="6804"/>
      </w:tblGrid>
      <w:tr w:rsidR="00B436F1" w:rsidRPr="00B44C1D" w:rsidTr="008653DB">
        <w:tc>
          <w:tcPr>
            <w:tcW w:w="2694" w:type="dxa"/>
          </w:tcPr>
          <w:p w:rsidR="00B436F1" w:rsidRPr="00BD0AD2" w:rsidRDefault="00B436F1" w:rsidP="00B436F1">
            <w:pPr>
              <w:ind w:left="27"/>
            </w:pPr>
            <w:r>
              <w:t>Таблицы запроса</w:t>
            </w:r>
            <w:r w:rsidRPr="00BD0AD2">
              <w:t>:</w:t>
            </w:r>
          </w:p>
        </w:tc>
        <w:tc>
          <w:tcPr>
            <w:tcW w:w="6804" w:type="dxa"/>
          </w:tcPr>
          <w:p w:rsidR="00B436F1" w:rsidRPr="00E3015C" w:rsidRDefault="00B436F1" w:rsidP="00B436F1">
            <w:pPr>
              <w:spacing w:before="120"/>
            </w:pPr>
            <w:r w:rsidRPr="000A1C18">
              <w:rPr>
                <w:lang w:val="en-US"/>
              </w:rPr>
              <w:t>ACCRLN</w:t>
            </w:r>
            <w:r w:rsidRPr="00E3015C">
              <w:t xml:space="preserve">, </w:t>
            </w:r>
            <w:r w:rsidRPr="000A1C18">
              <w:t>связанная</w:t>
            </w:r>
            <w:r w:rsidRPr="00E3015C">
              <w:t xml:space="preserve"> </w:t>
            </w:r>
            <w:r w:rsidRPr="000A1C18">
              <w:t>с</w:t>
            </w:r>
            <w:r w:rsidRPr="00E3015C">
              <w:t xml:space="preserve"> </w:t>
            </w:r>
            <w:r w:rsidRPr="000A1C18">
              <w:t>таблицей</w:t>
            </w:r>
            <w:r w:rsidRPr="00E3015C">
              <w:t xml:space="preserve"> </w:t>
            </w:r>
            <w:r>
              <w:t>BALTUR</w:t>
            </w:r>
            <w:r w:rsidRPr="00E3015C">
              <w:t xml:space="preserve"> </w:t>
            </w:r>
            <w:r w:rsidRPr="000A1C18">
              <w:t>по</w:t>
            </w:r>
            <w:r w:rsidRPr="00E3015C">
              <w:t xml:space="preserve"> </w:t>
            </w:r>
            <w:r w:rsidRPr="000A1C18">
              <w:t>полям</w:t>
            </w:r>
            <w:r w:rsidRPr="00E3015C">
              <w:t xml:space="preserve"> </w:t>
            </w:r>
            <w:r>
              <w:t>BALTUR</w:t>
            </w:r>
            <w:r w:rsidRPr="00E3015C">
              <w:rPr>
                <w:rFonts w:cs="Lucida Console"/>
              </w:rPr>
              <w:t>.</w:t>
            </w:r>
            <w:r>
              <w:rPr>
                <w:rFonts w:cs="Lucida Console"/>
                <w:lang w:val="en-US"/>
              </w:rPr>
              <w:t>BSAACID</w:t>
            </w:r>
            <w:r w:rsidRPr="00E3015C">
              <w:rPr>
                <w:rFonts w:cs="Lucida Console"/>
              </w:rPr>
              <w:t xml:space="preserve"> = </w:t>
            </w:r>
            <w:r w:rsidRPr="000A1C18">
              <w:rPr>
                <w:rFonts w:cs="Lucida Console"/>
                <w:lang w:val="en-US"/>
              </w:rPr>
              <w:t>ACCRLN</w:t>
            </w:r>
            <w:r w:rsidRPr="00E3015C">
              <w:rPr>
                <w:rFonts w:cs="Lucida Console"/>
              </w:rPr>
              <w:t>.</w:t>
            </w:r>
            <w:r>
              <w:rPr>
                <w:rFonts w:cs="Lucida Console"/>
                <w:lang w:val="en-US"/>
              </w:rPr>
              <w:t>BSAACID</w:t>
            </w:r>
          </w:p>
        </w:tc>
      </w:tr>
      <w:tr w:rsidR="00992FDB" w:rsidRPr="00992FDB" w:rsidTr="008653DB">
        <w:tc>
          <w:tcPr>
            <w:tcW w:w="2694" w:type="dxa"/>
          </w:tcPr>
          <w:p w:rsidR="00992FDB" w:rsidRPr="00992FDB" w:rsidRDefault="00992FDB" w:rsidP="00E360EB">
            <w:pPr>
              <w:ind w:left="27"/>
            </w:pPr>
            <w:r>
              <w:t>Включаемые поля</w:t>
            </w:r>
            <w:r>
              <w:rPr>
                <w:lang w:val="en-US"/>
              </w:rPr>
              <w:t>:</w:t>
            </w:r>
          </w:p>
        </w:tc>
        <w:tc>
          <w:tcPr>
            <w:tcW w:w="6804" w:type="dxa"/>
          </w:tcPr>
          <w:p w:rsidR="00992FDB" w:rsidRPr="00992FDB" w:rsidRDefault="00992FDB" w:rsidP="00E360EB">
            <w:pPr>
              <w:spacing w:before="120"/>
            </w:pPr>
            <w:r w:rsidRPr="000A1C18">
              <w:rPr>
                <w:lang w:val="en-US"/>
              </w:rPr>
              <w:t>ACCRLN</w:t>
            </w:r>
            <w:r w:rsidRPr="00992FDB">
              <w:t>.</w:t>
            </w:r>
            <w:r w:rsidRPr="0033284F">
              <w:rPr>
                <w:lang w:val="en-US"/>
              </w:rPr>
              <w:t>ACID</w:t>
            </w:r>
            <w:r w:rsidRPr="00992FDB">
              <w:t xml:space="preserve">, </w:t>
            </w:r>
            <w:r w:rsidRPr="000A1C18">
              <w:rPr>
                <w:lang w:val="en-US"/>
              </w:rPr>
              <w:t>ACCRLN</w:t>
            </w:r>
            <w:r w:rsidRPr="00992FDB">
              <w:t>.</w:t>
            </w:r>
            <w:r w:rsidRPr="0033284F">
              <w:rPr>
                <w:lang w:val="en-US"/>
              </w:rPr>
              <w:t>BSAACID</w:t>
            </w:r>
            <w:r w:rsidRPr="00992FDB">
              <w:t xml:space="preserve">, </w:t>
            </w:r>
            <w:r w:rsidRPr="000A1C18">
              <w:rPr>
                <w:lang w:val="en-US"/>
              </w:rPr>
              <w:t>ACCRLN</w:t>
            </w:r>
            <w:r w:rsidRPr="00992FDB">
              <w:t>.</w:t>
            </w:r>
            <w:r w:rsidRPr="0033284F">
              <w:rPr>
                <w:lang w:val="en-US"/>
              </w:rPr>
              <w:t>PLCODE</w:t>
            </w:r>
            <w:r w:rsidRPr="00992FDB">
              <w:t xml:space="preserve">, </w:t>
            </w:r>
            <w:r w:rsidRPr="000A1C18">
              <w:rPr>
                <w:lang w:val="en-US"/>
              </w:rPr>
              <w:t>ACCRLN</w:t>
            </w:r>
            <w:r w:rsidRPr="00992FDB">
              <w:t>.</w:t>
            </w:r>
            <w:r w:rsidRPr="0033284F">
              <w:rPr>
                <w:lang w:val="en-US"/>
              </w:rPr>
              <w:t>DRLNO</w:t>
            </w:r>
            <w:r w:rsidRPr="00992FDB">
              <w:t xml:space="preserve">, </w:t>
            </w:r>
            <w:r>
              <w:t xml:space="preserve">исходящий </w:t>
            </w:r>
            <w:r w:rsidRPr="00992FDB">
              <w:t>остаток за ‘2029-01-01’</w:t>
            </w:r>
            <w:r>
              <w:t xml:space="preserve"> из таблицы </w:t>
            </w:r>
            <w:r>
              <w:rPr>
                <w:lang w:val="en-US"/>
              </w:rPr>
              <w:t>BALTUR</w:t>
            </w:r>
          </w:p>
        </w:tc>
      </w:tr>
      <w:tr w:rsidR="0033284F" w:rsidRPr="000D4196" w:rsidTr="008653DB">
        <w:tc>
          <w:tcPr>
            <w:tcW w:w="2694" w:type="dxa"/>
          </w:tcPr>
          <w:p w:rsidR="0033284F" w:rsidRPr="00BD0AD2" w:rsidRDefault="0033284F" w:rsidP="00E360EB">
            <w:pPr>
              <w:ind w:left="27"/>
            </w:pPr>
            <w:r w:rsidRPr="00BD0AD2">
              <w:t>Условия отбора записей:</w:t>
            </w:r>
          </w:p>
        </w:tc>
        <w:tc>
          <w:tcPr>
            <w:tcW w:w="6804" w:type="dxa"/>
          </w:tcPr>
          <w:p w:rsidR="0033284F" w:rsidRPr="00B44C71" w:rsidRDefault="0033284F" w:rsidP="00E360EB">
            <w:pPr>
              <w:spacing w:before="120"/>
            </w:pPr>
            <w:r>
              <w:t>Включаем</w:t>
            </w:r>
            <w:r w:rsidRPr="00B44C71">
              <w:t>:</w:t>
            </w:r>
          </w:p>
          <w:p w:rsidR="00A97EC7" w:rsidRPr="00A97EC7" w:rsidRDefault="0033284F" w:rsidP="00E360EB">
            <w:pPr>
              <w:spacing w:before="120"/>
            </w:pPr>
            <w:r>
              <w:t>в</w:t>
            </w:r>
            <w:r w:rsidRPr="000A1C18">
              <w:t xml:space="preserve">се записи таблицы </w:t>
            </w:r>
            <w:r w:rsidRPr="000A1C18">
              <w:rPr>
                <w:lang w:val="en-US"/>
              </w:rPr>
              <w:t>ACCRLN</w:t>
            </w:r>
            <w:r w:rsidRPr="000A1C18">
              <w:t xml:space="preserve">, у которых </w:t>
            </w:r>
            <w:r w:rsidR="00A97EC7" w:rsidRPr="00A97EC7">
              <w:t>поля</w:t>
            </w:r>
          </w:p>
          <w:p w:rsidR="0033284F" w:rsidRDefault="0033284F" w:rsidP="00A97EC7">
            <w:pPr>
              <w:pStyle w:val="a3"/>
              <w:numPr>
                <w:ilvl w:val="0"/>
                <w:numId w:val="5"/>
              </w:numPr>
              <w:spacing w:before="120"/>
            </w:pPr>
            <w:r w:rsidRPr="00A97EC7">
              <w:rPr>
                <w:lang w:val="en-US"/>
              </w:rPr>
              <w:t>ACCRLN</w:t>
            </w:r>
            <w:r w:rsidRPr="000A1C18">
              <w:t>.</w:t>
            </w:r>
            <w:r w:rsidR="00A97EC7" w:rsidRPr="00A97EC7">
              <w:rPr>
                <w:lang w:val="en-US"/>
              </w:rPr>
              <w:t>ACC</w:t>
            </w:r>
            <w:r w:rsidR="00A97EC7" w:rsidRPr="00A97EC7">
              <w:t xml:space="preserve">2 </w:t>
            </w:r>
            <w:r w:rsidR="00A97EC7" w:rsidRPr="00A97EC7">
              <w:rPr>
                <w:lang w:val="en-US"/>
              </w:rPr>
              <w:t>like</w:t>
            </w:r>
            <w:r w:rsidR="00A97EC7">
              <w:t xml:space="preserve"> </w:t>
            </w:r>
            <w:r w:rsidR="00A97EC7" w:rsidRPr="00A97EC7">
              <w:t>‘706</w:t>
            </w:r>
            <w:r w:rsidR="00A97EC7">
              <w:t>%</w:t>
            </w:r>
            <w:r w:rsidR="00A97EC7" w:rsidRPr="00A97EC7">
              <w:t>’</w:t>
            </w:r>
            <w:r w:rsidR="00A97EC7">
              <w:t xml:space="preserve"> (</w:t>
            </w:r>
            <w:r w:rsidR="00A97EC7" w:rsidRPr="00A97EC7">
              <w:rPr>
                <w:sz w:val="18"/>
                <w:szCs w:val="18"/>
              </w:rPr>
              <w:t>б/счет</w:t>
            </w:r>
            <w:r w:rsidR="008653DB">
              <w:rPr>
                <w:sz w:val="18"/>
                <w:szCs w:val="18"/>
              </w:rPr>
              <w:t>а</w:t>
            </w:r>
            <w:r w:rsidR="00A97EC7" w:rsidRPr="00A97EC7">
              <w:rPr>
                <w:sz w:val="18"/>
                <w:szCs w:val="18"/>
              </w:rPr>
              <w:t xml:space="preserve"> 2-го порядка</w:t>
            </w:r>
            <w:r w:rsidR="008653DB">
              <w:rPr>
                <w:sz w:val="18"/>
                <w:szCs w:val="18"/>
              </w:rPr>
              <w:t>,</w:t>
            </w:r>
            <w:r w:rsidRPr="00A97EC7">
              <w:rPr>
                <w:sz w:val="18"/>
                <w:szCs w:val="18"/>
              </w:rPr>
              <w:t xml:space="preserve"> </w:t>
            </w:r>
            <w:r w:rsidR="008653DB" w:rsidRPr="00A97EC7">
              <w:rPr>
                <w:sz w:val="18"/>
                <w:szCs w:val="18"/>
              </w:rPr>
              <w:t>начина</w:t>
            </w:r>
            <w:r w:rsidR="008653DB">
              <w:rPr>
                <w:sz w:val="18"/>
                <w:szCs w:val="18"/>
              </w:rPr>
              <w:t>ющиеся</w:t>
            </w:r>
            <w:r w:rsidR="008653DB" w:rsidRPr="00A97EC7">
              <w:rPr>
                <w:sz w:val="18"/>
                <w:szCs w:val="18"/>
              </w:rPr>
              <w:t xml:space="preserve"> </w:t>
            </w:r>
            <w:r w:rsidR="00A97EC7" w:rsidRPr="00A97EC7">
              <w:rPr>
                <w:sz w:val="18"/>
                <w:szCs w:val="18"/>
              </w:rPr>
              <w:t>с ‘706’</w:t>
            </w:r>
            <w:r w:rsidR="00A97EC7">
              <w:t>)</w:t>
            </w:r>
          </w:p>
          <w:p w:rsidR="00A97EC7" w:rsidRPr="00A97EC7" w:rsidRDefault="00A97EC7" w:rsidP="00A97EC7">
            <w:pPr>
              <w:pStyle w:val="a3"/>
              <w:numPr>
                <w:ilvl w:val="0"/>
                <w:numId w:val="5"/>
              </w:numPr>
              <w:spacing w:before="120" w:after="120"/>
            </w:pPr>
            <w:r w:rsidRPr="00A97EC7">
              <w:rPr>
                <w:lang w:val="en-US"/>
              </w:rPr>
              <w:t>ACCRLN</w:t>
            </w:r>
            <w:r w:rsidRPr="00A97EC7">
              <w:t>.</w:t>
            </w:r>
            <w:r w:rsidRPr="00A97EC7">
              <w:rPr>
                <w:lang w:val="en-US"/>
              </w:rPr>
              <w:t>CBCCY</w:t>
            </w:r>
            <w:r w:rsidRPr="00A97EC7">
              <w:t xml:space="preserve"> =’810’</w:t>
            </w:r>
            <w:r>
              <w:t xml:space="preserve"> </w:t>
            </w:r>
            <w:r w:rsidRPr="00A97EC7">
              <w:rPr>
                <w:sz w:val="18"/>
                <w:szCs w:val="18"/>
              </w:rPr>
              <w:t>(валюта счета - рубли)</w:t>
            </w:r>
          </w:p>
          <w:p w:rsidR="00A97EC7" w:rsidRPr="00A97EC7" w:rsidRDefault="00A97EC7" w:rsidP="00A97EC7">
            <w:pPr>
              <w:pStyle w:val="a3"/>
              <w:numPr>
                <w:ilvl w:val="0"/>
                <w:numId w:val="5"/>
              </w:numPr>
              <w:spacing w:before="120" w:after="120"/>
            </w:pPr>
            <w:r w:rsidRPr="00A97EC7">
              <w:rPr>
                <w:lang w:val="en-US"/>
              </w:rPr>
              <w:t>ACCRLN</w:t>
            </w:r>
            <w:r w:rsidRPr="00A97EC7">
              <w:t>.</w:t>
            </w:r>
            <w:r w:rsidRPr="00A97EC7">
              <w:rPr>
                <w:lang w:val="en-US"/>
              </w:rPr>
              <w:t>GLACOD</w:t>
            </w:r>
            <w:r w:rsidRPr="00A97EC7">
              <w:t xml:space="preserve"> &lt;&gt; ‘0000’</w:t>
            </w:r>
            <w:r>
              <w:t xml:space="preserve"> </w:t>
            </w:r>
            <w:r w:rsidRPr="00A97EC7">
              <w:rPr>
                <w:sz w:val="18"/>
                <w:szCs w:val="18"/>
              </w:rPr>
              <w:t>(</w:t>
            </w:r>
            <w:r w:rsidRPr="00A97EC7">
              <w:rPr>
                <w:sz w:val="18"/>
                <w:szCs w:val="18"/>
                <w:lang w:val="en-US"/>
              </w:rPr>
              <w:t>ACOD</w:t>
            </w:r>
            <w:r w:rsidRPr="00A97EC7">
              <w:rPr>
                <w:sz w:val="18"/>
                <w:szCs w:val="18"/>
              </w:rPr>
              <w:t xml:space="preserve"> счета </w:t>
            </w:r>
            <w:r w:rsidRPr="00A97EC7">
              <w:rPr>
                <w:sz w:val="18"/>
                <w:szCs w:val="18"/>
                <w:lang w:val="en-US"/>
              </w:rPr>
              <w:t>Midas</w:t>
            </w:r>
            <w:r w:rsidR="008653DB" w:rsidRPr="00A97EC7">
              <w:rPr>
                <w:sz w:val="18"/>
                <w:szCs w:val="18"/>
              </w:rPr>
              <w:t xml:space="preserve"> </w:t>
            </w:r>
            <w:r w:rsidR="008653DB">
              <w:rPr>
                <w:sz w:val="18"/>
                <w:szCs w:val="18"/>
              </w:rPr>
              <w:t xml:space="preserve">с </w:t>
            </w:r>
            <w:r w:rsidR="008653DB" w:rsidRPr="00A97EC7">
              <w:rPr>
                <w:sz w:val="18"/>
                <w:szCs w:val="18"/>
              </w:rPr>
              <w:t>ненулев</w:t>
            </w:r>
            <w:r w:rsidR="008653DB">
              <w:rPr>
                <w:sz w:val="18"/>
                <w:szCs w:val="18"/>
              </w:rPr>
              <w:t>ым значением</w:t>
            </w:r>
            <w:r w:rsidRPr="00A97EC7">
              <w:rPr>
                <w:sz w:val="18"/>
                <w:szCs w:val="18"/>
              </w:rPr>
              <w:t>)</w:t>
            </w:r>
          </w:p>
          <w:p w:rsidR="0033284F" w:rsidRDefault="0033284F" w:rsidP="00A97EC7">
            <w:pPr>
              <w:pStyle w:val="a3"/>
              <w:numPr>
                <w:ilvl w:val="0"/>
                <w:numId w:val="5"/>
              </w:numPr>
              <w:spacing w:before="120" w:after="120"/>
            </w:pPr>
            <w:r w:rsidRPr="00A97EC7">
              <w:rPr>
                <w:lang w:val="en-US"/>
              </w:rPr>
              <w:t>ACCRLN</w:t>
            </w:r>
            <w:r>
              <w:t xml:space="preserve">.RLNTYPE=2 </w:t>
            </w:r>
            <w:r w:rsidRPr="00A97EC7">
              <w:rPr>
                <w:sz w:val="18"/>
                <w:szCs w:val="18"/>
              </w:rPr>
              <w:t>(признак счетов ОФР)</w:t>
            </w:r>
          </w:p>
          <w:p w:rsidR="0033284F" w:rsidRPr="00A97EC7" w:rsidRDefault="00A97EC7" w:rsidP="00C9129A">
            <w:pPr>
              <w:pStyle w:val="a3"/>
              <w:numPr>
                <w:ilvl w:val="0"/>
                <w:numId w:val="5"/>
              </w:numPr>
              <w:spacing w:before="120" w:after="120"/>
              <w:ind w:right="1452"/>
              <w:rPr>
                <w:sz w:val="18"/>
                <w:szCs w:val="18"/>
              </w:rPr>
            </w:pPr>
            <w:r w:rsidRPr="00A97EC7">
              <w:rPr>
                <w:lang w:val="en-US"/>
              </w:rPr>
              <w:t>ACCRLN</w:t>
            </w:r>
            <w:r w:rsidRPr="00A97EC7">
              <w:rPr>
                <w:caps/>
              </w:rPr>
              <w:t>.</w:t>
            </w:r>
            <w:r w:rsidR="0033284F" w:rsidRPr="00A97EC7">
              <w:rPr>
                <w:caps/>
                <w:lang w:val="en-US"/>
              </w:rPr>
              <w:t>DRLN</w:t>
            </w:r>
            <w:r w:rsidRPr="00A97EC7">
              <w:rPr>
                <w:caps/>
                <w:lang w:val="en-US"/>
              </w:rPr>
              <w:t>O</w:t>
            </w:r>
            <w:r w:rsidR="0033284F" w:rsidRPr="00A97EC7">
              <w:t xml:space="preserve"> </w:t>
            </w:r>
            <w:r w:rsidRPr="00A97EC7">
              <w:rPr>
                <w:b/>
              </w:rPr>
              <w:t>&lt;</w:t>
            </w:r>
            <w:r w:rsidR="0033284F" w:rsidRPr="00A97EC7">
              <w:rPr>
                <w:b/>
              </w:rPr>
              <w:t xml:space="preserve">= </w:t>
            </w:r>
            <w:r w:rsidR="00C9129A" w:rsidRPr="00C9129A">
              <w:rPr>
                <w:b/>
              </w:rPr>
              <w:t xml:space="preserve"> </w:t>
            </w:r>
            <w:r w:rsidR="00C9129A">
              <w:rPr>
                <w:b/>
              </w:rPr>
              <w:t>«Дата закрытия счетов»</w:t>
            </w:r>
            <w:r w:rsidR="00C9129A" w:rsidRPr="00A97EC7">
              <w:rPr>
                <w:sz w:val="18"/>
                <w:szCs w:val="18"/>
              </w:rPr>
              <w:t xml:space="preserve"> </w:t>
            </w:r>
            <w:r w:rsidRPr="00A97EC7">
              <w:rPr>
                <w:sz w:val="18"/>
                <w:szCs w:val="18"/>
              </w:rPr>
              <w:t>(дата открытия до 01-01-2016)</w:t>
            </w:r>
          </w:p>
          <w:p w:rsidR="00A97EC7" w:rsidRPr="00A97EC7" w:rsidRDefault="00A97EC7" w:rsidP="00A97EC7">
            <w:pPr>
              <w:pStyle w:val="a3"/>
              <w:numPr>
                <w:ilvl w:val="0"/>
                <w:numId w:val="5"/>
              </w:numPr>
              <w:spacing w:before="120" w:after="120"/>
            </w:pPr>
            <w:r w:rsidRPr="00A97EC7">
              <w:rPr>
                <w:lang w:val="en-US"/>
              </w:rPr>
              <w:t>ACCRLN</w:t>
            </w:r>
            <w:r w:rsidRPr="00A97EC7">
              <w:rPr>
                <w:caps/>
              </w:rPr>
              <w:t>.</w:t>
            </w:r>
            <w:r w:rsidRPr="00A97EC7">
              <w:rPr>
                <w:caps/>
                <w:lang w:val="en-US"/>
              </w:rPr>
              <w:t>DRLNC</w:t>
            </w:r>
            <w:r w:rsidRPr="00A97EC7">
              <w:rPr>
                <w:b/>
              </w:rPr>
              <w:t xml:space="preserve"> = ‘2029-01-01’  </w:t>
            </w:r>
            <w:r w:rsidRPr="00A97EC7">
              <w:rPr>
                <w:sz w:val="18"/>
                <w:szCs w:val="18"/>
              </w:rPr>
              <w:t>(дата закрытия – открытая дата)</w:t>
            </w:r>
          </w:p>
          <w:p w:rsidR="00A97EC7" w:rsidRPr="00A97EC7" w:rsidRDefault="00992FDB" w:rsidP="00992FDB">
            <w:pPr>
              <w:pStyle w:val="a3"/>
              <w:numPr>
                <w:ilvl w:val="0"/>
                <w:numId w:val="5"/>
              </w:numPr>
              <w:spacing w:before="120" w:after="120"/>
            </w:pPr>
            <w:r>
              <w:t xml:space="preserve">Сумма полей </w:t>
            </w:r>
            <w:r w:rsidRPr="0033284F">
              <w:rPr>
                <w:lang w:val="en-US"/>
              </w:rPr>
              <w:t>OBAC</w:t>
            </w:r>
            <w:r>
              <w:t xml:space="preserve"> (</w:t>
            </w:r>
            <w:proofErr w:type="spellStart"/>
            <w:r w:rsidRPr="00992FDB">
              <w:rPr>
                <w:sz w:val="18"/>
                <w:szCs w:val="18"/>
              </w:rPr>
              <w:t>вх.остаток</w:t>
            </w:r>
            <w:proofErr w:type="spellEnd"/>
            <w:r>
              <w:t xml:space="preserve">), </w:t>
            </w:r>
            <w:r w:rsidRPr="0033284F">
              <w:rPr>
                <w:lang w:val="en-US"/>
              </w:rPr>
              <w:t>DTAC</w:t>
            </w:r>
            <w:r>
              <w:t xml:space="preserve"> (</w:t>
            </w:r>
            <w:r w:rsidRPr="00992FDB">
              <w:rPr>
                <w:sz w:val="18"/>
                <w:szCs w:val="18"/>
              </w:rPr>
              <w:t>оборот по Дебету</w:t>
            </w:r>
            <w:r>
              <w:t xml:space="preserve">), </w:t>
            </w:r>
            <w:r w:rsidRPr="0033284F">
              <w:rPr>
                <w:lang w:val="en-US"/>
              </w:rPr>
              <w:t>CTAC</w:t>
            </w:r>
            <w:r>
              <w:t xml:space="preserve"> (</w:t>
            </w:r>
            <w:r w:rsidRPr="00992FDB">
              <w:rPr>
                <w:sz w:val="18"/>
                <w:szCs w:val="18"/>
              </w:rPr>
              <w:t>оборот по Кредиту</w:t>
            </w:r>
            <w:r>
              <w:t xml:space="preserve">) таблицы </w:t>
            </w:r>
            <w:r>
              <w:rPr>
                <w:lang w:val="en-US"/>
              </w:rPr>
              <w:t>BULTUR</w:t>
            </w:r>
            <w:r w:rsidRPr="00992FDB">
              <w:t xml:space="preserve"> &lt;&gt; 0 при условии </w:t>
            </w:r>
            <w:r>
              <w:rPr>
                <w:lang w:val="en-US"/>
              </w:rPr>
              <w:t>BULTUR</w:t>
            </w:r>
            <w:r>
              <w:t>.</w:t>
            </w:r>
            <w:r w:rsidRPr="0033284F">
              <w:rPr>
                <w:lang w:val="en-US"/>
              </w:rPr>
              <w:t>DATTO</w:t>
            </w:r>
            <w:r>
              <w:t xml:space="preserve"> = </w:t>
            </w:r>
            <w:r w:rsidRPr="00992FDB">
              <w:t>‘2029-01-01’ (</w:t>
            </w:r>
            <w:r w:rsidRPr="00992FDB">
              <w:rPr>
                <w:sz w:val="18"/>
                <w:szCs w:val="18"/>
              </w:rPr>
              <w:t>дата текущего остатка</w:t>
            </w:r>
            <w:r w:rsidRPr="00992FDB">
              <w:t>)</w:t>
            </w:r>
          </w:p>
        </w:tc>
      </w:tr>
      <w:tr w:rsidR="0033284F" w:rsidRPr="00AA19EC" w:rsidTr="008653DB">
        <w:tc>
          <w:tcPr>
            <w:tcW w:w="2694" w:type="dxa"/>
          </w:tcPr>
          <w:p w:rsidR="0033284F" w:rsidRPr="00BD0AD2" w:rsidRDefault="0033284F" w:rsidP="00E360EB">
            <w:pPr>
              <w:ind w:left="27"/>
            </w:pPr>
            <w:r w:rsidRPr="00BD0AD2">
              <w:t>Сортировка:</w:t>
            </w:r>
          </w:p>
        </w:tc>
        <w:tc>
          <w:tcPr>
            <w:tcW w:w="6804" w:type="dxa"/>
          </w:tcPr>
          <w:p w:rsidR="0033284F" w:rsidRPr="00992FDB" w:rsidRDefault="0033284F" w:rsidP="00E360EB">
            <w:pPr>
              <w:spacing w:before="120"/>
            </w:pPr>
            <w:r w:rsidRPr="000A1C18">
              <w:t xml:space="preserve">по </w:t>
            </w:r>
            <w:r w:rsidR="00992FDB">
              <w:t>полям</w:t>
            </w:r>
            <w:r w:rsidRPr="00243D4D">
              <w:t xml:space="preserve"> </w:t>
            </w:r>
            <w:r w:rsidRPr="000A1C18">
              <w:rPr>
                <w:lang w:val="en-US"/>
              </w:rPr>
              <w:t>ACCRLN</w:t>
            </w:r>
            <w:r w:rsidRPr="00243D4D">
              <w:t>.</w:t>
            </w:r>
            <w:r w:rsidRPr="000A1C18">
              <w:rPr>
                <w:lang w:val="en-US"/>
              </w:rPr>
              <w:t>BSAACID</w:t>
            </w:r>
            <w:r w:rsidR="00992FDB">
              <w:t xml:space="preserve">, </w:t>
            </w:r>
            <w:r w:rsidR="00992FDB" w:rsidRPr="000A1C18">
              <w:rPr>
                <w:lang w:val="en-US"/>
              </w:rPr>
              <w:t>ACCRLN</w:t>
            </w:r>
            <w:r w:rsidR="00992FDB" w:rsidRPr="00992FDB">
              <w:t>.</w:t>
            </w:r>
            <w:r w:rsidR="00992FDB" w:rsidRPr="0033284F">
              <w:rPr>
                <w:lang w:val="en-US"/>
              </w:rPr>
              <w:t>ACC</w:t>
            </w:r>
            <w:r w:rsidR="00992FDB" w:rsidRPr="00992FDB">
              <w:t xml:space="preserve">2, </w:t>
            </w:r>
            <w:r w:rsidR="00992FDB" w:rsidRPr="000A1C18">
              <w:rPr>
                <w:lang w:val="en-US"/>
              </w:rPr>
              <w:t>ACCRLN</w:t>
            </w:r>
            <w:r w:rsidR="00992FDB" w:rsidRPr="00992FDB">
              <w:t>.</w:t>
            </w:r>
            <w:r w:rsidR="00992FDB" w:rsidRPr="0033284F">
              <w:rPr>
                <w:lang w:val="en-US"/>
              </w:rPr>
              <w:t>PLCODE</w:t>
            </w:r>
          </w:p>
        </w:tc>
      </w:tr>
    </w:tbl>
    <w:p w:rsidR="0033284F" w:rsidRDefault="00C9129A" w:rsidP="00C9129A">
      <w:pPr>
        <w:spacing w:before="240" w:after="240" w:line="240" w:lineRule="auto"/>
        <w:ind w:right="851" w:firstLine="284"/>
      </w:pPr>
      <w:r w:rsidRPr="00974819">
        <w:t>Результатом выполнения скрипта должна</w:t>
      </w:r>
      <w:r>
        <w:t xml:space="preserve"> быть пустая выборка или выборка со счетами с ненулевыми остатками.</w:t>
      </w:r>
    </w:p>
    <w:p w:rsidR="0033284F" w:rsidRPr="0033284F" w:rsidRDefault="0033284F" w:rsidP="0033284F">
      <w:pPr>
        <w:ind w:right="850" w:firstLine="284"/>
      </w:pPr>
      <w:r>
        <w:t>Пример выборки для проверки ненулевых остатков</w:t>
      </w:r>
      <w:r w:rsidRPr="0033284F">
        <w:t>:</w:t>
      </w:r>
    </w:p>
    <w:p w:rsidR="0033284F" w:rsidRPr="00D67B10" w:rsidRDefault="00B436F1" w:rsidP="0033284F">
      <w:pPr>
        <w:spacing w:after="0" w:line="240" w:lineRule="auto"/>
        <w:ind w:right="851" w:firstLine="284"/>
        <w:rPr>
          <w:lang w:val="en-US"/>
        </w:rPr>
      </w:pPr>
      <w:r w:rsidRPr="00D67B10">
        <w:rPr>
          <w:lang w:val="en-US"/>
        </w:rPr>
        <w:t>S</w:t>
      </w:r>
      <w:r w:rsidR="0033284F" w:rsidRPr="0033284F">
        <w:rPr>
          <w:lang w:val="en-US"/>
        </w:rPr>
        <w:t>et</w:t>
      </w:r>
      <w:r w:rsidR="0033284F" w:rsidRPr="00D67B10">
        <w:rPr>
          <w:lang w:val="en-US"/>
        </w:rPr>
        <w:t xml:space="preserve"> </w:t>
      </w:r>
      <w:r w:rsidR="0033284F" w:rsidRPr="0033284F">
        <w:rPr>
          <w:lang w:val="en-US"/>
        </w:rPr>
        <w:t>schema</w:t>
      </w:r>
      <w:r w:rsidR="0033284F" w:rsidRPr="00D67B10">
        <w:rPr>
          <w:lang w:val="en-US"/>
        </w:rPr>
        <w:t xml:space="preserve"> </w:t>
      </w:r>
      <w:r>
        <w:rPr>
          <w:lang w:val="en-US"/>
        </w:rPr>
        <w:t>DWH</w:t>
      </w:r>
      <w:r w:rsidR="0033284F" w:rsidRPr="00D67B10">
        <w:rPr>
          <w:lang w:val="en-US"/>
        </w:rPr>
        <w:t>;</w:t>
      </w:r>
    </w:p>
    <w:p w:rsidR="0033284F" w:rsidRPr="0033284F" w:rsidRDefault="0033284F" w:rsidP="0033284F">
      <w:pPr>
        <w:spacing w:before="120" w:after="0" w:line="240" w:lineRule="auto"/>
        <w:ind w:right="851" w:firstLine="284"/>
        <w:rPr>
          <w:lang w:val="en-US"/>
        </w:rPr>
      </w:pPr>
      <w:r w:rsidRPr="0033284F">
        <w:rPr>
          <w:lang w:val="en-US"/>
        </w:rPr>
        <w:t>Select</w:t>
      </w:r>
      <w:r w:rsidRPr="00D67B10">
        <w:rPr>
          <w:lang w:val="en-US"/>
        </w:rPr>
        <w:t xml:space="preserve"> </w:t>
      </w:r>
      <w:r w:rsidRPr="0033284F">
        <w:rPr>
          <w:lang w:val="en-US"/>
        </w:rPr>
        <w:t>T</w:t>
      </w:r>
      <w:r w:rsidRPr="00D67B10">
        <w:rPr>
          <w:lang w:val="en-US"/>
        </w:rPr>
        <w:t>1.</w:t>
      </w:r>
      <w:r w:rsidRPr="0033284F">
        <w:rPr>
          <w:lang w:val="en-US"/>
        </w:rPr>
        <w:t>ACID</w:t>
      </w:r>
      <w:r w:rsidRPr="00D67B10">
        <w:rPr>
          <w:lang w:val="en-US"/>
        </w:rPr>
        <w:t xml:space="preserve">, </w:t>
      </w:r>
      <w:r w:rsidRPr="0033284F">
        <w:rPr>
          <w:lang w:val="en-US"/>
        </w:rPr>
        <w:t>T</w:t>
      </w:r>
      <w:r w:rsidRPr="00D67B10">
        <w:rPr>
          <w:lang w:val="en-US"/>
        </w:rPr>
        <w:t>1.</w:t>
      </w:r>
      <w:r w:rsidRPr="0033284F">
        <w:rPr>
          <w:lang w:val="en-US"/>
        </w:rPr>
        <w:t>BSAACID, T1.PLCODE, T1.DRLNO, (T2.OBAC+T2.DTAC+T2.CTAC) * 0.01</w:t>
      </w:r>
    </w:p>
    <w:p w:rsidR="0033284F" w:rsidRPr="0033284F" w:rsidRDefault="0033284F" w:rsidP="00B436F1">
      <w:pPr>
        <w:spacing w:after="0" w:line="240" w:lineRule="auto"/>
        <w:ind w:left="567" w:right="851" w:firstLine="284"/>
        <w:rPr>
          <w:lang w:val="en-US"/>
        </w:rPr>
      </w:pPr>
      <w:r w:rsidRPr="0033284F">
        <w:rPr>
          <w:lang w:val="en-US"/>
        </w:rPr>
        <w:t>From ACCRLN T1</w:t>
      </w:r>
    </w:p>
    <w:p w:rsidR="0033284F" w:rsidRPr="0033284F" w:rsidRDefault="0033284F" w:rsidP="00B436F1">
      <w:pPr>
        <w:spacing w:after="0" w:line="240" w:lineRule="auto"/>
        <w:ind w:left="567" w:right="851" w:firstLine="284"/>
        <w:rPr>
          <w:lang w:val="en-US"/>
        </w:rPr>
      </w:pPr>
      <w:r w:rsidRPr="0033284F">
        <w:rPr>
          <w:lang w:val="en-US"/>
        </w:rPr>
        <w:t xml:space="preserve">Join </w:t>
      </w:r>
      <w:r>
        <w:rPr>
          <w:lang w:val="en-US"/>
        </w:rPr>
        <w:t>BULTUR</w:t>
      </w:r>
      <w:r w:rsidRPr="0033284F">
        <w:rPr>
          <w:lang w:val="en-US"/>
        </w:rPr>
        <w:t xml:space="preserve"> T2 on T2.BSAACID = T1.BSAACID and T2.DATTO ='2029-01-01'</w:t>
      </w:r>
    </w:p>
    <w:p w:rsidR="0033284F" w:rsidRPr="0033284F" w:rsidRDefault="0033284F" w:rsidP="0033284F">
      <w:pPr>
        <w:spacing w:after="0" w:line="240" w:lineRule="auto"/>
        <w:ind w:right="851" w:firstLine="284"/>
        <w:rPr>
          <w:lang w:val="en-US"/>
        </w:rPr>
      </w:pPr>
      <w:r w:rsidRPr="0033284F">
        <w:rPr>
          <w:lang w:val="en-US"/>
        </w:rPr>
        <w:t xml:space="preserve">Where </w:t>
      </w:r>
    </w:p>
    <w:p w:rsidR="0033284F" w:rsidRPr="0033284F" w:rsidRDefault="0033284F" w:rsidP="0033284F">
      <w:pPr>
        <w:spacing w:after="0" w:line="240" w:lineRule="auto"/>
        <w:ind w:left="851" w:right="851" w:firstLine="284"/>
        <w:rPr>
          <w:lang w:val="en-US"/>
        </w:rPr>
      </w:pPr>
      <w:r w:rsidRPr="0033284F">
        <w:rPr>
          <w:lang w:val="en-US"/>
        </w:rPr>
        <w:t xml:space="preserve">(T1.ACC2 LIKE </w:t>
      </w:r>
      <w:proofErr w:type="gramStart"/>
      <w:r w:rsidRPr="0033284F">
        <w:rPr>
          <w:lang w:val="en-US"/>
        </w:rPr>
        <w:t>'706%</w:t>
      </w:r>
      <w:proofErr w:type="gramEnd"/>
      <w:r w:rsidRPr="0033284F">
        <w:rPr>
          <w:lang w:val="en-US"/>
        </w:rPr>
        <w:t>') and</w:t>
      </w:r>
    </w:p>
    <w:p w:rsidR="0033284F" w:rsidRPr="0033284F" w:rsidRDefault="0033284F" w:rsidP="0033284F">
      <w:pPr>
        <w:spacing w:after="0" w:line="240" w:lineRule="auto"/>
        <w:ind w:left="851" w:right="851" w:firstLine="284"/>
        <w:rPr>
          <w:lang w:val="en-US"/>
        </w:rPr>
      </w:pPr>
      <w:r w:rsidRPr="0033284F">
        <w:rPr>
          <w:lang w:val="en-US"/>
        </w:rPr>
        <w:t xml:space="preserve">(T1.CBCCY = '810') and </w:t>
      </w:r>
    </w:p>
    <w:p w:rsidR="0033284F" w:rsidRPr="0033284F" w:rsidRDefault="0033284F" w:rsidP="0033284F">
      <w:pPr>
        <w:spacing w:after="0" w:line="240" w:lineRule="auto"/>
        <w:ind w:left="851" w:right="851" w:firstLine="284"/>
        <w:rPr>
          <w:lang w:val="en-US"/>
        </w:rPr>
      </w:pPr>
      <w:r w:rsidRPr="0033284F">
        <w:rPr>
          <w:lang w:val="en-US"/>
        </w:rPr>
        <w:t>(T1.GLACOD &lt;&gt; '0000') and</w:t>
      </w:r>
    </w:p>
    <w:p w:rsidR="0033284F" w:rsidRPr="0033284F" w:rsidRDefault="0033284F" w:rsidP="0033284F">
      <w:pPr>
        <w:spacing w:after="0" w:line="240" w:lineRule="auto"/>
        <w:ind w:left="851" w:right="851" w:firstLine="284"/>
        <w:rPr>
          <w:lang w:val="en-US"/>
        </w:rPr>
      </w:pPr>
      <w:r w:rsidRPr="0033284F">
        <w:rPr>
          <w:lang w:val="en-US"/>
        </w:rPr>
        <w:t>(T1.RLNTYPE = '2') and</w:t>
      </w:r>
    </w:p>
    <w:p w:rsidR="0033284F" w:rsidRPr="00276F9B" w:rsidRDefault="0033284F" w:rsidP="0033284F">
      <w:pPr>
        <w:spacing w:after="0" w:line="240" w:lineRule="auto"/>
        <w:ind w:left="851" w:right="851" w:firstLine="284"/>
        <w:rPr>
          <w:lang w:val="en-US"/>
        </w:rPr>
      </w:pPr>
      <w:r w:rsidRPr="00276F9B">
        <w:rPr>
          <w:lang w:val="en-US"/>
        </w:rPr>
        <w:t>(</w:t>
      </w:r>
      <w:r w:rsidRPr="0033284F">
        <w:rPr>
          <w:lang w:val="en-US"/>
        </w:rPr>
        <w:t>T</w:t>
      </w:r>
      <w:r w:rsidRPr="00276F9B">
        <w:rPr>
          <w:lang w:val="en-US"/>
        </w:rPr>
        <w:t>1.</w:t>
      </w:r>
      <w:r w:rsidRPr="0033284F">
        <w:rPr>
          <w:lang w:val="en-US"/>
        </w:rPr>
        <w:t>DRLNO</w:t>
      </w:r>
      <w:r w:rsidRPr="00276F9B">
        <w:rPr>
          <w:lang w:val="en-US"/>
        </w:rPr>
        <w:t xml:space="preserve"> </w:t>
      </w:r>
      <w:r w:rsidRPr="00276F9B">
        <w:rPr>
          <w:b/>
          <w:lang w:val="en-US"/>
        </w:rPr>
        <w:t xml:space="preserve">&lt;= </w:t>
      </w:r>
      <w:r w:rsidR="00C9129A" w:rsidRPr="00276F9B">
        <w:rPr>
          <w:b/>
          <w:lang w:val="en-US"/>
        </w:rPr>
        <w:t>«</w:t>
      </w:r>
      <w:r w:rsidR="00C9129A">
        <w:rPr>
          <w:b/>
        </w:rPr>
        <w:t>Дата</w:t>
      </w:r>
      <w:r w:rsidR="00C9129A" w:rsidRPr="00276F9B">
        <w:rPr>
          <w:b/>
          <w:lang w:val="en-US"/>
        </w:rPr>
        <w:t xml:space="preserve"> </w:t>
      </w:r>
      <w:r w:rsidR="00C9129A">
        <w:rPr>
          <w:b/>
        </w:rPr>
        <w:t>закрытия</w:t>
      </w:r>
      <w:r w:rsidR="00C9129A" w:rsidRPr="00276F9B">
        <w:rPr>
          <w:b/>
          <w:lang w:val="en-US"/>
        </w:rPr>
        <w:t xml:space="preserve"> </w:t>
      </w:r>
      <w:r w:rsidR="00C9129A">
        <w:rPr>
          <w:b/>
        </w:rPr>
        <w:t>счетов</w:t>
      </w:r>
      <w:r w:rsidR="00C9129A" w:rsidRPr="00276F9B">
        <w:rPr>
          <w:b/>
          <w:lang w:val="en-US"/>
        </w:rPr>
        <w:t>»</w:t>
      </w:r>
      <w:r w:rsidRPr="00276F9B">
        <w:rPr>
          <w:lang w:val="en-US"/>
        </w:rPr>
        <w:t xml:space="preserve">) </w:t>
      </w:r>
      <w:r w:rsidRPr="0033284F">
        <w:rPr>
          <w:lang w:val="en-US"/>
        </w:rPr>
        <w:t>and</w:t>
      </w:r>
    </w:p>
    <w:p w:rsidR="0033284F" w:rsidRPr="0033284F" w:rsidRDefault="0033284F" w:rsidP="0033284F">
      <w:pPr>
        <w:spacing w:after="0" w:line="240" w:lineRule="auto"/>
        <w:ind w:left="851" w:right="851" w:firstLine="284"/>
        <w:rPr>
          <w:lang w:val="en-US"/>
        </w:rPr>
      </w:pPr>
      <w:r w:rsidRPr="0033284F">
        <w:rPr>
          <w:lang w:val="en-US"/>
        </w:rPr>
        <w:lastRenderedPageBreak/>
        <w:t xml:space="preserve">(T1.DRLNC </w:t>
      </w:r>
      <w:r w:rsidRPr="0033284F">
        <w:rPr>
          <w:b/>
          <w:lang w:val="en-US"/>
        </w:rPr>
        <w:t>= '2029-01-01'</w:t>
      </w:r>
      <w:r w:rsidRPr="0033284F">
        <w:rPr>
          <w:lang w:val="en-US"/>
        </w:rPr>
        <w:t>) and</w:t>
      </w:r>
    </w:p>
    <w:p w:rsidR="0033284F" w:rsidRPr="0033284F" w:rsidRDefault="0033284F" w:rsidP="0033284F">
      <w:pPr>
        <w:spacing w:after="0" w:line="240" w:lineRule="auto"/>
        <w:ind w:left="851" w:right="851" w:firstLine="284"/>
        <w:rPr>
          <w:lang w:val="en-US"/>
        </w:rPr>
      </w:pPr>
      <w:r w:rsidRPr="0033284F">
        <w:rPr>
          <w:lang w:val="en-US"/>
        </w:rPr>
        <w:t>(T2.OBAC+T2.DTAC+T2.CTAC) &lt;&gt; 0</w:t>
      </w:r>
    </w:p>
    <w:p w:rsidR="0033284F" w:rsidRDefault="0033284F" w:rsidP="0033284F">
      <w:pPr>
        <w:spacing w:before="120" w:after="0" w:line="240" w:lineRule="auto"/>
        <w:ind w:right="851" w:firstLine="284"/>
        <w:rPr>
          <w:lang w:val="en-US"/>
        </w:rPr>
      </w:pPr>
      <w:r w:rsidRPr="0033284F">
        <w:rPr>
          <w:lang w:val="en-US"/>
        </w:rPr>
        <w:t xml:space="preserve">Order </w:t>
      </w:r>
      <w:proofErr w:type="gramStart"/>
      <w:r w:rsidRPr="0033284F">
        <w:rPr>
          <w:lang w:val="en-US"/>
        </w:rPr>
        <w:t>By</w:t>
      </w:r>
      <w:proofErr w:type="gramEnd"/>
      <w:r w:rsidRPr="0033284F">
        <w:rPr>
          <w:lang w:val="en-US"/>
        </w:rPr>
        <w:t xml:space="preserve"> T1.ACID, T1.ACC2, T1.PLCODE</w:t>
      </w:r>
    </w:p>
    <w:p w:rsidR="006B408E" w:rsidRDefault="006B408E" w:rsidP="006B408E">
      <w:pPr>
        <w:pStyle w:val="2"/>
        <w:numPr>
          <w:ilvl w:val="0"/>
          <w:numId w:val="2"/>
        </w:numPr>
        <w:spacing w:before="240" w:after="240" w:line="259" w:lineRule="auto"/>
        <w:ind w:left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Описание скрипта по закрытию счетов</w:t>
      </w:r>
    </w:p>
    <w:p w:rsidR="006B408E" w:rsidRDefault="006B408E" w:rsidP="00B7265E">
      <w:pPr>
        <w:spacing w:after="120"/>
        <w:ind w:right="-1" w:firstLine="284"/>
        <w:jc w:val="both"/>
      </w:pPr>
      <w:r>
        <w:t xml:space="preserve">Скрипт по закрытию счетов необходимо запускать только после того, как убедились, что </w:t>
      </w:r>
      <w:r w:rsidR="00992FDB">
        <w:t xml:space="preserve">на </w:t>
      </w:r>
      <w:r>
        <w:t xml:space="preserve">1-ом шаге скрипт не </w:t>
      </w:r>
      <w:r w:rsidR="00F011F8">
        <w:t>нашел</w:t>
      </w:r>
      <w:r>
        <w:t xml:space="preserve"> счета с ненулевыми остатками</w:t>
      </w:r>
      <w:r w:rsidR="001B065E">
        <w:t xml:space="preserve"> (нет записей в выходной таблице)</w:t>
      </w:r>
      <w:r>
        <w:t xml:space="preserve">. Иначе счета </w:t>
      </w:r>
      <w:r w:rsidR="00731215" w:rsidRPr="00731215">
        <w:t xml:space="preserve">с остатками </w:t>
      </w:r>
      <w:r>
        <w:t>будут закрыты и их придется открывать вручную с тем, чтобы выполнить перенос остатков на 707 счета.</w:t>
      </w:r>
    </w:p>
    <w:p w:rsidR="00B7265E" w:rsidRPr="00B7265E" w:rsidRDefault="00B7265E" w:rsidP="00B7265E">
      <w:pPr>
        <w:spacing w:after="240"/>
        <w:ind w:right="-1" w:firstLine="284"/>
        <w:jc w:val="both"/>
      </w:pPr>
      <w:r>
        <w:t xml:space="preserve">При запуске скрипта задается «Дата закрытия счетов» в формате </w:t>
      </w:r>
      <w:proofErr w:type="spellStart"/>
      <w:r>
        <w:rPr>
          <w:lang w:val="en-US"/>
        </w:rPr>
        <w:t>yyyy</w:t>
      </w:r>
      <w:proofErr w:type="spellEnd"/>
      <w:r w:rsidRPr="00B7265E">
        <w:t>-</w:t>
      </w:r>
      <w:proofErr w:type="spellStart"/>
      <w:r>
        <w:t>mm</w:t>
      </w:r>
      <w:proofErr w:type="spellEnd"/>
      <w:r w:rsidRPr="00B7265E">
        <w:t>-</w:t>
      </w:r>
      <w:proofErr w:type="spellStart"/>
      <w:r>
        <w:rPr>
          <w:lang w:val="en-US"/>
        </w:rPr>
        <w:t>dd</w:t>
      </w:r>
      <w:proofErr w:type="spellEnd"/>
      <w:r>
        <w:t xml:space="preserve"> </w:t>
      </w:r>
      <w:r w:rsidRPr="00B7265E">
        <w:t>(</w:t>
      </w:r>
      <w:r w:rsidRPr="00B22621">
        <w:rPr>
          <w:b/>
        </w:rPr>
        <w:t>2015</w:t>
      </w:r>
      <w:r w:rsidRPr="00B22621">
        <w:rPr>
          <w:b/>
        </w:rPr>
        <w:noBreakHyphen/>
        <w:t>12</w:t>
      </w:r>
      <w:r w:rsidRPr="00B22621">
        <w:rPr>
          <w:b/>
        </w:rPr>
        <w:noBreakHyphen/>
        <w:t>31</w:t>
      </w:r>
      <w:r w:rsidRPr="00B7265E">
        <w:t>)</w:t>
      </w:r>
      <w:r>
        <w:t>. Значение данного параметра должн</w:t>
      </w:r>
      <w:r w:rsidRPr="00B7265E">
        <w:t>о</w:t>
      </w:r>
      <w:r>
        <w:t xml:space="preserve"> совпадать с датой, задаваемой при запуске скрипта проверки счетов на ненулевой остаток.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2694"/>
        <w:gridCol w:w="6662"/>
      </w:tblGrid>
      <w:tr w:rsidR="001B065E" w:rsidRPr="00B44C1D" w:rsidTr="00C9129A">
        <w:tc>
          <w:tcPr>
            <w:tcW w:w="2694" w:type="dxa"/>
          </w:tcPr>
          <w:p w:rsidR="001B065E" w:rsidRPr="00BD0AD2" w:rsidRDefault="00B436F1" w:rsidP="00B436F1">
            <w:pPr>
              <w:ind w:left="27"/>
            </w:pPr>
            <w:r>
              <w:t>Таблицы запроса</w:t>
            </w:r>
            <w:r w:rsidR="001B065E" w:rsidRPr="00BD0AD2">
              <w:t>:</w:t>
            </w:r>
          </w:p>
        </w:tc>
        <w:tc>
          <w:tcPr>
            <w:tcW w:w="6662" w:type="dxa"/>
          </w:tcPr>
          <w:p w:rsidR="001B065E" w:rsidRPr="00C9129A" w:rsidRDefault="001B065E" w:rsidP="00731215">
            <w:pPr>
              <w:spacing w:before="120"/>
              <w:rPr>
                <w:sz w:val="20"/>
                <w:szCs w:val="20"/>
              </w:rPr>
            </w:pPr>
            <w:r w:rsidRPr="00C9129A">
              <w:rPr>
                <w:sz w:val="20"/>
                <w:szCs w:val="20"/>
                <w:lang w:val="en-US"/>
              </w:rPr>
              <w:t>ACCRLN</w:t>
            </w:r>
            <w:r w:rsidRPr="00C9129A">
              <w:rPr>
                <w:sz w:val="20"/>
                <w:szCs w:val="20"/>
              </w:rPr>
              <w:t xml:space="preserve">, связанная с таблицей </w:t>
            </w:r>
            <w:r w:rsidRPr="00C9129A">
              <w:rPr>
                <w:sz w:val="20"/>
                <w:szCs w:val="20"/>
                <w:lang w:val="en-US"/>
              </w:rPr>
              <w:t>BSAACC</w:t>
            </w:r>
            <w:r w:rsidRPr="00C9129A">
              <w:rPr>
                <w:sz w:val="20"/>
                <w:szCs w:val="20"/>
              </w:rPr>
              <w:t xml:space="preserve"> по полям </w:t>
            </w:r>
            <w:r w:rsidR="00731215" w:rsidRPr="00C9129A">
              <w:rPr>
                <w:sz w:val="20"/>
                <w:szCs w:val="20"/>
                <w:lang w:val="en-US"/>
              </w:rPr>
              <w:t>BSAACC</w:t>
            </w:r>
            <w:r w:rsidRPr="00C9129A">
              <w:rPr>
                <w:rFonts w:cs="Lucida Console"/>
                <w:sz w:val="20"/>
                <w:szCs w:val="20"/>
              </w:rPr>
              <w:t>.</w:t>
            </w:r>
            <w:r w:rsidRPr="00C9129A">
              <w:rPr>
                <w:rFonts w:cs="Lucida Console"/>
                <w:sz w:val="20"/>
                <w:szCs w:val="20"/>
                <w:lang w:val="en-US"/>
              </w:rPr>
              <w:t>ID</w:t>
            </w:r>
            <w:r w:rsidRPr="00C9129A">
              <w:rPr>
                <w:rFonts w:cs="Lucida Console"/>
                <w:sz w:val="20"/>
                <w:szCs w:val="20"/>
              </w:rPr>
              <w:t xml:space="preserve"> = </w:t>
            </w:r>
            <w:r w:rsidRPr="00C9129A">
              <w:rPr>
                <w:rFonts w:cs="Lucida Console"/>
                <w:sz w:val="20"/>
                <w:szCs w:val="20"/>
                <w:lang w:val="en-US"/>
              </w:rPr>
              <w:t>ACCRLN</w:t>
            </w:r>
            <w:r w:rsidRPr="00C9129A">
              <w:rPr>
                <w:rFonts w:cs="Lucida Console"/>
                <w:sz w:val="20"/>
                <w:szCs w:val="20"/>
              </w:rPr>
              <w:t>.</w:t>
            </w:r>
            <w:r w:rsidRPr="00C9129A">
              <w:rPr>
                <w:rFonts w:cs="Lucida Console"/>
                <w:sz w:val="20"/>
                <w:szCs w:val="20"/>
                <w:lang w:val="en-US"/>
              </w:rPr>
              <w:t>BSAACID</w:t>
            </w:r>
          </w:p>
        </w:tc>
      </w:tr>
      <w:tr w:rsidR="001B065E" w:rsidRPr="00992FDB" w:rsidTr="00C9129A">
        <w:tc>
          <w:tcPr>
            <w:tcW w:w="2694" w:type="dxa"/>
          </w:tcPr>
          <w:p w:rsidR="001B065E" w:rsidRPr="00992FDB" w:rsidRDefault="001B065E" w:rsidP="00E360EB">
            <w:pPr>
              <w:ind w:left="27"/>
            </w:pPr>
            <w:r>
              <w:t>Включаемые поля</w:t>
            </w:r>
            <w:r>
              <w:rPr>
                <w:lang w:val="en-US"/>
              </w:rPr>
              <w:t>:</w:t>
            </w:r>
          </w:p>
        </w:tc>
        <w:tc>
          <w:tcPr>
            <w:tcW w:w="6662" w:type="dxa"/>
          </w:tcPr>
          <w:p w:rsidR="001B065E" w:rsidRPr="00C9129A" w:rsidRDefault="001B065E" w:rsidP="00B436F1">
            <w:pPr>
              <w:spacing w:before="120"/>
              <w:rPr>
                <w:sz w:val="20"/>
                <w:szCs w:val="20"/>
              </w:rPr>
            </w:pPr>
            <w:r w:rsidRPr="00C9129A">
              <w:rPr>
                <w:sz w:val="20"/>
                <w:szCs w:val="20"/>
                <w:lang w:val="en-US"/>
              </w:rPr>
              <w:t>ACCRLN</w:t>
            </w:r>
            <w:r w:rsidRPr="00C9129A">
              <w:rPr>
                <w:sz w:val="20"/>
                <w:szCs w:val="20"/>
              </w:rPr>
              <w:t>.</w:t>
            </w:r>
            <w:r w:rsidRPr="00C9129A">
              <w:rPr>
                <w:sz w:val="20"/>
                <w:szCs w:val="20"/>
                <w:lang w:val="en-US"/>
              </w:rPr>
              <w:t>ACID</w:t>
            </w:r>
            <w:r w:rsidRPr="00C9129A">
              <w:rPr>
                <w:sz w:val="20"/>
                <w:szCs w:val="20"/>
              </w:rPr>
              <w:t xml:space="preserve">, </w:t>
            </w:r>
            <w:r w:rsidRPr="00C9129A">
              <w:rPr>
                <w:sz w:val="20"/>
                <w:szCs w:val="20"/>
                <w:lang w:val="en-US"/>
              </w:rPr>
              <w:t>ACCRLN</w:t>
            </w:r>
            <w:r w:rsidRPr="00C9129A">
              <w:rPr>
                <w:sz w:val="20"/>
                <w:szCs w:val="20"/>
              </w:rPr>
              <w:t>.</w:t>
            </w:r>
            <w:r w:rsidRPr="00C9129A">
              <w:rPr>
                <w:sz w:val="20"/>
                <w:szCs w:val="20"/>
                <w:lang w:val="en-US"/>
              </w:rPr>
              <w:t>BSAACID</w:t>
            </w:r>
            <w:r w:rsidRPr="00C9129A">
              <w:rPr>
                <w:sz w:val="20"/>
                <w:szCs w:val="20"/>
              </w:rPr>
              <w:t xml:space="preserve">, </w:t>
            </w:r>
            <w:r w:rsidRPr="00C9129A">
              <w:rPr>
                <w:sz w:val="20"/>
                <w:szCs w:val="20"/>
                <w:lang w:val="en-US"/>
              </w:rPr>
              <w:t>ACCRLN</w:t>
            </w:r>
            <w:r w:rsidRPr="00C9129A">
              <w:rPr>
                <w:sz w:val="20"/>
                <w:szCs w:val="20"/>
              </w:rPr>
              <w:t>.</w:t>
            </w:r>
            <w:r w:rsidRPr="00C9129A">
              <w:rPr>
                <w:sz w:val="20"/>
                <w:szCs w:val="20"/>
                <w:lang w:val="en-US"/>
              </w:rPr>
              <w:t>DRLNO</w:t>
            </w:r>
            <w:r w:rsidRPr="00C9129A">
              <w:rPr>
                <w:sz w:val="20"/>
                <w:szCs w:val="20"/>
              </w:rPr>
              <w:t xml:space="preserve">, </w:t>
            </w:r>
            <w:r w:rsidR="00731215" w:rsidRPr="00C9129A">
              <w:rPr>
                <w:sz w:val="20"/>
                <w:szCs w:val="20"/>
                <w:lang w:val="en-US"/>
              </w:rPr>
              <w:t>ACCRLN</w:t>
            </w:r>
            <w:r w:rsidR="00731215" w:rsidRPr="00C9129A">
              <w:rPr>
                <w:sz w:val="20"/>
                <w:szCs w:val="20"/>
              </w:rPr>
              <w:t>.</w:t>
            </w:r>
            <w:r w:rsidR="00731215" w:rsidRPr="00C9129A">
              <w:rPr>
                <w:sz w:val="20"/>
                <w:szCs w:val="20"/>
                <w:lang w:val="en-US"/>
              </w:rPr>
              <w:t>DRLNC</w:t>
            </w:r>
            <w:r w:rsidR="00B436F1" w:rsidRPr="00C9129A">
              <w:rPr>
                <w:sz w:val="20"/>
                <w:szCs w:val="20"/>
              </w:rPr>
              <w:t xml:space="preserve">, </w:t>
            </w:r>
            <w:r w:rsidR="00B436F1" w:rsidRPr="00C9129A">
              <w:rPr>
                <w:sz w:val="20"/>
                <w:szCs w:val="20"/>
                <w:lang w:val="en-US"/>
              </w:rPr>
              <w:t>BSAACC</w:t>
            </w:r>
            <w:r w:rsidR="00B436F1" w:rsidRPr="00C9129A">
              <w:rPr>
                <w:sz w:val="20"/>
                <w:szCs w:val="20"/>
              </w:rPr>
              <w:t>.</w:t>
            </w:r>
            <w:r w:rsidR="00B436F1" w:rsidRPr="00C9129A">
              <w:rPr>
                <w:sz w:val="20"/>
                <w:szCs w:val="20"/>
                <w:lang w:val="en-US"/>
              </w:rPr>
              <w:t>BSAACC</w:t>
            </w:r>
          </w:p>
        </w:tc>
      </w:tr>
      <w:tr w:rsidR="001B065E" w:rsidRPr="000D4196" w:rsidTr="00C9129A">
        <w:tc>
          <w:tcPr>
            <w:tcW w:w="2694" w:type="dxa"/>
          </w:tcPr>
          <w:p w:rsidR="001B065E" w:rsidRDefault="001B065E" w:rsidP="00E360EB">
            <w:pPr>
              <w:ind w:left="27"/>
            </w:pPr>
            <w:r w:rsidRPr="00BD0AD2">
              <w:t>Условия отбора записей:</w:t>
            </w:r>
          </w:p>
          <w:p w:rsidR="00E96C78" w:rsidRDefault="00E96C78" w:rsidP="00E360EB">
            <w:pPr>
              <w:ind w:left="27"/>
            </w:pPr>
          </w:p>
          <w:p w:rsidR="00E96C78" w:rsidRPr="00BD0AD2" w:rsidRDefault="00E96C78" w:rsidP="00E96C78">
            <w:pPr>
              <w:ind w:left="27"/>
            </w:pPr>
            <w:r>
              <w:t>(</w:t>
            </w:r>
            <w:r w:rsidRPr="00E96C78">
              <w:rPr>
                <w:i/>
                <w:sz w:val="18"/>
                <w:szCs w:val="18"/>
              </w:rPr>
              <w:t>совпада</w:t>
            </w:r>
            <w:r>
              <w:rPr>
                <w:i/>
                <w:sz w:val="18"/>
                <w:szCs w:val="18"/>
              </w:rPr>
              <w:t>ю</w:t>
            </w:r>
            <w:r w:rsidRPr="00E96C78">
              <w:rPr>
                <w:i/>
                <w:sz w:val="18"/>
                <w:szCs w:val="18"/>
              </w:rPr>
              <w:t xml:space="preserve">т </w:t>
            </w:r>
            <w:r>
              <w:rPr>
                <w:i/>
                <w:sz w:val="18"/>
                <w:szCs w:val="18"/>
              </w:rPr>
              <w:t xml:space="preserve">с условиями </w:t>
            </w:r>
            <w:r w:rsidRPr="00E96C78">
              <w:rPr>
                <w:i/>
                <w:sz w:val="18"/>
                <w:szCs w:val="18"/>
              </w:rPr>
              <w:t>скрипт</w:t>
            </w:r>
            <w:r>
              <w:rPr>
                <w:i/>
                <w:sz w:val="18"/>
                <w:szCs w:val="18"/>
              </w:rPr>
              <w:t>а</w:t>
            </w:r>
            <w:r w:rsidRPr="00E96C78">
              <w:rPr>
                <w:i/>
                <w:sz w:val="18"/>
                <w:szCs w:val="18"/>
              </w:rPr>
              <w:t xml:space="preserve"> проверки </w:t>
            </w:r>
            <w:r>
              <w:rPr>
                <w:i/>
                <w:sz w:val="18"/>
                <w:szCs w:val="18"/>
              </w:rPr>
              <w:t xml:space="preserve">на ненулевые </w:t>
            </w:r>
            <w:r w:rsidRPr="00E96C78">
              <w:rPr>
                <w:i/>
                <w:sz w:val="18"/>
                <w:szCs w:val="18"/>
              </w:rPr>
              <w:t>остатк</w:t>
            </w:r>
            <w:r>
              <w:rPr>
                <w:i/>
                <w:sz w:val="18"/>
                <w:szCs w:val="18"/>
              </w:rPr>
              <w:t>и</w:t>
            </w:r>
            <w:r w:rsidRPr="00E96C78">
              <w:rPr>
                <w:i/>
                <w:sz w:val="18"/>
                <w:szCs w:val="18"/>
              </w:rPr>
              <w:t xml:space="preserve"> за исключением </w:t>
            </w:r>
            <w:r>
              <w:rPr>
                <w:i/>
                <w:sz w:val="18"/>
                <w:szCs w:val="18"/>
              </w:rPr>
              <w:t>последнего условия проверки</w:t>
            </w:r>
            <w:r w:rsidRPr="00E96C78">
              <w:rPr>
                <w:i/>
                <w:sz w:val="18"/>
                <w:szCs w:val="18"/>
              </w:rPr>
              <w:t xml:space="preserve"> остат</w:t>
            </w:r>
            <w:r>
              <w:rPr>
                <w:i/>
                <w:sz w:val="18"/>
                <w:szCs w:val="18"/>
              </w:rPr>
              <w:t>ков</w:t>
            </w:r>
            <w:r>
              <w:t>)</w:t>
            </w:r>
          </w:p>
        </w:tc>
        <w:tc>
          <w:tcPr>
            <w:tcW w:w="6662" w:type="dxa"/>
          </w:tcPr>
          <w:p w:rsidR="001B065E" w:rsidRPr="00C9129A" w:rsidRDefault="001B065E" w:rsidP="00E360EB">
            <w:pPr>
              <w:spacing w:before="120"/>
              <w:rPr>
                <w:sz w:val="20"/>
                <w:szCs w:val="20"/>
              </w:rPr>
            </w:pPr>
            <w:r w:rsidRPr="00C9129A">
              <w:rPr>
                <w:sz w:val="20"/>
                <w:szCs w:val="20"/>
              </w:rPr>
              <w:t>Включаем:</w:t>
            </w:r>
          </w:p>
          <w:p w:rsidR="001B065E" w:rsidRPr="00C9129A" w:rsidRDefault="001B065E" w:rsidP="00E360EB">
            <w:pPr>
              <w:spacing w:before="120"/>
              <w:rPr>
                <w:sz w:val="20"/>
                <w:szCs w:val="20"/>
              </w:rPr>
            </w:pPr>
            <w:r w:rsidRPr="00C9129A">
              <w:rPr>
                <w:sz w:val="20"/>
                <w:szCs w:val="20"/>
              </w:rPr>
              <w:t xml:space="preserve">все записи таблицы </w:t>
            </w:r>
            <w:r w:rsidRPr="00C9129A">
              <w:rPr>
                <w:sz w:val="20"/>
                <w:szCs w:val="20"/>
                <w:lang w:val="en-US"/>
              </w:rPr>
              <w:t>ACCRLN</w:t>
            </w:r>
            <w:r w:rsidRPr="00C9129A">
              <w:rPr>
                <w:sz w:val="20"/>
                <w:szCs w:val="20"/>
              </w:rPr>
              <w:t>, у которых поля</w:t>
            </w:r>
          </w:p>
          <w:p w:rsidR="001B065E" w:rsidRDefault="001B065E" w:rsidP="00E360EB">
            <w:pPr>
              <w:pStyle w:val="a3"/>
              <w:numPr>
                <w:ilvl w:val="0"/>
                <w:numId w:val="5"/>
              </w:numPr>
              <w:spacing w:before="120"/>
            </w:pPr>
            <w:r w:rsidRPr="00A97EC7">
              <w:rPr>
                <w:lang w:val="en-US"/>
              </w:rPr>
              <w:t>ACCRLN</w:t>
            </w:r>
            <w:r w:rsidRPr="000A1C18">
              <w:t>.</w:t>
            </w:r>
            <w:r w:rsidRPr="00A97EC7">
              <w:rPr>
                <w:lang w:val="en-US"/>
              </w:rPr>
              <w:t>ACC</w:t>
            </w:r>
            <w:r w:rsidRPr="00A97EC7">
              <w:t xml:space="preserve">2 </w:t>
            </w:r>
            <w:r w:rsidRPr="00A97EC7">
              <w:rPr>
                <w:lang w:val="en-US"/>
              </w:rPr>
              <w:t>like</w:t>
            </w:r>
            <w:r>
              <w:t xml:space="preserve"> </w:t>
            </w:r>
            <w:r w:rsidRPr="00A97EC7">
              <w:t>‘706</w:t>
            </w:r>
            <w:r>
              <w:t>%</w:t>
            </w:r>
            <w:r w:rsidRPr="00A97EC7">
              <w:t>’</w:t>
            </w:r>
            <w:r>
              <w:t xml:space="preserve"> (</w:t>
            </w:r>
            <w:r w:rsidRPr="00A97EC7">
              <w:rPr>
                <w:sz w:val="18"/>
                <w:szCs w:val="18"/>
              </w:rPr>
              <w:t>б/счет</w:t>
            </w:r>
            <w:r w:rsidR="008653DB">
              <w:rPr>
                <w:sz w:val="18"/>
                <w:szCs w:val="18"/>
              </w:rPr>
              <w:t>а</w:t>
            </w:r>
            <w:r w:rsidRPr="00A97EC7">
              <w:rPr>
                <w:sz w:val="18"/>
                <w:szCs w:val="18"/>
              </w:rPr>
              <w:t xml:space="preserve"> 2-го порядка</w:t>
            </w:r>
            <w:r w:rsidR="008653DB">
              <w:rPr>
                <w:sz w:val="18"/>
                <w:szCs w:val="18"/>
              </w:rPr>
              <w:t>,</w:t>
            </w:r>
            <w:r w:rsidRPr="00A97EC7">
              <w:rPr>
                <w:sz w:val="18"/>
                <w:szCs w:val="18"/>
              </w:rPr>
              <w:t xml:space="preserve"> начина</w:t>
            </w:r>
            <w:r w:rsidR="008653DB">
              <w:rPr>
                <w:sz w:val="18"/>
                <w:szCs w:val="18"/>
              </w:rPr>
              <w:t>ющиеся</w:t>
            </w:r>
            <w:r w:rsidRPr="00A97EC7">
              <w:rPr>
                <w:sz w:val="18"/>
                <w:szCs w:val="18"/>
              </w:rPr>
              <w:t xml:space="preserve"> с ‘706’</w:t>
            </w:r>
            <w:r>
              <w:t>)</w:t>
            </w:r>
          </w:p>
          <w:p w:rsidR="001B065E" w:rsidRPr="00A97EC7" w:rsidRDefault="001B065E" w:rsidP="00E360EB">
            <w:pPr>
              <w:pStyle w:val="a3"/>
              <w:numPr>
                <w:ilvl w:val="0"/>
                <w:numId w:val="5"/>
              </w:numPr>
              <w:spacing w:before="120" w:after="120"/>
            </w:pPr>
            <w:r w:rsidRPr="00A97EC7">
              <w:rPr>
                <w:lang w:val="en-US"/>
              </w:rPr>
              <w:t>ACCRLN</w:t>
            </w:r>
            <w:r w:rsidRPr="00A97EC7">
              <w:t>.</w:t>
            </w:r>
            <w:r w:rsidRPr="00A97EC7">
              <w:rPr>
                <w:lang w:val="en-US"/>
              </w:rPr>
              <w:t>CBCCY</w:t>
            </w:r>
            <w:r w:rsidRPr="00A97EC7">
              <w:t xml:space="preserve"> =’810’</w:t>
            </w:r>
            <w:r>
              <w:t xml:space="preserve"> </w:t>
            </w:r>
            <w:r w:rsidRPr="00A97EC7">
              <w:rPr>
                <w:sz w:val="18"/>
                <w:szCs w:val="18"/>
              </w:rPr>
              <w:t xml:space="preserve">(валюта счета </w:t>
            </w:r>
            <w:r w:rsidR="00E96C78">
              <w:rPr>
                <w:sz w:val="18"/>
                <w:szCs w:val="18"/>
              </w:rPr>
              <w:t>–</w:t>
            </w:r>
            <w:r w:rsidRPr="00A97EC7">
              <w:rPr>
                <w:sz w:val="18"/>
                <w:szCs w:val="18"/>
              </w:rPr>
              <w:t xml:space="preserve"> рубли)</w:t>
            </w:r>
          </w:p>
          <w:p w:rsidR="001B065E" w:rsidRPr="00A97EC7" w:rsidRDefault="001B065E" w:rsidP="00E360EB">
            <w:pPr>
              <w:pStyle w:val="a3"/>
              <w:numPr>
                <w:ilvl w:val="0"/>
                <w:numId w:val="5"/>
              </w:numPr>
              <w:spacing w:before="120" w:after="120"/>
            </w:pPr>
            <w:r w:rsidRPr="00A97EC7">
              <w:rPr>
                <w:lang w:val="en-US"/>
              </w:rPr>
              <w:t>ACCRLN</w:t>
            </w:r>
            <w:r w:rsidRPr="00A97EC7">
              <w:t>.</w:t>
            </w:r>
            <w:r w:rsidRPr="00A97EC7">
              <w:rPr>
                <w:lang w:val="en-US"/>
              </w:rPr>
              <w:t>GLACOD</w:t>
            </w:r>
            <w:r w:rsidRPr="00A97EC7">
              <w:t xml:space="preserve"> &lt;&gt; ‘0000’</w:t>
            </w:r>
            <w:r>
              <w:t xml:space="preserve"> </w:t>
            </w:r>
            <w:r w:rsidRPr="00A97EC7">
              <w:rPr>
                <w:sz w:val="18"/>
                <w:szCs w:val="18"/>
              </w:rPr>
              <w:t>(</w:t>
            </w:r>
            <w:r w:rsidRPr="00A97EC7">
              <w:rPr>
                <w:sz w:val="18"/>
                <w:szCs w:val="18"/>
                <w:lang w:val="en-US"/>
              </w:rPr>
              <w:t>ACOD</w:t>
            </w:r>
            <w:r w:rsidRPr="00A97EC7">
              <w:rPr>
                <w:sz w:val="18"/>
                <w:szCs w:val="18"/>
              </w:rPr>
              <w:t xml:space="preserve"> счета </w:t>
            </w:r>
            <w:r w:rsidRPr="00A97EC7">
              <w:rPr>
                <w:sz w:val="18"/>
                <w:szCs w:val="18"/>
                <w:lang w:val="en-US"/>
              </w:rPr>
              <w:t>Midas</w:t>
            </w:r>
            <w:r w:rsidRPr="00A97EC7">
              <w:rPr>
                <w:sz w:val="18"/>
                <w:szCs w:val="18"/>
              </w:rPr>
              <w:t xml:space="preserve"> </w:t>
            </w:r>
            <w:r w:rsidR="008653DB">
              <w:rPr>
                <w:sz w:val="18"/>
                <w:szCs w:val="18"/>
              </w:rPr>
              <w:t xml:space="preserve">с </w:t>
            </w:r>
            <w:r w:rsidRPr="00A97EC7">
              <w:rPr>
                <w:sz w:val="18"/>
                <w:szCs w:val="18"/>
              </w:rPr>
              <w:t>ненулев</w:t>
            </w:r>
            <w:r w:rsidR="008653DB">
              <w:rPr>
                <w:sz w:val="18"/>
                <w:szCs w:val="18"/>
              </w:rPr>
              <w:t>ым значением</w:t>
            </w:r>
            <w:r w:rsidRPr="00A97EC7">
              <w:rPr>
                <w:sz w:val="18"/>
                <w:szCs w:val="18"/>
              </w:rPr>
              <w:t>)</w:t>
            </w:r>
          </w:p>
          <w:p w:rsidR="001B065E" w:rsidRDefault="001B065E" w:rsidP="00E360EB">
            <w:pPr>
              <w:pStyle w:val="a3"/>
              <w:numPr>
                <w:ilvl w:val="0"/>
                <w:numId w:val="5"/>
              </w:numPr>
              <w:spacing w:before="120" w:after="120"/>
            </w:pPr>
            <w:r w:rsidRPr="00A97EC7">
              <w:rPr>
                <w:lang w:val="en-US"/>
              </w:rPr>
              <w:t>ACCRLN</w:t>
            </w:r>
            <w:r>
              <w:t xml:space="preserve">.RLNTYPE=2 </w:t>
            </w:r>
            <w:r w:rsidRPr="00A97EC7">
              <w:rPr>
                <w:sz w:val="18"/>
                <w:szCs w:val="18"/>
              </w:rPr>
              <w:t>(признак счетов ОФР)</w:t>
            </w:r>
          </w:p>
          <w:p w:rsidR="001B065E" w:rsidRPr="00A97EC7" w:rsidRDefault="001B065E" w:rsidP="00C9129A">
            <w:pPr>
              <w:pStyle w:val="a3"/>
              <w:numPr>
                <w:ilvl w:val="0"/>
                <w:numId w:val="5"/>
              </w:numPr>
              <w:spacing w:before="120" w:after="120"/>
              <w:ind w:right="1451"/>
              <w:rPr>
                <w:sz w:val="18"/>
                <w:szCs w:val="18"/>
              </w:rPr>
            </w:pPr>
            <w:r w:rsidRPr="00A97EC7">
              <w:rPr>
                <w:lang w:val="en-US"/>
              </w:rPr>
              <w:t>ACCRLN</w:t>
            </w:r>
            <w:r w:rsidRPr="00A97EC7">
              <w:rPr>
                <w:caps/>
              </w:rPr>
              <w:t>.</w:t>
            </w:r>
            <w:r w:rsidRPr="00A97EC7">
              <w:rPr>
                <w:caps/>
                <w:lang w:val="en-US"/>
              </w:rPr>
              <w:t>DRLNO</w:t>
            </w:r>
            <w:r w:rsidRPr="00A97EC7">
              <w:t xml:space="preserve"> </w:t>
            </w:r>
            <w:r w:rsidRPr="00A97EC7">
              <w:rPr>
                <w:b/>
              </w:rPr>
              <w:t>&lt;=</w:t>
            </w:r>
            <w:r w:rsidR="00C9129A">
              <w:rPr>
                <w:b/>
              </w:rPr>
              <w:t xml:space="preserve"> </w:t>
            </w:r>
            <w:r w:rsidR="00C9129A" w:rsidRPr="00B22621">
              <w:rPr>
                <w:b/>
              </w:rPr>
              <w:t>«Дата закрытия счетов»</w:t>
            </w:r>
            <w:r w:rsidR="00C9129A" w:rsidRPr="00B22621">
              <w:t xml:space="preserve"> </w:t>
            </w:r>
            <w:r w:rsidRPr="00A97EC7">
              <w:rPr>
                <w:sz w:val="18"/>
                <w:szCs w:val="18"/>
              </w:rPr>
              <w:t xml:space="preserve"> (дата открытия до 01-01-2016)</w:t>
            </w:r>
          </w:p>
          <w:p w:rsidR="00E96C78" w:rsidRPr="00E96C78" w:rsidRDefault="001B065E" w:rsidP="00E96C78">
            <w:pPr>
              <w:pStyle w:val="a3"/>
              <w:numPr>
                <w:ilvl w:val="0"/>
                <w:numId w:val="5"/>
              </w:numPr>
              <w:spacing w:before="120" w:after="120"/>
            </w:pPr>
            <w:r w:rsidRPr="00A97EC7">
              <w:rPr>
                <w:lang w:val="en-US"/>
              </w:rPr>
              <w:t>ACCRLN</w:t>
            </w:r>
            <w:r w:rsidRPr="00A97EC7">
              <w:rPr>
                <w:caps/>
              </w:rPr>
              <w:t>.</w:t>
            </w:r>
            <w:r w:rsidRPr="00A97EC7">
              <w:rPr>
                <w:caps/>
                <w:lang w:val="en-US"/>
              </w:rPr>
              <w:t>DRLNC</w:t>
            </w:r>
            <w:r w:rsidRPr="00A97EC7">
              <w:rPr>
                <w:b/>
              </w:rPr>
              <w:t xml:space="preserve"> = ‘2029-01-01’  </w:t>
            </w:r>
            <w:r w:rsidRPr="00A97EC7">
              <w:rPr>
                <w:sz w:val="18"/>
                <w:szCs w:val="18"/>
              </w:rPr>
              <w:t>(дата закрытия – открытая дата)</w:t>
            </w:r>
          </w:p>
        </w:tc>
      </w:tr>
      <w:tr w:rsidR="001B065E" w:rsidRPr="00AA19EC" w:rsidTr="00C9129A">
        <w:tc>
          <w:tcPr>
            <w:tcW w:w="2694" w:type="dxa"/>
          </w:tcPr>
          <w:p w:rsidR="001B065E" w:rsidRPr="00BD0AD2" w:rsidRDefault="001B065E" w:rsidP="00E360EB">
            <w:pPr>
              <w:ind w:left="27"/>
            </w:pPr>
            <w:r w:rsidRPr="00BD0AD2">
              <w:t>Сортировка:</w:t>
            </w:r>
          </w:p>
        </w:tc>
        <w:tc>
          <w:tcPr>
            <w:tcW w:w="6662" w:type="dxa"/>
          </w:tcPr>
          <w:p w:rsidR="001B065E" w:rsidRPr="00C9129A" w:rsidRDefault="001B065E" w:rsidP="00E360EB">
            <w:pPr>
              <w:spacing w:before="120"/>
              <w:rPr>
                <w:sz w:val="20"/>
                <w:szCs w:val="20"/>
              </w:rPr>
            </w:pPr>
            <w:r w:rsidRPr="00C9129A">
              <w:rPr>
                <w:sz w:val="20"/>
                <w:szCs w:val="20"/>
              </w:rPr>
              <w:t xml:space="preserve">по полям </w:t>
            </w:r>
            <w:r w:rsidRPr="00C9129A">
              <w:rPr>
                <w:sz w:val="20"/>
                <w:szCs w:val="20"/>
                <w:lang w:val="en-US"/>
              </w:rPr>
              <w:t>ACCRLN</w:t>
            </w:r>
            <w:r w:rsidRPr="00C9129A">
              <w:rPr>
                <w:sz w:val="20"/>
                <w:szCs w:val="20"/>
              </w:rPr>
              <w:t>.</w:t>
            </w:r>
            <w:r w:rsidRPr="00C9129A">
              <w:rPr>
                <w:sz w:val="20"/>
                <w:szCs w:val="20"/>
                <w:lang w:val="en-US"/>
              </w:rPr>
              <w:t>BSAACID</w:t>
            </w:r>
            <w:r w:rsidRPr="00C9129A">
              <w:rPr>
                <w:sz w:val="20"/>
                <w:szCs w:val="20"/>
              </w:rPr>
              <w:t xml:space="preserve">, </w:t>
            </w:r>
            <w:r w:rsidRPr="00C9129A">
              <w:rPr>
                <w:sz w:val="20"/>
                <w:szCs w:val="20"/>
                <w:lang w:val="en-US"/>
              </w:rPr>
              <w:t>ACCRLN</w:t>
            </w:r>
            <w:r w:rsidRPr="00C9129A">
              <w:rPr>
                <w:sz w:val="20"/>
                <w:szCs w:val="20"/>
              </w:rPr>
              <w:t>.</w:t>
            </w:r>
            <w:r w:rsidRPr="00C9129A">
              <w:rPr>
                <w:sz w:val="20"/>
                <w:szCs w:val="20"/>
                <w:lang w:val="en-US"/>
              </w:rPr>
              <w:t>ACC</w:t>
            </w:r>
            <w:r w:rsidRPr="00C9129A">
              <w:rPr>
                <w:sz w:val="20"/>
                <w:szCs w:val="20"/>
              </w:rPr>
              <w:t xml:space="preserve">2, </w:t>
            </w:r>
            <w:r w:rsidRPr="00C9129A">
              <w:rPr>
                <w:sz w:val="20"/>
                <w:szCs w:val="20"/>
                <w:lang w:val="en-US"/>
              </w:rPr>
              <w:t>ACCRLN</w:t>
            </w:r>
            <w:r w:rsidRPr="00C9129A">
              <w:rPr>
                <w:sz w:val="20"/>
                <w:szCs w:val="20"/>
              </w:rPr>
              <w:t>.</w:t>
            </w:r>
            <w:r w:rsidRPr="00C9129A">
              <w:rPr>
                <w:sz w:val="20"/>
                <w:szCs w:val="20"/>
                <w:lang w:val="en-US"/>
              </w:rPr>
              <w:t>PLCODE</w:t>
            </w:r>
          </w:p>
        </w:tc>
      </w:tr>
      <w:tr w:rsidR="00E96C78" w:rsidRPr="00D67B10" w:rsidTr="00C9129A">
        <w:tc>
          <w:tcPr>
            <w:tcW w:w="2694" w:type="dxa"/>
          </w:tcPr>
          <w:p w:rsidR="00E96C78" w:rsidRPr="00E96C78" w:rsidRDefault="00E96C78" w:rsidP="00E360EB">
            <w:pPr>
              <w:ind w:left="27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>:</w:t>
            </w:r>
          </w:p>
        </w:tc>
        <w:tc>
          <w:tcPr>
            <w:tcW w:w="6662" w:type="dxa"/>
          </w:tcPr>
          <w:p w:rsidR="00E96C78" w:rsidRPr="00C9129A" w:rsidRDefault="00E96C78" w:rsidP="00E360EB">
            <w:pPr>
              <w:spacing w:before="120"/>
              <w:rPr>
                <w:sz w:val="20"/>
                <w:szCs w:val="20"/>
              </w:rPr>
            </w:pPr>
            <w:r w:rsidRPr="00C9129A">
              <w:rPr>
                <w:sz w:val="20"/>
                <w:szCs w:val="20"/>
              </w:rPr>
              <w:t xml:space="preserve">Обновление полей </w:t>
            </w:r>
            <w:r w:rsidR="00D67B10" w:rsidRPr="00C9129A">
              <w:rPr>
                <w:sz w:val="20"/>
                <w:szCs w:val="20"/>
              </w:rPr>
              <w:t xml:space="preserve">с датами закрытия </w:t>
            </w:r>
            <w:r w:rsidRPr="00C9129A">
              <w:rPr>
                <w:sz w:val="20"/>
                <w:szCs w:val="20"/>
                <w:lang w:val="en-US"/>
              </w:rPr>
              <w:t>ACCRLN</w:t>
            </w:r>
            <w:r w:rsidRPr="00C9129A">
              <w:rPr>
                <w:sz w:val="20"/>
                <w:szCs w:val="20"/>
              </w:rPr>
              <w:t>.</w:t>
            </w:r>
            <w:r w:rsidRPr="00C9129A">
              <w:rPr>
                <w:sz w:val="20"/>
                <w:szCs w:val="20"/>
                <w:lang w:val="en-US"/>
              </w:rPr>
              <w:t>DRLNC</w:t>
            </w:r>
            <w:r w:rsidRPr="00C9129A">
              <w:rPr>
                <w:sz w:val="20"/>
                <w:szCs w:val="20"/>
              </w:rPr>
              <w:t xml:space="preserve"> = </w:t>
            </w:r>
            <w:r w:rsidR="00C9129A" w:rsidRPr="00C9129A">
              <w:rPr>
                <w:b/>
                <w:sz w:val="20"/>
                <w:szCs w:val="20"/>
              </w:rPr>
              <w:t>«Дата закрытия счетов»</w:t>
            </w:r>
            <w:r w:rsidR="00C9129A" w:rsidRPr="00C9129A">
              <w:rPr>
                <w:sz w:val="20"/>
                <w:szCs w:val="20"/>
              </w:rPr>
              <w:t xml:space="preserve"> </w:t>
            </w:r>
            <w:r w:rsidRPr="00C9129A">
              <w:rPr>
                <w:sz w:val="20"/>
                <w:szCs w:val="20"/>
              </w:rPr>
              <w:t xml:space="preserve">и </w:t>
            </w:r>
            <w:r w:rsidRPr="00C9129A">
              <w:rPr>
                <w:sz w:val="20"/>
                <w:szCs w:val="20"/>
                <w:lang w:val="en-US"/>
              </w:rPr>
              <w:t>BSAACC</w:t>
            </w:r>
            <w:r w:rsidRPr="00C9129A">
              <w:rPr>
                <w:sz w:val="20"/>
                <w:szCs w:val="20"/>
              </w:rPr>
              <w:t>.</w:t>
            </w:r>
            <w:r w:rsidRPr="00C9129A">
              <w:rPr>
                <w:sz w:val="20"/>
                <w:szCs w:val="20"/>
                <w:lang w:val="en-US"/>
              </w:rPr>
              <w:t>BSAACC</w:t>
            </w:r>
            <w:r w:rsidRPr="00C9129A">
              <w:rPr>
                <w:sz w:val="20"/>
                <w:szCs w:val="20"/>
              </w:rPr>
              <w:t xml:space="preserve"> = </w:t>
            </w:r>
            <w:r w:rsidR="00C9129A" w:rsidRPr="00C9129A">
              <w:rPr>
                <w:b/>
                <w:sz w:val="20"/>
                <w:szCs w:val="20"/>
              </w:rPr>
              <w:t>«Дата закрытия счетов»</w:t>
            </w:r>
          </w:p>
        </w:tc>
      </w:tr>
    </w:tbl>
    <w:p w:rsidR="006B408E" w:rsidRPr="00B7265E" w:rsidRDefault="006B408E" w:rsidP="006B408E"/>
    <w:sectPr w:rsidR="006B408E" w:rsidRPr="00B72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141C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54543E"/>
    <w:multiLevelType w:val="hybridMultilevel"/>
    <w:tmpl w:val="062883E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C587771"/>
    <w:multiLevelType w:val="hybridMultilevel"/>
    <w:tmpl w:val="F82EA7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F1B79"/>
    <w:multiLevelType w:val="multilevel"/>
    <w:tmpl w:val="F40C26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C3"/>
    <w:rsid w:val="001B065E"/>
    <w:rsid w:val="00276F9B"/>
    <w:rsid w:val="0033284F"/>
    <w:rsid w:val="004B59C3"/>
    <w:rsid w:val="006B408E"/>
    <w:rsid w:val="00731215"/>
    <w:rsid w:val="008653DB"/>
    <w:rsid w:val="00920C13"/>
    <w:rsid w:val="00974819"/>
    <w:rsid w:val="00992FDB"/>
    <w:rsid w:val="00A97EC7"/>
    <w:rsid w:val="00B0015B"/>
    <w:rsid w:val="00B22621"/>
    <w:rsid w:val="00B41ACD"/>
    <w:rsid w:val="00B436F1"/>
    <w:rsid w:val="00B7265E"/>
    <w:rsid w:val="00C26BAB"/>
    <w:rsid w:val="00C430C9"/>
    <w:rsid w:val="00C9129A"/>
    <w:rsid w:val="00D67B10"/>
    <w:rsid w:val="00DD3129"/>
    <w:rsid w:val="00E96C78"/>
    <w:rsid w:val="00F011F8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02446-1A10-4939-9703-E272D894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59C3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="Batang" w:hAnsiTheme="majorHAnsi" w:cs="Cambria"/>
      <w:b/>
      <w:bCs/>
      <w:color w:val="323E4F" w:themeColor="text2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qFormat/>
    <w:rsid w:val="004B59C3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asciiTheme="majorHAnsi" w:eastAsia="Batang" w:hAnsiTheme="majorHAnsi" w:cs="Cambria"/>
      <w:bCs/>
      <w:color w:val="1F3864" w:themeColor="accent5" w:themeShade="80"/>
      <w:sz w:val="32"/>
      <w:szCs w:val="26"/>
    </w:rPr>
  </w:style>
  <w:style w:type="paragraph" w:styleId="3">
    <w:name w:val="heading 3"/>
    <w:basedOn w:val="a"/>
    <w:next w:val="a"/>
    <w:link w:val="30"/>
    <w:uiPriority w:val="9"/>
    <w:qFormat/>
    <w:rsid w:val="004B59C3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="Batang" w:hAnsiTheme="majorHAnsi" w:cs="Cambria"/>
      <w:bCs/>
      <w:color w:val="002060"/>
      <w:sz w:val="28"/>
    </w:rPr>
  </w:style>
  <w:style w:type="paragraph" w:styleId="4">
    <w:name w:val="heading 4"/>
    <w:basedOn w:val="a"/>
    <w:next w:val="a"/>
    <w:link w:val="40"/>
    <w:uiPriority w:val="9"/>
    <w:qFormat/>
    <w:rsid w:val="004B59C3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="Batang" w:hAnsiTheme="majorHAnsi" w:cs="Cambria"/>
      <w:bCs/>
      <w:iCs/>
      <w:color w:val="002060"/>
      <w:sz w:val="24"/>
    </w:rPr>
  </w:style>
  <w:style w:type="paragraph" w:styleId="5">
    <w:name w:val="heading 5"/>
    <w:basedOn w:val="a"/>
    <w:next w:val="a"/>
    <w:link w:val="50"/>
    <w:uiPriority w:val="9"/>
    <w:qFormat/>
    <w:rsid w:val="004B59C3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mbria" w:eastAsia="Batang" w:hAnsi="Cambria" w:cs="Cambria"/>
      <w:b/>
      <w:color w:val="002060"/>
    </w:rPr>
  </w:style>
  <w:style w:type="paragraph" w:styleId="6">
    <w:name w:val="heading 6"/>
    <w:basedOn w:val="a"/>
    <w:next w:val="a"/>
    <w:link w:val="60"/>
    <w:uiPriority w:val="9"/>
    <w:qFormat/>
    <w:rsid w:val="004B59C3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mbria" w:eastAsia="Batang" w:hAnsi="Cambria" w:cs="Cambria"/>
      <w:i/>
      <w:iCs/>
    </w:rPr>
  </w:style>
  <w:style w:type="paragraph" w:styleId="7">
    <w:name w:val="heading 7"/>
    <w:basedOn w:val="a"/>
    <w:next w:val="a"/>
    <w:link w:val="70"/>
    <w:uiPriority w:val="9"/>
    <w:qFormat/>
    <w:rsid w:val="004B59C3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mbria" w:eastAsia="Batang" w:hAnsi="Cambria" w:cs="Cambria"/>
      <w:i/>
      <w:iCs/>
    </w:rPr>
  </w:style>
  <w:style w:type="paragraph" w:styleId="8">
    <w:name w:val="heading 8"/>
    <w:basedOn w:val="a"/>
    <w:next w:val="a"/>
    <w:link w:val="80"/>
    <w:uiPriority w:val="9"/>
    <w:qFormat/>
    <w:rsid w:val="004B59C3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mbria" w:eastAsia="Batang" w:hAnsi="Cambria" w:cs="Cambria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4B59C3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mbria" w:eastAsia="Batang" w:hAnsi="Cambria" w:cs="Cambria"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9C3"/>
    <w:rPr>
      <w:rFonts w:asciiTheme="majorHAnsi" w:eastAsia="Batang" w:hAnsiTheme="majorHAnsi" w:cs="Cambria"/>
      <w:b/>
      <w:bCs/>
      <w:color w:val="323E4F" w:themeColor="text2" w:themeShade="BF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B59C3"/>
    <w:rPr>
      <w:rFonts w:asciiTheme="majorHAnsi" w:eastAsia="Batang" w:hAnsiTheme="majorHAnsi" w:cs="Cambria"/>
      <w:bCs/>
      <w:color w:val="1F3864" w:themeColor="accent5" w:themeShade="80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B59C3"/>
    <w:rPr>
      <w:rFonts w:asciiTheme="majorHAnsi" w:eastAsia="Batang" w:hAnsiTheme="majorHAnsi" w:cs="Cambria"/>
      <w:bCs/>
      <w:color w:val="002060"/>
      <w:sz w:val="28"/>
    </w:rPr>
  </w:style>
  <w:style w:type="character" w:customStyle="1" w:styleId="40">
    <w:name w:val="Заголовок 4 Знак"/>
    <w:basedOn w:val="a0"/>
    <w:link w:val="4"/>
    <w:uiPriority w:val="9"/>
    <w:rsid w:val="004B59C3"/>
    <w:rPr>
      <w:rFonts w:asciiTheme="majorHAnsi" w:eastAsia="Batang" w:hAnsiTheme="majorHAnsi" w:cs="Cambria"/>
      <w:bCs/>
      <w:iCs/>
      <w:color w:val="002060"/>
      <w:sz w:val="24"/>
    </w:rPr>
  </w:style>
  <w:style w:type="character" w:customStyle="1" w:styleId="50">
    <w:name w:val="Заголовок 5 Знак"/>
    <w:basedOn w:val="a0"/>
    <w:link w:val="5"/>
    <w:uiPriority w:val="9"/>
    <w:rsid w:val="004B59C3"/>
    <w:rPr>
      <w:rFonts w:ascii="Cambria" w:eastAsia="Batang" w:hAnsi="Cambria" w:cs="Cambria"/>
      <w:b/>
      <w:color w:val="002060"/>
    </w:rPr>
  </w:style>
  <w:style w:type="character" w:customStyle="1" w:styleId="60">
    <w:name w:val="Заголовок 6 Знак"/>
    <w:basedOn w:val="a0"/>
    <w:link w:val="6"/>
    <w:uiPriority w:val="9"/>
    <w:rsid w:val="004B59C3"/>
    <w:rPr>
      <w:rFonts w:ascii="Cambria" w:eastAsia="Batang" w:hAnsi="Cambria" w:cs="Cambria"/>
      <w:i/>
      <w:iCs/>
    </w:rPr>
  </w:style>
  <w:style w:type="character" w:customStyle="1" w:styleId="70">
    <w:name w:val="Заголовок 7 Знак"/>
    <w:basedOn w:val="a0"/>
    <w:link w:val="7"/>
    <w:uiPriority w:val="9"/>
    <w:rsid w:val="004B59C3"/>
    <w:rPr>
      <w:rFonts w:ascii="Cambria" w:eastAsia="Batang" w:hAnsi="Cambria" w:cs="Cambria"/>
      <w:i/>
      <w:iCs/>
    </w:rPr>
  </w:style>
  <w:style w:type="character" w:customStyle="1" w:styleId="80">
    <w:name w:val="Заголовок 8 Знак"/>
    <w:basedOn w:val="a0"/>
    <w:link w:val="8"/>
    <w:uiPriority w:val="9"/>
    <w:rsid w:val="004B59C3"/>
    <w:rPr>
      <w:rFonts w:ascii="Cambria" w:eastAsia="Batang" w:hAnsi="Cambria" w:cs="Cambria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4B59C3"/>
    <w:rPr>
      <w:rFonts w:ascii="Cambria" w:eastAsia="Batang" w:hAnsi="Cambria" w:cs="Cambria"/>
      <w:i/>
      <w:iCs/>
      <w:sz w:val="20"/>
      <w:szCs w:val="20"/>
    </w:rPr>
  </w:style>
  <w:style w:type="paragraph" w:styleId="a3">
    <w:name w:val="List Paragraph"/>
    <w:basedOn w:val="a"/>
    <w:uiPriority w:val="34"/>
    <w:qFormat/>
    <w:rsid w:val="00DD3129"/>
    <w:pPr>
      <w:ind w:left="720"/>
      <w:contextualSpacing/>
    </w:pPr>
  </w:style>
  <w:style w:type="table" w:styleId="a4">
    <w:name w:val="Table Grid"/>
    <w:basedOn w:val="a1"/>
    <w:uiPriority w:val="39"/>
    <w:rsid w:val="00332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226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226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50BFB-4CA5-462E-AAB7-3E7B5D9A4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3</cp:revision>
  <dcterms:created xsi:type="dcterms:W3CDTF">2015-11-26T08:29:00Z</dcterms:created>
  <dcterms:modified xsi:type="dcterms:W3CDTF">2015-11-26T10:59:00Z</dcterms:modified>
</cp:coreProperties>
</file>