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FA0" w:rsidRDefault="0010404E" w:rsidP="0010404E">
      <w:pPr>
        <w:pStyle w:val="Title"/>
      </w:pPr>
      <w:r>
        <w:t>Blocking Remote Use of Local Accounts</w:t>
      </w:r>
    </w:p>
    <w:p w:rsidR="006E2427" w:rsidRDefault="001E1A26" w:rsidP="001602AB">
      <w:r>
        <w:t xml:space="preserve">The use of local accounts for remote access </w:t>
      </w:r>
      <w:r w:rsidR="001B12D1">
        <w:t xml:space="preserve">in Active Directory environments </w:t>
      </w:r>
      <w:r>
        <w:t>is problematic for a number of reasons</w:t>
      </w:r>
      <w:r w:rsidR="001602AB">
        <w:t>. By far, the biggest problem is that w</w:t>
      </w:r>
      <w:r w:rsidR="006E2427">
        <w:t xml:space="preserve">hen </w:t>
      </w:r>
      <w:r w:rsidR="001602AB">
        <w:t xml:space="preserve">an </w:t>
      </w:r>
      <w:r w:rsidR="006E2427">
        <w:t xml:space="preserve">administrative local account </w:t>
      </w:r>
      <w:r w:rsidR="001602AB">
        <w:t xml:space="preserve">has </w:t>
      </w:r>
      <w:r w:rsidR="006E2427">
        <w:t xml:space="preserve">the same user name and password on multiple machines, </w:t>
      </w:r>
      <w:r w:rsidR="001602AB">
        <w:t>an attacker</w:t>
      </w:r>
      <w:r w:rsidR="006E2427">
        <w:t xml:space="preserve"> with administrative rights on one machine can easily obtain the account’s password hash from the local Security Accounts Manager (SAM) database and use it to gain administrative rights over </w:t>
      </w:r>
      <w:r w:rsidR="001B12D1">
        <w:t xml:space="preserve">the </w:t>
      </w:r>
      <w:r w:rsidR="006E2427">
        <w:t>other machines using “pass the hash” techniques.</w:t>
      </w:r>
      <w:r w:rsidR="001602AB">
        <w:t xml:space="preserve"> </w:t>
      </w:r>
    </w:p>
    <w:p w:rsidR="004A768E" w:rsidRDefault="00AF3A06">
      <w:r>
        <w:t xml:space="preserve">Our latest security guidance responds </w:t>
      </w:r>
      <w:r w:rsidR="001602AB">
        <w:t xml:space="preserve">to these problems </w:t>
      </w:r>
      <w:r>
        <w:t>by taking advantage of new Windows features to block remote logons by local accounts. Windows 8.1 and Windows Server 2012 R2 introduced two new security identifiers (SIDs)</w:t>
      </w:r>
      <w:r w:rsidR="001B12D1">
        <w:t xml:space="preserve">, which </w:t>
      </w:r>
      <w:r w:rsidR="004671A9">
        <w:t>are also defined on Windows 7, Windows 8, Windows Server 2008 R2 and Windows Server 2012</w:t>
      </w:r>
      <w:r w:rsidR="001602AB" w:rsidRPr="001602AB">
        <w:t xml:space="preserve"> </w:t>
      </w:r>
      <w:r w:rsidR="001602AB">
        <w:t xml:space="preserve">after installing </w:t>
      </w:r>
      <w:hyperlink r:id="rId5" w:history="1">
        <w:r w:rsidR="001602AB" w:rsidRPr="00FE5E32">
          <w:rPr>
            <w:rStyle w:val="Hyperlink"/>
          </w:rPr>
          <w:t>KB 2871997</w:t>
        </w:r>
      </w:hyperlink>
      <w:r w:rsidR="004671A9">
        <w:t>:</w:t>
      </w:r>
    </w:p>
    <w:p w:rsidR="004A768E" w:rsidRDefault="004A768E">
      <w:r>
        <w:t>S-1-5-113: NT AUTHORITY\Local account</w:t>
      </w:r>
    </w:p>
    <w:p w:rsidR="004A768E" w:rsidRDefault="004A768E">
      <w:r>
        <w:t xml:space="preserve">S-1-5-114: NT AUTHORITY\Local account and member of </w:t>
      </w:r>
      <w:bookmarkStart w:id="0" w:name="_GoBack"/>
      <w:bookmarkEnd w:id="0"/>
      <w:r>
        <w:t>Administrators group</w:t>
      </w:r>
    </w:p>
    <w:p w:rsidR="004A768E" w:rsidRDefault="00970753">
      <w:r>
        <w:t>The former</w:t>
      </w:r>
      <w:r w:rsidR="00B75019">
        <w:t xml:space="preserve"> SID</w:t>
      </w:r>
      <w:r>
        <w:t xml:space="preserve"> is added to the user’s access token at the time of logon if the user account being authenticated is a local account. The latter</w:t>
      </w:r>
      <w:r w:rsidR="00B75019">
        <w:t xml:space="preserve"> SID</w:t>
      </w:r>
      <w:r>
        <w:t xml:space="preserve"> is also added </w:t>
      </w:r>
      <w:r w:rsidR="001602AB">
        <w:t xml:space="preserve">to the token </w:t>
      </w:r>
      <w:r>
        <w:t xml:space="preserve">if the </w:t>
      </w:r>
      <w:r w:rsidR="001602AB">
        <w:t xml:space="preserve">local </w:t>
      </w:r>
      <w:r>
        <w:t xml:space="preserve">account </w:t>
      </w:r>
      <w:r w:rsidR="006D5A34">
        <w:t xml:space="preserve">is a member of the BUILTIN\Administrators group. These SIDs can </w:t>
      </w:r>
      <w:r w:rsidR="005D1C0D">
        <w:t>grant or deny access to</w:t>
      </w:r>
      <w:r w:rsidR="006D5A34">
        <w:t xml:space="preserve"> all local accounts or all administrative local accounts – for example, </w:t>
      </w:r>
      <w:r w:rsidR="00490686">
        <w:t xml:space="preserve">in User Rights Assignments </w:t>
      </w:r>
      <w:r w:rsidR="006D5A34">
        <w:t xml:space="preserve">to “Deny access to this computer from the network” </w:t>
      </w:r>
      <w:r w:rsidR="00490686">
        <w:t>and</w:t>
      </w:r>
      <w:r w:rsidR="006D5A34">
        <w:t xml:space="preserve"> “Deny log on through Remote Desktop Services”, as we recommend in our latest security guidance.</w:t>
      </w:r>
      <w:r w:rsidR="001602AB">
        <w:t xml:space="preserve"> Prior to the definition of these SIDs, you would have had to explicitly name each local account to be restricted to achieve the same effect.</w:t>
      </w:r>
    </w:p>
    <w:p w:rsidR="001B12D1" w:rsidRDefault="00A8047C">
      <w:r>
        <w:t xml:space="preserve">In the initial release of </w:t>
      </w:r>
      <w:r w:rsidR="000368E5">
        <w:t>the Windows 8.1 and Windows Server 2012 R2</w:t>
      </w:r>
      <w:r>
        <w:t xml:space="preserve"> guidance, we denied network and remote desktop logon to “Local account”</w:t>
      </w:r>
      <w:r w:rsidR="001B12D1">
        <w:t xml:space="preserve"> (S-1-5-113) for all Windows client and server configurations</w:t>
      </w:r>
      <w:r w:rsidR="00B15407">
        <w:t>, which blocks all remote access for</w:t>
      </w:r>
      <w:r>
        <w:t xml:space="preserve"> all local accounts</w:t>
      </w:r>
      <w:r w:rsidR="001B12D1">
        <w:t>.</w:t>
      </w:r>
    </w:p>
    <w:p w:rsidR="00A8047C" w:rsidRDefault="00A8047C">
      <w:r>
        <w:t xml:space="preserve">We </w:t>
      </w:r>
      <w:r w:rsidR="00B15407">
        <w:t>have since</w:t>
      </w:r>
      <w:r>
        <w:t xml:space="preserve"> discovered that Failover Clustering relies on a non-administrative local account (CLIUSR) for </w:t>
      </w:r>
      <w:r w:rsidR="005D1C0D">
        <w:t>cluster node management</w:t>
      </w:r>
      <w:r>
        <w:t xml:space="preserve"> and that blocking its network logon access </w:t>
      </w:r>
      <w:r w:rsidR="000368E5">
        <w:t>causes cluster services to fail</w:t>
      </w:r>
      <w:r>
        <w:t xml:space="preserve">. </w:t>
      </w:r>
      <w:r w:rsidR="00B15407">
        <w:t xml:space="preserve">Because the CLIUSR account is not a member of the Administrators group, </w:t>
      </w:r>
      <w:r w:rsidR="001B12D1">
        <w:t xml:space="preserve">replacing S-1-5-113 with S-1-5-114 in the “Deny access to this computer from the network” setting allows cluster services to work correctly while still providing </w:t>
      </w:r>
      <w:r w:rsidR="00B15407">
        <w:t xml:space="preserve">protection against “pass the hash” types of </w:t>
      </w:r>
      <w:r w:rsidR="001B12D1">
        <w:t>attacks</w:t>
      </w:r>
      <w:r w:rsidR="000368E5">
        <w:t xml:space="preserve"> by </w:t>
      </w:r>
      <w:r w:rsidR="005D1C0D">
        <w:t>denying</w:t>
      </w:r>
      <w:r w:rsidR="000368E5">
        <w:t xml:space="preserve"> network logon </w:t>
      </w:r>
      <w:r w:rsidR="005D1C0D">
        <w:t xml:space="preserve">to </w:t>
      </w:r>
      <w:r w:rsidR="000368E5">
        <w:t>administrative local accounts</w:t>
      </w:r>
      <w:r w:rsidR="001B12D1">
        <w:t>.</w:t>
      </w:r>
    </w:p>
    <w:p w:rsidR="00D82CBC" w:rsidRDefault="00D82CBC">
      <w:r>
        <w:t>While we could keep the guidance as it is and add a “special case” footnote for failover cluster</w:t>
      </w:r>
      <w:r w:rsidR="00760AA4">
        <w:t xml:space="preserve"> scenario</w:t>
      </w:r>
      <w:r>
        <w:t>s, we will instead opt to simplify deployments and change the Windows Server 2012 R2 Member Server baseline</w:t>
      </w:r>
      <w:r w:rsidR="00061E51">
        <w:t xml:space="preserve"> as follows</w:t>
      </w:r>
      <w:r>
        <w:t>:</w:t>
      </w:r>
    </w:p>
    <w:tbl>
      <w:tblPr>
        <w:tblStyle w:val="TableGrid"/>
        <w:tblW w:w="5000" w:type="pct"/>
        <w:tblLook w:val="04A0" w:firstRow="1" w:lastRow="0" w:firstColumn="1" w:lastColumn="0" w:noHBand="0" w:noVBand="1"/>
      </w:tblPr>
      <w:tblGrid>
        <w:gridCol w:w="1528"/>
        <w:gridCol w:w="7822"/>
      </w:tblGrid>
      <w:tr w:rsidR="00061E51" w:rsidTr="00061E51">
        <w:tc>
          <w:tcPr>
            <w:tcW w:w="817" w:type="pct"/>
          </w:tcPr>
          <w:p w:rsidR="00061E51" w:rsidRPr="00061E51" w:rsidRDefault="00061E51">
            <w:pPr>
              <w:rPr>
                <w:b/>
              </w:rPr>
            </w:pPr>
            <w:r w:rsidRPr="00061E51">
              <w:rPr>
                <w:b/>
              </w:rPr>
              <w:t>Policy Path</w:t>
            </w:r>
          </w:p>
        </w:tc>
        <w:tc>
          <w:tcPr>
            <w:tcW w:w="4183" w:type="pct"/>
          </w:tcPr>
          <w:p w:rsidR="00061E51" w:rsidRDefault="00061E51">
            <w:r w:rsidRPr="00061E51">
              <w:t>Computer Configuration\Windows Settings\Local Policies\User Rights Assignment</w:t>
            </w:r>
          </w:p>
        </w:tc>
      </w:tr>
      <w:tr w:rsidR="00061E51" w:rsidTr="00061E51">
        <w:tc>
          <w:tcPr>
            <w:tcW w:w="817" w:type="pct"/>
          </w:tcPr>
          <w:p w:rsidR="00061E51" w:rsidRPr="00061E51" w:rsidRDefault="00061E51">
            <w:pPr>
              <w:rPr>
                <w:b/>
              </w:rPr>
            </w:pPr>
            <w:r w:rsidRPr="00061E51">
              <w:rPr>
                <w:b/>
              </w:rPr>
              <w:t>Policy Name</w:t>
            </w:r>
          </w:p>
        </w:tc>
        <w:tc>
          <w:tcPr>
            <w:tcW w:w="4183" w:type="pct"/>
          </w:tcPr>
          <w:p w:rsidR="00061E51" w:rsidRDefault="00061E51">
            <w:r w:rsidRPr="005E3A4E">
              <w:t>Deny access to this computer from the network</w:t>
            </w:r>
          </w:p>
        </w:tc>
      </w:tr>
      <w:tr w:rsidR="00061E51" w:rsidTr="00061E51">
        <w:tc>
          <w:tcPr>
            <w:tcW w:w="817" w:type="pct"/>
          </w:tcPr>
          <w:p w:rsidR="00061E51" w:rsidRPr="00061E51" w:rsidRDefault="00061E51">
            <w:pPr>
              <w:rPr>
                <w:b/>
              </w:rPr>
            </w:pPr>
            <w:r w:rsidRPr="00061E51">
              <w:rPr>
                <w:b/>
              </w:rPr>
              <w:t>Original Value</w:t>
            </w:r>
          </w:p>
        </w:tc>
        <w:tc>
          <w:tcPr>
            <w:tcW w:w="4183" w:type="pct"/>
          </w:tcPr>
          <w:p w:rsidR="00061E51" w:rsidRDefault="00061E51">
            <w:r w:rsidRPr="005E3A4E">
              <w:t>Guests</w:t>
            </w:r>
            <w:r>
              <w:t>, Local account (*)</w:t>
            </w:r>
          </w:p>
        </w:tc>
      </w:tr>
      <w:tr w:rsidR="00061E51" w:rsidTr="00061E51">
        <w:tc>
          <w:tcPr>
            <w:tcW w:w="817" w:type="pct"/>
          </w:tcPr>
          <w:p w:rsidR="00061E51" w:rsidRPr="00061E51" w:rsidRDefault="00061E51">
            <w:pPr>
              <w:rPr>
                <w:b/>
              </w:rPr>
            </w:pPr>
            <w:r w:rsidRPr="00061E51">
              <w:rPr>
                <w:b/>
              </w:rPr>
              <w:t>New Value</w:t>
            </w:r>
          </w:p>
        </w:tc>
        <w:tc>
          <w:tcPr>
            <w:tcW w:w="4183" w:type="pct"/>
          </w:tcPr>
          <w:p w:rsidR="00061E51" w:rsidRDefault="00061E51" w:rsidP="00767920">
            <w:r>
              <w:t>Guests, Local a</w:t>
            </w:r>
            <w:r w:rsidRPr="005E3A4E">
              <w:t>ccount</w:t>
            </w:r>
            <w:r>
              <w:t xml:space="preserve"> and member of Administrators group (*)</w:t>
            </w:r>
          </w:p>
        </w:tc>
      </w:tr>
    </w:tbl>
    <w:p w:rsidR="00061E51" w:rsidRPr="00760AA4" w:rsidRDefault="00061E51" w:rsidP="00760AA4">
      <w:pPr>
        <w:ind w:left="720"/>
        <w:rPr>
          <w:i/>
        </w:rPr>
      </w:pPr>
      <w:r w:rsidRPr="00760AA4">
        <w:rPr>
          <w:i/>
        </w:rPr>
        <w:t xml:space="preserve">(*) The guidance also recommends adding Domain Admins and Enterprise Admins to these restrictions except on domain controllers and dedicated admin workstations.  DA and EA are domain-specific and can’t be specified in </w:t>
      </w:r>
      <w:r w:rsidR="00B078EB" w:rsidRPr="00760AA4">
        <w:rPr>
          <w:i/>
        </w:rPr>
        <w:t>generic GPO baselines</w:t>
      </w:r>
      <w:r w:rsidRPr="00760AA4">
        <w:rPr>
          <w:i/>
        </w:rPr>
        <w:t>.</w:t>
      </w:r>
    </w:p>
    <w:p w:rsidR="00760AA4" w:rsidRDefault="00760AA4">
      <w:r>
        <w:lastRenderedPageBreak/>
        <w:t>Note that this change applies only to the Member Server baseline and that the restriction on remote desktop logon is not being changed.</w:t>
      </w:r>
      <w:r w:rsidR="00D811CC">
        <w:t xml:space="preserve"> Organizations can still choose to deny network access to “Local account” for non-clustered servers.</w:t>
      </w:r>
    </w:p>
    <w:p w:rsidR="00DA01ED" w:rsidRDefault="00DA01ED">
      <w:r>
        <w:t>Note also that the restrictions on local accounts are intended for Active Directory domain-joined systems. Non-joined, workgroup Windows computers cannot authenticate domain accounts, so if you apply restrictions against remote use of local accounts on these systems, you will be able to log on only at the console.</w:t>
      </w:r>
    </w:p>
    <w:p w:rsidR="00DA01ED" w:rsidRDefault="00DA01ED"/>
    <w:sectPr w:rsidR="00DA0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D5A01"/>
    <w:multiLevelType w:val="hybridMultilevel"/>
    <w:tmpl w:val="D6088F26"/>
    <w:lvl w:ilvl="0" w:tplc="3F5C420A">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CC5"/>
    <w:rsid w:val="000368E5"/>
    <w:rsid w:val="00061E51"/>
    <w:rsid w:val="0010404E"/>
    <w:rsid w:val="001602AB"/>
    <w:rsid w:val="001B12D1"/>
    <w:rsid w:val="001E1A26"/>
    <w:rsid w:val="00226102"/>
    <w:rsid w:val="004671A9"/>
    <w:rsid w:val="00490686"/>
    <w:rsid w:val="004A768E"/>
    <w:rsid w:val="005B50A3"/>
    <w:rsid w:val="005D1C0D"/>
    <w:rsid w:val="00650C6A"/>
    <w:rsid w:val="006D5A34"/>
    <w:rsid w:val="006E2427"/>
    <w:rsid w:val="00760AA4"/>
    <w:rsid w:val="00767920"/>
    <w:rsid w:val="00952F3A"/>
    <w:rsid w:val="00970753"/>
    <w:rsid w:val="009B7CC5"/>
    <w:rsid w:val="00A8047C"/>
    <w:rsid w:val="00AF3A06"/>
    <w:rsid w:val="00B078EB"/>
    <w:rsid w:val="00B15407"/>
    <w:rsid w:val="00B75019"/>
    <w:rsid w:val="00CE14E1"/>
    <w:rsid w:val="00D811CC"/>
    <w:rsid w:val="00D82CBC"/>
    <w:rsid w:val="00DA01ED"/>
    <w:rsid w:val="00E3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5C6CD-17A5-4850-AADA-F6EDEAA1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0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04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671A9"/>
    <w:rPr>
      <w:color w:val="0563C1" w:themeColor="hyperlink"/>
      <w:u w:val="single"/>
    </w:rPr>
  </w:style>
  <w:style w:type="paragraph" w:styleId="ListParagraph">
    <w:name w:val="List Paragraph"/>
    <w:basedOn w:val="Normal"/>
    <w:uiPriority w:val="34"/>
    <w:qFormat/>
    <w:rsid w:val="006E2427"/>
    <w:pPr>
      <w:ind w:left="720"/>
      <w:contextualSpacing/>
    </w:pPr>
  </w:style>
  <w:style w:type="table" w:styleId="TableGrid">
    <w:name w:val="Table Grid"/>
    <w:basedOn w:val="TableNormal"/>
    <w:uiPriority w:val="39"/>
    <w:rsid w:val="00D82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CBC"/>
    <w:rPr>
      <w:rFonts w:ascii="Segoe UI" w:hAnsi="Segoe UI" w:cs="Segoe UI"/>
      <w:sz w:val="18"/>
      <w:szCs w:val="18"/>
    </w:rPr>
  </w:style>
  <w:style w:type="character" w:styleId="FollowedHyperlink">
    <w:name w:val="FollowedHyperlink"/>
    <w:basedOn w:val="DefaultParagraphFont"/>
    <w:uiPriority w:val="99"/>
    <w:semiHidden/>
    <w:unhideWhenUsed/>
    <w:rsid w:val="00B750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75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port.microsoft.com/kb/28719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19</cp:revision>
  <dcterms:created xsi:type="dcterms:W3CDTF">2014-08-29T17:04:00Z</dcterms:created>
  <dcterms:modified xsi:type="dcterms:W3CDTF">2014-09-02T04:42:00Z</dcterms:modified>
</cp:coreProperties>
</file>