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仿宋_GB2312" w:eastAsia="仿宋_GB2312"/>
          <w:sz w:val="24"/>
          <w:szCs w:val="52"/>
        </w:rPr>
      </w:pPr>
      <w:r>
        <w:object>
          <v:shape id="_x0000_i1025" o:spt="75" type="#_x0000_t75" style="height:56.95pt;width:55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26" o:spt="75" type="#_x0000_t75" style="height:55.9pt;width:218.15pt;" o:ole="t" fillcolor="#000000" filled="t" o:preferrelative="t" stroked="f" coordsize="21600,21600">
            <v:path/>
            <v:fill on="t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hint="eastAsia" w:ascii="黑体" w:eastAsia="黑体"/>
          <w:b/>
          <w:bCs/>
          <w:spacing w:val="-30"/>
          <w:sz w:val="52"/>
          <w:szCs w:val="52"/>
        </w:rPr>
        <w:t xml:space="preserve">实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>
        <w:rPr>
          <w:rFonts w:hint="eastAsia" w:ascii="黑体" w:eastAsia="黑体"/>
          <w:b/>
          <w:bCs/>
          <w:spacing w:val="-30"/>
          <w:sz w:val="52"/>
          <w:szCs w:val="52"/>
        </w:rPr>
        <w:t xml:space="preserve">验 </w:t>
      </w:r>
      <w:r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>
        <w:rPr>
          <w:rFonts w:hint="eastAsia" w:ascii="黑体" w:eastAsia="黑体"/>
          <w:b/>
          <w:bCs/>
          <w:spacing w:val="-30"/>
          <w:sz w:val="52"/>
          <w:szCs w:val="52"/>
        </w:rPr>
        <w:t>报  告</w:t>
      </w:r>
    </w:p>
    <w:p>
      <w:pPr>
        <w:spacing w:after="312" w:afterLines="100"/>
        <w:jc w:val="center"/>
        <w:rPr>
          <w:rFonts w:ascii="宋体" w:hAnsi="宋体"/>
          <w:b/>
          <w:sz w:val="48"/>
        </w:rPr>
      </w:pPr>
    </w:p>
    <w:p>
      <w:pPr>
        <w:ind w:left="1680" w:leftChars="800"/>
        <w:rPr>
          <w:b/>
          <w:sz w:val="30"/>
        </w:rPr>
      </w:pP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计算机科学与技术学院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     </w:t>
      </w:r>
      <w:r>
        <w:rPr>
          <w:rFonts w:hint="eastAsia"/>
          <w:bCs/>
          <w:sz w:val="30"/>
          <w:u w:val="single"/>
          <w:lang w:val="en-US" w:eastAsia="zh-CN"/>
        </w:rPr>
        <w:t>计算机初阳211</w:t>
      </w:r>
      <w:r>
        <w:rPr>
          <w:bCs/>
          <w:sz w:val="30"/>
          <w:u w:val="single"/>
        </w:rPr>
        <w:t xml:space="preserve">             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>202136900115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    </w:t>
      </w:r>
      <w:r>
        <w:rPr>
          <w:rFonts w:hint="eastAsia"/>
          <w:bCs/>
          <w:sz w:val="30"/>
          <w:u w:val="single"/>
          <w:lang w:val="en-US" w:eastAsia="zh-CN"/>
        </w:rPr>
        <w:t xml:space="preserve"> 林  宸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>
      <w:pPr>
        <w:ind w:left="1680" w:leftChars="80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人工智能基础 </w:t>
      </w:r>
      <w:r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>
      <w:pPr>
        <w:ind w:left="1680" w:leftChars="80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指导教师：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>
      <w:pPr>
        <w:ind w:left="1680" w:leftChars="800"/>
        <w:rPr>
          <w:b/>
          <w:sz w:val="30"/>
        </w:rPr>
      </w:pPr>
      <w:r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 xml:space="preserve">2023 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  <w:lang w:val="en-US" w:eastAsia="zh-CN"/>
        </w:rPr>
        <w:t>12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>25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/>
          <w:sz w:val="30"/>
        </w:rPr>
        <w:t xml:space="preserve">日   </w:t>
      </w:r>
    </w:p>
    <w:p>
      <w:pPr>
        <w:ind w:left="1680" w:leftChars="800"/>
        <w:rPr>
          <w:b/>
          <w:sz w:val="30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left="403"/>
        <w:jc w:val="center"/>
        <w:rPr>
          <w:rFonts w:hint="eastAsia" w:ascii="楷体_GB2312" w:eastAsia="楷体_GB2312"/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eastAsia="楷体_GB2312"/>
          <w:b/>
          <w:sz w:val="36"/>
        </w:rPr>
        <w:t>浙 江 师 范 大 学 制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实验</w:t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四</w:t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：神经网络</w:t>
      </w:r>
      <w:bookmarkStart w:id="0" w:name="OLE_LINK2"/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实现MINST手写字符识别</w:t>
      </w:r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6"/>
          <w:szCs w:val="36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实验题目：</w:t>
      </w:r>
    </w:p>
    <w:p>
      <w:pPr>
        <w:jc w:val="left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用神经网络解决MINST手写字符识别的问题</w:t>
      </w:r>
    </w:p>
    <w:p>
      <w:pPr>
        <w:jc w:val="left"/>
        <w:rPr>
          <w:rFonts w:hint="eastAsia" w:ascii="宋体" w:hAnsi="宋体" w:eastAsia="宋体"/>
          <w:sz w:val="24"/>
          <w:szCs w:val="28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问题分析：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本次实验与上一次实验一样，都是要实现对数据的分类。但是与上一次实验不同的地方在于，本次要求的分类数目更多，并且数据类型更加复杂，是一个三维矩阵，并且数据量也大了很多。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为此，我们需要在原本的简单的输入层-&gt;输出层之间新添加一个隐藏层。这是因为在原本在层与层之间是简单的线性函数，很难用纯线性的函数来实现将数据分为10类之多，由此引</w:t>
      </w:r>
      <w:bookmarkStart w:id="2" w:name="_GoBack"/>
      <w:bookmarkEnd w:id="2"/>
      <w:r>
        <w:rPr>
          <w:rFonts w:hint="eastAsia" w:ascii="宋体" w:hAnsi="宋体" w:eastAsia="宋体"/>
          <w:sz w:val="24"/>
          <w:szCs w:val="28"/>
          <w:lang w:val="en-US" w:eastAsia="zh-CN"/>
        </w:rPr>
        <w:t>入隐藏层并且将隐藏层到输出层的函数改成非线性的函数，这样神经网络在学习的过程中就能更好地拟合更加复杂的函数，从而更好地实现分类。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本次实验采用ReLu函数作为隐藏层的激活函数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276475" cy="19621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它是一个分段函数,不难发现其导函数的形式非常简单，这可以通过简单的取max操作来替代求导操作，从而简化运算，帮助加速训练过程。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另外注意到每一个输入数据是一个28*28的灰度图片，所以输入是一个二维矩阵，我们需要将其扁平化为一个长度为28*28的一位矩阵，作为输入层。由此，神经网络的基本架构就做好了。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5273040" cy="4211955"/>
            <wp:effectExtent l="0" t="0" r="3810" b="17145"/>
            <wp:docPr id="2" name="F360BE8B-6686-4F3D-AEAF-501FE73E4058-1" descr="绘图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60BE8B-6686-4F3D-AEAF-501FE73E4058-1" descr="绘图1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对于神经网络的节点权值的调整，我们还是采用梯度下降法。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神经网络的结构展示如下：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734945"/>
            <wp:effectExtent l="0" t="0" r="3810" b="825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算法设计：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输入层到隐藏层：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771775" cy="105727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首先是基本的权值转换。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295525" cy="7048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然后用ReLu函数来进行更新。由此我们得到了隐藏层的每一个节点的输入权值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隐藏层到输出层：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同样是先进</w:t>
      </w:r>
      <w:bookmarkStart w:id="1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行权值转换，然后用softmax函数来计算划归为每一个分类的概率，最后取高来得到数据</w:t>
      </w:r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的最终分类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权值更新：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每次训练完之后用对应函数来计算训练的误差，然后将误差反向转播至神经网络的每一层，并且用ReLu函数来沿着梯度的逆方向进行权值的更新。最终完成对神经网络的训练。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运算结果：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以下展示训练5/100/500次的损失函数和分类准确率的变化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训练5次的结果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5271135" cy="1637665"/>
            <wp:effectExtent l="0" t="0" r="571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4900" cy="1781810"/>
            <wp:effectExtent l="0" t="0" r="6350" b="8890"/>
            <wp:docPr id="9" name="图片 9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训练100次的结果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5267960" cy="1659255"/>
            <wp:effectExtent l="0" t="0" r="8890" b="171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2266315" cy="1530985"/>
            <wp:effectExtent l="0" t="0" r="635" b="120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训练500次的结果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5268595" cy="1613535"/>
            <wp:effectExtent l="0" t="0" r="825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2383790" cy="1720215"/>
            <wp:effectExtent l="0" t="0" r="1651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可以看到，随着预测次数的增加，损失函数确实呈现了下降的趋势，而相对应的，分类的准确率也在不断上升。但是当预测次数上升到一定程度的时候，两者都不再呈现明显的变化。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实验总结：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次实验利用神经网络实现MINST手写字符识别，采用了梯度下降算法对网络参数进行优化，并且引入ReLU激活函数，它为模型引入了非线性特性，提高了模型的表达能力。同时，ReLU函数的稀疏性有助于减少过拟合，提高模型的泛化能力。实验中，我通过调整网络结构、优化算法等手段，实现了较高的识别准确率，验证了神经网络在手写字符识别领域的有效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代码：</w:t>
      </w:r>
    </w:p>
    <w:p>
      <w:pPr>
        <w:jc w:val="left"/>
        <w:rPr>
          <w:rFonts w:hint="default" w:ascii="Times New Roman" w:hAnsi="Times New Roman" w:cs="Times New Roman" w:eastAsiaTheme="majorEastAsia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#60000条训练数据和10000条测试数据，28x28像素的灰度图像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#隐含层激活函数：ReLU函数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#输出层激活函数：softmax函数（实现多分类）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#损失函数：稀疏交叉熵损失函数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#输入层有784个节点，隐含层有128个神经元，输出层有10个节点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os.environ['TF_CPP_MIN_LOG_LEVEL'] = '2'# 忽略警告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os.environ["KMP_DUPLICATE_LIB_OK"]="TRUE"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print('--------------')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nowtime = time.strftime('%Y-%m-%d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print(nowtime)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#显示中文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plt.rcParams['font.sans-serif'] = ['SimHei']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#加载数据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mnist = tf.keras.datasets.mnist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(train_x,train_y),(test_x,test_y) = mnist.load_data()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print(type(train_x))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print('\n train_x:%s, train_y:%s, test_x:%s, test_y:%s'%(train_x.shape,train_y.shape,test_x.shape,test_y.shape))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#数据预处理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X_train,X_test = tf.cast(train_x/255.0,tf.float32),tf.cast(test_x/255.0,tf.float32) # 网上用了归一化，但我感觉没必要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X_train,X_test = tf.cast(train_x,tf.float32),tf.cast(test_x,tf.float32)     #归一化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y_train,y_test = tf.cast(train_y,tf.int16),tf.cast(test_y,tf.int16)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#建立模型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 = 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model.add(tf.keras.layers.Flatten(input_shape=(28,28)))     #添加Flatten层说明输入数据的形状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model.add(tf.keras.layers.Dense(128,activation='relu'))     #添加隐含层，为全连接层，128个节点，relu激活函数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model.add(tf.keras.layers.Dense(10,activation='softmax'))   #添加输出层，为全连接层，10个节点，softmax激活函数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print('\n',model.summary())     #查看网络结构和参数信息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配置模型训练方法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adam算法参数采用keras默认的公开参数，损失函数采用稀疏交叉熵损失函数，准确率采用稀疏分类准确率函数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model.compile(optimizer='adam',loss='sparse_categorical_crossentropy',metrics=['sparse_categorical_accuracy'])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#批量训练大小为64，迭代5次，测试集比例0.2（48000条训练集数据，12000条测试集数据）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print('--------------')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nowtime = time.strftime('%Y-%m-%d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print('训练前时刻：'+str(nowtime))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history = model.fit(X_train,y_train,batch_size=64,epochs=20,validation_split=0.2)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print('--------------')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nowtime = time.strftime('%Y-%m-%d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print('训练后时刻：'+str(nowtime))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#评估模型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model.evaluate(X_test,y_test,verbose=2)     #每次迭代输出一条记录，来评价该模型是否有比较好的泛化能力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model.save_weights('./mnist_weights.h5')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 #保存整个模型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model.save('mnist_weights.h5')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#结果可视化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print(history.history)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loss = history.history['loss']          #训练集损失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val_loss = history.history['val_loss']  #测试集损失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acc = history.history['sparse_categorical_accuracy']            #训练集准确率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val_acc = history.history['val_sparse_categorical_accuracy']    #测试集准确率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plt.figure(figsize=(10,3))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plt.subplot(121)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plt.plot(loss,color='b',label='train')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plt.plot(val_loss,color='r',label='test')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plt.ylabel('loss')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plt.legend()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plt.subplot(122)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plt.plot(acc,color='b',label='train')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plt.plot(val_acc,color='r',label='test')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plt.ylabel('Accuracy')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plt.legend()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#暂停5秒关闭画布，否则画布一直打开的同时，会持续占用GPU内存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#根据需要自行选择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#plt.ion()       #打开交互式操作模式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#plt.pause(5)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plt.figure()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for i in range(10):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num = np.random.randint(1,10000)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plt.subplot(2,5,i+1)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plt.axis('off')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plt.imshow(test_x[num],cmap='gray')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demo = tf.reshape(X_test[num],(1,28,28))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y_pred = np.argmax(model.predict(demo))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plt.title('标签值：'+str(test_y[num])+'\n预测值：'+str(y_pred))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#y_pred = np.argmax(model.predict(X_test[0:5]),axis=1)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#print('X_test[0:5]: %s'%(X_test[0:5].shape))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#print('y_pred: %s'%(y_pred))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#plt.ion()       #打开交互式操作模式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#plt.pause(5)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#plt.close()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2YmQxNzY3Y2FjYWY4OTUzNTdkZjUyN2EzMzcyYWYifQ=="/>
  </w:docVars>
  <w:rsids>
    <w:rsidRoot w:val="00000000"/>
    <w:rsid w:val="008E59CA"/>
    <w:rsid w:val="01570A05"/>
    <w:rsid w:val="034D7138"/>
    <w:rsid w:val="09126070"/>
    <w:rsid w:val="09E51779"/>
    <w:rsid w:val="0BAF6A77"/>
    <w:rsid w:val="167462A1"/>
    <w:rsid w:val="1B8B54DB"/>
    <w:rsid w:val="23A81EB5"/>
    <w:rsid w:val="319A0963"/>
    <w:rsid w:val="34680F7C"/>
    <w:rsid w:val="40B910C1"/>
    <w:rsid w:val="46F22240"/>
    <w:rsid w:val="49B04048"/>
    <w:rsid w:val="4F781E8C"/>
    <w:rsid w:val="59212604"/>
    <w:rsid w:val="60956F08"/>
    <w:rsid w:val="6CBF655D"/>
    <w:rsid w:val="728B65AD"/>
    <w:rsid w:val="7393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F360BE8B-6686-4F3D-AEAF-501FE73E4058-1">
      <extobjdata type="F360BE8B-6686-4F3D-AEAF-501FE73E4058" data="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2023-12-25T13:04:00Z</dcterms:created>
  <dc:creator>acm-673</dc:creator>
  <cp:lastModifiedBy>桑迪</cp:lastModifiedBy>
  <dcterms:modified xsi:type="dcterms:W3CDTF">2024-01-01T10:12:52Z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DE92D7559088426BBD4D7B250A3522A3_12</vt:lpwstr>
  </property>
</Properties>
</file>