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7B93" w14:textId="3F5DA6D2" w:rsidR="0033506F" w:rsidRDefault="003173C7">
      <w:r>
        <w:rPr>
          <w:rFonts w:hint="eastAsia"/>
        </w:rPr>
        <w:t>网络框架分析</w:t>
      </w:r>
    </w:p>
    <w:p w14:paraId="06D59D6F" w14:textId="43F29819" w:rsidR="00DA6FAE" w:rsidRDefault="00DA6FAE">
      <w:pPr>
        <w:rPr>
          <w:rFonts w:hint="eastAsia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GameClient</w:t>
      </w:r>
      <w:proofErr w:type="spellEnd"/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游戏启动类</w:t>
      </w:r>
      <w:r w:rsidR="001A5F01">
        <w:rPr>
          <w:rFonts w:ascii="新宋体" w:eastAsia="新宋体" w:cs="新宋体" w:hint="eastAsia"/>
          <w:color w:val="2B91AF"/>
          <w:kern w:val="0"/>
          <w:sz w:val="19"/>
          <w:szCs w:val="19"/>
        </w:rPr>
        <w:t>中初始化各种行为</w:t>
      </w:r>
      <w:r w:rsidR="00141F0D">
        <w:rPr>
          <w:rFonts w:ascii="新宋体" w:eastAsia="新宋体" w:cs="新宋体" w:hint="eastAsia"/>
          <w:color w:val="2B91AF"/>
          <w:kern w:val="0"/>
          <w:sz w:val="19"/>
          <w:szCs w:val="19"/>
        </w:rPr>
        <w:t>包括网络类</w:t>
      </w:r>
    </w:p>
    <w:p w14:paraId="145574D1" w14:textId="5A9180EF" w:rsidR="006B6480" w:rsidRPr="00D24518" w:rsidRDefault="007B16F5" w:rsidP="00CA56F7">
      <w:pPr>
        <w:pStyle w:val="a7"/>
        <w:numPr>
          <w:ilvl w:val="0"/>
          <w:numId w:val="1"/>
        </w:numPr>
        <w:ind w:leftChars="0"/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SocketMsgReceiver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消息接收类</w:t>
      </w:r>
    </w:p>
    <w:p w14:paraId="1B0C3096" w14:textId="0BF08048" w:rsidR="00D24518" w:rsidRDefault="00D24518" w:rsidP="00D24518"/>
    <w:p w14:paraId="2475F35E" w14:textId="6F40519A" w:rsidR="00D24518" w:rsidRPr="005535CF" w:rsidRDefault="00D24518" w:rsidP="00D24518">
      <w:pPr>
        <w:rPr>
          <w:sz w:val="28"/>
          <w:szCs w:val="32"/>
        </w:rPr>
      </w:pPr>
      <w:r w:rsidRPr="005535CF">
        <w:rPr>
          <w:rFonts w:hint="eastAsia"/>
          <w:sz w:val="28"/>
          <w:szCs w:val="32"/>
        </w:rPr>
        <w:t>使用</w:t>
      </w:r>
      <w:r w:rsidRPr="005535CF">
        <w:rPr>
          <w:rFonts w:hint="eastAsia"/>
          <w:sz w:val="28"/>
          <w:szCs w:val="32"/>
        </w:rPr>
        <w:t>item</w:t>
      </w:r>
      <w:r w:rsidR="00C9138B" w:rsidRPr="005535CF">
        <w:rPr>
          <w:rFonts w:hint="eastAsia"/>
          <w:sz w:val="28"/>
          <w:szCs w:val="32"/>
        </w:rPr>
        <w:t>发送</w:t>
      </w:r>
      <w:r w:rsidRPr="005535CF">
        <w:rPr>
          <w:rFonts w:hint="eastAsia"/>
          <w:sz w:val="28"/>
          <w:szCs w:val="32"/>
        </w:rPr>
        <w:t>流程分析</w:t>
      </w:r>
      <w:r w:rsidRPr="005535CF">
        <w:rPr>
          <w:rFonts w:hint="eastAsia"/>
          <w:sz w:val="28"/>
          <w:szCs w:val="32"/>
        </w:rPr>
        <w:t>:</w:t>
      </w:r>
    </w:p>
    <w:p w14:paraId="7F86FFDA" w14:textId="293BFC2A" w:rsidR="000E6CC6" w:rsidRDefault="000E6CC6" w:rsidP="000E6CC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点击按钮执行回调</w:t>
      </w:r>
    </w:p>
    <w:p w14:paraId="7D45A328" w14:textId="7C19A251" w:rsidR="00F14412" w:rsidRDefault="00F14412" w:rsidP="00F14412">
      <w:pPr>
        <w:pStyle w:val="a7"/>
        <w:ind w:leftChars="0" w:left="800"/>
      </w:pPr>
      <w:r>
        <w:rPr>
          <w:noProof/>
        </w:rPr>
        <w:drawing>
          <wp:inline distT="0" distB="0" distL="0" distR="0" wp14:anchorId="34C3845A" wp14:editId="4BB930AF">
            <wp:extent cx="4800000" cy="14761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9EF3" w14:textId="78FA4383" w:rsidR="00F14412" w:rsidRDefault="00F14412" w:rsidP="00F1441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发送消息给服务器</w:t>
      </w:r>
    </w:p>
    <w:p w14:paraId="33FCF1D4" w14:textId="6E55AE07" w:rsidR="00F14412" w:rsidRDefault="00F14412" w:rsidP="00F14412">
      <w:pPr>
        <w:pStyle w:val="a7"/>
        <w:ind w:leftChars="0" w:left="800"/>
      </w:pPr>
      <w:r>
        <w:rPr>
          <w:noProof/>
        </w:rPr>
        <w:drawing>
          <wp:inline distT="0" distB="0" distL="0" distR="0" wp14:anchorId="143722D9" wp14:editId="29EC6E71">
            <wp:extent cx="5274310" cy="13817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3F99" w14:textId="2A9CD4F3" w:rsidR="00F14412" w:rsidRDefault="00F14412" w:rsidP="00F14412">
      <w:pPr>
        <w:pStyle w:val="a7"/>
        <w:numPr>
          <w:ilvl w:val="0"/>
          <w:numId w:val="1"/>
        </w:numPr>
        <w:ind w:leftChars="0"/>
      </w:pPr>
      <w:r>
        <w:t>N</w:t>
      </w:r>
      <w:r>
        <w:rPr>
          <w:rFonts w:hint="eastAsia"/>
        </w:rPr>
        <w:t>ew</w:t>
      </w:r>
      <w:r>
        <w:rPr>
          <w:rFonts w:hint="eastAsia"/>
        </w:rPr>
        <w:t>一个消息对象，调用游戏管理的发送方法</w:t>
      </w:r>
    </w:p>
    <w:p w14:paraId="5DA24AAA" w14:textId="3EAFC54F" w:rsidR="00F14412" w:rsidRDefault="00F14412" w:rsidP="00F14412">
      <w:pPr>
        <w:pStyle w:val="a7"/>
        <w:ind w:leftChars="0" w:left="800"/>
      </w:pPr>
      <w:r>
        <w:rPr>
          <w:noProof/>
        </w:rPr>
        <w:drawing>
          <wp:inline distT="0" distB="0" distL="0" distR="0" wp14:anchorId="506EED87" wp14:editId="4A9B3B4B">
            <wp:extent cx="4476190" cy="3180952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941" w14:textId="530C9277" w:rsidR="00F14412" w:rsidRPr="00F14412" w:rsidRDefault="00F14412" w:rsidP="00F1441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调用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socketClient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网络客户端</w:t>
      </w:r>
    </w:p>
    <w:p w14:paraId="245BB733" w14:textId="26EF6872" w:rsidR="00F14412" w:rsidRDefault="00F14412" w:rsidP="00F14412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0FD3B284" wp14:editId="47743DB5">
            <wp:extent cx="4266667" cy="1619048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B30F" w14:textId="39AF9763" w:rsidR="00F14412" w:rsidRDefault="00F14412" w:rsidP="00F1441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调用本类的“开始发送”的方法</w:t>
      </w:r>
      <w:proofErr w:type="spellStart"/>
      <w:r w:rsidR="00495DCC">
        <w:rPr>
          <w:rFonts w:hint="eastAsia"/>
        </w:rPr>
        <w:t>StartSendMsg</w:t>
      </w:r>
      <w:proofErr w:type="spellEnd"/>
    </w:p>
    <w:p w14:paraId="204F918D" w14:textId="12AD1367" w:rsidR="00495DCC" w:rsidRDefault="00495DCC" w:rsidP="00495DCC">
      <w:pPr>
        <w:pStyle w:val="a7"/>
        <w:ind w:leftChars="0" w:left="800"/>
      </w:pPr>
      <w:r>
        <w:rPr>
          <w:noProof/>
        </w:rPr>
        <w:drawing>
          <wp:inline distT="0" distB="0" distL="0" distR="0" wp14:anchorId="49886602" wp14:editId="30B7B525">
            <wp:extent cx="5274310" cy="10718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0A6C" w14:textId="6C9659BA" w:rsidR="00495DCC" w:rsidRDefault="00495DCC" w:rsidP="00495DC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调用底层的异步发送方式发送消息</w:t>
      </w:r>
    </w:p>
    <w:p w14:paraId="5EFD37D8" w14:textId="0D6F5622" w:rsidR="00495DCC" w:rsidRDefault="00495DCC" w:rsidP="00495DCC">
      <w:pPr>
        <w:pStyle w:val="a7"/>
        <w:ind w:leftChars="0" w:left="800"/>
      </w:pPr>
      <w:r>
        <w:rPr>
          <w:noProof/>
        </w:rPr>
        <w:drawing>
          <wp:inline distT="0" distB="0" distL="0" distR="0" wp14:anchorId="58F7C3B4" wp14:editId="52F7610B">
            <wp:extent cx="5274310" cy="9023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1ADC" w14:textId="1B770F23" w:rsidR="001C5BB2" w:rsidRDefault="001C5BB2" w:rsidP="001C5BB2">
      <w:r>
        <w:rPr>
          <w:rFonts w:hint="eastAsia"/>
        </w:rPr>
        <w:t>使用</w:t>
      </w:r>
      <w:r>
        <w:rPr>
          <w:rFonts w:hint="eastAsia"/>
        </w:rPr>
        <w:t>item</w:t>
      </w:r>
      <w:r>
        <w:rPr>
          <w:rFonts w:hint="eastAsia"/>
        </w:rPr>
        <w:t>接收</w:t>
      </w:r>
      <w:r>
        <w:rPr>
          <w:rFonts w:hint="eastAsia"/>
        </w:rPr>
        <w:t>流程分析</w:t>
      </w:r>
      <w:r>
        <w:rPr>
          <w:rFonts w:hint="eastAsia"/>
        </w:rPr>
        <w:t>:</w:t>
      </w:r>
    </w:p>
    <w:p w14:paraId="0348075C" w14:textId="031A88F5" w:rsidR="001C5BB2" w:rsidRPr="00513769" w:rsidRDefault="00970951" w:rsidP="00970951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首先是</w:t>
      </w:r>
      <w:r w:rsidRPr="00970951"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服务器消息回调</w:t>
      </w:r>
      <w:r w:rsidRPr="00970951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HumanGCHandler</w:t>
      </w:r>
      <w:proofErr w:type="spellEnd"/>
      <w:r w:rsidR="00513769">
        <w:rPr>
          <w:rFonts w:ascii="新宋体" w:eastAsia="新宋体" w:cs="新宋体" w:hint="eastAsia"/>
          <w:color w:val="000000"/>
          <w:kern w:val="0"/>
          <w:sz w:val="19"/>
          <w:szCs w:val="19"/>
        </w:rPr>
        <w:t>类中，在声明的时候添加消息中心监听。</w:t>
      </w:r>
    </w:p>
    <w:p w14:paraId="2C04CB37" w14:textId="522305D9" w:rsidR="00513769" w:rsidRDefault="00513769" w:rsidP="00513769">
      <w:pPr>
        <w:pStyle w:val="a7"/>
        <w:ind w:leftChars="0" w:left="800"/>
      </w:pPr>
      <w:r>
        <w:rPr>
          <w:noProof/>
        </w:rPr>
        <w:drawing>
          <wp:inline distT="0" distB="0" distL="0" distR="0" wp14:anchorId="09C97D89" wp14:editId="3831309F">
            <wp:extent cx="5274310" cy="35445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379E" w14:textId="7FC15081" w:rsidR="00513769" w:rsidRPr="00513769" w:rsidRDefault="00513769" w:rsidP="0051376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消息的监听是在</w:t>
      </w:r>
      <w:r w:rsidRPr="00513769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SocketMsgReceiver</w:t>
      </w:r>
      <w:proofErr w:type="spellEnd"/>
      <w:r w:rsidRPr="00513769"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消息接收类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 的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中每帧监听</w:t>
      </w:r>
    </w:p>
    <w:p w14:paraId="3D17B7FE" w14:textId="72DD4CC3" w:rsidR="00513769" w:rsidRDefault="00513769" w:rsidP="00513769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056901D9" wp14:editId="28789AA1">
            <wp:extent cx="4028571" cy="1333333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D977" w14:textId="4A11EC8D" w:rsidR="00686A86" w:rsidRDefault="00686A86" w:rsidP="00686A8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接收到服务器消息之后，通过</w:t>
      </w:r>
      <w:r w:rsidR="00BF65BD" w:rsidRPr="00BF65BD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proofErr w:type="spellStart"/>
      <w:r w:rsidR="00BF65BD">
        <w:rPr>
          <w:rFonts w:ascii="新宋体" w:eastAsia="新宋体" w:cs="新宋体"/>
          <w:color w:val="2B91AF"/>
          <w:kern w:val="0"/>
          <w:sz w:val="19"/>
          <w:szCs w:val="19"/>
        </w:rPr>
        <w:t>MessageReciver</w:t>
      </w:r>
      <w:proofErr w:type="spellEnd"/>
      <w:r>
        <w:rPr>
          <w:rFonts w:hint="eastAsia"/>
        </w:rPr>
        <w:t>进行消息的派发</w:t>
      </w:r>
    </w:p>
    <w:p w14:paraId="2AF7038A" w14:textId="4B17DE53" w:rsidR="002D0ABA" w:rsidRDefault="002D0ABA" w:rsidP="002D0ABA">
      <w:pPr>
        <w:pStyle w:val="a7"/>
        <w:ind w:leftChars="0" w:left="800"/>
      </w:pPr>
      <w:r>
        <w:rPr>
          <w:noProof/>
        </w:rPr>
        <w:drawing>
          <wp:inline distT="0" distB="0" distL="0" distR="0" wp14:anchorId="77F3657D" wp14:editId="28CFB6D0">
            <wp:extent cx="5274310" cy="33089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F4C9" w14:textId="7E601546" w:rsidR="00BF65BD" w:rsidRDefault="00B2542B" w:rsidP="00B2542B">
      <w:pPr>
        <w:pStyle w:val="a7"/>
        <w:ind w:leftChars="0" w:left="800"/>
      </w:pPr>
      <w:r>
        <w:rPr>
          <w:noProof/>
        </w:rPr>
        <w:drawing>
          <wp:inline distT="0" distB="0" distL="0" distR="0" wp14:anchorId="64CF9E3B" wp14:editId="43C88340">
            <wp:extent cx="5274310" cy="16770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1544" w14:textId="6F49358A" w:rsidR="00B2542B" w:rsidRDefault="00B2542B" w:rsidP="00B2542B">
      <w:pPr>
        <w:pStyle w:val="a7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EventCore</w:t>
      </w:r>
      <w:proofErr w:type="spellEnd"/>
      <w:r>
        <w:t xml:space="preserve"> </w:t>
      </w:r>
      <w:r>
        <w:t>消息中心：</w:t>
      </w:r>
    </w:p>
    <w:p w14:paraId="6697D290" w14:textId="4B9BDB68" w:rsidR="00B2542B" w:rsidRDefault="00B2542B" w:rsidP="00B2542B">
      <w:pPr>
        <w:pStyle w:val="a7"/>
        <w:ind w:leftChars="0" w:left="800"/>
      </w:pPr>
      <w:r>
        <w:rPr>
          <w:noProof/>
        </w:rPr>
        <w:drawing>
          <wp:inline distT="0" distB="0" distL="0" distR="0" wp14:anchorId="1509613B" wp14:editId="1B41AA8D">
            <wp:extent cx="5274310" cy="17843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1314" w14:textId="3CA35047" w:rsidR="00B2542B" w:rsidRDefault="00B2542B" w:rsidP="00B2542B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65CEEF0E" wp14:editId="4777090F">
            <wp:extent cx="5274310" cy="195643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86BD" w14:textId="3B20DB7E" w:rsidR="00B2542B" w:rsidRDefault="00B2542B" w:rsidP="00B2542B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然后就进入了财产更改回调，解出来消息</w:t>
      </w:r>
    </w:p>
    <w:p w14:paraId="4497A0B1" w14:textId="0D4784F8" w:rsidR="00B2542B" w:rsidRPr="00970951" w:rsidRDefault="00B2542B" w:rsidP="00B2542B">
      <w:pPr>
        <w:pStyle w:val="a7"/>
        <w:ind w:leftChars="0" w:left="800"/>
        <w:rPr>
          <w:rFonts w:hint="eastAsia"/>
        </w:rPr>
      </w:pPr>
      <w:r>
        <w:rPr>
          <w:noProof/>
        </w:rPr>
        <w:drawing>
          <wp:inline distT="0" distB="0" distL="0" distR="0" wp14:anchorId="0BC4C4AF" wp14:editId="44F44116">
            <wp:extent cx="5274310" cy="30016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42B" w:rsidRPr="00970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29F1" w14:textId="77777777" w:rsidR="00861567" w:rsidRDefault="00861567" w:rsidP="003173C7">
      <w:r>
        <w:separator/>
      </w:r>
    </w:p>
  </w:endnote>
  <w:endnote w:type="continuationSeparator" w:id="0">
    <w:p w14:paraId="13A8DA22" w14:textId="77777777" w:rsidR="00861567" w:rsidRDefault="00861567" w:rsidP="0031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BA529" w14:textId="77777777" w:rsidR="00861567" w:rsidRDefault="00861567" w:rsidP="003173C7">
      <w:r>
        <w:separator/>
      </w:r>
    </w:p>
  </w:footnote>
  <w:footnote w:type="continuationSeparator" w:id="0">
    <w:p w14:paraId="6DE3113A" w14:textId="77777777" w:rsidR="00861567" w:rsidRDefault="00861567" w:rsidP="00317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0954"/>
    <w:multiLevelType w:val="hybridMultilevel"/>
    <w:tmpl w:val="FD20645C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19080618"/>
    <w:multiLevelType w:val="hybridMultilevel"/>
    <w:tmpl w:val="EEE0C15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36F6870"/>
    <w:multiLevelType w:val="hybridMultilevel"/>
    <w:tmpl w:val="D72436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1C557D0"/>
    <w:multiLevelType w:val="hybridMultilevel"/>
    <w:tmpl w:val="22F80B78"/>
    <w:lvl w:ilvl="0" w:tplc="0409000F">
      <w:start w:val="1"/>
      <w:numFmt w:val="decimal"/>
      <w:lvlText w:val="%1.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9D"/>
    <w:rsid w:val="00002B70"/>
    <w:rsid w:val="000E6CC6"/>
    <w:rsid w:val="00141F0D"/>
    <w:rsid w:val="001A5F01"/>
    <w:rsid w:val="001C5BB2"/>
    <w:rsid w:val="002D0ABA"/>
    <w:rsid w:val="003173C7"/>
    <w:rsid w:val="0033506F"/>
    <w:rsid w:val="00474AE3"/>
    <w:rsid w:val="00495DCC"/>
    <w:rsid w:val="00513769"/>
    <w:rsid w:val="00534F74"/>
    <w:rsid w:val="005535CF"/>
    <w:rsid w:val="005D2A05"/>
    <w:rsid w:val="0066529D"/>
    <w:rsid w:val="00686A86"/>
    <w:rsid w:val="006B6480"/>
    <w:rsid w:val="007B16F5"/>
    <w:rsid w:val="00833007"/>
    <w:rsid w:val="00861567"/>
    <w:rsid w:val="00970951"/>
    <w:rsid w:val="00A70955"/>
    <w:rsid w:val="00B2542B"/>
    <w:rsid w:val="00BF65BD"/>
    <w:rsid w:val="00C9138B"/>
    <w:rsid w:val="00CA56F7"/>
    <w:rsid w:val="00D24518"/>
    <w:rsid w:val="00DA6FAE"/>
    <w:rsid w:val="00F1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26FE1A"/>
  <w15:chartTrackingRefBased/>
  <w15:docId w15:val="{7C9231BF-41A8-4ABC-9110-F5147FD3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BB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3C7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3173C7"/>
  </w:style>
  <w:style w:type="paragraph" w:styleId="a5">
    <w:name w:val="footer"/>
    <w:basedOn w:val="a"/>
    <w:link w:val="a6"/>
    <w:uiPriority w:val="99"/>
    <w:unhideWhenUsed/>
    <w:rsid w:val="003173C7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3173C7"/>
  </w:style>
  <w:style w:type="paragraph" w:styleId="a7">
    <w:name w:val="List Paragraph"/>
    <w:basedOn w:val="a"/>
    <w:uiPriority w:val="34"/>
    <w:qFormat/>
    <w:rsid w:val="00CA56F7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31</cp:revision>
  <dcterms:created xsi:type="dcterms:W3CDTF">2021-09-23T07:58:00Z</dcterms:created>
  <dcterms:modified xsi:type="dcterms:W3CDTF">2021-09-23T10:55:00Z</dcterms:modified>
</cp:coreProperties>
</file>