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65.png" ContentType="image/png"/>
  <Override PartName="/word/media/rId68.png" ContentType="image/png"/>
  <Override PartName="/word/media/rId78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соревнования»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60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3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4"/>
    <w:bookmarkStart w:id="56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5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5"/>
    <w:bookmarkEnd w:id="56"/>
    <w:bookmarkStart w:id="57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7"/>
    <w:bookmarkStart w:id="59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8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ключом GigaChat разбор пишет модель как ревьюер; вердикт она не меняет, при ошибке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9"/>
    <w:bookmarkEnd w:id="60"/>
    <w:bookmarkStart w:id="91" w:name="sec-04-arhitektura"/>
    <w:p>
      <w:pPr>
        <w:pStyle w:val="Heading1"/>
      </w:pPr>
      <w:r>
        <w:t xml:space="preserve">4. Архитектура</w:t>
      </w:r>
    </w:p>
    <w:bookmarkStart w:id="64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4"/>
    <w:bookmarkStart w:id="73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2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188023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1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, таблицы Code Arena —</w:t>
      </w:r>
      <w:r>
        <w:t xml:space="preserve"> </w:t>
      </w:r>
      <w:r>
        <w:rPr>
          <w:rStyle w:val="VerbatimChar"/>
        </w:rPr>
        <w:t xml:space="preserve">0005_code_arena.py</w:t>
      </w:r>
      <w:r>
        <w:t xml:space="preserve">.</w:t>
      </w:r>
    </w:p>
    <w:bookmarkEnd w:id="72"/>
    <w:bookmarkEnd w:id="73"/>
    <w:bookmarkStart w:id="75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4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5"/>
    <w:bookmarkStart w:id="76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6"/>
    <w:bookmarkStart w:id="86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7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7"/>
    <w:bookmarkStart w:id="81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1"/>
    <w:bookmarkStart w:id="85" w:name="целевая-схема-с-фсп-id-на-keycloak"/>
    <w:p>
      <w:pPr>
        <w:pStyle w:val="Heading3"/>
      </w:pPr>
      <w:r>
        <w:t xml:space="preserve">Целевая схема с ФСП ID на Keycloak</w:t>
      </w:r>
    </w:p>
    <w:p>
      <w:pPr>
        <w:pStyle w:val="FirstParagraph"/>
      </w:pPr>
      <w:r>
        <w:drawing>
          <wp:inline>
            <wp:extent cx="5334000" cy="239585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Замена эмулятора — реализация того же протокола</w:t>
      </w:r>
      <w:r>
        <w:t xml:space="preserve"> </w:t>
      </w:r>
      <w:r>
        <w:rPr>
          <w:rStyle w:val="VerbatimChar"/>
        </w:rPr>
        <w:t xml:space="preserve">FspProvider.fetch</w:t>
      </w:r>
      <w:r>
        <w:t xml:space="preserve"> </w:t>
      </w:r>
      <w:r>
        <w:t xml:space="preserve">поверх HTTP-клиента; остальной код не меняется. Вход через Keycloak добавляется как второй способ аутентификации: HyreKit выпускает свои JWT после проверки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поэтому кабинеты и роли не меняются. Обновление достижений — периодически или по вебхуку реестра.</w:t>
      </w:r>
    </w:p>
    <w:bookmarkEnd w:id="85"/>
    <w:bookmarkEnd w:id="86"/>
    <w:bookmarkStart w:id="87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7"/>
    <w:bookmarkStart w:id="90" w:name="концепция-за-рамками-mvp"/>
    <w:p>
      <w:pPr>
        <w:pStyle w:val="Heading2"/>
      </w:pPr>
      <w:r>
        <w:t xml:space="preserve">Концепция за рамками MVP</w:t>
      </w:r>
    </w:p>
    <w:bookmarkStart w:id="88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8"/>
    <w:bookmarkStart w:id="89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9"/>
    <w:bookmarkEnd w:id="90"/>
    <w:bookmarkEnd w:id="91"/>
    <w:bookmarkStart w:id="106" w:name="sec-05-zapusk-i-demo"/>
    <w:p>
      <w:pPr>
        <w:pStyle w:val="Heading1"/>
      </w:pPr>
      <w:r>
        <w:t xml:space="preserve">5. Запуск и демо</w:t>
      </w:r>
    </w:p>
    <w:bookmarkStart w:id="95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4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5"/>
    <w:bookmarkStart w:id="96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6"/>
    <w:bookmarkStart w:id="97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7"/>
    <w:bookmarkStart w:id="99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8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99"/>
    <w:bookmarkStart w:id="100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публикацию, привязать ФСП ID, например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0"/>
    <w:bookmarkStart w:id="101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1"/>
    <w:bookmarkStart w:id="102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102"/>
    <w:bookmarkStart w:id="103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3"/>
    <w:bookmarkStart w:id="105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104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5"/>
    <w:bookmarkEnd w:id="106"/>
    <w:bookmarkStart w:id="113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7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7"/>
    <w:bookmarkStart w:id="108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8"/>
    <w:bookmarkStart w:id="109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9"/>
    <w:bookmarkStart w:id="110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0"/>
    <w:bookmarkStart w:id="112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1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2"/>
    <w:bookmarkEnd w:id="113"/>
    <w:bookmarkStart w:id="126" w:name="sec-07-komanda-i-process"/>
    <w:p>
      <w:pPr>
        <w:pStyle w:val="Heading1"/>
      </w:pPr>
      <w:r>
        <w:t xml:space="preserve">7. Команда и процесс</w:t>
      </w:r>
    </w:p>
    <w:bookmarkStart w:id="118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4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5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6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7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8"/>
    <w:bookmarkStart w:id="122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9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4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0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1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2"/>
    <w:bookmarkStart w:id="123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3"/>
    <w:bookmarkStart w:id="125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5"/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1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4" Target="https://github.com/Fighter90/hyrekit_fsp/blob/main/docs/assets/screens" TargetMode="External" /><Relationship Type="http://schemas.openxmlformats.org/officeDocument/2006/relationships/hyperlink" Id="rId120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1" Target="https://github.com/Fighter90/hyrekit_fsp/blob/main/docs/process.md" TargetMode="External" /><Relationship Type="http://schemas.openxmlformats.org/officeDocument/2006/relationships/hyperlink" Id="rId104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19" Target="https://github.com/Fighter90/hyrekit_fsp/blob/main/docs/specs/_template.md" TargetMode="External" /><Relationship Type="http://schemas.openxmlformats.org/officeDocument/2006/relationships/hyperlink" Id="rId98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7" Target="https://t.me/AlisaZhivova" TargetMode="External" /><Relationship Type="http://schemas.openxmlformats.org/officeDocument/2006/relationships/hyperlink" Id="rId115" Target="https://t.me/IrinaZhivova" TargetMode="External" /><Relationship Type="http://schemas.openxmlformats.org/officeDocument/2006/relationships/hyperlink" Id="rId114" Target="https://t.me/iakov_is" TargetMode="External" /><Relationship Type="http://schemas.openxmlformats.org/officeDocument/2006/relationships/hyperlink" Id="rId116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3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11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4" Target="https://github.com/Fighter90/hyrekit_fsp/blob/main/docs/assets/screens" TargetMode="External" /><Relationship Type="http://schemas.openxmlformats.org/officeDocument/2006/relationships/hyperlink" Id="rId120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21" Target="https://github.com/Fighter90/hyrekit_fsp/blob/main/docs/process.md" TargetMode="External" /><Relationship Type="http://schemas.openxmlformats.org/officeDocument/2006/relationships/hyperlink" Id="rId104" Target="https://github.com/Fighter90/hyrekit_fsp/blob/main/docs/runbook.md" TargetMode="External" /><Relationship Type="http://schemas.openxmlformats.org/officeDocument/2006/relationships/hyperlink" Id="rId71" Target="https://github.com/Fighter90/hyrekit_fsp/blob/main/docs/schema.md" TargetMode="External" /><Relationship Type="http://schemas.openxmlformats.org/officeDocument/2006/relationships/hyperlink" Id="rId74" Target="https://github.com/Fighter90/hyrekit_fsp/blob/main/docs/spec/api.md" TargetMode="External" /><Relationship Type="http://schemas.openxmlformats.org/officeDocument/2006/relationships/hyperlink" Id="rId119" Target="https://github.com/Fighter90/hyrekit_fsp/blob/main/docs/specs/_template.md" TargetMode="External" /><Relationship Type="http://schemas.openxmlformats.org/officeDocument/2006/relationships/hyperlink" Id="rId98" Target="https://github.com/Fighter90/hyrekit_fsp/blob/main/docs/specs/fsp-32-ekspress-test.md" TargetMode="External" /><Relationship Type="http://schemas.openxmlformats.org/officeDocument/2006/relationships/hyperlink" Id="rId53" Target="https://github.com/Fighter90/hyrekit_fsp/blob/main/docs/specs/fsp-33-kalibrovka.md" TargetMode="External" /><Relationship Type="http://schemas.openxmlformats.org/officeDocument/2006/relationships/hyperlink" Id="rId58" Target="https://github.com/Fighter90/hyrekit_fsp/blob/main/docs/specs/fsp-36-code-arena.md" TargetMode="External" /><Relationship Type="http://schemas.openxmlformats.org/officeDocument/2006/relationships/hyperlink" Id="rId94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7" Target="https://t.me/AlisaZhivova" TargetMode="External" /><Relationship Type="http://schemas.openxmlformats.org/officeDocument/2006/relationships/hyperlink" Id="rId115" Target="https://t.me/IrinaZhivova" TargetMode="External" /><Relationship Type="http://schemas.openxmlformats.org/officeDocument/2006/relationships/hyperlink" Id="rId114" Target="https://t.me/iakov_is" TargetMode="External" /><Relationship Type="http://schemas.openxmlformats.org/officeDocument/2006/relationships/hyperlink" Id="rId116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2026-10-10T16:15:07Z</dcterms:created>
  <dcterms:modified xsi:type="dcterms:W3CDTF">2026-10-10T16:15:07Z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