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76251">
      <w:pPr>
        <w:jc w:val="center"/>
        <w:rPr>
          <w:rFonts w:hint="eastAsia" w:ascii="华文中宋" w:hAnsi="华文中宋" w:eastAsia="华文中宋" w:cs="华文中宋"/>
          <w:b/>
          <w:bCs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44"/>
          <w:szCs w:val="44"/>
          <w:lang w:val="en-US" w:eastAsia="zh-CN"/>
        </w:rPr>
        <w:t>中国海员队伍的现状与发展</w:t>
      </w:r>
    </w:p>
    <w:p w14:paraId="6F3A4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default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摘 要：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我国正在由海洋大国向海洋强国迈进。海员是其中的中流砥柱，在我国国民经济发展，扩大对外开放及确保航运安全方面发挥着巨大作用。近年来，中国海员人数呈现增长趋势，但是海员流失问题愈加严重，急需更加长远的发展策略。</w:t>
      </w:r>
    </w:p>
    <w:p w14:paraId="40204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default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关键词：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中国海员；现状；发展</w:t>
      </w:r>
    </w:p>
    <w:p w14:paraId="3445C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jc w:val="left"/>
        <w:textAlignment w:val="auto"/>
        <w:rPr>
          <w:rFonts w:hint="default" w:ascii="华文中宋" w:hAnsi="华文中宋" w:eastAsia="华文中宋" w:cs="华文中宋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一、引言</w:t>
      </w:r>
    </w:p>
    <w:p w14:paraId="114DE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</w:rPr>
        <w:t>海员是航行大海的船只的工作人员的统称，一般分为高级海员和普通海员。高级海员分为管理级和操作级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eastAsia="zh-CN"/>
        </w:rPr>
        <w:t>。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</w:rPr>
        <w:t>管理级：轮机长，大副，大管轮，政委（仅中国有）；操作级：二副，二管轮，三副，三管轮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eastAsia="zh-CN"/>
        </w:rPr>
        <w:t>。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</w:rPr>
        <w:t>普通海员又称支持级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eastAsia="zh-CN"/>
        </w:rPr>
        <w:t>，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包括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</w:rPr>
        <w:t>水手长，机工长，一水，二水，机工等，还包括厨师，事务员等。国内沿海的船上绝大部分还有管事一职，又称为船东代表，应属管理级。</w:t>
      </w:r>
    </w:p>
    <w:p w14:paraId="0AF0F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</w:rPr>
        <w:t>海员不仅要有强健的体魄、娴熟的专业技能，还要具备良好的心理素质、较强的环境适应能力和应对突发事件的应变能力，海员职业对从业人员具有相当高的职业素养要求。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本文将从中国海员队伍的现状与发展两方面来进行分析与研究。</w:t>
      </w:r>
    </w:p>
    <w:p w14:paraId="1787C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jc w:val="left"/>
        <w:textAlignment w:val="auto"/>
        <w:rPr>
          <w:rFonts w:hint="default" w:ascii="华文中宋" w:hAnsi="华文中宋" w:eastAsia="华文中宋" w:cs="华文中宋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二、中国海员队伍的现状</w:t>
      </w:r>
    </w:p>
    <w:p w14:paraId="7B809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（一）现状概述</w:t>
      </w:r>
    </w:p>
    <w:p w14:paraId="765D3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根据交通运输部海事局《2023年中国船员发展报告》的相关统计，</w:t>
      </w:r>
      <w:r>
        <w:rPr>
          <w:rFonts w:hint="eastAsia" w:ascii="华文中宋" w:hAnsi="华文中宋" w:eastAsia="华文中宋" w:cs="华文中宋"/>
          <w:sz w:val="28"/>
          <w:szCs w:val="28"/>
        </w:rPr>
        <w:t>截至2023年底，我国共有注册船员1,982,163（海船船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员</w:t>
      </w:r>
      <w:r>
        <w:rPr>
          <w:rFonts w:hint="eastAsia" w:ascii="华文中宋" w:hAnsi="华文中宋" w:eastAsia="华文中宋" w:cs="华文中宋"/>
          <w:sz w:val="28"/>
          <w:szCs w:val="28"/>
        </w:rPr>
        <w:t>65 周岁以下，以下相同）人，同比增长4.5%，其中女性船员294,616人。海船船员943,954人，同比增长4.8%；内河船舶船员1,038,209 人，同比增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长</w:t>
      </w:r>
      <w:r>
        <w:rPr>
          <w:rFonts w:hint="eastAsia" w:ascii="华文中宋" w:hAnsi="华文中宋" w:eastAsia="华文中宋" w:cs="华文中宋"/>
          <w:sz w:val="28"/>
          <w:szCs w:val="28"/>
        </w:rPr>
        <w:t>4.2%。2023年，具有海上服务资历的海船船员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共</w:t>
      </w:r>
      <w:r>
        <w:rPr>
          <w:rFonts w:hint="eastAsia" w:ascii="华文中宋" w:hAnsi="华文中宋" w:eastAsia="华文中宋" w:cs="华文中宋"/>
          <w:sz w:val="28"/>
          <w:szCs w:val="28"/>
        </w:rPr>
        <w:t xml:space="preserve"> 443,80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0</w:t>
      </w:r>
      <w:r>
        <w:rPr>
          <w:rFonts w:hint="eastAsia" w:ascii="华文中宋" w:hAnsi="华文中宋" w:eastAsia="华文中宋" w:cs="华文中宋"/>
          <w:sz w:val="28"/>
          <w:szCs w:val="28"/>
        </w:rPr>
        <w:t>人，占海船船员总数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的</w:t>
      </w:r>
      <w:r>
        <w:rPr>
          <w:rFonts w:hint="eastAsia" w:ascii="华文中宋" w:hAnsi="华文中宋" w:eastAsia="华文中宋" w:cs="华文中宋"/>
          <w:sz w:val="28"/>
          <w:szCs w:val="28"/>
        </w:rPr>
        <w:t>47.0%。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统计数据表明，我国是一个名副其实的航海大国。</w:t>
      </w:r>
    </w:p>
    <w:p w14:paraId="688450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存在的问题</w:t>
      </w:r>
    </w:p>
    <w:p w14:paraId="71D79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80" w:firstLineChars="100"/>
        <w:jc w:val="left"/>
        <w:textAlignment w:val="auto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 xml:space="preserve">  1.海员流失严重</w:t>
      </w:r>
    </w:p>
    <w:p w14:paraId="482F4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数据显示，我国一半以上的船员都是</w:t>
      </w:r>
      <w:r>
        <w:rPr>
          <w:rFonts w:hint="eastAsia" w:ascii="华文中宋" w:hAnsi="华文中宋" w:eastAsia="华文中宋" w:cs="华文中宋"/>
          <w:sz w:val="28"/>
          <w:szCs w:val="28"/>
        </w:rPr>
        <w:t>内河航行船舶船员</w:t>
      </w:r>
      <w:r>
        <w:rPr>
          <w:rFonts w:hint="eastAsia" w:ascii="华文中宋" w:hAnsi="华文中宋" w:eastAsia="华文中宋" w:cs="华文中宋"/>
          <w:sz w:val="28"/>
          <w:szCs w:val="28"/>
          <w:lang w:eastAsia="zh-CN"/>
        </w:rPr>
        <w:t>，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海员只占不到一半。并且，海员大多来自沿海地区，来自内陆地区的人数占比较小，且存在分布不均的情况。据调查，近年来海员流失情况愈加严峻，航海类专业的本科生近五年内流失率甚至达到了70%，大连、上海等本科院校学生上船意愿率大幅降低，高职海事院校的上船意愿率也降到了75%左右。</w:t>
      </w:r>
    </w:p>
    <w:p w14:paraId="4901F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近年来，由于我国市场经济的不断发展，船岸薪资差别不大，甚至船上工作更为辛苦，加之船上环境艰苦、晋升周期长，且与家人的相聚时间短等，导致海员的就业意愿不断减弱，实习生也存在实习完就离船的现象，造成海员新生力量减弱，引起船员的严重流失。</w:t>
      </w:r>
    </w:p>
    <w:p w14:paraId="0E5FED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海员的社会认可度不高</w:t>
      </w:r>
    </w:p>
    <w:p w14:paraId="0772B1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在人们的印象中，海员收入高、可以坐船去往五湖四海，到世界各地旅游，但是，海员也会给人留下离家别子、奔波劳累的印象。因此，很多人不认可海员这个职业。随着陆地经济的繁荣，海员的高收入对人们的吸引力也逐渐降低，甚至衍生出了“当海员最后的结果就是妻离子散”的夸张言论。</w:t>
      </w:r>
    </w:p>
    <w:p w14:paraId="16711D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海员的社会认可度深刻地影响了海员对自己的职业自信，不利于海员的职业荣誉感以及心理健康。海员的社会认可度也或多或少地影响到了航运企业，航运企业培养航运人才的压力不断增大，成本不断提高，海员的培养发展潜力堪忧。</w:t>
      </w:r>
    </w:p>
    <w:p w14:paraId="07E52AB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left"/>
        <w:textAlignment w:val="auto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海员队伍的发展</w:t>
      </w:r>
    </w:p>
    <w:p w14:paraId="57E991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 xml:space="preserve">    十八大以来，我国提出“21世纪海上丝绸之路”以及“海洋强国”战略，这些都离不开海员队伍的培养与发展。海员队伍正在不断地发展壮大，多年来呈现正增长趋势，其管理制度、政策待遇等也都在不断改进。但是，如今海员面临的问题也在时时刻刻地提醒我们，海员也在面临着巨大的挑战，海员队伍也需要更长远的发展策略。</w:t>
      </w:r>
    </w:p>
    <w:p w14:paraId="33DEBCD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积极探索海员培训模式</w:t>
      </w:r>
    </w:p>
    <w:p w14:paraId="484C55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海事机构要全面深化改革，转变政府职能，积极推进海员管理机制体制创新，不断完善海员的成长计划。同时，海事院校正在综合分析形式与任务，立足于航运经济发展的阶段性特征，以问题为导向，将海员培养与海洋强国紧密结合在一起，保持适度的招生规模，不断完善海员的培养计划。海事机构和海事院校也要加强沟通与联系，节约培养海员的时间和成本，共同探索更加完善的海员培训模式。</w:t>
      </w:r>
    </w:p>
    <w:p w14:paraId="7EF0CC5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宣扬海员职业认同</w:t>
      </w:r>
    </w:p>
    <w:p w14:paraId="3DADEE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海事相关部门应加强航海、海员等的宣传力度，提高大众对海员的认可度，让大家更加了解航海以及海员的工作。船员公司、船公司要积极参与“世界海员日”、“中国航海日”系列活动,组织开展海员主题活动,宣传海员职业和贡献。各部门也可以</w:t>
      </w:r>
      <w:bookmarkStart w:id="0" w:name="_GoBack"/>
      <w:bookmarkEnd w:id="0"/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通过新闻报道、文学、影视、音乐、戏剧、美术等形式,创新宣传视角和内容,以喜闻乐见的方式宣传海员职业的崇高,不断提海船员的社会认可度和美誉度。</w:t>
      </w:r>
    </w:p>
    <w:p w14:paraId="056278A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海员队伍未来发展方向</w:t>
      </w:r>
    </w:p>
    <w:p w14:paraId="495E6D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随着现代科技的日新月异，船舶技术领域正朝着自动化、智能化和无人化方向快速发展，这一发展趋势不仅有力地推动了海洋运输行业的现代化进程，同时也为传统海员队伍带来前所未有的机遇与挑战。在智能船舶新技术快速发展的形势下，传统海员队伍和海事教育模式都将不可避免地产生颠覆性变革。海员队伍正在向智能化不断转变。</w:t>
      </w:r>
    </w:p>
    <w:p w14:paraId="7ECAD42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0"/>
        <w:jc w:val="left"/>
        <w:textAlignment w:val="auto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结语</w:t>
      </w:r>
    </w:p>
    <w:p w14:paraId="407C53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 xml:space="preserve">    国际海事组织前秘书长米乔普勒斯先生有一句名言：没有海员的贡献,世界上一半的人会受冻,另一半的人会挨饿。海员作为航运的关键工作者，对全世界的经济和发展都起到了至关重要的作用。因此，我国海员队伍的现状与发展必须引起重视。如何解决海员流失问题，如何有效提高海员的社会认可度，如何高效培养海员、提升海员的上船意愿等等，这些问题已迫在眉睫。要想实现我国航海强国、海洋强国的梦想，我们必须面对并有效解决这些问题，让海员队伍不断发展壮大，让我国的航海实力跨上新高度。</w:t>
      </w:r>
    </w:p>
    <w:p w14:paraId="4D51B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jc w:val="left"/>
        <w:textAlignment w:val="auto"/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文献：</w:t>
      </w:r>
    </w:p>
    <w:p w14:paraId="1547E63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default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王志明，陈利雄，白响恩.航海导论[M]上海：上海交通大学出版社，2017.</w:t>
      </w:r>
    </w:p>
    <w:p w14:paraId="3C3F887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i w:val="0"/>
          <w:iCs w:val="0"/>
          <w:caps w:val="0"/>
          <w:spacing w:val="0"/>
          <w:sz w:val="28"/>
          <w:szCs w:val="28"/>
          <w:shd w:val="clear" w:fill="FFFFFF"/>
        </w:rPr>
        <w:t>中华人民共和国海事局办公室</w:t>
      </w: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.2023年中国船员报告[R].中华人民共和国海事局，2024.</w:t>
      </w:r>
    </w:p>
    <w:p w14:paraId="75F5D56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肖吴. 新形势下中国海员现状及发展对策研究[J]宏观经济研究，2022.</w:t>
      </w:r>
    </w:p>
    <w:p w14:paraId="60AB737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朱允青.建设高质量海员队伍[J]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color="auto" w:fill="auto"/>
        </w:rPr>
        <w:t>航海教育研究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color="auto" w:fill="auto"/>
          <w:lang w:eastAsia="zh-CN"/>
        </w:rPr>
        <w:t>，</w:t>
      </w:r>
      <w:r>
        <w:rPr>
          <w:rFonts w:hint="eastAsia" w:ascii="华文中宋" w:hAnsi="华文中宋" w:eastAsia="华文中宋" w:cs="华文中宋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color="auto" w:fill="auto"/>
          <w:lang w:val="en-US" w:eastAsia="zh-CN"/>
        </w:rPr>
        <w:t>2022.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EFD5D"/>
    <w:multiLevelType w:val="singleLevel"/>
    <w:tmpl w:val="96BEFD5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2CA8E3AD"/>
    <w:multiLevelType w:val="singleLevel"/>
    <w:tmpl w:val="2CA8E3AD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48FC3193"/>
    <w:multiLevelType w:val="singleLevel"/>
    <w:tmpl w:val="48FC319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01FDAEE"/>
    <w:multiLevelType w:val="singleLevel"/>
    <w:tmpl w:val="601FDAEE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4">
    <w:nsid w:val="7DECDCC4"/>
    <w:multiLevelType w:val="singleLevel"/>
    <w:tmpl w:val="7DECDCC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JjOTg4NDQzYzUyNjY2ZDRlOWEzNmUxZTViNWQ4NzMifQ=="/>
  </w:docVars>
  <w:rsids>
    <w:rsidRoot w:val="00000000"/>
    <w:rsid w:val="05191440"/>
    <w:rsid w:val="09B90AFC"/>
    <w:rsid w:val="1D97167B"/>
    <w:rsid w:val="2D2312B9"/>
    <w:rsid w:val="404B6ABC"/>
    <w:rsid w:val="6A1B0A5C"/>
    <w:rsid w:val="6F4150E2"/>
    <w:rsid w:val="6F6E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1517</Words>
  <Characters>1603</Characters>
  <Lines>0</Lines>
  <Paragraphs>0</Paragraphs>
  <TotalTime>118</TotalTime>
  <ScaleCrop>false</ScaleCrop>
  <LinksUpToDate>false</LinksUpToDate>
  <CharactersWithSpaces>1632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2024-11-26T06:18:00Z</dcterms:created>
  <dc:creator>Liu</dc:creator>
  <cp:lastModifiedBy>刘欣语</cp:lastModifiedBy>
  <dcterms:modified xsi:type="dcterms:W3CDTF">2024-11-28T04:12:28Z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8213FFA2B3C34461BED52D6C8A7F26ED_12</vt:lpwstr>
  </property>
</Properties>
</file>