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AE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57372F70" w14:textId="77777777" w:rsidR="00C8213B" w:rsidRDefault="00000000">
      <w:r>
        <w:t>更新于 2026年10月20日 当前模组版本 0.5.7</w:t>
      </w:r>
    </w:p>
    <w:p w14:paraId="7B23D0DF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2810FE8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F00B90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1.很多中文文本都和一代有出入，其他语言不急着搞，把中文的文本都给我对齐，如果有不确定的问题直接问我</w:t>
      </w:r>
    </w:p>
    <w:p w14:paraId="49C7791E" w14:textId="77777777" w:rsidR="009269BF" w:rsidRDefault="009269BF" w:rsidP="009269BF">
      <w:pPr>
        <w:rPr>
          <w:color w:val="145B68"/>
          <w:sz w:val="20"/>
        </w:rPr>
      </w:pPr>
      <w:r w:rsidRPr="009269BF">
        <w:rPr>
          <w:rFonts w:ascii="宋体" w:eastAsia="宋体" w:hAnsi="宋体"/>
        </w:rPr>
        <w:t>2.魔法因子的命名不是魔法书，ui要和原版一样在右上角（要能在选牌的时候点到，稀有度也要有变化）</w:t>
      </w:r>
      <w:r w:rsidR="00401639">
        <w:rPr>
          <w:rFonts w:ascii="宋体" w:eastAsia="宋体" w:hAnsi="宋体"/>
        </w:rPr>
        <w:t>,</w:t>
      </w:r>
      <w:r w:rsidR="00401639" w:rsidRPr="00401639">
        <w:rPr>
          <w:rFonts w:ascii="宋体" w:eastAsia="宋体" w:hAnsi="宋体" w:hint="eastAsia"/>
        </w:rPr>
        <w:t>下面是一代的样子，你现在的排版也还可以，我建议先移动右上角ui其他的暂定</w:t>
      </w:r>
      <w:r>
        <w:rPr>
          <w:color w:val="145B68"/>
          <w:sz w:val="20"/>
        </w:rPr>
        <w:br/>
        <w:t>进度 0.5.7 已修复 待游戏实测。右上角入口更名为“魔法因子”；选牌时可查看，关闭后继续原选择。现有面板排版保留。</w:t>
      </w:r>
    </w:p>
    <w:p w14:paraId="2DA32878" w14:textId="33C5D1D7" w:rsidR="003B3B95" w:rsidRDefault="003B3B95" w:rsidP="009269BF">
      <w:pPr>
        <w:rPr>
          <w:color w:val="145B68"/>
          <w:sz w:val="20"/>
        </w:rPr>
      </w:pPr>
      <w:r>
        <w:rPr>
          <w:rFonts w:hint="eastAsia"/>
          <w:color w:val="145B68"/>
          <w:sz w:val="20"/>
        </w:rPr>
        <w:t>我已实测发现新问题，右上角的新图标不需要有名字，有图标就够了，但是现在的图标挡住了时间，你能把他的格式变成和卡组一样吗，这样就紧挨着地图左侧，然后游戏的时间可以显示到新图标的左侧，如果不好实现再告诉我。还有，按esc的时候，我们的ui要像原版的ui一样，是点不到的，而且可见度会被下降，查看原版代码里有无对应的方法</w:t>
      </w:r>
      <w:r>
        <w:rPr>
          <w:noProof/>
        </w:rPr>
        <w:drawing>
          <wp:inline distT="0" distB="0" distL="0" distR="0" wp14:anchorId="71D0792B" wp14:editId="68752405">
            <wp:extent cx="5274310" cy="332740"/>
            <wp:effectExtent l="0" t="0" r="2540" b="0"/>
            <wp:docPr id="732724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4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4F9F" w14:textId="3F056AA5" w:rsidR="003B3B95" w:rsidRPr="003B3B95" w:rsidRDefault="003B3B95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4DD8FF74" wp14:editId="540FF3EA">
            <wp:extent cx="5274310" cy="3089275"/>
            <wp:effectExtent l="0" t="0" r="2540" b="0"/>
            <wp:docPr id="931067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671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4E7E" w14:textId="77777777" w:rsidR="00401639" w:rsidRPr="009269BF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138FD48" wp14:editId="38A39C20">
            <wp:extent cx="3472004" cy="2019832"/>
            <wp:effectExtent l="0" t="0" r="0" b="0"/>
            <wp:docPr id="221420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20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9592" cy="202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DC09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3.葡萄魔法的选择手牌的界面有点问题，应该是从手牌里直接选，而不是呈现一个牌</w:t>
      </w:r>
      <w:r w:rsidR="0078365D">
        <w:rPr>
          <w:rFonts w:ascii="宋体" w:eastAsia="宋体" w:hAnsi="宋体"/>
        </w:rPr>
        <w:tab/>
      </w:r>
      <w:r w:rsidRPr="009269BF">
        <w:rPr>
          <w:rFonts w:ascii="宋体" w:eastAsia="宋体" w:hAnsi="宋体"/>
        </w:rPr>
        <w:t>堆</w:t>
      </w:r>
      <w:r>
        <w:rPr>
          <w:rFonts w:ascii="宋体" w:eastAsia="宋体" w:hAnsi="宋体" w:hint="eastAsia"/>
        </w:rPr>
        <w:t>，检查其他卡牌是否有类似情况</w:t>
      </w:r>
      <w:r>
        <w:rPr>
          <w:color w:val="145B68"/>
          <w:sz w:val="20"/>
        </w:rPr>
        <w:br/>
        <w:t>进度 0.5.3 已验收（2026年10月20日）。GrapeSpell、BabySleeping 的单张保留、自定义魔法保留已改用原生手牌选择；已验证所选对象、来源卡排除、空手牌与手牌不足。作者已完成游戏验收。</w:t>
      </w:r>
    </w:p>
    <w:p w14:paraId="1C27422D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4.活力不能正常作用于多重魔法（文本</w:t>
      </w:r>
      <w:r w:rsidR="00401639">
        <w:rPr>
          <w:rFonts w:ascii="宋体" w:eastAsia="宋体" w:hAnsi="宋体" w:hint="eastAsia"/>
        </w:rPr>
        <w:t>问题</w:t>
      </w:r>
      <w:r w:rsidRPr="009269BF">
        <w:rPr>
          <w:rFonts w:ascii="宋体" w:eastAsia="宋体" w:hAnsi="宋体"/>
        </w:rPr>
        <w:t>）</w:t>
      </w:r>
      <w:r>
        <w:rPr>
          <w:color w:val="145B68"/>
          <w:sz w:val="20"/>
        </w:rPr>
        <w:br/>
        <w:t>进度 0.5.4 已验收（2026年10月20日）。正文保留 X+4 伤害和 X 次攻击的规则，战斗时在括号显示实际伤害与次数。两费无增减益为“（造成6点伤害2次）”，力量增加时伤害数字变绿，降低时变红；升级保留额外一次攻击。后续 X 费卡同样遵循。</w:t>
      </w:r>
    </w:p>
    <w:p w14:paraId="29228A65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5.传说魔法而不是传奇魔法，需要核对我的1代原文本，把所有卡牌都核对一遍，英文的最后做</w:t>
      </w:r>
      <w:r>
        <w:rPr>
          <w:color w:val="145B68"/>
          <w:sz w:val="20"/>
        </w:rPr>
        <w:br/>
        <w:t>进度 0.5.6 已更改：已统一“传说魔法”用语，卡名与卡面文字已按作者核对表同步。</w:t>
      </w:r>
    </w:p>
    <w:p w14:paraId="2D241A90" w14:textId="77777777" w:rsidR="009269BF" w:rsidRPr="00401639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BFE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0174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B07798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7.魔具店的ui要和休息锻造一样大。</w:t>
      </w:r>
    </w:p>
    <w:p w14:paraId="78CD5D2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8.篝火休息的图像能否找一个不是ai的，芙莉莲左上角的头像</w:t>
      </w:r>
      <w:r>
        <w:rPr>
          <w:rFonts w:ascii="宋体" w:eastAsia="宋体" w:hAnsi="宋体" w:hint="eastAsia"/>
        </w:rPr>
        <w:t>，和选人界面的头像</w:t>
      </w:r>
      <w:r w:rsidRPr="009269BF">
        <w:rPr>
          <w:rFonts w:ascii="宋体" w:eastAsia="宋体" w:hAnsi="宋体"/>
        </w:rPr>
        <w:t>也要换</w:t>
      </w:r>
      <w:r>
        <w:rPr>
          <w:rFonts w:ascii="宋体" w:eastAsia="宋体" w:hAnsi="宋体" w:hint="eastAsia"/>
        </w:rPr>
        <w:t>成和原版一样的风格（这几个如果没有好的现成图我自己找吧）</w:t>
      </w:r>
      <w:r w:rsidRPr="009269BF">
        <w:rPr>
          <w:rFonts w:ascii="宋体" w:eastAsia="宋体" w:hAnsi="宋体"/>
        </w:rPr>
        <w:t>，选人界面也比较异常</w:t>
      </w:r>
      <w:r>
        <w:rPr>
          <w:rFonts w:ascii="宋体" w:eastAsia="宋体" w:hAnsi="宋体" w:hint="eastAsia"/>
        </w:rPr>
        <w:t>，左半边有黑色帮我改好</w:t>
      </w:r>
    </w:p>
    <w:p w14:paraId="797C3EDE" w14:textId="11AC2C6A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9.很多升级文本不能正确显示绿色，比如连环咏唱从咏唱3到4，仪式的准备从3变到4</w:t>
      </w:r>
      <w:r>
        <w:rPr>
          <w:color w:val="145B68"/>
          <w:sz w:val="20"/>
        </w:rPr>
        <w:br/>
        <w:t>进度 0.5.3 部分已</w:t>
      </w:r>
      <w:r w:rsidR="00F375AB">
        <w:rPr>
          <w:rFonts w:hint="eastAsia"/>
          <w:color w:val="145B68"/>
          <w:sz w:val="20"/>
        </w:rPr>
        <w:t>检查，后续有问题再说</w:t>
      </w:r>
      <w:r>
        <w:rPr>
          <w:color w:val="145B68"/>
          <w:sz w:val="20"/>
        </w:rPr>
        <w:t>）。ContinualChant、RitesPreparation 等已登记动态数值的升级高亮已修复；尚需核查其余条件文本，不能将整项标为完成。</w:t>
      </w:r>
    </w:p>
    <w:p w14:paraId="2E84BB6B" w14:textId="213AD46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10.左边魔力计数器的ui没有居中，鼠标移到上面没有显示文本，最好改成鼠标移动</w:t>
      </w:r>
      <w:r w:rsidRPr="009269BF">
        <w:rPr>
          <w:rFonts w:ascii="宋体" w:eastAsia="宋体" w:hAnsi="宋体"/>
        </w:rPr>
        <w:lastRenderedPageBreak/>
        <w:t>到上方就会</w:t>
      </w:r>
      <w:r w:rsidR="00401639">
        <w:rPr>
          <w:rFonts w:ascii="宋体" w:eastAsia="宋体" w:hAnsi="宋体" w:hint="eastAsia"/>
        </w:rPr>
        <w:t>立刻</w:t>
      </w:r>
      <w:r w:rsidRPr="009269BF">
        <w:rPr>
          <w:rFonts w:ascii="宋体" w:eastAsia="宋体" w:hAnsi="宋体"/>
        </w:rPr>
        <w:t>显示3个因子的卡面，这样直观</w:t>
      </w:r>
      <w:r>
        <w:rPr>
          <w:color w:val="145B68"/>
          <w:sz w:val="20"/>
        </w:rPr>
        <w:br/>
        <w:t>进度 0.5.7 已</w:t>
      </w:r>
      <w:r w:rsidR="00BB2011">
        <w:rPr>
          <w:rFonts w:hint="eastAsia"/>
          <w:color w:val="145B68"/>
          <w:sz w:val="20"/>
        </w:rPr>
        <w:t>验收，很好</w:t>
      </w:r>
      <w:r>
        <w:rPr>
          <w:color w:val="145B68"/>
          <w:sz w:val="20"/>
        </w:rPr>
        <w:t xml:space="preserve"> 待游戏实测。计数器在左侧居中；悬停立即显示三个槽位的因子卡面。</w:t>
      </w:r>
    </w:p>
    <w:p w14:paraId="3516B996" w14:textId="28ECCB3A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11.</w:t>
      </w:r>
      <w:r w:rsidR="008D4B68">
        <w:rPr>
          <w:rFonts w:ascii="宋体" w:eastAsia="宋体" w:hAnsi="宋体" w:hint="eastAsia"/>
        </w:rPr>
        <w:t>因子也有稀有度区分的，而且现在的因子还有费用是不对的，向一代看齐</w:t>
      </w:r>
      <w:r>
        <w:rPr>
          <w:color w:val="145B68"/>
          <w:sz w:val="20"/>
        </w:rPr>
        <w:br/>
        <w:t xml:space="preserve">进度 0.5.7 </w:t>
      </w:r>
      <w:r w:rsidR="00BB2011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。稀有度显示已修正，28 种因子的费用系数已对照一代核对；预览卡不再显示无关的 0 能量图标。实际费用与增益预览仍需游戏核对，血魔法新规则继续暂缓。</w:t>
      </w:r>
    </w:p>
    <w:p w14:paraId="43DA6E6F" w14:textId="77777777" w:rsidR="008D4B68" w:rsidRPr="009269BF" w:rsidRDefault="008D4B68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388B0F9E" wp14:editId="32A24DEB">
            <wp:extent cx="3146080" cy="2117335"/>
            <wp:effectExtent l="0" t="0" r="0" b="0"/>
            <wp:docPr id="61021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17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298" cy="21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61F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12.以前的通用卡背复用一下，因子的卡背先不急</w:t>
      </w:r>
    </w:p>
    <w:p w14:paraId="6E7AA2DD" w14:textId="77777777" w:rsidR="009269BF" w:rsidRPr="009269BF" w:rsidRDefault="00401639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13.统计现在所有缺图片的东西，能力图标等</w:t>
      </w:r>
    </w:p>
    <w:p w14:paraId="71C6D977" w14:textId="3258C18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14.掉落魔法因子的图片应该和右上角ui一样</w:t>
      </w:r>
      <w:r>
        <w:rPr>
          <w:color w:val="145B68"/>
          <w:sz w:val="20"/>
        </w:rPr>
        <w:br/>
        <w:t>进度 0.5.7 已</w:t>
      </w:r>
      <w:r w:rsidR="00BB2011">
        <w:rPr>
          <w:rFonts w:hint="eastAsia"/>
          <w:color w:val="145B68"/>
          <w:sz w:val="20"/>
        </w:rPr>
        <w:t>实测</w:t>
      </w:r>
      <w:r>
        <w:rPr>
          <w:color w:val="145B68"/>
          <w:sz w:val="20"/>
        </w:rPr>
        <w:t xml:space="preserve"> 。因子奖励图标与右上角入口统一。</w:t>
      </w:r>
    </w:p>
    <w:p w14:paraId="74919AB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15.初始遗物图片太小了</w:t>
      </w:r>
    </w:p>
    <w:p w14:paraId="10E8913C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16.魔具需要都上了，开局要送两个妙妙工具</w:t>
      </w:r>
    </w:p>
    <w:p w14:paraId="451853EF" w14:textId="77777777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17.死亡图片太小了</w:t>
      </w:r>
    </w:p>
    <w:p w14:paraId="196F7567" w14:textId="14B72276" w:rsidR="00BB2011" w:rsidRDefault="00BB201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18.掉落魔法因子的界面里不需要它显示魔法因子·未装载，直接展示效果就好</w:t>
      </w:r>
    </w:p>
    <w:p w14:paraId="4E28C6EA" w14:textId="5DFF2740" w:rsidR="00BB2011" w:rsidRPr="009269BF" w:rsidRDefault="00BB2011" w:rsidP="009269BF">
      <w:pPr>
        <w:rPr>
          <w:rFonts w:ascii="宋体" w:eastAsia="宋体" w:hAnsi="宋体" w:hint="eastAsia"/>
        </w:rPr>
      </w:pPr>
      <w:r>
        <w:rPr>
          <w:noProof/>
        </w:rPr>
        <w:lastRenderedPageBreak/>
        <w:drawing>
          <wp:inline distT="0" distB="0" distL="0" distR="0" wp14:anchorId="20919892" wp14:editId="1CF1B87E">
            <wp:extent cx="5274310" cy="3161030"/>
            <wp:effectExtent l="0" t="0" r="2540" b="1270"/>
            <wp:docPr id="173560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0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C6F3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5D52AE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6DDC86F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403356E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0C9A92CD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0FE67A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5ADAB5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3778E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6CA48A9E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7F66AF9A" w14:textId="77777777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216BAFD7" w14:textId="77777777" w:rsidR="00C8213B" w:rsidRDefault="00000000">
      <w:r>
        <w:br w:type="page"/>
      </w:r>
    </w:p>
    <w:p w14:paraId="3B459F8D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7906B2E5" w14:textId="77777777" w:rsidR="00C8213B" w:rsidRDefault="00000000">
      <w:r>
        <w:t>以下均未完成或尚未验收。需求冲突时，以本文原需求和作者最新说明为准。</w:t>
      </w:r>
    </w:p>
    <w:p w14:paraId="1109F0C2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4565F5C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393A391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01F6F9AD" w14:textId="77777777" w:rsidR="00C8213B" w:rsidRDefault="00000000">
      <w:r>
        <w:t>多人魔具与专属营地商店尚未完成网络同步，不能只移除单人限制就标记支持联机。</w:t>
      </w:r>
    </w:p>
    <w:p w14:paraId="7AD50908" w14:textId="77777777" w:rsidR="00C8213B" w:rsidRDefault="00000000">
      <w:r>
        <w:t>槽位效果预览仍需核对敏捷等增益，特别是 AdvancedDefensiveMagic 的两次格挡。</w:t>
      </w:r>
    </w:p>
    <w:p w14:paraId="59C87809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7AB1D30C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卡名表核对</w:t>
      </w:r>
    </w:p>
    <w:p w14:paraId="12FA7523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2D6C8A45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80148A4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103A4F"/>
    <w:rsid w:val="003B3B95"/>
    <w:rsid w:val="00401639"/>
    <w:rsid w:val="0078365D"/>
    <w:rsid w:val="007D40BC"/>
    <w:rsid w:val="00886438"/>
    <w:rsid w:val="008D4B68"/>
    <w:rsid w:val="009269BF"/>
    <w:rsid w:val="00AD6D88"/>
    <w:rsid w:val="00BB2011"/>
    <w:rsid w:val="00C331F2"/>
    <w:rsid w:val="00C8213B"/>
    <w:rsid w:val="00D1568A"/>
    <w:rsid w:val="00E9609F"/>
    <w:rsid w:val="00F3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1C26A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1125</Words>
  <Characters>1261</Characters>
  <Application>Microsoft Office Word</Application>
  <DocSecurity>0</DocSecurity>
  <Lines>52</Lines>
  <Paragraphs>48</Paragraphs>
  <ScaleCrop>false</ScaleCrop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9</cp:revision>
  <dcterms:created xsi:type="dcterms:W3CDTF">2026-10-19T13:56:00Z</dcterms:created>
  <dcterms:modified xsi:type="dcterms:W3CDTF">2026-10-20T02:22:00Z</dcterms:modified>
</cp:coreProperties>
</file>