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单项选择题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“和平统一，一国两制”基本方针的提出是从解决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（）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leftChars="0" w:right="23" w:rightChars="0"/>
        <w:jc w:val="left"/>
        <w:textAlignment w:val="auto"/>
        <w:outlineLvl w:val="1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A.台湾问题开始的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B.香港问题开始的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C.澳门问题开始的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D.香港和澳门问题开始的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答案：A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【填空题】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1.</w:t>
      </w:r>
      <w:r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“一国两制”的根本宗旨是维护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，保持香港、澳门长期繁荣稳定。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答案：</w:t>
      </w:r>
      <w:r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国家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主权、安全、发展利益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2.“九二共识”的核心要义是：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，无论何时，都不能模糊和改变。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答案：海峡两岸同属一个中国，共同努力谋求国家统一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【简答题】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1.</w:t>
      </w:r>
      <w:r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新时代党解决台湾问题的总体方略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right="23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答案：“十个坚持”。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坚持党中央对对台工作的集中统一领导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坚持在中华民族伟大复兴进程中推进祖国统一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坚持在祖国大陆发展进步基础上解决台湾问题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坚持“和平统一、一国两制”基本方针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坚持一个中国原则和“九二共识”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坚持推动两岸关系和平发展、融合发展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坚持团结台湾同胞、争取台湾民心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坚持粉碎“台独”分裂图谋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坚持反对外部势力干涉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400" w:lineRule="exact"/>
        <w:ind w:left="23" w:right="23" w:firstLine="480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坚持决不承诺放弃使用武力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07F7"/>
    <w:multiLevelType w:val="singleLevel"/>
    <w:tmpl w:val="80A707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4ZWRhMmQ1ZTcwNzBkMGEzZGJlZDMyYzdiNDhjNmYifQ=="/>
  </w:docVars>
  <w:rsids>
    <w:rsidRoot w:val="00000000"/>
    <w:rsid w:val="03093B72"/>
    <w:rsid w:val="032D72C5"/>
    <w:rsid w:val="03836436"/>
    <w:rsid w:val="05F6197E"/>
    <w:rsid w:val="123B4E74"/>
    <w:rsid w:val="23351A54"/>
    <w:rsid w:val="28513591"/>
    <w:rsid w:val="2E5B730C"/>
    <w:rsid w:val="39884BDC"/>
    <w:rsid w:val="3D49081C"/>
    <w:rsid w:val="41A24DBE"/>
    <w:rsid w:val="483404A0"/>
    <w:rsid w:val="4C31750F"/>
    <w:rsid w:val="4F9C664D"/>
    <w:rsid w:val="5FDD37C2"/>
    <w:rsid w:val="630A50B7"/>
    <w:rsid w:val="6B0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2022-12-13T09:12:00Z</dcterms:created>
  <dc:creator>PC</dc:creator>
  <cp:lastModifiedBy>汪俞辰</cp:lastModifiedBy>
  <dcterms:modified xsi:type="dcterms:W3CDTF">2023-09-14T03:55:39Z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86566A364D00410D9589BF4963A6D087</vt:lpwstr>
  </property>
</Properties>
</file>