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applicationContext.xml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xsi:schemaLocation="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Define BookRepository bean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&lt;!-- Define BookService bean and inject BookRepository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/BookService.java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Setter for Dependency Injection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displayBooks()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List&lt;String&gt; books = bookRepository.getAllBooks();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books.forEach(System.out::println);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LibraryManagementApplication.java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BookService bookService = context.getBean("bookService", BookService.class);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bookService.addBook("Effective Java");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