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360" w:lineRule="auto"/>
        <w:jc w:val="center"/>
        <w:rPr>
          <w:b w:val="1"/>
          <w:sz w:val="24"/>
          <w:szCs w:val="24"/>
        </w:rPr>
      </w:pPr>
      <w:r w:rsidDel="00000000" w:rsidR="00000000" w:rsidRPr="00000000">
        <w:rPr>
          <w:b w:val="1"/>
          <w:sz w:val="24"/>
          <w:szCs w:val="24"/>
          <w:rtl w:val="0"/>
        </w:rPr>
        <w:t xml:space="preserve">Difference Between JPA, Hibernate and Spring Data JPA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Title: Understanding the Differences Between JPA, Hibernate, and Spring Data JPA</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had5oij5gwi"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When working with relational databases in Java applications, developers often encounter three important technologies: </w:t>
      </w:r>
      <w:r w:rsidDel="00000000" w:rsidR="00000000" w:rsidRPr="00000000">
        <w:rPr>
          <w:b w:val="1"/>
          <w:rtl w:val="0"/>
        </w:rPr>
        <w:t xml:space="preserve">JPA</w:t>
      </w:r>
      <w:r w:rsidDel="00000000" w:rsidR="00000000" w:rsidRPr="00000000">
        <w:rPr>
          <w:rtl w:val="0"/>
        </w:rPr>
        <w:t xml:space="preserve">, </w:t>
      </w:r>
      <w:r w:rsidDel="00000000" w:rsidR="00000000" w:rsidRPr="00000000">
        <w:rPr>
          <w:b w:val="1"/>
          <w:rtl w:val="0"/>
        </w:rPr>
        <w:t xml:space="preserve">Hibernate</w:t>
      </w:r>
      <w:r w:rsidDel="00000000" w:rsidR="00000000" w:rsidRPr="00000000">
        <w:rPr>
          <w:rtl w:val="0"/>
        </w:rPr>
        <w:t xml:space="preserve">, and </w:t>
      </w:r>
      <w:r w:rsidDel="00000000" w:rsidR="00000000" w:rsidRPr="00000000">
        <w:rPr>
          <w:b w:val="1"/>
          <w:rtl w:val="0"/>
        </w:rPr>
        <w:t xml:space="preserve">Spring Data JPA</w:t>
      </w:r>
      <w:r w:rsidDel="00000000" w:rsidR="00000000" w:rsidRPr="00000000">
        <w:rPr>
          <w:rtl w:val="0"/>
        </w:rPr>
        <w:t xml:space="preserve">. While they are related and frequently used together, each serves a unique purpose in the Java persistence landscape. This article breaks down their roles, highlights their differences, and clarifies how they complement each other in real-world applications.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y4knpm5uz0u2" w:id="1"/>
      <w:bookmarkEnd w:id="1"/>
      <w:r w:rsidDel="00000000" w:rsidR="00000000" w:rsidRPr="00000000">
        <w:rPr>
          <w:b w:val="1"/>
          <w:color w:val="000000"/>
          <w:sz w:val="26"/>
          <w:szCs w:val="26"/>
          <w:rtl w:val="0"/>
        </w:rPr>
        <w:t xml:space="preserve">1. JPA </w:t>
      </w:r>
    </w:p>
    <w:p w:rsidR="00000000" w:rsidDel="00000000" w:rsidP="00000000" w:rsidRDefault="00000000" w:rsidRPr="00000000" w14:paraId="00000009">
      <w:pPr>
        <w:spacing w:after="240" w:before="240" w:lineRule="auto"/>
        <w:rPr/>
      </w:pPr>
      <w:r w:rsidDel="00000000" w:rsidR="00000000" w:rsidRPr="00000000">
        <w:rPr>
          <w:b w:val="1"/>
          <w:rtl w:val="0"/>
        </w:rPr>
        <w:t xml:space="preserve">Java Persistence API (JPA)</w:t>
      </w:r>
      <w:r w:rsidDel="00000000" w:rsidR="00000000" w:rsidRPr="00000000">
        <w:rPr>
          <w:rtl w:val="0"/>
        </w:rPr>
        <w:t xml:space="preserve"> is a </w:t>
      </w:r>
      <w:r w:rsidDel="00000000" w:rsidR="00000000" w:rsidRPr="00000000">
        <w:rPr>
          <w:b w:val="1"/>
          <w:rtl w:val="0"/>
        </w:rPr>
        <w:t xml:space="preserve">standard specification</w:t>
      </w:r>
      <w:r w:rsidDel="00000000" w:rsidR="00000000" w:rsidRPr="00000000">
        <w:rPr>
          <w:rtl w:val="0"/>
        </w:rPr>
        <w:t xml:space="preserve"> defined by the Java community for managing relational data in Java applications. Think of JPA as a set of guidelines or rules that define how Java objects map to database tables — but it doesn’t implement those rules itself.</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hs8129b0vvb9" w:id="2"/>
      <w:bookmarkEnd w:id="2"/>
      <w:r w:rsidDel="00000000" w:rsidR="00000000" w:rsidRPr="00000000">
        <w:rPr>
          <w:b w:val="1"/>
          <w:color w:val="000000"/>
          <w:sz w:val="22"/>
          <w:szCs w:val="22"/>
          <w:rtl w:val="0"/>
        </w:rPr>
        <w:t xml:space="preserve">Key Characteristics: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Introduces common annotations like </w:t>
      </w:r>
      <w:r w:rsidDel="00000000" w:rsidR="00000000" w:rsidRPr="00000000">
        <w:rPr>
          <w:rFonts w:ascii="Roboto Mono" w:cs="Roboto Mono" w:eastAsia="Roboto Mono" w:hAnsi="Roboto Mono"/>
          <w:color w:val="188038"/>
          <w:rtl w:val="0"/>
        </w:rPr>
        <w:t xml:space="preserve">@Entity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@OneToMany</w:t>
      </w:r>
      <w:r w:rsidDel="00000000" w:rsidR="00000000" w:rsidRPr="00000000">
        <w:rPr>
          <w:rtl w:val="0"/>
        </w:rPr>
        <w:t xml:space="preserve">, etc.</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Uses an </w:t>
      </w:r>
      <w:r w:rsidDel="00000000" w:rsidR="00000000" w:rsidRPr="00000000">
        <w:rPr>
          <w:rFonts w:ascii="Roboto Mono" w:cs="Roboto Mono" w:eastAsia="Roboto Mono" w:hAnsi="Roboto Mono"/>
          <w:color w:val="188038"/>
          <w:rtl w:val="0"/>
        </w:rPr>
        <w:t xml:space="preserve">EntityManager</w:t>
      </w:r>
      <w:r w:rsidDel="00000000" w:rsidR="00000000" w:rsidRPr="00000000">
        <w:rPr>
          <w:rtl w:val="0"/>
        </w:rPr>
        <w:t xml:space="preserve"> for operations like persisting, updating, and removing objects.</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Abstracts persistence logic, making code portable across different implementations.</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Doesn’t interact with the database on its own — it needs a provider (e.g., Hibernate).</w:t>
        <w:br w:type="textWrapping"/>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2anweqxtz9vk" w:id="3"/>
      <w:bookmarkEnd w:id="3"/>
      <w:r w:rsidDel="00000000" w:rsidR="00000000" w:rsidRPr="00000000">
        <w:rPr>
          <w:b w:val="1"/>
          <w:color w:val="000000"/>
          <w:sz w:val="22"/>
          <w:szCs w:val="22"/>
          <w:rtl w:val="0"/>
        </w:rPr>
        <w:t xml:space="preserve">Example:</w:t>
      </w:r>
    </w:p>
    <w:p w:rsidR="00000000" w:rsidDel="00000000" w:rsidP="00000000" w:rsidRDefault="00000000" w:rsidRPr="00000000" w14:paraId="00000010">
      <w:pPr>
        <w:rPr/>
      </w:pPr>
      <w:r w:rsidDel="00000000" w:rsidR="00000000" w:rsidRPr="00000000">
        <w:rPr>
          <w:rtl w:val="0"/>
        </w:rPr>
        <w:t xml:space="preserve">java</w:t>
      </w:r>
    </w:p>
    <w:p w:rsidR="00000000" w:rsidDel="00000000" w:rsidP="00000000" w:rsidRDefault="00000000" w:rsidRPr="00000000" w14:paraId="00000011">
      <w:pPr>
        <w:rPr/>
      </w:pPr>
      <w:r w:rsidDel="00000000" w:rsidR="00000000" w:rsidRPr="00000000">
        <w:rPr>
          <w:rtl w:val="0"/>
        </w:rPr>
        <w:t xml:space="preserve">CopyEdit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@Entity</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Book {</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@Id</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Long id;</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String title;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wuu7g1dsmfow" w:id="4"/>
      <w:bookmarkEnd w:id="4"/>
      <w:r w:rsidDel="00000000" w:rsidR="00000000" w:rsidRPr="00000000">
        <w:rPr>
          <w:b w:val="1"/>
          <w:color w:val="000000"/>
          <w:sz w:val="26"/>
          <w:szCs w:val="26"/>
          <w:rtl w:val="0"/>
        </w:rPr>
        <w:t xml:space="preserve">2. Hibernate – The Engine Behind the Scenes</w:t>
      </w:r>
    </w:p>
    <w:p w:rsidR="00000000" w:rsidDel="00000000" w:rsidP="00000000" w:rsidRDefault="00000000" w:rsidRPr="00000000" w14:paraId="0000001B">
      <w:pPr>
        <w:spacing w:after="240" w:before="240" w:lineRule="auto"/>
        <w:rPr/>
      </w:pPr>
      <w:r w:rsidDel="00000000" w:rsidR="00000000" w:rsidRPr="00000000">
        <w:rPr>
          <w:b w:val="1"/>
          <w:rtl w:val="0"/>
        </w:rPr>
        <w:t xml:space="preserve">Hibernate</w:t>
      </w:r>
      <w:r w:rsidDel="00000000" w:rsidR="00000000" w:rsidRPr="00000000">
        <w:rPr>
          <w:rtl w:val="0"/>
        </w:rPr>
        <w:t xml:space="preserve"> is a </w:t>
      </w:r>
      <w:r w:rsidDel="00000000" w:rsidR="00000000" w:rsidRPr="00000000">
        <w:rPr>
          <w:b w:val="1"/>
          <w:rtl w:val="0"/>
        </w:rPr>
        <w:t xml:space="preserve">powerful ORM framework</w:t>
      </w:r>
      <w:r w:rsidDel="00000000" w:rsidR="00000000" w:rsidRPr="00000000">
        <w:rPr>
          <w:rtl w:val="0"/>
        </w:rPr>
        <w:t xml:space="preserve"> in Java and arguably the most widely used implementation of the JPA specification. It predates JPA and includes many extra features not part of the standard, which makes it more flexible and robust for advanced use cases.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s7ewe27g00el" w:id="5"/>
      <w:bookmarkEnd w:id="5"/>
      <w:r w:rsidDel="00000000" w:rsidR="00000000" w:rsidRPr="00000000">
        <w:rPr>
          <w:b w:val="1"/>
          <w:color w:val="000000"/>
          <w:sz w:val="22"/>
          <w:szCs w:val="22"/>
          <w:rtl w:val="0"/>
        </w:rPr>
        <w:t xml:space="preserve">Why Hibernate Stands Out:</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Fully implements the JPA API.</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Offers advanced features like lazy/eager loading, automatic dirty checking, and powerful caching mechanisms.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Supports HQL (Hibernate Query Language), native SQL, and criteria-based queries.</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Can be used both as a standalone ORM and as a JPA provider.</w:t>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19596ua8bceq" w:id="6"/>
      <w:bookmarkEnd w:id="6"/>
      <w:r w:rsidDel="00000000" w:rsidR="00000000" w:rsidRPr="00000000">
        <w:rPr>
          <w:b w:val="1"/>
          <w:color w:val="000000"/>
          <w:sz w:val="22"/>
          <w:szCs w:val="22"/>
          <w:rtl w:val="0"/>
        </w:rPr>
        <w:t xml:space="preserve">Example Configuration (native Hibernate):</w:t>
      </w:r>
    </w:p>
    <w:p w:rsidR="00000000" w:rsidDel="00000000" w:rsidP="00000000" w:rsidRDefault="00000000" w:rsidRPr="00000000" w14:paraId="00000022">
      <w:pPr>
        <w:rPr/>
      </w:pPr>
      <w:r w:rsidDel="00000000" w:rsidR="00000000" w:rsidRPr="00000000">
        <w:rPr>
          <w:rtl w:val="0"/>
        </w:rPr>
        <w:t xml:space="preserve">xml</w:t>
      </w:r>
    </w:p>
    <w:p w:rsidR="00000000" w:rsidDel="00000000" w:rsidP="00000000" w:rsidRDefault="00000000" w:rsidRPr="00000000" w14:paraId="00000023">
      <w:pPr>
        <w:rPr/>
      </w:pPr>
      <w:r w:rsidDel="00000000" w:rsidR="00000000" w:rsidRPr="00000000">
        <w:rPr>
          <w:rtl w:val="0"/>
        </w:rPr>
        <w:t xml:space="preserve">CopyEdit</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&lt;property name="hibernate.dialect"&gt;org.hibernate.dialect.MySQL8Dialect&lt;/property&gt;</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rr1a1nlp8h4u" w:id="7"/>
      <w:bookmarkEnd w:id="7"/>
      <w:r w:rsidDel="00000000" w:rsidR="00000000" w:rsidRPr="00000000">
        <w:rPr>
          <w:b w:val="1"/>
          <w:color w:val="000000"/>
          <w:sz w:val="26"/>
          <w:szCs w:val="26"/>
          <w:rtl w:val="0"/>
        </w:rPr>
        <w:t xml:space="preserve">3. Spring Data JPA – Simplifying the Repository Layer</w:t>
      </w:r>
    </w:p>
    <w:p w:rsidR="00000000" w:rsidDel="00000000" w:rsidP="00000000" w:rsidRDefault="00000000" w:rsidRPr="00000000" w14:paraId="00000027">
      <w:pPr>
        <w:spacing w:after="240" w:before="240" w:lineRule="auto"/>
        <w:rPr/>
      </w:pPr>
      <w:r w:rsidDel="00000000" w:rsidR="00000000" w:rsidRPr="00000000">
        <w:rPr>
          <w:b w:val="1"/>
          <w:rtl w:val="0"/>
        </w:rPr>
        <w:t xml:space="preserve">Spring Data JPA</w:t>
      </w:r>
      <w:r w:rsidDel="00000000" w:rsidR="00000000" w:rsidRPr="00000000">
        <w:rPr>
          <w:rtl w:val="0"/>
        </w:rPr>
        <w:t xml:space="preserve"> is a </w:t>
      </w:r>
      <w:r w:rsidDel="00000000" w:rsidR="00000000" w:rsidRPr="00000000">
        <w:rPr>
          <w:b w:val="1"/>
          <w:rtl w:val="0"/>
        </w:rPr>
        <w:t xml:space="preserve">high-level abstraction</w:t>
      </w:r>
      <w:r w:rsidDel="00000000" w:rsidR="00000000" w:rsidRPr="00000000">
        <w:rPr>
          <w:rtl w:val="0"/>
        </w:rPr>
        <w:t xml:space="preserve"> that builds on top of JPA and integrates deeply with the Spring Framework. It streamlines the creation of repository classes by providing interfaces with built-in functionality for common database operations.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n41t587yqpoq" w:id="8"/>
      <w:bookmarkEnd w:id="8"/>
      <w:r w:rsidDel="00000000" w:rsidR="00000000" w:rsidRPr="00000000">
        <w:rPr>
          <w:b w:val="1"/>
          <w:color w:val="000000"/>
          <w:sz w:val="22"/>
          <w:szCs w:val="22"/>
          <w:rtl w:val="0"/>
        </w:rPr>
        <w:t xml:space="preserve">Core Features: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Built over JPA and usually defaults to Hibernate as the underlying provider.</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Offers interfaces like </w:t>
      </w:r>
      <w:r w:rsidDel="00000000" w:rsidR="00000000" w:rsidRPr="00000000">
        <w:rPr>
          <w:rFonts w:ascii="Roboto Mono" w:cs="Roboto Mono" w:eastAsia="Roboto Mono" w:hAnsi="Roboto Mono"/>
          <w:color w:val="188038"/>
          <w:rtl w:val="0"/>
        </w:rPr>
        <w:t xml:space="preserve">CrudRepository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JpaRepository</w:t>
      </w:r>
      <w:r w:rsidDel="00000000" w:rsidR="00000000" w:rsidRPr="00000000">
        <w:rPr>
          <w:rtl w:val="0"/>
        </w:rPr>
        <w:t xml:space="preserve"> to auto-generate query methods.</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Reduces boilerplate code — you often only need to declare an interface, and Spring handles the implementation.</w:t>
        <w:br w:type="textWrapping"/>
      </w:r>
    </w:p>
    <w:p w:rsidR="00000000" w:rsidDel="00000000" w:rsidP="00000000" w:rsidRDefault="00000000" w:rsidRPr="00000000" w14:paraId="0000002C">
      <w:pPr>
        <w:numPr>
          <w:ilvl w:val="0"/>
          <w:numId w:val="3"/>
        </w:numPr>
        <w:spacing w:after="240" w:before="0" w:beforeAutospacing="0" w:lineRule="auto"/>
        <w:ind w:left="720" w:hanging="360"/>
      </w:pPr>
      <w:r w:rsidDel="00000000" w:rsidR="00000000" w:rsidRPr="00000000">
        <w:rPr>
          <w:rtl w:val="0"/>
        </w:rPr>
        <w:t xml:space="preserve">Supports pagination, sorting, and even custom SQL or JPQL queries via annotations like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w:t>
        <w:br w:type="textWrapping"/>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p90qdihd5ead" w:id="9"/>
      <w:bookmarkEnd w:id="9"/>
      <w:r w:rsidDel="00000000" w:rsidR="00000000" w:rsidRPr="00000000">
        <w:rPr>
          <w:b w:val="1"/>
          <w:color w:val="000000"/>
          <w:sz w:val="22"/>
          <w:szCs w:val="22"/>
          <w:rtl w:val="0"/>
        </w:rPr>
        <w:t xml:space="preserve">Example:</w:t>
      </w:r>
    </w:p>
    <w:p w:rsidR="00000000" w:rsidDel="00000000" w:rsidP="00000000" w:rsidRDefault="00000000" w:rsidRPr="00000000" w14:paraId="0000002E">
      <w:pPr>
        <w:rPr/>
      </w:pPr>
      <w:r w:rsidDel="00000000" w:rsidR="00000000" w:rsidRPr="00000000">
        <w:rPr>
          <w:rtl w:val="0"/>
        </w:rPr>
        <w:t xml:space="preserve">java</w:t>
      </w:r>
    </w:p>
    <w:p w:rsidR="00000000" w:rsidDel="00000000" w:rsidP="00000000" w:rsidRDefault="00000000" w:rsidRPr="00000000" w14:paraId="0000002F">
      <w:pPr>
        <w:rPr/>
      </w:pPr>
      <w:r w:rsidDel="00000000" w:rsidR="00000000" w:rsidRPr="00000000">
        <w:rPr>
          <w:rtl w:val="0"/>
        </w:rPr>
        <w:t xml:space="preserve">CopyEdit</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BookRepository extends JpaRepository&lt;Book, Long&gt; {</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List&lt;Book&gt; findByTitle(String title);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bi8gx3clv7js" w:id="10"/>
      <w:bookmarkEnd w:id="10"/>
      <w:r w:rsidDel="00000000" w:rsidR="00000000" w:rsidRPr="00000000">
        <w:rPr>
          <w:b w:val="1"/>
          <w:color w:val="000000"/>
          <w:sz w:val="26"/>
          <w:szCs w:val="26"/>
          <w:rtl w:val="0"/>
        </w:rPr>
        <w:t xml:space="preserve">4. Comparative Overview</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8.245705361791"/>
        <w:gridCol w:w="2168.245705361791"/>
        <w:gridCol w:w="2197.4804789172304"/>
        <w:gridCol w:w="2826.028110359188"/>
        <w:tblGridChange w:id="0">
          <w:tblGrid>
            <w:gridCol w:w="2168.245705361791"/>
            <w:gridCol w:w="2168.245705361791"/>
            <w:gridCol w:w="2197.4804789172304"/>
            <w:gridCol w:w="2826.02811035918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JPA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Hibernate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Spring Data JPA</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Specification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ORM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Spring Framework Extension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Role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Defines ORM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Implements JPA and more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Simplifies data access via repositories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Implementation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Yes (e.g., Hibernate)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No (self-contained)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Depends on JPA provider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Commonly Used With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Hibernate, EclipseLink,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JPA, Spring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Spring Boot + JPA + Hibernate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Repository Abstraction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No (manual DAO)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Yes (CrudRepository, JpaRepository)</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Query Simplification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Partial (HQL)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Yes (method name queries, </w:t>
            </w:r>
            <w:r w:rsidDel="00000000" w:rsidR="00000000" w:rsidRPr="00000000">
              <w:rPr>
                <w:rFonts w:ascii="Roboto Mono" w:cs="Roboto Mono" w:eastAsia="Roboto Mono" w:hAnsi="Roboto Mono"/>
                <w:color w:val="188038"/>
                <w:rtl w:val="0"/>
              </w:rPr>
              <w:t xml:space="preserve">@Query</w:t>
            </w:r>
            <w:r w:rsidDel="00000000" w:rsidR="00000000" w:rsidRPr="00000000">
              <w:rPr>
                <w:rtl w:val="0"/>
              </w:rPr>
              <w:t xml:space="preserv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Best Fit For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Vendor-agnostic ORM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Rich ORM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Rapid development with Spring Boot</w:t>
            </w:r>
          </w:p>
        </w:tc>
      </w:tr>
    </w:tbl>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ferqs9ypon8n" w:id="11"/>
      <w:bookmarkEnd w:id="11"/>
      <w:r w:rsidDel="00000000" w:rsidR="00000000" w:rsidRPr="00000000">
        <w:rPr>
          <w:b w:val="1"/>
          <w:color w:val="000000"/>
          <w:sz w:val="26"/>
          <w:szCs w:val="26"/>
          <w:rtl w:val="0"/>
        </w:rPr>
        <w:t xml:space="preserve">5. Conclusion</w:t>
      </w:r>
    </w:p>
    <w:p w:rsidR="00000000" w:rsidDel="00000000" w:rsidP="00000000" w:rsidRDefault="00000000" w:rsidRPr="00000000" w14:paraId="00000058">
      <w:pPr>
        <w:spacing w:after="240" w:before="240" w:lineRule="auto"/>
        <w:rPr/>
      </w:pPr>
      <w:r w:rsidDel="00000000" w:rsidR="00000000" w:rsidRPr="00000000">
        <w:rPr>
          <w:rtl w:val="0"/>
        </w:rPr>
        <w:t xml:space="preserve">To summarize:</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b w:val="1"/>
          <w:rtl w:val="0"/>
        </w:rPr>
        <w:t xml:space="preserve">JPA</w:t>
      </w:r>
      <w:r w:rsidDel="00000000" w:rsidR="00000000" w:rsidRPr="00000000">
        <w:rPr>
          <w:rtl w:val="0"/>
        </w:rPr>
        <w:t xml:space="preserve"> provides the rules — it’s the contract for ORM in Java.</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Hibernate</w:t>
      </w:r>
      <w:r w:rsidDel="00000000" w:rsidR="00000000" w:rsidRPr="00000000">
        <w:rPr>
          <w:rtl w:val="0"/>
        </w:rPr>
        <w:t xml:space="preserve"> is the tool that implements those rules — and adds many helpful extras.</w:t>
        <w:br w:type="textWrapping"/>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b w:val="1"/>
          <w:rtl w:val="0"/>
        </w:rPr>
        <w:t xml:space="preserve">Spring Data JPA</w:t>
      </w:r>
      <w:r w:rsidDel="00000000" w:rsidR="00000000" w:rsidRPr="00000000">
        <w:rPr>
          <w:rtl w:val="0"/>
        </w:rPr>
        <w:t xml:space="preserve"> builds on both, offering a developer-friendly way to access data with minimal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