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4: Spring Data JPA Quick Example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LibraryBook.java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com.example.library.model;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jakarta.persistence.*;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LibraryBook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private Long bookId;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private String writer;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LibraryBook()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LibraryBook(String name, String writer)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this.writer = writer;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Long getBookId() { return bookId;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String getName() { return name;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void setName(String name) { this.name = name;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String getWriter() { return writer;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void setWriter(String writer) { this.writer = writer;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LibraryBookRepository.java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package com.example.library.repository;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com.example.library.model.LibraryBook;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interface LibraryBookRepository extends JpaRepository&lt;LibraryBook, Long&gt;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LibraryBook findByName(String name);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LibraryService.java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package com.example.library.service;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com.example.library.model.LibraryBook;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com.example.library.repository.LibraryBookRepository;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public class LibraryService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private LibraryBookRepository repository;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LibraryBook addBook(LibraryBook book)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repository.save(book);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List&lt;LibraryBook&gt; listAllBooks()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repository.findAll();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LibraryApp.java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package com.example.library;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com.example.library.model.LibraryBook;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com.example.library.service.LibraryService;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org.springframework.boot.CommandLineRunner;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class LibraryApp implements CommandLineRunner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private LibraryService service;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SpringApplication.run(LibraryApp.class, args);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public void run(String... args)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service.addBook(new LibraryBook("The Pragmatic Programmer", "Andrew Hunt"));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service.addBook(new LibraryBook("Refactoring", "Martin Fowler"));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service.listAllBooks().forEach(book -&gt;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System.out.println(book.getName() + " by " + book.getWriter()));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LibraryController.java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package com.example.library.controller;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com.example.library.model.LibraryBook;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com.example.library.repository.LibraryBookRepository;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@RequestMapping("/library")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public class LibraryController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private final LibraryBookRepository repository;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public LibraryController(LibraryBookRepository repository)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this.repository = repository;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@GetMapping("/books")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public List&lt;LibraryBook&gt; fetchBooks()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 repository.findAll();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@PostMapping("/books")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public LibraryBook insertBook(@RequestBody LibraryBook book)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return repository.save(book);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19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