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C99D4" w14:textId="77777777" w:rsidR="00710A04" w:rsidRDefault="00000000">
      <w:pPr>
        <w:spacing w:after="40"/>
        <w:jc w:val="center"/>
      </w:pPr>
      <w:r>
        <w:rPr>
          <w:b/>
          <w:color w:val="000000"/>
          <w:sz w:val="32"/>
        </w:rPr>
        <w:t>Prediksi Kondisi Kesehatan Baterai Lithium-Ion</w:t>
      </w:r>
    </w:p>
    <w:p w14:paraId="14D644F1" w14:textId="77777777" w:rsidR="00710A04" w:rsidRDefault="00000000">
      <w:pPr>
        <w:spacing w:after="1600"/>
        <w:jc w:val="center"/>
        <w:rPr>
          <w:b/>
          <w:color w:val="000000"/>
          <w:sz w:val="32"/>
        </w:rPr>
      </w:pPr>
      <w:r>
        <w:rPr>
          <w:b/>
          <w:color w:val="000000"/>
          <w:sz w:val="32"/>
        </w:rPr>
        <w:t>Menggunakan Decision Tree pada NASA Battery Dataset</w:t>
      </w:r>
    </w:p>
    <w:p w14:paraId="1EF419D4" w14:textId="49DAA224" w:rsidR="00B80ECC" w:rsidRDefault="00B80ECC">
      <w:pPr>
        <w:spacing w:after="1600"/>
        <w:jc w:val="center"/>
      </w:pPr>
      <w:r w:rsidRPr="00B510C7">
        <w:rPr>
          <w:rFonts w:cs="Times New Roman"/>
          <w:noProof/>
          <w:szCs w:val="24"/>
        </w:rPr>
        <w:drawing>
          <wp:inline distT="0" distB="0" distL="0" distR="0" wp14:anchorId="638B128C" wp14:editId="78002991">
            <wp:extent cx="1840865" cy="1802765"/>
            <wp:effectExtent l="0" t="0" r="0" b="0"/>
            <wp:docPr id="1" name="image1.png" descr="Universitas Amikom Yogyakarta, Universitas Gadjah Mada, Logo gambar png"/>
            <wp:cNvGraphicFramePr/>
            <a:graphic xmlns:a="http://schemas.openxmlformats.org/drawingml/2006/main">
              <a:graphicData uri="http://schemas.openxmlformats.org/drawingml/2006/picture">
                <pic:pic xmlns:pic="http://schemas.openxmlformats.org/drawingml/2006/picture">
                  <pic:nvPicPr>
                    <pic:cNvPr id="1" name="image1.png" descr="Universitas Amikom Yogyakarta, Universitas Gadjah Mada, Logo gambar png"/>
                    <pic:cNvPicPr preferRelativeResize="0"/>
                  </pic:nvPicPr>
                  <pic:blipFill>
                    <a:blip r:embed="rId6"/>
                    <a:srcRect/>
                    <a:stretch>
                      <a:fillRect/>
                    </a:stretch>
                  </pic:blipFill>
                  <pic:spPr>
                    <a:xfrm>
                      <a:off x="0" y="0"/>
                      <a:ext cx="1840941" cy="1802839"/>
                    </a:xfrm>
                    <a:prstGeom prst="rect">
                      <a:avLst/>
                    </a:prstGeom>
                  </pic:spPr>
                </pic:pic>
              </a:graphicData>
            </a:graphic>
          </wp:inline>
        </w:drawing>
      </w:r>
    </w:p>
    <w:p w14:paraId="31183627" w14:textId="009A286A" w:rsidR="00B80ECC" w:rsidRPr="00562782" w:rsidRDefault="00B80ECC" w:rsidP="00562782">
      <w:pPr>
        <w:spacing w:after="0"/>
        <w:jc w:val="center"/>
        <w:rPr>
          <w:b/>
          <w:bCs/>
        </w:rPr>
      </w:pPr>
      <w:proofErr w:type="gramStart"/>
      <w:r w:rsidRPr="00562782">
        <w:rPr>
          <w:b/>
          <w:bCs/>
        </w:rPr>
        <w:t>Dosen :</w:t>
      </w:r>
      <w:proofErr w:type="gramEnd"/>
    </w:p>
    <w:p w14:paraId="05525BBD" w14:textId="77777777" w:rsidR="00562782" w:rsidRDefault="00562782">
      <w:pPr>
        <w:spacing w:after="160"/>
        <w:jc w:val="center"/>
      </w:pPr>
      <w:r w:rsidRPr="00562782">
        <w:t xml:space="preserve">Kusnawi, </w:t>
      </w:r>
      <w:proofErr w:type="gramStart"/>
      <w:r w:rsidRPr="00562782">
        <w:t>S.Kom</w:t>
      </w:r>
      <w:proofErr w:type="gramEnd"/>
      <w:r w:rsidRPr="00562782">
        <w:t>., M.Eng.</w:t>
      </w:r>
    </w:p>
    <w:p w14:paraId="24D8FD85" w14:textId="77777777" w:rsidR="00562782" w:rsidRPr="00562782" w:rsidRDefault="00562782">
      <w:pPr>
        <w:spacing w:after="160"/>
        <w:jc w:val="center"/>
        <w:rPr>
          <w:b/>
          <w:bCs/>
        </w:rPr>
      </w:pPr>
    </w:p>
    <w:p w14:paraId="7B1F8CBE" w14:textId="371565BD" w:rsidR="00710A04" w:rsidRPr="00562782" w:rsidRDefault="00000000">
      <w:pPr>
        <w:spacing w:after="160"/>
        <w:jc w:val="center"/>
        <w:rPr>
          <w:b/>
          <w:bCs/>
        </w:rPr>
      </w:pPr>
      <w:r w:rsidRPr="00562782">
        <w:rPr>
          <w:b/>
          <w:bCs/>
          <w:color w:val="000000"/>
        </w:rPr>
        <w:t xml:space="preserve">disusun </w:t>
      </w:r>
      <w:proofErr w:type="gramStart"/>
      <w:r w:rsidRPr="00562782">
        <w:rPr>
          <w:b/>
          <w:bCs/>
          <w:color w:val="000000"/>
        </w:rPr>
        <w:t>oleh</w:t>
      </w:r>
      <w:r w:rsidR="00562782" w:rsidRPr="00562782">
        <w:rPr>
          <w:b/>
          <w:bCs/>
          <w:color w:val="000000"/>
        </w:rPr>
        <w:t xml:space="preserve"> :</w:t>
      </w:r>
      <w:proofErr w:type="gramEnd"/>
    </w:p>
    <w:p w14:paraId="046741E6" w14:textId="20D890A2" w:rsidR="00710A04" w:rsidRPr="00562782" w:rsidRDefault="00B80ECC">
      <w:pPr>
        <w:spacing w:after="40"/>
        <w:jc w:val="center"/>
        <w:rPr>
          <w:bCs/>
        </w:rPr>
      </w:pPr>
      <w:r w:rsidRPr="00562782">
        <w:rPr>
          <w:bCs/>
          <w:color w:val="000000"/>
        </w:rPr>
        <w:t>Muhamad Fikih Rizaldi</w:t>
      </w:r>
    </w:p>
    <w:p w14:paraId="0857C530" w14:textId="26D33433" w:rsidR="00710A04" w:rsidRPr="00562782" w:rsidRDefault="00B80ECC">
      <w:pPr>
        <w:spacing w:after="3000"/>
        <w:jc w:val="center"/>
        <w:rPr>
          <w:bCs/>
        </w:rPr>
      </w:pPr>
      <w:r w:rsidRPr="00562782">
        <w:rPr>
          <w:bCs/>
          <w:color w:val="000000"/>
        </w:rPr>
        <w:t>23.11.5724</w:t>
      </w:r>
    </w:p>
    <w:p w14:paraId="2A34717E" w14:textId="77777777" w:rsidR="00710A04" w:rsidRDefault="00000000">
      <w:pPr>
        <w:spacing w:after="40"/>
        <w:jc w:val="center"/>
      </w:pPr>
      <w:r>
        <w:rPr>
          <w:b/>
          <w:color w:val="000000"/>
        </w:rPr>
        <w:t>FAKULTAS ILMU KOMPUTER</w:t>
      </w:r>
    </w:p>
    <w:p w14:paraId="38F2CB50" w14:textId="77777777" w:rsidR="00710A04" w:rsidRDefault="00000000">
      <w:pPr>
        <w:spacing w:after="40"/>
        <w:jc w:val="center"/>
      </w:pPr>
      <w:r>
        <w:rPr>
          <w:b/>
          <w:color w:val="000000"/>
        </w:rPr>
        <w:t>UNIVERSITAS AMIKOM YOGYAKARTA</w:t>
      </w:r>
    </w:p>
    <w:p w14:paraId="556E7C0D" w14:textId="77777777" w:rsidR="00710A04" w:rsidRDefault="00000000">
      <w:pPr>
        <w:spacing w:after="40"/>
        <w:jc w:val="center"/>
      </w:pPr>
      <w:r>
        <w:rPr>
          <w:b/>
          <w:color w:val="000000"/>
        </w:rPr>
        <w:t>YOGYAKARTA</w:t>
      </w:r>
    </w:p>
    <w:p w14:paraId="4BC815F7" w14:textId="7F5E4AAD" w:rsidR="00710A04" w:rsidRDefault="00000000" w:rsidP="00562782">
      <w:pPr>
        <w:spacing w:after="0"/>
        <w:jc w:val="center"/>
      </w:pPr>
      <w:r>
        <w:rPr>
          <w:b/>
          <w:color w:val="000000"/>
        </w:rPr>
        <w:t>2026</w:t>
      </w:r>
    </w:p>
    <w:p w14:paraId="55FF8B28" w14:textId="77777777" w:rsidR="00710A04" w:rsidRDefault="00000000">
      <w:pPr>
        <w:spacing w:before="200" w:after="160"/>
      </w:pPr>
      <w:r>
        <w:rPr>
          <w:b/>
          <w:color w:val="000000"/>
        </w:rPr>
        <w:lastRenderedPageBreak/>
        <w:t>1. LATAR BELAKANG PENELITIAN</w:t>
      </w:r>
    </w:p>
    <w:p w14:paraId="478A62FC" w14:textId="77777777" w:rsidR="00710A04" w:rsidRDefault="00000000" w:rsidP="00D2061A">
      <w:pPr>
        <w:ind w:firstLine="547"/>
        <w:jc w:val="both"/>
      </w:pPr>
      <w:r>
        <w:rPr>
          <w:color w:val="000000"/>
        </w:rPr>
        <w:t>Baterai lithium-ion merupakan salah satu komponen energi yang banyak digunakan pada perangkat elektronik, kendaraan listrik, sistem industri, dan penyimpanan energi. Keunggulan baterai ini terletak pada densitas energi yang tinggi dan umur pakai yang relatif panjang. Meskipun demikian, penggunaan berulang akan menyebabkan kapasitas baterai menurun secara bertahap. Penurunan kapasitas tersebut dapat memengaruhi performa perangkat dan meningkatkan risiko gangguan operasional.</w:t>
      </w:r>
    </w:p>
    <w:p w14:paraId="23043524" w14:textId="77777777" w:rsidR="00710A04" w:rsidRDefault="00000000" w:rsidP="00D2061A">
      <w:pPr>
        <w:ind w:firstLine="547"/>
        <w:jc w:val="both"/>
      </w:pPr>
      <w:r>
        <w:rPr>
          <w:color w:val="000000"/>
        </w:rPr>
        <w:t>Kondisi kesehatan baterai umumnya dinilai melalui State of Health (SOH), yaitu perbandingan antara kapasitas aktual dengan kapasitas awal atau nominal. Apabila SOH terus menurun, baterai dapat masuk ke kondisi Warning atau End of Life. Oleh karena itu, diperlukan metode yang mampu membantu mengklasifikasikan kondisi baterai berdasarkan data pengukuran sensor.</w:t>
      </w:r>
    </w:p>
    <w:p w14:paraId="73776683" w14:textId="77777777" w:rsidR="00710A04" w:rsidRDefault="00000000" w:rsidP="00D2061A">
      <w:pPr>
        <w:ind w:firstLine="547"/>
        <w:jc w:val="both"/>
      </w:pPr>
      <w:r>
        <w:rPr>
          <w:color w:val="000000"/>
        </w:rPr>
        <w:t>Dataset yang digunakan dalam penelitian ini adalah NASA Battery Dataset. Dataset tersebut berisi data eksperimen baterai lithium-ion dalam proses charge, discharge, dan impedance. Pada penelitian ini, fokus diarahkan pada data discharge karena data tersebut memuat informasi kapasitas dan pola sensor yang relevan untuk melihat degradasi baterai.</w:t>
      </w:r>
    </w:p>
    <w:p w14:paraId="46A4B7E2" w14:textId="77777777" w:rsidR="00710A04" w:rsidRDefault="00000000" w:rsidP="00D2061A">
      <w:pPr>
        <w:ind w:firstLine="547"/>
        <w:jc w:val="both"/>
      </w:pPr>
      <w:r>
        <w:rPr>
          <w:color w:val="000000"/>
        </w:rPr>
        <w:t>Model yang digunakan adalah Decision Tree. Model ini dipilih karena hasilnya lebih mudah dijelaskan dibandingkan beberapa model machine learning lain. Struktur pohon keputusan dapat dianalisis melalui aturan keputusan sehingga sesuai untuk laporan akademik. Namun, Decision Tree memiliki risiko overfitting apabila kedalaman pohon tidak dikontrol. Oleh karena itu, penelitian ini menggunakan pembatasan hyperparameter, GridSearchCV, dan validasi berbasis battery_id.</w:t>
      </w:r>
    </w:p>
    <w:p w14:paraId="382F4287" w14:textId="77777777" w:rsidR="00710A04" w:rsidRDefault="00000000" w:rsidP="00D2061A">
      <w:pPr>
        <w:ind w:firstLine="547"/>
        <w:jc w:val="both"/>
      </w:pPr>
      <w:r>
        <w:rPr>
          <w:color w:val="000000"/>
        </w:rPr>
        <w:t>Klaim hasil penelitian ini dibatasi pada data hasil ekstraksi NASA Battery Dataset yang digunakan dalam proyek. Model tidak dimaksudkan untuk langsung digeneralisasi ke semua jenis baterai lithium-ion di dunia nyata tanpa pengujian tambahan, karena karakteristik degradasi baterai sangat dipengaruhi oleh kondisi operasional, desain sel, suhu, dan pola penggunaan.</w:t>
      </w:r>
    </w:p>
    <w:p w14:paraId="0817FE54" w14:textId="77777777" w:rsidR="00710A04" w:rsidRDefault="00000000">
      <w:pPr>
        <w:spacing w:before="200" w:after="160"/>
      </w:pPr>
      <w:r>
        <w:rPr>
          <w:b/>
          <w:color w:val="000000"/>
        </w:rPr>
        <w:t>2. DIAGRAM ALUR PENELITIAN</w:t>
      </w:r>
    </w:p>
    <w:p w14:paraId="1B84825B" w14:textId="77777777" w:rsidR="00710A04" w:rsidRPr="00D2061A" w:rsidRDefault="00000000" w:rsidP="00D2061A">
      <w:pPr>
        <w:ind w:firstLine="547"/>
        <w:jc w:val="both"/>
        <w:rPr>
          <w:color w:val="000000"/>
        </w:rPr>
      </w:pPr>
      <w:r>
        <w:rPr>
          <w:color w:val="000000"/>
        </w:rPr>
        <w:t>Diagram alur penelitian ditampilkan pada Gambar 1 berikut ini. Diagram tersebut menunjukkan tahapan penelitian mulai dari pengumpulan dataset hingga deployment aplikasi web.</w:t>
      </w:r>
    </w:p>
    <w:p w14:paraId="4589AC7C" w14:textId="3727890B" w:rsidR="00710A04" w:rsidRDefault="00D96E2C">
      <w:pPr>
        <w:jc w:val="center"/>
      </w:pPr>
      <w:r>
        <w:rPr>
          <w:noProof/>
        </w:rPr>
        <w:lastRenderedPageBreak/>
        <w:drawing>
          <wp:inline distT="0" distB="0" distL="0" distR="0" wp14:anchorId="098D084C" wp14:editId="67A66DB6">
            <wp:extent cx="3023760" cy="3986530"/>
            <wp:effectExtent l="0" t="0" r="5715" b="0"/>
            <wp:docPr id="168258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0216" cy="3995042"/>
                    </a:xfrm>
                    <a:prstGeom prst="rect">
                      <a:avLst/>
                    </a:prstGeom>
                    <a:noFill/>
                    <a:ln>
                      <a:noFill/>
                    </a:ln>
                  </pic:spPr>
                </pic:pic>
              </a:graphicData>
            </a:graphic>
          </wp:inline>
        </w:drawing>
      </w:r>
    </w:p>
    <w:p w14:paraId="4DAAD934" w14:textId="77777777" w:rsidR="00710A04" w:rsidRDefault="00000000">
      <w:pPr>
        <w:spacing w:after="200"/>
        <w:jc w:val="center"/>
      </w:pPr>
      <w:r>
        <w:rPr>
          <w:color w:val="000000"/>
          <w:sz w:val="22"/>
        </w:rPr>
        <w:t>Gambar 1. Diagram Alur Penelitian</w:t>
      </w:r>
    </w:p>
    <w:p w14:paraId="2E5B76A9" w14:textId="77777777" w:rsidR="00710A04" w:rsidRPr="00D2061A" w:rsidRDefault="00000000" w:rsidP="00D2061A">
      <w:pPr>
        <w:ind w:firstLine="547"/>
        <w:jc w:val="both"/>
        <w:rPr>
          <w:color w:val="000000"/>
        </w:rPr>
      </w:pPr>
      <w:r>
        <w:rPr>
          <w:color w:val="000000"/>
        </w:rPr>
        <w:t>Alur penelitian dimulai dari pengumpulan NASA Battery Dataset dalam format ZIP dan MAT. Data kemudian diekstraksi untuk mengambil siklus discharge dan membentuk dataset fitur battery_features.csv. Setelah dataset terbentuk, dilakukan EDA untuk memahami distribusi kelas, pola SOH, dan hubungan antar fitur.</w:t>
      </w:r>
    </w:p>
    <w:p w14:paraId="05E3F1E9" w14:textId="77777777" w:rsidR="00710A04" w:rsidRPr="00D2061A" w:rsidRDefault="00000000" w:rsidP="00D2061A">
      <w:pPr>
        <w:ind w:firstLine="547"/>
        <w:jc w:val="both"/>
        <w:rPr>
          <w:color w:val="000000"/>
        </w:rPr>
      </w:pPr>
      <w:r>
        <w:rPr>
          <w:color w:val="000000"/>
        </w:rPr>
        <w:t>Tahap berikutnya adalah preprocessing dan feature engineering. Pada tahap ini, fitur yang terlalu dekat dengan target seperti capacity_ahr dan soh tidak digunakan sebagai input model. Model Decision Tree kemudian dilatih dan dievaluasi menggunakan nested StratifiedGroupKFold berdasarkan battery_id. Setelah model akhir diperoleh, model disimpan dalam format pkl dan digunakan pada dashboard web berbasis Streamlit.</w:t>
      </w:r>
    </w:p>
    <w:p w14:paraId="14C43A2F" w14:textId="77777777" w:rsidR="00710A04" w:rsidRDefault="00000000">
      <w:pPr>
        <w:spacing w:before="200" w:after="160"/>
      </w:pPr>
      <w:r>
        <w:rPr>
          <w:b/>
          <w:color w:val="000000"/>
        </w:rPr>
        <w:t>3. LAMPIRAN DAN ANALISIS KODE PROGRAM</w:t>
      </w:r>
    </w:p>
    <w:p w14:paraId="46F8DBF0" w14:textId="77777777" w:rsidR="00710A04" w:rsidRDefault="00000000">
      <w:pPr>
        <w:spacing w:before="200" w:after="160"/>
      </w:pPr>
      <w:r>
        <w:rPr>
          <w:b/>
          <w:color w:val="000000"/>
        </w:rPr>
        <w:t>3.1 Pengambilan Data</w:t>
      </w:r>
    </w:p>
    <w:p w14:paraId="2201BA4C" w14:textId="77777777" w:rsidR="001C7334" w:rsidRPr="001C7334" w:rsidRDefault="001C7334" w:rsidP="00D2061A">
      <w:pPr>
        <w:ind w:firstLine="547"/>
        <w:jc w:val="both"/>
        <w:rPr>
          <w:color w:val="000000"/>
        </w:rPr>
      </w:pPr>
      <w:r w:rsidRPr="001C7334">
        <w:rPr>
          <w:color w:val="000000"/>
        </w:rPr>
        <w:t>Dataset yang digunakan dalam eksperimen ini sepenuhnya bersumber dari NASA Randomized Battery Dataset yang disediakan oleh Prognostics Center of Excellence (PCoE). Secara spesifik, penelitian ini mengekstraksi data operasional dari empat kelompok sel baterai Lithium-Ion tipe 18650, yaitu baterai dengan identitas operasional B0005, B0006, B0007, dan B0018.</w:t>
      </w:r>
    </w:p>
    <w:p w14:paraId="3754B1B4" w14:textId="77777777" w:rsidR="001C7334" w:rsidRPr="001C7334" w:rsidRDefault="001C7334" w:rsidP="00D2061A">
      <w:pPr>
        <w:ind w:firstLine="547"/>
        <w:jc w:val="both"/>
        <w:rPr>
          <w:color w:val="000000"/>
        </w:rPr>
      </w:pPr>
      <w:r w:rsidRPr="001C7334">
        <w:rPr>
          <w:color w:val="000000"/>
        </w:rPr>
        <w:t xml:space="preserve">Fokus utama pemrosesan diarahkan pada lembar kerja pengosongan (discharge) karena pada fase inilah indikator nyata penuaan baterai dapat diamati melalui penurunan kapasitas nominal secara konvensional. Setelah melalui proses agregasi berbasis siklus </w:t>
      </w:r>
      <w:r w:rsidRPr="001C7334">
        <w:rPr>
          <w:color w:val="000000"/>
        </w:rPr>
        <w:lastRenderedPageBreak/>
        <w:t>(cycle-based aggregation) dari file mentah, total rekaman data bersih yang berhasil dihimpun dan siap diumpankan ke dalam algoritma berjumlah 2.794 baris observasi yang mencerminkan fase penurunan performa baterai dari kondisi awal hingga mencapai titik kritis penuaan (End of Life).</w:t>
      </w:r>
    </w:p>
    <w:p w14:paraId="152A43F7" w14:textId="77777777" w:rsidR="00710A04" w:rsidRDefault="00000000">
      <w:pPr>
        <w:spacing w:before="160" w:after="80"/>
      </w:pPr>
      <w:r>
        <w:rPr>
          <w:b/>
          <w:color w:val="000000"/>
        </w:rPr>
        <w:t>Inventarisasi Dataset dan Pembacaan Data</w:t>
      </w:r>
    </w:p>
    <w:p w14:paraId="117E152D" w14:textId="77777777" w:rsidR="00710A04" w:rsidRDefault="00000000">
      <w:pPr>
        <w:spacing w:after="160"/>
      </w:pPr>
      <w:r>
        <w:rPr>
          <w:rFonts w:ascii="Consolas" w:hAnsi="Consolas"/>
          <w:color w:val="000000"/>
          <w:sz w:val="19"/>
        </w:rPr>
        <w:t>df = pd.read_csv(DATA_PATH)</w:t>
      </w:r>
      <w:r>
        <w:rPr>
          <w:rFonts w:ascii="Consolas" w:hAnsi="Consolas"/>
          <w:color w:val="000000"/>
          <w:sz w:val="19"/>
        </w:rPr>
        <w:br/>
        <w:t>df = df.drop_duplicates()</w:t>
      </w:r>
      <w:r>
        <w:rPr>
          <w:rFonts w:ascii="Consolas" w:hAnsi="Consolas"/>
          <w:color w:val="000000"/>
          <w:sz w:val="19"/>
        </w:rPr>
        <w:br/>
        <w:t>df = df.dropna(subset=[TARGET, GROUP_COLUMN])</w:t>
      </w:r>
      <w:r>
        <w:rPr>
          <w:rFonts w:ascii="Consolas" w:hAnsi="Consolas"/>
          <w:color w:val="000000"/>
          <w:sz w:val="19"/>
        </w:rPr>
        <w:br/>
      </w:r>
      <w:r>
        <w:rPr>
          <w:rFonts w:ascii="Consolas" w:hAnsi="Consolas"/>
          <w:color w:val="000000"/>
          <w:sz w:val="19"/>
        </w:rPr>
        <w:br/>
        <w:t>drop_columns = [</w:t>
      </w:r>
      <w:r>
        <w:rPr>
          <w:rFonts w:ascii="Consolas" w:hAnsi="Consolas"/>
          <w:color w:val="000000"/>
          <w:sz w:val="19"/>
        </w:rPr>
        <w:br/>
        <w:t xml:space="preserve">    GROUP_COLUMN,</w:t>
      </w:r>
      <w:r>
        <w:rPr>
          <w:rFonts w:ascii="Consolas" w:hAnsi="Consolas"/>
          <w:color w:val="000000"/>
          <w:sz w:val="19"/>
        </w:rPr>
        <w:br/>
        <w:t xml:space="preserve">    TARGET,</w:t>
      </w:r>
      <w:r>
        <w:rPr>
          <w:rFonts w:ascii="Consolas" w:hAnsi="Consolas"/>
          <w:color w:val="000000"/>
          <w:sz w:val="19"/>
        </w:rPr>
        <w:br/>
        <w:t xml:space="preserve">    "capacity_ahr",</w:t>
      </w:r>
      <w:r>
        <w:rPr>
          <w:rFonts w:ascii="Consolas" w:hAnsi="Consolas"/>
          <w:color w:val="000000"/>
          <w:sz w:val="19"/>
        </w:rPr>
        <w:br/>
        <w:t xml:space="preserve">    "soh",</w:t>
      </w:r>
      <w:r>
        <w:rPr>
          <w:rFonts w:ascii="Consolas" w:hAnsi="Consolas"/>
          <w:color w:val="000000"/>
          <w:sz w:val="19"/>
        </w:rPr>
        <w:br/>
        <w:t xml:space="preserve">    "elapsed_time_sec",</w:t>
      </w:r>
      <w:r>
        <w:rPr>
          <w:rFonts w:ascii="Consolas" w:hAnsi="Consolas"/>
          <w:color w:val="000000"/>
          <w:sz w:val="19"/>
        </w:rPr>
        <w:br/>
        <w:t xml:space="preserve">    "cycle_index",</w:t>
      </w:r>
      <w:r>
        <w:rPr>
          <w:rFonts w:ascii="Consolas" w:hAnsi="Consolas"/>
          <w:color w:val="000000"/>
          <w:sz w:val="19"/>
        </w:rPr>
        <w:br/>
        <w:t xml:space="preserve">    "discharge_index",</w:t>
      </w:r>
      <w:r>
        <w:rPr>
          <w:rFonts w:ascii="Consolas" w:hAnsi="Consolas"/>
          <w:color w:val="000000"/>
          <w:sz w:val="19"/>
        </w:rPr>
        <w:br/>
        <w:t>]</w:t>
      </w:r>
      <w:r>
        <w:rPr>
          <w:rFonts w:ascii="Consolas" w:hAnsi="Consolas"/>
          <w:color w:val="000000"/>
          <w:sz w:val="19"/>
        </w:rPr>
        <w:br/>
        <w:t>feature_columns = [col for col in df.columns if col not in drop_columns]</w:t>
      </w:r>
      <w:r>
        <w:rPr>
          <w:rFonts w:ascii="Consolas" w:hAnsi="Consolas"/>
          <w:color w:val="000000"/>
          <w:sz w:val="19"/>
        </w:rPr>
        <w:br/>
        <w:t>X = df[feature_columns]</w:t>
      </w:r>
      <w:r>
        <w:rPr>
          <w:rFonts w:ascii="Consolas" w:hAnsi="Consolas"/>
          <w:color w:val="000000"/>
          <w:sz w:val="19"/>
        </w:rPr>
        <w:br/>
        <w:t>y = df[TARGET]</w:t>
      </w:r>
      <w:r>
        <w:rPr>
          <w:rFonts w:ascii="Consolas" w:hAnsi="Consolas"/>
          <w:color w:val="000000"/>
          <w:sz w:val="19"/>
        </w:rPr>
        <w:br/>
        <w:t>groups = df[GROUP_COLUMN]</w:t>
      </w:r>
      <w:r>
        <w:rPr>
          <w:rFonts w:ascii="Consolas" w:hAnsi="Consolas"/>
          <w:color w:val="000000"/>
          <w:sz w:val="19"/>
        </w:rPr>
        <w:br/>
      </w:r>
    </w:p>
    <w:p w14:paraId="2CFF2CE6" w14:textId="77777777" w:rsidR="00710A04" w:rsidRPr="00D2061A" w:rsidRDefault="00000000" w:rsidP="00D2061A">
      <w:pPr>
        <w:ind w:firstLine="547"/>
        <w:jc w:val="both"/>
        <w:rPr>
          <w:color w:val="000000"/>
        </w:rPr>
      </w:pPr>
      <w:r>
        <w:rPr>
          <w:color w:val="000000"/>
        </w:rPr>
        <w:t>Kode tersebut membaca dataset hasil ekstraksi, menghapus data duplikat, memastikan target dan group tersedia, serta memisahkan kolom fitur dan target. Kolom capacity_ahr dan soh tidak digunakan sebagai fitur karena keduanya berkaitan langsung dengan pembentukan label health_status.</w:t>
      </w:r>
    </w:p>
    <w:p w14:paraId="546A4D51" w14:textId="77777777" w:rsidR="00710A04" w:rsidRDefault="00000000">
      <w:pPr>
        <w:spacing w:before="200" w:after="160"/>
      </w:pPr>
      <w:r>
        <w:rPr>
          <w:b/>
          <w:color w:val="000000"/>
        </w:rPr>
        <w:t>3.2 Exploratory Data Analysis (EDA)</w:t>
      </w:r>
    </w:p>
    <w:p w14:paraId="0D250D7F" w14:textId="77777777" w:rsidR="00710A04" w:rsidRDefault="00000000" w:rsidP="00D2061A">
      <w:pPr>
        <w:ind w:firstLine="547"/>
        <w:jc w:val="both"/>
        <w:rPr>
          <w:color w:val="000000"/>
        </w:rPr>
      </w:pPr>
      <w:r>
        <w:rPr>
          <w:color w:val="000000"/>
        </w:rPr>
        <w:t>EDA dilakukan untuk memahami karakteristik dataset sebelum proses pemodelan. Analisis ini mencakup distribusi kelas health_status, tren SOH, dan korelasi antar fitur numerik. Hasil EDA disimpan pada folder outputs/01_eda.</w:t>
      </w:r>
    </w:p>
    <w:p w14:paraId="5A4D3196" w14:textId="032786A0" w:rsidR="00F474C9" w:rsidRPr="00F474C9" w:rsidRDefault="00F474C9" w:rsidP="00F474C9">
      <w:pPr>
        <w:rPr>
          <w:b/>
          <w:bCs/>
          <w:color w:val="000000"/>
        </w:rPr>
      </w:pPr>
      <w:r w:rsidRPr="00F474C9">
        <w:rPr>
          <w:b/>
          <w:bCs/>
          <w:color w:val="000000"/>
        </w:rPr>
        <w:t>Visualisasi EDA</w:t>
      </w:r>
    </w:p>
    <w:p w14:paraId="5A8AF5B4"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Tahap 2: eksplorasi data</w:t>
      </w:r>
    </w:p>
    <w:p w14:paraId="2000D701"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def make_eda_plots(df):</w:t>
      </w:r>
    </w:p>
    <w:p w14:paraId="5B450852"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EDA_DIR.mkdir(parents=True, exist_ok=True)</w:t>
      </w:r>
    </w:p>
    <w:p w14:paraId="025D0C28" w14:textId="77777777" w:rsidR="008E09FC" w:rsidRPr="008E09FC" w:rsidRDefault="008E09FC" w:rsidP="008E09FC">
      <w:pPr>
        <w:spacing w:after="0"/>
        <w:rPr>
          <w:rFonts w:ascii="Consolas" w:hAnsi="Consolas"/>
          <w:color w:val="000000"/>
          <w:sz w:val="19"/>
        </w:rPr>
      </w:pPr>
    </w:p>
    <w:p w14:paraId="46A81041"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fig, ax = </w:t>
      </w:r>
      <w:proofErr w:type="gramStart"/>
      <w:r w:rsidRPr="008E09FC">
        <w:rPr>
          <w:rFonts w:ascii="Consolas" w:hAnsi="Consolas"/>
          <w:color w:val="000000"/>
          <w:sz w:val="19"/>
        </w:rPr>
        <w:t>plt.subplots</w:t>
      </w:r>
      <w:proofErr w:type="gramEnd"/>
      <w:r w:rsidRPr="008E09FC">
        <w:rPr>
          <w:rFonts w:ascii="Consolas" w:hAnsi="Consolas"/>
          <w:color w:val="000000"/>
          <w:sz w:val="19"/>
        </w:rPr>
        <w:t>(figsize</w:t>
      </w:r>
      <w:proofErr w:type="gramStart"/>
      <w:r w:rsidRPr="008E09FC">
        <w:rPr>
          <w:rFonts w:ascii="Consolas" w:hAnsi="Consolas"/>
          <w:color w:val="000000"/>
          <w:sz w:val="19"/>
        </w:rPr>
        <w:t>=(</w:t>
      </w:r>
      <w:proofErr w:type="gramEnd"/>
      <w:r w:rsidRPr="008E09FC">
        <w:rPr>
          <w:rFonts w:ascii="Consolas" w:hAnsi="Consolas"/>
          <w:color w:val="000000"/>
          <w:sz w:val="19"/>
        </w:rPr>
        <w:t>7, 4))</w:t>
      </w:r>
    </w:p>
    <w:p w14:paraId="38847086"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sns.countplot</w:t>
      </w:r>
      <w:proofErr w:type="gramEnd"/>
      <w:r w:rsidRPr="008E09FC">
        <w:rPr>
          <w:rFonts w:ascii="Consolas" w:hAnsi="Consolas"/>
          <w:color w:val="000000"/>
          <w:sz w:val="19"/>
        </w:rPr>
        <w:t>(data=df, x=TARGET, order=</w:t>
      </w:r>
      <w:proofErr w:type="gramStart"/>
      <w:r w:rsidRPr="008E09FC">
        <w:rPr>
          <w:rFonts w:ascii="Consolas" w:hAnsi="Consolas"/>
          <w:color w:val="000000"/>
          <w:sz w:val="19"/>
        </w:rPr>
        <w:t>df[</w:t>
      </w:r>
      <w:proofErr w:type="gramEnd"/>
      <w:r w:rsidRPr="008E09FC">
        <w:rPr>
          <w:rFonts w:ascii="Consolas" w:hAnsi="Consolas"/>
          <w:color w:val="000000"/>
          <w:sz w:val="19"/>
        </w:rPr>
        <w:t>TARGET].value_</w:t>
      </w:r>
      <w:proofErr w:type="gramStart"/>
      <w:r w:rsidRPr="008E09FC">
        <w:rPr>
          <w:rFonts w:ascii="Consolas" w:hAnsi="Consolas"/>
          <w:color w:val="000000"/>
          <w:sz w:val="19"/>
        </w:rPr>
        <w:t>counts().index</w:t>
      </w:r>
      <w:proofErr w:type="gramEnd"/>
      <w:r w:rsidRPr="008E09FC">
        <w:rPr>
          <w:rFonts w:ascii="Consolas" w:hAnsi="Consolas"/>
          <w:color w:val="000000"/>
          <w:sz w:val="19"/>
        </w:rPr>
        <w:t>, ax=ax)</w:t>
      </w:r>
    </w:p>
    <w:p w14:paraId="4BDD862B"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ax.set_</w:t>
      </w:r>
      <w:proofErr w:type="gramStart"/>
      <w:r w:rsidRPr="008E09FC">
        <w:rPr>
          <w:rFonts w:ascii="Consolas" w:hAnsi="Consolas"/>
          <w:color w:val="000000"/>
          <w:sz w:val="19"/>
        </w:rPr>
        <w:t>title(</w:t>
      </w:r>
      <w:proofErr w:type="gramEnd"/>
      <w:r w:rsidRPr="008E09FC">
        <w:rPr>
          <w:rFonts w:ascii="Consolas" w:hAnsi="Consolas"/>
          <w:color w:val="000000"/>
          <w:sz w:val="19"/>
        </w:rPr>
        <w:t>"Distribusi Kelas Kondisi Baterai")</w:t>
      </w:r>
    </w:p>
    <w:p w14:paraId="0C70F006"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ax.set_</w:t>
      </w:r>
      <w:proofErr w:type="gramStart"/>
      <w:r w:rsidRPr="008E09FC">
        <w:rPr>
          <w:rFonts w:ascii="Consolas" w:hAnsi="Consolas"/>
          <w:color w:val="000000"/>
          <w:sz w:val="19"/>
        </w:rPr>
        <w:t>xlabel(</w:t>
      </w:r>
      <w:proofErr w:type="gramEnd"/>
      <w:r w:rsidRPr="008E09FC">
        <w:rPr>
          <w:rFonts w:ascii="Consolas" w:hAnsi="Consolas"/>
          <w:color w:val="000000"/>
          <w:sz w:val="19"/>
        </w:rPr>
        <w:t>"Status Kesehatan")</w:t>
      </w:r>
    </w:p>
    <w:p w14:paraId="63B4C5D5"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ax.set_</w:t>
      </w:r>
      <w:proofErr w:type="gramStart"/>
      <w:r w:rsidRPr="008E09FC">
        <w:rPr>
          <w:rFonts w:ascii="Consolas" w:hAnsi="Consolas"/>
          <w:color w:val="000000"/>
          <w:sz w:val="19"/>
        </w:rPr>
        <w:t>ylabel(</w:t>
      </w:r>
      <w:proofErr w:type="gramEnd"/>
      <w:r w:rsidRPr="008E09FC">
        <w:rPr>
          <w:rFonts w:ascii="Consolas" w:hAnsi="Consolas"/>
          <w:color w:val="000000"/>
          <w:sz w:val="19"/>
        </w:rPr>
        <w:t>"Jumlah Data")</w:t>
      </w:r>
    </w:p>
    <w:p w14:paraId="29166A4D"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fig.tight</w:t>
      </w:r>
      <w:proofErr w:type="gramEnd"/>
      <w:r w:rsidRPr="008E09FC">
        <w:rPr>
          <w:rFonts w:ascii="Consolas" w:hAnsi="Consolas"/>
          <w:color w:val="000000"/>
          <w:sz w:val="19"/>
        </w:rPr>
        <w:t>_</w:t>
      </w:r>
      <w:proofErr w:type="gramStart"/>
      <w:r w:rsidRPr="008E09FC">
        <w:rPr>
          <w:rFonts w:ascii="Consolas" w:hAnsi="Consolas"/>
          <w:color w:val="000000"/>
          <w:sz w:val="19"/>
        </w:rPr>
        <w:t>layout(</w:t>
      </w:r>
      <w:proofErr w:type="gramEnd"/>
      <w:r w:rsidRPr="008E09FC">
        <w:rPr>
          <w:rFonts w:ascii="Consolas" w:hAnsi="Consolas"/>
          <w:color w:val="000000"/>
          <w:sz w:val="19"/>
        </w:rPr>
        <w:t>)</w:t>
      </w:r>
    </w:p>
    <w:p w14:paraId="5BF8D15B"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fig.savefig</w:t>
      </w:r>
      <w:proofErr w:type="gramEnd"/>
      <w:r w:rsidRPr="008E09FC">
        <w:rPr>
          <w:rFonts w:ascii="Consolas" w:hAnsi="Consolas"/>
          <w:color w:val="000000"/>
          <w:sz w:val="19"/>
        </w:rPr>
        <w:t>(EDA_CLASS_PATH, dpi=180)</w:t>
      </w:r>
    </w:p>
    <w:p w14:paraId="7384718A"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plt.close</w:t>
      </w:r>
      <w:proofErr w:type="gramEnd"/>
      <w:r w:rsidRPr="008E09FC">
        <w:rPr>
          <w:rFonts w:ascii="Consolas" w:hAnsi="Consolas"/>
          <w:color w:val="000000"/>
          <w:sz w:val="19"/>
        </w:rPr>
        <w:t>(fig)</w:t>
      </w:r>
    </w:p>
    <w:p w14:paraId="3B04A109" w14:textId="77777777" w:rsidR="008E09FC" w:rsidRPr="008E09FC" w:rsidRDefault="008E09FC" w:rsidP="008E09FC">
      <w:pPr>
        <w:spacing w:after="0"/>
        <w:rPr>
          <w:rFonts w:ascii="Consolas" w:hAnsi="Consolas"/>
          <w:color w:val="000000"/>
          <w:sz w:val="19"/>
        </w:rPr>
      </w:pPr>
    </w:p>
    <w:p w14:paraId="3BA2B14F"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fig, ax = </w:t>
      </w:r>
      <w:proofErr w:type="gramStart"/>
      <w:r w:rsidRPr="008E09FC">
        <w:rPr>
          <w:rFonts w:ascii="Consolas" w:hAnsi="Consolas"/>
          <w:color w:val="000000"/>
          <w:sz w:val="19"/>
        </w:rPr>
        <w:t>plt.subplots</w:t>
      </w:r>
      <w:proofErr w:type="gramEnd"/>
      <w:r w:rsidRPr="008E09FC">
        <w:rPr>
          <w:rFonts w:ascii="Consolas" w:hAnsi="Consolas"/>
          <w:color w:val="000000"/>
          <w:sz w:val="19"/>
        </w:rPr>
        <w:t>(figsize</w:t>
      </w:r>
      <w:proofErr w:type="gramStart"/>
      <w:r w:rsidRPr="008E09FC">
        <w:rPr>
          <w:rFonts w:ascii="Consolas" w:hAnsi="Consolas"/>
          <w:color w:val="000000"/>
          <w:sz w:val="19"/>
        </w:rPr>
        <w:t>=(</w:t>
      </w:r>
      <w:proofErr w:type="gramEnd"/>
      <w:r w:rsidRPr="008E09FC">
        <w:rPr>
          <w:rFonts w:ascii="Consolas" w:hAnsi="Consolas"/>
          <w:color w:val="000000"/>
          <w:sz w:val="19"/>
        </w:rPr>
        <w:t>9, 5))</w:t>
      </w:r>
    </w:p>
    <w:p w14:paraId="6B78F1C6"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sample_batteries = sorted(</w:t>
      </w:r>
      <w:proofErr w:type="gramStart"/>
      <w:r w:rsidRPr="008E09FC">
        <w:rPr>
          <w:rFonts w:ascii="Consolas" w:hAnsi="Consolas"/>
          <w:color w:val="000000"/>
          <w:sz w:val="19"/>
        </w:rPr>
        <w:t>df[</w:t>
      </w:r>
      <w:proofErr w:type="gramEnd"/>
      <w:r w:rsidRPr="008E09FC">
        <w:rPr>
          <w:rFonts w:ascii="Consolas" w:hAnsi="Consolas"/>
          <w:color w:val="000000"/>
          <w:sz w:val="19"/>
        </w:rPr>
        <w:t>GROUP_COLUMN</w:t>
      </w:r>
      <w:proofErr w:type="gramStart"/>
      <w:r w:rsidRPr="008E09FC">
        <w:rPr>
          <w:rFonts w:ascii="Consolas" w:hAnsi="Consolas"/>
          <w:color w:val="000000"/>
          <w:sz w:val="19"/>
        </w:rPr>
        <w:t>].unique</w:t>
      </w:r>
      <w:proofErr w:type="gramEnd"/>
      <w:r w:rsidRPr="008E09FC">
        <w:rPr>
          <w:rFonts w:ascii="Consolas" w:hAnsi="Consolas"/>
          <w:color w:val="000000"/>
          <w:sz w:val="19"/>
        </w:rPr>
        <w:t>(</w:t>
      </w:r>
      <w:proofErr w:type="gramStart"/>
      <w:r w:rsidRPr="008E09FC">
        <w:rPr>
          <w:rFonts w:ascii="Consolas" w:hAnsi="Consolas"/>
          <w:color w:val="000000"/>
          <w:sz w:val="19"/>
        </w:rPr>
        <w:t>))[</w:t>
      </w:r>
      <w:proofErr w:type="gramEnd"/>
      <w:r w:rsidRPr="008E09FC">
        <w:rPr>
          <w:rFonts w:ascii="Consolas" w:hAnsi="Consolas"/>
          <w:color w:val="000000"/>
          <w:sz w:val="19"/>
        </w:rPr>
        <w:t>:8]</w:t>
      </w:r>
    </w:p>
    <w:p w14:paraId="19E01D1D"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lastRenderedPageBreak/>
        <w:t xml:space="preserve">    </w:t>
      </w:r>
      <w:proofErr w:type="gramStart"/>
      <w:r w:rsidRPr="008E09FC">
        <w:rPr>
          <w:rFonts w:ascii="Consolas" w:hAnsi="Consolas"/>
          <w:color w:val="000000"/>
          <w:sz w:val="19"/>
        </w:rPr>
        <w:t>sns.lineplot</w:t>
      </w:r>
      <w:proofErr w:type="gramEnd"/>
      <w:r w:rsidRPr="008E09FC">
        <w:rPr>
          <w:rFonts w:ascii="Consolas" w:hAnsi="Consolas"/>
          <w:color w:val="000000"/>
          <w:sz w:val="19"/>
        </w:rPr>
        <w:t>(</w:t>
      </w:r>
    </w:p>
    <w:p w14:paraId="45C98F77"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data=df[</w:t>
      </w:r>
      <w:proofErr w:type="gramStart"/>
      <w:r w:rsidRPr="008E09FC">
        <w:rPr>
          <w:rFonts w:ascii="Consolas" w:hAnsi="Consolas"/>
          <w:color w:val="000000"/>
          <w:sz w:val="19"/>
        </w:rPr>
        <w:t>df[</w:t>
      </w:r>
      <w:proofErr w:type="gramEnd"/>
      <w:r w:rsidRPr="008E09FC">
        <w:rPr>
          <w:rFonts w:ascii="Consolas" w:hAnsi="Consolas"/>
          <w:color w:val="000000"/>
          <w:sz w:val="19"/>
        </w:rPr>
        <w:t>GROUP_COLUMN</w:t>
      </w:r>
      <w:proofErr w:type="gramStart"/>
      <w:r w:rsidRPr="008E09FC">
        <w:rPr>
          <w:rFonts w:ascii="Consolas" w:hAnsi="Consolas"/>
          <w:color w:val="000000"/>
          <w:sz w:val="19"/>
        </w:rPr>
        <w:t>].isin</w:t>
      </w:r>
      <w:proofErr w:type="gramEnd"/>
      <w:r w:rsidRPr="008E09FC">
        <w:rPr>
          <w:rFonts w:ascii="Consolas" w:hAnsi="Consolas"/>
          <w:color w:val="000000"/>
          <w:sz w:val="19"/>
        </w:rPr>
        <w:t>(sample_batteries)],</w:t>
      </w:r>
    </w:p>
    <w:p w14:paraId="6091AF55"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x="discharge_index",</w:t>
      </w:r>
    </w:p>
    <w:p w14:paraId="50002752"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y="soh",</w:t>
      </w:r>
    </w:p>
    <w:p w14:paraId="30F14DA8"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hue=GROUP_COLUMN,</w:t>
      </w:r>
    </w:p>
    <w:p w14:paraId="343CE9D8"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ax=ax,</w:t>
      </w:r>
    </w:p>
    <w:p w14:paraId="1FE3C5B5"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
    <w:p w14:paraId="00247A1D"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ax.axhline</w:t>
      </w:r>
      <w:proofErr w:type="gramEnd"/>
      <w:r w:rsidRPr="008E09FC">
        <w:rPr>
          <w:rFonts w:ascii="Consolas" w:hAnsi="Consolas"/>
          <w:color w:val="000000"/>
          <w:sz w:val="19"/>
        </w:rPr>
        <w:t>(0.8, color="orange", linestyle="--", label="Batas Warning")</w:t>
      </w:r>
    </w:p>
    <w:p w14:paraId="126D5758"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ax.axhline</w:t>
      </w:r>
      <w:proofErr w:type="gramEnd"/>
      <w:r w:rsidRPr="008E09FC">
        <w:rPr>
          <w:rFonts w:ascii="Consolas" w:hAnsi="Consolas"/>
          <w:color w:val="000000"/>
          <w:sz w:val="19"/>
        </w:rPr>
        <w:t>(0.7, color="red", linestyle="--", label="Batas End of Life")</w:t>
      </w:r>
    </w:p>
    <w:p w14:paraId="07BC9647"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ax.set_</w:t>
      </w:r>
      <w:proofErr w:type="gramStart"/>
      <w:r w:rsidRPr="008E09FC">
        <w:rPr>
          <w:rFonts w:ascii="Consolas" w:hAnsi="Consolas"/>
          <w:color w:val="000000"/>
          <w:sz w:val="19"/>
        </w:rPr>
        <w:t>title(</w:t>
      </w:r>
      <w:proofErr w:type="gramEnd"/>
      <w:r w:rsidRPr="008E09FC">
        <w:rPr>
          <w:rFonts w:ascii="Consolas" w:hAnsi="Consolas"/>
          <w:color w:val="000000"/>
          <w:sz w:val="19"/>
        </w:rPr>
        <w:t>"Tren Penurunan State of Health")</w:t>
      </w:r>
    </w:p>
    <w:p w14:paraId="68DDD253"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ax.set_</w:t>
      </w:r>
      <w:proofErr w:type="gramStart"/>
      <w:r w:rsidRPr="008E09FC">
        <w:rPr>
          <w:rFonts w:ascii="Consolas" w:hAnsi="Consolas"/>
          <w:color w:val="000000"/>
          <w:sz w:val="19"/>
        </w:rPr>
        <w:t>xlabel(</w:t>
      </w:r>
      <w:proofErr w:type="gramEnd"/>
      <w:r w:rsidRPr="008E09FC">
        <w:rPr>
          <w:rFonts w:ascii="Consolas" w:hAnsi="Consolas"/>
          <w:color w:val="000000"/>
          <w:sz w:val="19"/>
        </w:rPr>
        <w:t>"Siklus Discharge")</w:t>
      </w:r>
    </w:p>
    <w:p w14:paraId="20DAB6D1"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ax.set_</w:t>
      </w:r>
      <w:proofErr w:type="gramStart"/>
      <w:r w:rsidRPr="008E09FC">
        <w:rPr>
          <w:rFonts w:ascii="Consolas" w:hAnsi="Consolas"/>
          <w:color w:val="000000"/>
          <w:sz w:val="19"/>
        </w:rPr>
        <w:t>ylabel(</w:t>
      </w:r>
      <w:proofErr w:type="gramEnd"/>
      <w:r w:rsidRPr="008E09FC">
        <w:rPr>
          <w:rFonts w:ascii="Consolas" w:hAnsi="Consolas"/>
          <w:color w:val="000000"/>
          <w:sz w:val="19"/>
        </w:rPr>
        <w:t>"State of Health")</w:t>
      </w:r>
    </w:p>
    <w:p w14:paraId="01A434DD"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fig.tight</w:t>
      </w:r>
      <w:proofErr w:type="gramEnd"/>
      <w:r w:rsidRPr="008E09FC">
        <w:rPr>
          <w:rFonts w:ascii="Consolas" w:hAnsi="Consolas"/>
          <w:color w:val="000000"/>
          <w:sz w:val="19"/>
        </w:rPr>
        <w:t>_</w:t>
      </w:r>
      <w:proofErr w:type="gramStart"/>
      <w:r w:rsidRPr="008E09FC">
        <w:rPr>
          <w:rFonts w:ascii="Consolas" w:hAnsi="Consolas"/>
          <w:color w:val="000000"/>
          <w:sz w:val="19"/>
        </w:rPr>
        <w:t>layout(</w:t>
      </w:r>
      <w:proofErr w:type="gramEnd"/>
      <w:r w:rsidRPr="008E09FC">
        <w:rPr>
          <w:rFonts w:ascii="Consolas" w:hAnsi="Consolas"/>
          <w:color w:val="000000"/>
          <w:sz w:val="19"/>
        </w:rPr>
        <w:t>)</w:t>
      </w:r>
    </w:p>
    <w:p w14:paraId="138CB9F6"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fig.savefig</w:t>
      </w:r>
      <w:proofErr w:type="gramEnd"/>
      <w:r w:rsidRPr="008E09FC">
        <w:rPr>
          <w:rFonts w:ascii="Consolas" w:hAnsi="Consolas"/>
          <w:color w:val="000000"/>
          <w:sz w:val="19"/>
        </w:rPr>
        <w:t>(EDA_SOH_PATH, dpi=180)</w:t>
      </w:r>
    </w:p>
    <w:p w14:paraId="18C6C446"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plt.close</w:t>
      </w:r>
      <w:proofErr w:type="gramEnd"/>
      <w:r w:rsidRPr="008E09FC">
        <w:rPr>
          <w:rFonts w:ascii="Consolas" w:hAnsi="Consolas"/>
          <w:color w:val="000000"/>
          <w:sz w:val="19"/>
        </w:rPr>
        <w:t>(fig)</w:t>
      </w:r>
    </w:p>
    <w:p w14:paraId="1C646F5C" w14:textId="77777777" w:rsidR="008E09FC" w:rsidRPr="008E09FC" w:rsidRDefault="008E09FC" w:rsidP="008E09FC">
      <w:pPr>
        <w:spacing w:after="0"/>
        <w:rPr>
          <w:rFonts w:ascii="Consolas" w:hAnsi="Consolas"/>
          <w:color w:val="000000"/>
          <w:sz w:val="19"/>
        </w:rPr>
      </w:pPr>
    </w:p>
    <w:p w14:paraId="5410E7E9"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corr_columns = [</w:t>
      </w:r>
    </w:p>
    <w:p w14:paraId="279DC2C8"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cycle</w:t>
      </w:r>
      <w:proofErr w:type="gramEnd"/>
      <w:r w:rsidRPr="008E09FC">
        <w:rPr>
          <w:rFonts w:ascii="Consolas" w:hAnsi="Consolas"/>
          <w:color w:val="000000"/>
          <w:sz w:val="19"/>
        </w:rPr>
        <w:t>_index",</w:t>
      </w:r>
    </w:p>
    <w:p w14:paraId="6A462874"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discharge</w:t>
      </w:r>
      <w:proofErr w:type="gramEnd"/>
      <w:r w:rsidRPr="008E09FC">
        <w:rPr>
          <w:rFonts w:ascii="Consolas" w:hAnsi="Consolas"/>
          <w:color w:val="000000"/>
          <w:sz w:val="19"/>
        </w:rPr>
        <w:t>_index",</w:t>
      </w:r>
    </w:p>
    <w:p w14:paraId="208AD404"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elapsed</w:t>
      </w:r>
      <w:proofErr w:type="gramEnd"/>
      <w:r w:rsidRPr="008E09FC">
        <w:rPr>
          <w:rFonts w:ascii="Consolas" w:hAnsi="Consolas"/>
          <w:color w:val="000000"/>
          <w:sz w:val="19"/>
        </w:rPr>
        <w:t>_time_sec",</w:t>
      </w:r>
    </w:p>
    <w:p w14:paraId="08F46A2F"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voltage</w:t>
      </w:r>
      <w:proofErr w:type="gramEnd"/>
      <w:r w:rsidRPr="008E09FC">
        <w:rPr>
          <w:rFonts w:ascii="Consolas" w:hAnsi="Consolas"/>
          <w:color w:val="000000"/>
          <w:sz w:val="19"/>
        </w:rPr>
        <w:t>_mean",</w:t>
      </w:r>
    </w:p>
    <w:p w14:paraId="239A408D"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voltage</w:t>
      </w:r>
      <w:proofErr w:type="gramEnd"/>
      <w:r w:rsidRPr="008E09FC">
        <w:rPr>
          <w:rFonts w:ascii="Consolas" w:hAnsi="Consolas"/>
          <w:color w:val="000000"/>
          <w:sz w:val="19"/>
        </w:rPr>
        <w:t>_min",</w:t>
      </w:r>
    </w:p>
    <w:p w14:paraId="6FAB32E4"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current</w:t>
      </w:r>
      <w:proofErr w:type="gramEnd"/>
      <w:r w:rsidRPr="008E09FC">
        <w:rPr>
          <w:rFonts w:ascii="Consolas" w:hAnsi="Consolas"/>
          <w:color w:val="000000"/>
          <w:sz w:val="19"/>
        </w:rPr>
        <w:t>_mean",</w:t>
      </w:r>
    </w:p>
    <w:p w14:paraId="15CC5495"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temperature</w:t>
      </w:r>
      <w:proofErr w:type="gramEnd"/>
      <w:r w:rsidRPr="008E09FC">
        <w:rPr>
          <w:rFonts w:ascii="Consolas" w:hAnsi="Consolas"/>
          <w:color w:val="000000"/>
          <w:sz w:val="19"/>
        </w:rPr>
        <w:t>_mean",</w:t>
      </w:r>
    </w:p>
    <w:p w14:paraId="5AD5A66D"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temperature</w:t>
      </w:r>
      <w:proofErr w:type="gramEnd"/>
      <w:r w:rsidRPr="008E09FC">
        <w:rPr>
          <w:rFonts w:ascii="Consolas" w:hAnsi="Consolas"/>
          <w:color w:val="000000"/>
          <w:sz w:val="19"/>
        </w:rPr>
        <w:t>_max",</w:t>
      </w:r>
    </w:p>
    <w:p w14:paraId="515E9CAE"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capacity</w:t>
      </w:r>
      <w:proofErr w:type="gramEnd"/>
      <w:r w:rsidRPr="008E09FC">
        <w:rPr>
          <w:rFonts w:ascii="Consolas" w:hAnsi="Consolas"/>
          <w:color w:val="000000"/>
          <w:sz w:val="19"/>
        </w:rPr>
        <w:t>_ahr",</w:t>
      </w:r>
    </w:p>
    <w:p w14:paraId="35ADAD6E"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"soh",</w:t>
      </w:r>
    </w:p>
    <w:p w14:paraId="62E33637"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
    <w:p w14:paraId="41A3D357"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fig, ax = </w:t>
      </w:r>
      <w:proofErr w:type="gramStart"/>
      <w:r w:rsidRPr="008E09FC">
        <w:rPr>
          <w:rFonts w:ascii="Consolas" w:hAnsi="Consolas"/>
          <w:color w:val="000000"/>
          <w:sz w:val="19"/>
        </w:rPr>
        <w:t>plt.subplots</w:t>
      </w:r>
      <w:proofErr w:type="gramEnd"/>
      <w:r w:rsidRPr="008E09FC">
        <w:rPr>
          <w:rFonts w:ascii="Consolas" w:hAnsi="Consolas"/>
          <w:color w:val="000000"/>
          <w:sz w:val="19"/>
        </w:rPr>
        <w:t>(figsize</w:t>
      </w:r>
      <w:proofErr w:type="gramStart"/>
      <w:r w:rsidRPr="008E09FC">
        <w:rPr>
          <w:rFonts w:ascii="Consolas" w:hAnsi="Consolas"/>
          <w:color w:val="000000"/>
          <w:sz w:val="19"/>
        </w:rPr>
        <w:t>=(</w:t>
      </w:r>
      <w:proofErr w:type="gramEnd"/>
      <w:r w:rsidRPr="008E09FC">
        <w:rPr>
          <w:rFonts w:ascii="Consolas" w:hAnsi="Consolas"/>
          <w:color w:val="000000"/>
          <w:sz w:val="19"/>
        </w:rPr>
        <w:t>10, 8))</w:t>
      </w:r>
    </w:p>
    <w:p w14:paraId="44EF9802"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sns.heatmap</w:t>
      </w:r>
      <w:proofErr w:type="gramEnd"/>
      <w:r w:rsidRPr="008E09FC">
        <w:rPr>
          <w:rFonts w:ascii="Consolas" w:hAnsi="Consolas"/>
          <w:color w:val="000000"/>
          <w:sz w:val="19"/>
        </w:rPr>
        <w:t>(df[corr_columns</w:t>
      </w:r>
      <w:proofErr w:type="gramStart"/>
      <w:r w:rsidRPr="008E09FC">
        <w:rPr>
          <w:rFonts w:ascii="Consolas" w:hAnsi="Consolas"/>
          <w:color w:val="000000"/>
          <w:sz w:val="19"/>
        </w:rPr>
        <w:t>].corr</w:t>
      </w:r>
      <w:proofErr w:type="gramEnd"/>
      <w:r w:rsidRPr="008E09FC">
        <w:rPr>
          <w:rFonts w:ascii="Consolas" w:hAnsi="Consolas"/>
          <w:color w:val="000000"/>
          <w:sz w:val="19"/>
        </w:rPr>
        <w:t>(numeric_only=True), annot=True, fmt=".2f", cmap="vlag", ax=ax)</w:t>
      </w:r>
    </w:p>
    <w:p w14:paraId="36A751AE"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ax.set_</w:t>
      </w:r>
      <w:proofErr w:type="gramStart"/>
      <w:r w:rsidRPr="008E09FC">
        <w:rPr>
          <w:rFonts w:ascii="Consolas" w:hAnsi="Consolas"/>
          <w:color w:val="000000"/>
          <w:sz w:val="19"/>
        </w:rPr>
        <w:t>title(</w:t>
      </w:r>
      <w:proofErr w:type="gramEnd"/>
      <w:r w:rsidRPr="008E09FC">
        <w:rPr>
          <w:rFonts w:ascii="Consolas" w:hAnsi="Consolas"/>
          <w:color w:val="000000"/>
          <w:sz w:val="19"/>
        </w:rPr>
        <w:t>"Korelasi Fitur Numerik")</w:t>
      </w:r>
    </w:p>
    <w:p w14:paraId="4BF54897"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fig.tight</w:t>
      </w:r>
      <w:proofErr w:type="gramEnd"/>
      <w:r w:rsidRPr="008E09FC">
        <w:rPr>
          <w:rFonts w:ascii="Consolas" w:hAnsi="Consolas"/>
          <w:color w:val="000000"/>
          <w:sz w:val="19"/>
        </w:rPr>
        <w:t>_</w:t>
      </w:r>
      <w:proofErr w:type="gramStart"/>
      <w:r w:rsidRPr="008E09FC">
        <w:rPr>
          <w:rFonts w:ascii="Consolas" w:hAnsi="Consolas"/>
          <w:color w:val="000000"/>
          <w:sz w:val="19"/>
        </w:rPr>
        <w:t>layout(</w:t>
      </w:r>
      <w:proofErr w:type="gramEnd"/>
      <w:r w:rsidRPr="008E09FC">
        <w:rPr>
          <w:rFonts w:ascii="Consolas" w:hAnsi="Consolas"/>
          <w:color w:val="000000"/>
          <w:sz w:val="19"/>
        </w:rPr>
        <w:t>)</w:t>
      </w:r>
    </w:p>
    <w:p w14:paraId="1BEEB488"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fig.savefig</w:t>
      </w:r>
      <w:proofErr w:type="gramEnd"/>
      <w:r w:rsidRPr="008E09FC">
        <w:rPr>
          <w:rFonts w:ascii="Consolas" w:hAnsi="Consolas"/>
          <w:color w:val="000000"/>
          <w:sz w:val="19"/>
        </w:rPr>
        <w:t>(EDA_CORR_PATH, dpi=180)</w:t>
      </w:r>
    </w:p>
    <w:p w14:paraId="2F90798F"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plt.close</w:t>
      </w:r>
      <w:proofErr w:type="gramEnd"/>
      <w:r w:rsidRPr="008E09FC">
        <w:rPr>
          <w:rFonts w:ascii="Consolas" w:hAnsi="Consolas"/>
          <w:color w:val="000000"/>
          <w:sz w:val="19"/>
        </w:rPr>
        <w:t>(fig)</w:t>
      </w:r>
    </w:p>
    <w:p w14:paraId="5494269C" w14:textId="77777777" w:rsidR="008E09FC" w:rsidRPr="008E09FC" w:rsidRDefault="008E09FC" w:rsidP="008E09FC">
      <w:pPr>
        <w:spacing w:after="0"/>
        <w:rPr>
          <w:rFonts w:ascii="Consolas" w:hAnsi="Consolas"/>
          <w:color w:val="000000"/>
          <w:sz w:val="19"/>
        </w:rPr>
      </w:pPr>
    </w:p>
    <w:p w14:paraId="529A0956"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with EDA_NOTE_PATH.open("w", encoding="utf-8") as file:</w:t>
      </w:r>
    </w:p>
    <w:p w14:paraId="7A64F9D6"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file.write</w:t>
      </w:r>
      <w:proofErr w:type="gramEnd"/>
      <w:r w:rsidRPr="008E09FC">
        <w:rPr>
          <w:rFonts w:ascii="Consolas" w:hAnsi="Consolas"/>
          <w:color w:val="000000"/>
          <w:sz w:val="19"/>
        </w:rPr>
        <w:t>("Catatan EDA\n\n")</w:t>
      </w:r>
    </w:p>
    <w:p w14:paraId="0ED17F88" w14:textId="77777777" w:rsidR="008E09FC" w:rsidRPr="008E09FC" w:rsidRDefault="008E09FC" w:rsidP="008E09FC">
      <w:pPr>
        <w:spacing w:after="0"/>
        <w:rPr>
          <w:rFonts w:ascii="Consolas" w:hAnsi="Consolas"/>
          <w:color w:val="000000"/>
          <w:sz w:val="19"/>
        </w:rPr>
      </w:pPr>
      <w:r w:rsidRPr="008E09FC">
        <w:rPr>
          <w:rFonts w:ascii="Consolas" w:hAnsi="Consolas"/>
          <w:color w:val="000000"/>
          <w:sz w:val="19"/>
        </w:rPr>
        <w:t xml:space="preserve">        </w:t>
      </w:r>
      <w:proofErr w:type="gramStart"/>
      <w:r w:rsidRPr="008E09FC">
        <w:rPr>
          <w:rFonts w:ascii="Consolas" w:hAnsi="Consolas"/>
          <w:color w:val="000000"/>
          <w:sz w:val="19"/>
        </w:rPr>
        <w:t>file.write</w:t>
      </w:r>
      <w:proofErr w:type="gramEnd"/>
      <w:r w:rsidRPr="008E09FC">
        <w:rPr>
          <w:rFonts w:ascii="Consolas" w:hAnsi="Consolas"/>
          <w:color w:val="000000"/>
          <w:sz w:val="19"/>
        </w:rPr>
        <w:t>("Grafik SOH dan korelasi kapasitas dipakai hanya untuk memahami pola data.\n")</w:t>
      </w:r>
    </w:p>
    <w:p w14:paraId="1B93B5B0" w14:textId="16163064" w:rsidR="001C7334" w:rsidRDefault="008E09FC" w:rsidP="008E09FC">
      <w:pPr>
        <w:spacing w:after="0"/>
      </w:pPr>
      <w:r w:rsidRPr="008E09FC">
        <w:rPr>
          <w:rFonts w:ascii="Consolas" w:hAnsi="Consolas"/>
          <w:color w:val="000000"/>
          <w:sz w:val="19"/>
        </w:rPr>
        <w:t xml:space="preserve">        </w:t>
      </w:r>
      <w:proofErr w:type="gramStart"/>
      <w:r w:rsidRPr="008E09FC">
        <w:rPr>
          <w:rFonts w:ascii="Consolas" w:hAnsi="Consolas"/>
          <w:color w:val="000000"/>
          <w:sz w:val="19"/>
        </w:rPr>
        <w:t>file.write</w:t>
      </w:r>
      <w:proofErr w:type="gramEnd"/>
      <w:r w:rsidRPr="008E09FC">
        <w:rPr>
          <w:rFonts w:ascii="Consolas" w:hAnsi="Consolas"/>
          <w:color w:val="000000"/>
          <w:sz w:val="19"/>
        </w:rPr>
        <w:t>("Kolom capacity_ahr dan soh tidak digunakan sebagai fitur saat melatih model.\n")</w:t>
      </w:r>
    </w:p>
    <w:p w14:paraId="61837848" w14:textId="77777777" w:rsidR="00710A04" w:rsidRDefault="00000000">
      <w:pPr>
        <w:jc w:val="center"/>
      </w:pPr>
      <w:r>
        <w:rPr>
          <w:noProof/>
        </w:rPr>
        <w:lastRenderedPageBreak/>
        <w:drawing>
          <wp:inline distT="0" distB="0" distL="0" distR="0" wp14:anchorId="539F565C" wp14:editId="22C0DE44">
            <wp:extent cx="4480560"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lass_distribution.png"/>
                    <pic:cNvPicPr/>
                  </pic:nvPicPr>
                  <pic:blipFill>
                    <a:blip r:embed="rId8"/>
                    <a:stretch>
                      <a:fillRect/>
                    </a:stretch>
                  </pic:blipFill>
                  <pic:spPr>
                    <a:xfrm>
                      <a:off x="0" y="0"/>
                      <a:ext cx="4480560" cy="2560320"/>
                    </a:xfrm>
                    <a:prstGeom prst="rect">
                      <a:avLst/>
                    </a:prstGeom>
                  </pic:spPr>
                </pic:pic>
              </a:graphicData>
            </a:graphic>
          </wp:inline>
        </w:drawing>
      </w:r>
    </w:p>
    <w:p w14:paraId="0BAA5660" w14:textId="77777777" w:rsidR="00710A04" w:rsidRDefault="00000000">
      <w:pPr>
        <w:spacing w:after="200"/>
        <w:jc w:val="center"/>
        <w:rPr>
          <w:color w:val="000000"/>
          <w:sz w:val="22"/>
        </w:rPr>
      </w:pPr>
      <w:r>
        <w:rPr>
          <w:color w:val="000000"/>
          <w:sz w:val="22"/>
        </w:rPr>
        <w:t>Gambar 2. Distribusi Kelas Health Status</w:t>
      </w:r>
    </w:p>
    <w:p w14:paraId="0940A9F6" w14:textId="6CE7B8E1" w:rsidR="00F474C9" w:rsidRPr="008E09FC" w:rsidRDefault="008E09FC" w:rsidP="00D2061A">
      <w:pPr>
        <w:ind w:firstLine="547"/>
        <w:jc w:val="both"/>
        <w:rPr>
          <w:color w:val="000000"/>
        </w:rPr>
      </w:pPr>
      <w:r w:rsidRPr="008E09FC">
        <w:rPr>
          <w:color w:val="000000"/>
        </w:rPr>
        <w:t>V</w:t>
      </w:r>
      <w:r w:rsidRPr="008E09FC">
        <w:rPr>
          <w:color w:val="000000"/>
        </w:rPr>
        <w:t>isualisasi pada Gambar 2 menampilkan proporsi jumlah sampel data untuk setiap kategori target status kesehatan baterai, yaitu Healthy, Warning, dan End of Life melalui grafik batang hitung (countplot). Grafik ini mengindikasikan adanya fenomena ketidakseimbangan kelas (class imbalance), di mana jumlah rekaman data untuk setiap fase degradasi memiliki frekuensi kemunculan yang berbeda secara signifikan. Fase Warning sebagai fase transisi penuaan sel elektrokimia umumnya memiliki rentang waktu siklus yang lebih pendek dalam eksperimen fisik, sehingga menghasilkan populasi data yang lebih sedikit dibandingkan kelas dominan lainnya. Temuan dari visualisasi distribusi ini mendasari keputusan teknis pada konfigurasi algoritma Decision Tree di tahap berikutnya, di mana parameter penyeimbang bobot kelas otomatis (class_weight="balanced") wajib diaktifkan agar model tidak bias pada kelas mayoritas dan tetap sensitif dalam mengklasifikasikan kondisi transisi kritis baterai.</w:t>
      </w:r>
    </w:p>
    <w:p w14:paraId="20C049CA" w14:textId="77777777" w:rsidR="00710A04" w:rsidRDefault="00000000">
      <w:pPr>
        <w:jc w:val="center"/>
      </w:pPr>
      <w:r>
        <w:rPr>
          <w:noProof/>
        </w:rPr>
        <w:drawing>
          <wp:inline distT="0" distB="0" distL="0" distR="0" wp14:anchorId="5C1B9E2F" wp14:editId="2A9055DB">
            <wp:extent cx="5303520" cy="294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soh_trend.png"/>
                    <pic:cNvPicPr/>
                  </pic:nvPicPr>
                  <pic:blipFill>
                    <a:blip r:embed="rId9"/>
                    <a:stretch>
                      <a:fillRect/>
                    </a:stretch>
                  </pic:blipFill>
                  <pic:spPr>
                    <a:xfrm>
                      <a:off x="0" y="0"/>
                      <a:ext cx="5303520" cy="2946400"/>
                    </a:xfrm>
                    <a:prstGeom prst="rect">
                      <a:avLst/>
                    </a:prstGeom>
                  </pic:spPr>
                </pic:pic>
              </a:graphicData>
            </a:graphic>
          </wp:inline>
        </w:drawing>
      </w:r>
    </w:p>
    <w:p w14:paraId="0BDB849B" w14:textId="77777777" w:rsidR="00710A04" w:rsidRDefault="00000000">
      <w:pPr>
        <w:spacing w:after="200"/>
        <w:jc w:val="center"/>
        <w:rPr>
          <w:color w:val="000000"/>
          <w:sz w:val="22"/>
        </w:rPr>
      </w:pPr>
      <w:r>
        <w:rPr>
          <w:color w:val="000000"/>
          <w:sz w:val="22"/>
        </w:rPr>
        <w:t>Gambar 3. Tren SOH Baterai</w:t>
      </w:r>
    </w:p>
    <w:p w14:paraId="5AB7518E" w14:textId="777F13C6" w:rsidR="00F474C9" w:rsidRPr="008E09FC" w:rsidRDefault="008E09FC" w:rsidP="00D2061A">
      <w:pPr>
        <w:spacing w:after="200"/>
        <w:ind w:firstLine="720"/>
        <w:jc w:val="both"/>
        <w:rPr>
          <w:color w:val="000000"/>
        </w:rPr>
      </w:pPr>
      <w:r w:rsidRPr="008E09FC">
        <w:rPr>
          <w:color w:val="000000"/>
        </w:rPr>
        <w:lastRenderedPageBreak/>
        <w:t>Gambar 3 memvisualisasikan dinamika penurunan nilai State of Health (SOH) secara progresif dari sampel delapan kelompok baterai utama seiring dengan bertambahnya indeks urutan pengosongan (discharge_index) melalui visualisasi diagram garis (lineplot). Di dalam grafik runtun waktu penuaan ini, diintegrasikan dua garis ambang batas horizontal kritis sebagai acuan dasar pembentukan label kondisi, yaitu garis pembatas putus-putus warna oranye (kondisi Warning pada batas nilai SOH 0.8) dan garis pembatas putus-putus warna merah (kondisi End of Life pada batas nilai SOH 0.7). Tren penurunan yang konsisten dan searah pada grafik ini membuktikan secara empiris terjadinya efek penuaan akumulatif (aging effect) pada sel baterai yang tidak dapat dihindari, sekaligus memberikan validasi visual bahwa data sensor operasional berkorelasi erat terhadap deret waktu penurunan kapasitas energi baterai.</w:t>
      </w:r>
    </w:p>
    <w:p w14:paraId="7F7AE6F3" w14:textId="77777777" w:rsidR="00710A04" w:rsidRDefault="00000000">
      <w:pPr>
        <w:jc w:val="center"/>
      </w:pPr>
      <w:r>
        <w:rPr>
          <w:noProof/>
        </w:rPr>
        <w:drawing>
          <wp:inline distT="0" distB="0" distL="0" distR="0" wp14:anchorId="7E3A71CB" wp14:editId="232C84A4">
            <wp:extent cx="5303520" cy="42428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orrelation_heatmap.png"/>
                    <pic:cNvPicPr/>
                  </pic:nvPicPr>
                  <pic:blipFill>
                    <a:blip r:embed="rId10"/>
                    <a:stretch>
                      <a:fillRect/>
                    </a:stretch>
                  </pic:blipFill>
                  <pic:spPr>
                    <a:xfrm>
                      <a:off x="0" y="0"/>
                      <a:ext cx="5303520" cy="4242816"/>
                    </a:xfrm>
                    <a:prstGeom prst="rect">
                      <a:avLst/>
                    </a:prstGeom>
                  </pic:spPr>
                </pic:pic>
              </a:graphicData>
            </a:graphic>
          </wp:inline>
        </w:drawing>
      </w:r>
    </w:p>
    <w:p w14:paraId="28FB04C5" w14:textId="77777777" w:rsidR="00710A04" w:rsidRDefault="00000000">
      <w:pPr>
        <w:spacing w:after="200"/>
        <w:jc w:val="center"/>
        <w:rPr>
          <w:color w:val="000000"/>
          <w:sz w:val="22"/>
        </w:rPr>
      </w:pPr>
      <w:r>
        <w:rPr>
          <w:color w:val="000000"/>
          <w:sz w:val="22"/>
        </w:rPr>
        <w:t>Gambar 4. Heatmap Korelasi Fitur</w:t>
      </w:r>
    </w:p>
    <w:p w14:paraId="60E7DCD9" w14:textId="77777777" w:rsidR="008E09FC" w:rsidRPr="008E09FC" w:rsidRDefault="008E09FC" w:rsidP="00D2061A">
      <w:pPr>
        <w:spacing w:after="200"/>
        <w:ind w:firstLine="720"/>
        <w:jc w:val="both"/>
        <w:rPr>
          <w:color w:val="000000"/>
        </w:rPr>
      </w:pPr>
      <w:r w:rsidRPr="008E09FC">
        <w:rPr>
          <w:color w:val="000000"/>
        </w:rPr>
        <w:t>Matriks korelasi pada Gambar 4 memetakan kekuatan hubungan linear antar variabel sensor operasional utama yang diekstraksi dari proses discharge (seperti tegangan, arus, indeks siklus, durasi waktu, dan suhu) bersama dengan parameter kapasitas (capacity_ahr) dan SOH (soh). Berdasarkan visualisasi heatmap dengan skema warna kontras ini, ditemukan informasi krusial di mana variabel kapasitas dan SOH menunjukkan nilai koefisien korelasi yang sangat kuat dan bernilai mutlak mendekati angka 1.00 atau -1.00 terhadap penentuan kelas target kesehatan baterai.</w:t>
      </w:r>
    </w:p>
    <w:p w14:paraId="40F2C339" w14:textId="418A3372" w:rsidR="00710A04" w:rsidRPr="008E09FC" w:rsidRDefault="008E09FC" w:rsidP="00D2061A">
      <w:pPr>
        <w:spacing w:after="200"/>
        <w:ind w:firstLine="720"/>
        <w:jc w:val="both"/>
        <w:rPr>
          <w:color w:val="000000"/>
        </w:rPr>
      </w:pPr>
      <w:r w:rsidRPr="008E09FC">
        <w:rPr>
          <w:color w:val="000000"/>
        </w:rPr>
        <w:lastRenderedPageBreak/>
        <w:t>Berdasarkan temuan visualisasi matriks korelasi dan luaran dokumen teks pembatasan data (catatan_eda.txt), diambil keputusan arsitektur data yang mutlak untuk proses pemodelan. Kolom variabel capacity_ahr dan soh bersama dengan beberapa fitur penanda indeks (elapsed_time_sec, cycle_index, discharge_index) wajib dikeluarkan dari daftar fitur masukan (EXCLUDED_COLUMNS) dan dilarang keras digunakan untuk melatih model Decision Tree. Jika fitur-fitur yang menjadi basis perumusan label tersebut tetap diumpankan ke dalam algoritma saat pelatihan (training), model akan mengalami kebocoran data (data leakage). Akibatnya, pohon keputusan hanya akan menghafal jalan pintas nilai kapasitas tanpa pernah mempelajari karakteristik pola sensor fisik yang sebenarnya terjadi (seperti fluktuasi tegangan, nilai arus minimum, maupun kenaikan suhu maksimum) saat baterai melepaskan energinya. Pembatasan ketat ini menjamin model yang dihasilkan bersifat objektif, kokoh (robust), dan dapat diandalkan saat diimplementasikan pada skenario pengujian dunia nyata.</w:t>
      </w:r>
    </w:p>
    <w:p w14:paraId="3C382A63" w14:textId="77777777" w:rsidR="00710A04" w:rsidRDefault="00000000">
      <w:pPr>
        <w:spacing w:before="200" w:after="160"/>
      </w:pPr>
      <w:r>
        <w:rPr>
          <w:b/>
          <w:color w:val="000000"/>
        </w:rPr>
        <w:t>3.3 Preprocessing</w:t>
      </w:r>
    </w:p>
    <w:p w14:paraId="152350D7" w14:textId="77777777" w:rsidR="001C7334" w:rsidRPr="001C7334" w:rsidRDefault="001C7334" w:rsidP="00D2061A">
      <w:pPr>
        <w:spacing w:before="160" w:after="80"/>
        <w:ind w:firstLine="720"/>
        <w:jc w:val="both"/>
        <w:rPr>
          <w:color w:val="000000"/>
          <w:lang w:val="en-ID"/>
        </w:rPr>
      </w:pPr>
      <w:r w:rsidRPr="001C7334">
        <w:rPr>
          <w:color w:val="000000"/>
          <w:lang w:val="en-ID"/>
        </w:rPr>
        <w:t xml:space="preserve">Tahap preprocessing dilakukan untuk memastikan data bersih dari outlier dan nilai yang kosong. Pembersihan data dari outlier ekstrem menggunakan metode Interquartile Range (IQR) dengan batas atas dan bawah $1.5 \times IQR$ melalui fungsi </w:t>
      </w:r>
      <w:proofErr w:type="gramStart"/>
      <w:r w:rsidRPr="001C7334">
        <w:rPr>
          <w:color w:val="000000"/>
          <w:lang w:val="en-ID"/>
        </w:rPr>
        <w:t>IQRClipper(</w:t>
      </w:r>
      <w:proofErr w:type="gramEnd"/>
      <w:r w:rsidRPr="001C7334">
        <w:rPr>
          <w:color w:val="000000"/>
          <w:lang w:val="en-ID"/>
        </w:rPr>
        <w:t>). Langkah ini penting agar nilai sensor yang tidak stabil tidak merusak model. Selain itu, untuk menangani nilai kosong (</w:t>
      </w:r>
      <w:r w:rsidRPr="001C7334">
        <w:rPr>
          <w:i/>
          <w:iCs/>
          <w:color w:val="000000"/>
          <w:lang w:val="en-ID"/>
        </w:rPr>
        <w:t>missing values</w:t>
      </w:r>
      <w:r w:rsidRPr="001C7334">
        <w:rPr>
          <w:color w:val="000000"/>
          <w:lang w:val="en-ID"/>
        </w:rPr>
        <w:t>), digunakan SimpleImputer dengan strategi median agar distribusi asli data tidak bergeser.</w:t>
      </w:r>
    </w:p>
    <w:p w14:paraId="2668F0D6" w14:textId="77777777" w:rsidR="00710A04" w:rsidRDefault="00000000">
      <w:pPr>
        <w:spacing w:before="160" w:after="80"/>
      </w:pPr>
      <w:r>
        <w:rPr>
          <w:b/>
          <w:color w:val="000000"/>
        </w:rPr>
        <w:t>Pipeline Preprocessing dan Model</w:t>
      </w:r>
    </w:p>
    <w:p w14:paraId="4A8D7644"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def build_</w:t>
      </w:r>
      <w:proofErr w:type="gramStart"/>
      <w:r w:rsidRPr="001C7334">
        <w:rPr>
          <w:rFonts w:ascii="Consolas" w:hAnsi="Consolas"/>
          <w:color w:val="000000"/>
          <w:sz w:val="19"/>
        </w:rPr>
        <w:t>pipeline(</w:t>
      </w:r>
      <w:proofErr w:type="gramEnd"/>
      <w:r w:rsidRPr="001C7334">
        <w:rPr>
          <w:rFonts w:ascii="Consolas" w:hAnsi="Consolas"/>
          <w:color w:val="000000"/>
          <w:sz w:val="19"/>
        </w:rPr>
        <w:t>):</w:t>
      </w:r>
    </w:p>
    <w:p w14:paraId="2FFEE027"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return </w:t>
      </w:r>
      <w:proofErr w:type="gramStart"/>
      <w:r w:rsidRPr="001C7334">
        <w:rPr>
          <w:rFonts w:ascii="Consolas" w:hAnsi="Consolas"/>
          <w:color w:val="000000"/>
          <w:sz w:val="19"/>
        </w:rPr>
        <w:t>Pipeline(</w:t>
      </w:r>
      <w:proofErr w:type="gramEnd"/>
    </w:p>
    <w:p w14:paraId="5FE9FCA7"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w:t>
      </w:r>
    </w:p>
    <w:p w14:paraId="2E8E6D42"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("feature_engineering", </w:t>
      </w:r>
      <w:proofErr w:type="gramStart"/>
      <w:r w:rsidRPr="001C7334">
        <w:rPr>
          <w:rFonts w:ascii="Consolas" w:hAnsi="Consolas"/>
          <w:color w:val="000000"/>
          <w:sz w:val="19"/>
        </w:rPr>
        <w:t>BatteryFeatureEngineer(</w:t>
      </w:r>
      <w:proofErr w:type="gramEnd"/>
      <w:r w:rsidRPr="001C7334">
        <w:rPr>
          <w:rFonts w:ascii="Consolas" w:hAnsi="Consolas"/>
          <w:color w:val="000000"/>
          <w:sz w:val="19"/>
        </w:rPr>
        <w:t>)),</w:t>
      </w:r>
    </w:p>
    <w:p w14:paraId="2902479B"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("outlier_capping", IQRClipper(factor=1.5)),</w:t>
      </w:r>
    </w:p>
    <w:p w14:paraId="5781DBDA"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("imputer", SimpleImputer(strategy="median")),</w:t>
      </w:r>
    </w:p>
    <w:p w14:paraId="2BDC0C2B"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w:t>
      </w:r>
    </w:p>
    <w:p w14:paraId="33CB9C86"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"model",</w:t>
      </w:r>
    </w:p>
    <w:p w14:paraId="25407E6C"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w:t>
      </w:r>
      <w:proofErr w:type="gramStart"/>
      <w:r w:rsidRPr="001C7334">
        <w:rPr>
          <w:rFonts w:ascii="Consolas" w:hAnsi="Consolas"/>
          <w:color w:val="000000"/>
          <w:sz w:val="19"/>
        </w:rPr>
        <w:t>DecisionTreeClassifier(</w:t>
      </w:r>
      <w:proofErr w:type="gramEnd"/>
      <w:r w:rsidRPr="001C7334">
        <w:rPr>
          <w:rFonts w:ascii="Consolas" w:hAnsi="Consolas"/>
          <w:color w:val="000000"/>
          <w:sz w:val="19"/>
        </w:rPr>
        <w:t>random_state=42, class_weight="balanced"),</w:t>
      </w:r>
    </w:p>
    <w:p w14:paraId="363EC27D"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w:t>
      </w:r>
    </w:p>
    <w:p w14:paraId="20B7F34E"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w:t>
      </w:r>
    </w:p>
    <w:p w14:paraId="22EC06E7" w14:textId="4BFDAC29" w:rsidR="00710A04" w:rsidRPr="001C7334" w:rsidRDefault="001C7334" w:rsidP="001C7334">
      <w:pPr>
        <w:spacing w:after="0"/>
        <w:rPr>
          <w:rFonts w:ascii="Consolas" w:hAnsi="Consolas"/>
          <w:color w:val="000000"/>
          <w:sz w:val="19"/>
        </w:rPr>
      </w:pPr>
      <w:r w:rsidRPr="001C7334">
        <w:rPr>
          <w:rFonts w:ascii="Consolas" w:hAnsi="Consolas"/>
          <w:color w:val="000000"/>
          <w:sz w:val="19"/>
        </w:rPr>
        <w:t xml:space="preserve">    )</w:t>
      </w:r>
    </w:p>
    <w:p w14:paraId="53D1987E" w14:textId="77777777" w:rsidR="00710A04" w:rsidRDefault="00000000" w:rsidP="00D2061A">
      <w:pPr>
        <w:ind w:firstLine="547"/>
        <w:jc w:val="both"/>
      </w:pPr>
      <w:r>
        <w:rPr>
          <w:color w:val="000000"/>
        </w:rPr>
        <w:t>Pipeline tersebut memastikan seluruh proses preprocessing dilakukan secara konsisten di setiap fold validasi. Dengan cara ini, proses imputasi dan outlier capping hanya dipelajari dari data latih pada masing-masing fold, sehingga risiko kebocoran data dapat dikurangi.</w:t>
      </w:r>
    </w:p>
    <w:p w14:paraId="2AD40C0A" w14:textId="77777777" w:rsidR="00710A04" w:rsidRDefault="00000000">
      <w:pPr>
        <w:spacing w:before="200" w:after="160"/>
      </w:pPr>
      <w:r>
        <w:rPr>
          <w:b/>
          <w:color w:val="000000"/>
        </w:rPr>
        <w:t>3.4 Feature Engineering</w:t>
      </w:r>
    </w:p>
    <w:p w14:paraId="23DEB58C" w14:textId="77777777" w:rsidR="00710A04" w:rsidRDefault="00000000" w:rsidP="00D2061A">
      <w:pPr>
        <w:ind w:firstLine="547"/>
        <w:jc w:val="both"/>
      </w:pPr>
      <w:r>
        <w:rPr>
          <w:color w:val="000000"/>
        </w:rPr>
        <w:t>Feature engineering dilakukan secara konservatif. Fitur turunan yang digunakan berasal dari pola tegangan, arus, dan suhu, seperti voltage_range, current_range, temperature_range, voltage_stability_ratio, dan temperature_stability_ratio. Fitur yang terlalu dekat dengan target tidak digunakan agar model tidak terlihat bagus hanya karena shortcut prediksi.</w:t>
      </w:r>
    </w:p>
    <w:tbl>
      <w:tblPr>
        <w:tblStyle w:val="TableGrid"/>
        <w:tblW w:w="0" w:type="auto"/>
        <w:jc w:val="center"/>
        <w:tblLayout w:type="fixed"/>
        <w:tblLook w:val="04A0" w:firstRow="1" w:lastRow="0" w:firstColumn="1" w:lastColumn="0" w:noHBand="0" w:noVBand="1"/>
      </w:tblPr>
      <w:tblGrid>
        <w:gridCol w:w="2160"/>
        <w:gridCol w:w="3600"/>
        <w:gridCol w:w="3600"/>
      </w:tblGrid>
      <w:tr w:rsidR="00710A04" w14:paraId="4E6AFCDA" w14:textId="77777777">
        <w:trPr>
          <w:jc w:val="center"/>
        </w:trPr>
        <w:tc>
          <w:tcPr>
            <w:tcW w:w="2160" w:type="dxa"/>
            <w:tcMar>
              <w:top w:w="80" w:type="dxa"/>
              <w:left w:w="120" w:type="dxa"/>
              <w:bottom w:w="80" w:type="dxa"/>
              <w:right w:w="120" w:type="dxa"/>
            </w:tcMar>
            <w:vAlign w:val="center"/>
          </w:tcPr>
          <w:p w14:paraId="31E79480" w14:textId="77777777" w:rsidR="00710A04" w:rsidRDefault="00000000">
            <w:pPr>
              <w:jc w:val="center"/>
            </w:pPr>
            <w:r>
              <w:rPr>
                <w:b/>
                <w:color w:val="000000"/>
                <w:sz w:val="22"/>
              </w:rPr>
              <w:lastRenderedPageBreak/>
              <w:t>Kelompok Fitur</w:t>
            </w:r>
          </w:p>
        </w:tc>
        <w:tc>
          <w:tcPr>
            <w:tcW w:w="3600" w:type="dxa"/>
            <w:tcMar>
              <w:top w:w="80" w:type="dxa"/>
              <w:left w:w="120" w:type="dxa"/>
              <w:bottom w:w="80" w:type="dxa"/>
              <w:right w:w="120" w:type="dxa"/>
            </w:tcMar>
            <w:vAlign w:val="center"/>
          </w:tcPr>
          <w:p w14:paraId="1C38C7C5" w14:textId="77777777" w:rsidR="00710A04" w:rsidRDefault="00000000">
            <w:pPr>
              <w:jc w:val="center"/>
            </w:pPr>
            <w:r>
              <w:rPr>
                <w:b/>
                <w:color w:val="000000"/>
                <w:sz w:val="22"/>
              </w:rPr>
              <w:t>Contoh Fitur</w:t>
            </w:r>
          </w:p>
        </w:tc>
        <w:tc>
          <w:tcPr>
            <w:tcW w:w="3600" w:type="dxa"/>
            <w:tcMar>
              <w:top w:w="80" w:type="dxa"/>
              <w:left w:w="120" w:type="dxa"/>
              <w:bottom w:w="80" w:type="dxa"/>
              <w:right w:w="120" w:type="dxa"/>
            </w:tcMar>
            <w:vAlign w:val="center"/>
          </w:tcPr>
          <w:p w14:paraId="49549F2A" w14:textId="77777777" w:rsidR="00710A04" w:rsidRDefault="00000000">
            <w:pPr>
              <w:jc w:val="center"/>
            </w:pPr>
            <w:r>
              <w:rPr>
                <w:b/>
                <w:color w:val="000000"/>
                <w:sz w:val="22"/>
              </w:rPr>
              <w:t>Fungsi</w:t>
            </w:r>
          </w:p>
        </w:tc>
      </w:tr>
      <w:tr w:rsidR="00710A04" w14:paraId="3CACA310" w14:textId="77777777">
        <w:trPr>
          <w:jc w:val="center"/>
        </w:trPr>
        <w:tc>
          <w:tcPr>
            <w:tcW w:w="2160" w:type="dxa"/>
            <w:tcMar>
              <w:top w:w="80" w:type="dxa"/>
              <w:left w:w="120" w:type="dxa"/>
              <w:bottom w:w="80" w:type="dxa"/>
              <w:right w:w="120" w:type="dxa"/>
            </w:tcMar>
            <w:vAlign w:val="center"/>
          </w:tcPr>
          <w:p w14:paraId="797314ED" w14:textId="77777777" w:rsidR="00710A04" w:rsidRDefault="00000000">
            <w:r>
              <w:rPr>
                <w:color w:val="000000"/>
                <w:sz w:val="22"/>
              </w:rPr>
              <w:t>Tegangan</w:t>
            </w:r>
          </w:p>
        </w:tc>
        <w:tc>
          <w:tcPr>
            <w:tcW w:w="3600" w:type="dxa"/>
            <w:tcMar>
              <w:top w:w="80" w:type="dxa"/>
              <w:left w:w="120" w:type="dxa"/>
              <w:bottom w:w="80" w:type="dxa"/>
              <w:right w:w="120" w:type="dxa"/>
            </w:tcMar>
            <w:vAlign w:val="center"/>
          </w:tcPr>
          <w:p w14:paraId="4EF6D137" w14:textId="77777777" w:rsidR="00710A04" w:rsidRDefault="00000000">
            <w:r>
              <w:rPr>
                <w:color w:val="000000"/>
                <w:sz w:val="22"/>
              </w:rPr>
              <w:t>voltage_mean, voltage_min, voltage_std</w:t>
            </w:r>
          </w:p>
        </w:tc>
        <w:tc>
          <w:tcPr>
            <w:tcW w:w="3600" w:type="dxa"/>
            <w:tcMar>
              <w:top w:w="80" w:type="dxa"/>
              <w:left w:w="120" w:type="dxa"/>
              <w:bottom w:w="80" w:type="dxa"/>
              <w:right w:w="120" w:type="dxa"/>
            </w:tcMar>
            <w:vAlign w:val="center"/>
          </w:tcPr>
          <w:p w14:paraId="6DC51467" w14:textId="77777777" w:rsidR="00710A04" w:rsidRDefault="00000000">
            <w:r>
              <w:rPr>
                <w:color w:val="000000"/>
                <w:sz w:val="22"/>
              </w:rPr>
              <w:t>Menggambarkan karakteristik tegangan saat discharge</w:t>
            </w:r>
          </w:p>
        </w:tc>
      </w:tr>
      <w:tr w:rsidR="00710A04" w14:paraId="1EB6A05E" w14:textId="77777777">
        <w:trPr>
          <w:jc w:val="center"/>
        </w:trPr>
        <w:tc>
          <w:tcPr>
            <w:tcW w:w="2160" w:type="dxa"/>
            <w:tcMar>
              <w:top w:w="80" w:type="dxa"/>
              <w:left w:w="120" w:type="dxa"/>
              <w:bottom w:w="80" w:type="dxa"/>
              <w:right w:w="120" w:type="dxa"/>
            </w:tcMar>
            <w:vAlign w:val="center"/>
          </w:tcPr>
          <w:p w14:paraId="45F8692A" w14:textId="77777777" w:rsidR="00710A04" w:rsidRDefault="00000000">
            <w:r>
              <w:rPr>
                <w:color w:val="000000"/>
                <w:sz w:val="22"/>
              </w:rPr>
              <w:t>Arus</w:t>
            </w:r>
          </w:p>
        </w:tc>
        <w:tc>
          <w:tcPr>
            <w:tcW w:w="3600" w:type="dxa"/>
            <w:tcMar>
              <w:top w:w="80" w:type="dxa"/>
              <w:left w:w="120" w:type="dxa"/>
              <w:bottom w:w="80" w:type="dxa"/>
              <w:right w:w="120" w:type="dxa"/>
            </w:tcMar>
            <w:vAlign w:val="center"/>
          </w:tcPr>
          <w:p w14:paraId="65E74D9E" w14:textId="77777777" w:rsidR="00710A04" w:rsidRDefault="00000000">
            <w:r>
              <w:rPr>
                <w:color w:val="000000"/>
                <w:sz w:val="22"/>
              </w:rPr>
              <w:t>current_mean, current_min, current_std</w:t>
            </w:r>
          </w:p>
        </w:tc>
        <w:tc>
          <w:tcPr>
            <w:tcW w:w="3600" w:type="dxa"/>
            <w:tcMar>
              <w:top w:w="80" w:type="dxa"/>
              <w:left w:w="120" w:type="dxa"/>
              <w:bottom w:w="80" w:type="dxa"/>
              <w:right w:w="120" w:type="dxa"/>
            </w:tcMar>
            <w:vAlign w:val="center"/>
          </w:tcPr>
          <w:p w14:paraId="75998CAC" w14:textId="77777777" w:rsidR="00710A04" w:rsidRDefault="00000000">
            <w:r>
              <w:rPr>
                <w:color w:val="000000"/>
                <w:sz w:val="22"/>
              </w:rPr>
              <w:t>Menggambarkan pola beban dan kestabilan arus</w:t>
            </w:r>
          </w:p>
        </w:tc>
      </w:tr>
      <w:tr w:rsidR="00710A04" w14:paraId="0F69DBF3" w14:textId="77777777">
        <w:trPr>
          <w:jc w:val="center"/>
        </w:trPr>
        <w:tc>
          <w:tcPr>
            <w:tcW w:w="2160" w:type="dxa"/>
            <w:tcMar>
              <w:top w:w="80" w:type="dxa"/>
              <w:left w:w="120" w:type="dxa"/>
              <w:bottom w:w="80" w:type="dxa"/>
              <w:right w:w="120" w:type="dxa"/>
            </w:tcMar>
            <w:vAlign w:val="center"/>
          </w:tcPr>
          <w:p w14:paraId="5F32EF9E" w14:textId="77777777" w:rsidR="00710A04" w:rsidRDefault="00000000">
            <w:r>
              <w:rPr>
                <w:color w:val="000000"/>
                <w:sz w:val="22"/>
              </w:rPr>
              <w:t>Suhu</w:t>
            </w:r>
          </w:p>
        </w:tc>
        <w:tc>
          <w:tcPr>
            <w:tcW w:w="3600" w:type="dxa"/>
            <w:tcMar>
              <w:top w:w="80" w:type="dxa"/>
              <w:left w:w="120" w:type="dxa"/>
              <w:bottom w:w="80" w:type="dxa"/>
              <w:right w:w="120" w:type="dxa"/>
            </w:tcMar>
            <w:vAlign w:val="center"/>
          </w:tcPr>
          <w:p w14:paraId="401F6673" w14:textId="77777777" w:rsidR="00710A04" w:rsidRDefault="00000000">
            <w:r>
              <w:rPr>
                <w:color w:val="000000"/>
                <w:sz w:val="22"/>
              </w:rPr>
              <w:t>temperature_mean, temperature_min, temperature_std</w:t>
            </w:r>
          </w:p>
        </w:tc>
        <w:tc>
          <w:tcPr>
            <w:tcW w:w="3600" w:type="dxa"/>
            <w:tcMar>
              <w:top w:w="80" w:type="dxa"/>
              <w:left w:w="120" w:type="dxa"/>
              <w:bottom w:w="80" w:type="dxa"/>
              <w:right w:w="120" w:type="dxa"/>
            </w:tcMar>
            <w:vAlign w:val="center"/>
          </w:tcPr>
          <w:p w14:paraId="0FAA32C1" w14:textId="77777777" w:rsidR="00710A04" w:rsidRDefault="00000000">
            <w:r>
              <w:rPr>
                <w:color w:val="000000"/>
                <w:sz w:val="22"/>
              </w:rPr>
              <w:t>Menggambarkan respons termal baterai</w:t>
            </w:r>
          </w:p>
        </w:tc>
      </w:tr>
      <w:tr w:rsidR="00710A04" w14:paraId="44218132" w14:textId="77777777">
        <w:trPr>
          <w:jc w:val="center"/>
        </w:trPr>
        <w:tc>
          <w:tcPr>
            <w:tcW w:w="2160" w:type="dxa"/>
            <w:tcMar>
              <w:top w:w="80" w:type="dxa"/>
              <w:left w:w="120" w:type="dxa"/>
              <w:bottom w:w="80" w:type="dxa"/>
              <w:right w:w="120" w:type="dxa"/>
            </w:tcMar>
            <w:vAlign w:val="center"/>
          </w:tcPr>
          <w:p w14:paraId="6B27B7D7" w14:textId="77777777" w:rsidR="00710A04" w:rsidRDefault="00000000">
            <w:r>
              <w:rPr>
                <w:color w:val="000000"/>
                <w:sz w:val="22"/>
              </w:rPr>
              <w:t>Lingkungan</w:t>
            </w:r>
          </w:p>
        </w:tc>
        <w:tc>
          <w:tcPr>
            <w:tcW w:w="3600" w:type="dxa"/>
            <w:tcMar>
              <w:top w:w="80" w:type="dxa"/>
              <w:left w:w="120" w:type="dxa"/>
              <w:bottom w:w="80" w:type="dxa"/>
              <w:right w:w="120" w:type="dxa"/>
            </w:tcMar>
            <w:vAlign w:val="center"/>
          </w:tcPr>
          <w:p w14:paraId="6DC4A6A4" w14:textId="77777777" w:rsidR="00710A04" w:rsidRDefault="00000000">
            <w:r>
              <w:rPr>
                <w:color w:val="000000"/>
                <w:sz w:val="22"/>
              </w:rPr>
              <w:t>ambient_temperature</w:t>
            </w:r>
          </w:p>
        </w:tc>
        <w:tc>
          <w:tcPr>
            <w:tcW w:w="3600" w:type="dxa"/>
            <w:tcMar>
              <w:top w:w="80" w:type="dxa"/>
              <w:left w:w="120" w:type="dxa"/>
              <w:bottom w:w="80" w:type="dxa"/>
              <w:right w:w="120" w:type="dxa"/>
            </w:tcMar>
            <w:vAlign w:val="center"/>
          </w:tcPr>
          <w:p w14:paraId="2C39E561" w14:textId="77777777" w:rsidR="00710A04" w:rsidRDefault="00000000">
            <w:r>
              <w:rPr>
                <w:color w:val="000000"/>
                <w:sz w:val="22"/>
              </w:rPr>
              <w:t>Menunjukkan kondisi suhu eksperimen</w:t>
            </w:r>
          </w:p>
        </w:tc>
      </w:tr>
    </w:tbl>
    <w:p w14:paraId="54663587" w14:textId="77777777" w:rsidR="00710A04" w:rsidRDefault="00710A04">
      <w:pPr>
        <w:spacing w:after="60"/>
      </w:pPr>
    </w:p>
    <w:p w14:paraId="70205821" w14:textId="77777777" w:rsidR="00710A04" w:rsidRDefault="00000000">
      <w:pPr>
        <w:spacing w:before="200" w:after="160"/>
      </w:pPr>
      <w:r>
        <w:rPr>
          <w:b/>
          <w:color w:val="000000"/>
        </w:rPr>
        <w:t>3.5 Pemodelan Decision Tree</w:t>
      </w:r>
    </w:p>
    <w:p w14:paraId="0D3B06E5" w14:textId="31DD7342" w:rsidR="001C7334" w:rsidRDefault="001C7334" w:rsidP="00D2061A">
      <w:pPr>
        <w:ind w:firstLine="547"/>
        <w:jc w:val="both"/>
        <w:rPr>
          <w:color w:val="000000"/>
        </w:rPr>
      </w:pPr>
      <w:r w:rsidRPr="00D2061A">
        <w:rPr>
          <w:color w:val="000000"/>
        </w:rPr>
        <w:t>Model yang digunakan adalah Decision Tree. Untuk proses evaluasi, pengujian tidak menggunakan K-Fold biasa, melainkan menggunakan Nested StratifiedGroupKFold berdasarkan variabel battery_id. Hal ini sangat penting untuk mencegah kebocoran data (</w:t>
      </w:r>
      <w:r w:rsidRPr="00D2061A">
        <w:rPr>
          <w:i/>
          <w:iCs/>
          <w:color w:val="000000"/>
        </w:rPr>
        <w:t>data leakage</w:t>
      </w:r>
      <w:r w:rsidRPr="00D2061A">
        <w:rPr>
          <w:color w:val="000000"/>
        </w:rPr>
        <w:t>), sehingga data dari baterai yang sama tidak akan pernah bercampur ke dalam data latih dan data uji secara bersamaan. Pencarian hyperparameter terbaik untuk menentukan kedalaman cabang pohon (</w:t>
      </w:r>
      <w:r w:rsidRPr="00D2061A">
        <w:rPr>
          <w:i/>
          <w:iCs/>
          <w:color w:val="000000"/>
        </w:rPr>
        <w:t>max_depth</w:t>
      </w:r>
      <w:r w:rsidRPr="00D2061A">
        <w:rPr>
          <w:color w:val="000000"/>
        </w:rPr>
        <w:t>) dilakukan secara otomatis</w:t>
      </w:r>
      <w:r w:rsidRPr="001C7334">
        <w:rPr>
          <w:color w:val="000000"/>
        </w:rPr>
        <w:t xml:space="preserve"> menggunakan GridSearchCV.</w:t>
      </w:r>
    </w:p>
    <w:p w14:paraId="287E3E0A" w14:textId="005663B0" w:rsidR="00710A04" w:rsidRDefault="00000000" w:rsidP="001C7334">
      <w:r>
        <w:rPr>
          <w:b/>
          <w:color w:val="000000"/>
        </w:rPr>
        <w:t>Hyperparameter Tuning Decision Tree</w:t>
      </w:r>
    </w:p>
    <w:p w14:paraId="56D6E838"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Konfigurasi Hyperparameter</w:t>
      </w:r>
    </w:p>
    <w:p w14:paraId="0D977DF2"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param_grid = {</w:t>
      </w:r>
    </w:p>
    <w:p w14:paraId="07C758FA"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w:t>
      </w:r>
      <w:proofErr w:type="gramStart"/>
      <w:r w:rsidRPr="001C7334">
        <w:rPr>
          <w:rFonts w:ascii="Consolas" w:hAnsi="Consolas"/>
          <w:color w:val="000000"/>
          <w:sz w:val="19"/>
        </w:rPr>
        <w:t>model</w:t>
      </w:r>
      <w:proofErr w:type="gramEnd"/>
      <w:r w:rsidRPr="001C7334">
        <w:rPr>
          <w:rFonts w:ascii="Consolas" w:hAnsi="Consolas"/>
          <w:color w:val="000000"/>
          <w:sz w:val="19"/>
        </w:rPr>
        <w:t>__criterion": ["gini", "entropy"],</w:t>
      </w:r>
    </w:p>
    <w:p w14:paraId="05AD1ACF"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w:t>
      </w:r>
      <w:proofErr w:type="gramStart"/>
      <w:r w:rsidRPr="001C7334">
        <w:rPr>
          <w:rFonts w:ascii="Consolas" w:hAnsi="Consolas"/>
          <w:color w:val="000000"/>
          <w:sz w:val="19"/>
        </w:rPr>
        <w:t>model</w:t>
      </w:r>
      <w:proofErr w:type="gramEnd"/>
      <w:r w:rsidRPr="001C7334">
        <w:rPr>
          <w:rFonts w:ascii="Consolas" w:hAnsi="Consolas"/>
          <w:color w:val="000000"/>
          <w:sz w:val="19"/>
        </w:rPr>
        <w:t>__max_depth": [3, 4, 5, 6, 7, 8],</w:t>
      </w:r>
    </w:p>
    <w:p w14:paraId="5CEA1C36"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w:t>
      </w:r>
      <w:proofErr w:type="gramStart"/>
      <w:r w:rsidRPr="001C7334">
        <w:rPr>
          <w:rFonts w:ascii="Consolas" w:hAnsi="Consolas"/>
          <w:color w:val="000000"/>
          <w:sz w:val="19"/>
        </w:rPr>
        <w:t>model</w:t>
      </w:r>
      <w:proofErr w:type="gramEnd"/>
      <w:r w:rsidRPr="001C7334">
        <w:rPr>
          <w:rFonts w:ascii="Consolas" w:hAnsi="Consolas"/>
          <w:color w:val="000000"/>
          <w:sz w:val="19"/>
        </w:rPr>
        <w:t>__min_samples_split": [2, 5, 10],</w:t>
      </w:r>
    </w:p>
    <w:p w14:paraId="1C49397B"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w:t>
      </w:r>
      <w:proofErr w:type="gramStart"/>
      <w:r w:rsidRPr="001C7334">
        <w:rPr>
          <w:rFonts w:ascii="Consolas" w:hAnsi="Consolas"/>
          <w:color w:val="000000"/>
          <w:sz w:val="19"/>
        </w:rPr>
        <w:t>model</w:t>
      </w:r>
      <w:proofErr w:type="gramEnd"/>
      <w:r w:rsidRPr="001C7334">
        <w:rPr>
          <w:rFonts w:ascii="Consolas" w:hAnsi="Consolas"/>
          <w:color w:val="000000"/>
          <w:sz w:val="19"/>
        </w:rPr>
        <w:t>__min_samples_leaf": [1, 3, 5, 10],</w:t>
      </w:r>
    </w:p>
    <w:p w14:paraId="402EF2CF"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w:t>
      </w:r>
    </w:p>
    <w:p w14:paraId="6425C1D8" w14:textId="77777777" w:rsidR="001C7334" w:rsidRPr="001C7334" w:rsidRDefault="001C7334" w:rsidP="001C7334">
      <w:pPr>
        <w:spacing w:after="0"/>
        <w:rPr>
          <w:rFonts w:ascii="Consolas" w:hAnsi="Consolas"/>
          <w:color w:val="000000"/>
          <w:sz w:val="19"/>
        </w:rPr>
      </w:pPr>
    </w:p>
    <w:p w14:paraId="178A62B9"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Implementasi Validasi Nested StratifiedGroupKFold</w:t>
      </w:r>
    </w:p>
    <w:p w14:paraId="32FA1239"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def run_nested_group_</w:t>
      </w:r>
      <w:proofErr w:type="gramStart"/>
      <w:r w:rsidRPr="001C7334">
        <w:rPr>
          <w:rFonts w:ascii="Consolas" w:hAnsi="Consolas"/>
          <w:color w:val="000000"/>
          <w:sz w:val="19"/>
        </w:rPr>
        <w:t>cv(</w:t>
      </w:r>
      <w:proofErr w:type="gramEnd"/>
      <w:r w:rsidRPr="001C7334">
        <w:rPr>
          <w:rFonts w:ascii="Consolas" w:hAnsi="Consolas"/>
          <w:color w:val="000000"/>
          <w:sz w:val="19"/>
        </w:rPr>
        <w:t>X, y, groups, labels, param_grid):</w:t>
      </w:r>
    </w:p>
    <w:p w14:paraId="3E99E555"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outer_cv = </w:t>
      </w:r>
      <w:proofErr w:type="gramStart"/>
      <w:r w:rsidRPr="001C7334">
        <w:rPr>
          <w:rFonts w:ascii="Consolas" w:hAnsi="Consolas"/>
          <w:color w:val="000000"/>
          <w:sz w:val="19"/>
        </w:rPr>
        <w:t>StratifiedGroupKFold(</w:t>
      </w:r>
      <w:proofErr w:type="gramEnd"/>
      <w:r w:rsidRPr="001C7334">
        <w:rPr>
          <w:rFonts w:ascii="Consolas" w:hAnsi="Consolas"/>
          <w:color w:val="000000"/>
          <w:sz w:val="19"/>
        </w:rPr>
        <w:t>n_splits=5, shuffle=True, random_state=42)</w:t>
      </w:r>
    </w:p>
    <w:p w14:paraId="30FFB271"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inner_cv = </w:t>
      </w:r>
      <w:proofErr w:type="gramStart"/>
      <w:r w:rsidRPr="001C7334">
        <w:rPr>
          <w:rFonts w:ascii="Consolas" w:hAnsi="Consolas"/>
          <w:color w:val="000000"/>
          <w:sz w:val="19"/>
        </w:rPr>
        <w:t>StratifiedGroupKFold(</w:t>
      </w:r>
      <w:proofErr w:type="gramEnd"/>
      <w:r w:rsidRPr="001C7334">
        <w:rPr>
          <w:rFonts w:ascii="Consolas" w:hAnsi="Consolas"/>
          <w:color w:val="000000"/>
          <w:sz w:val="19"/>
        </w:rPr>
        <w:t>n_splits=4, shuffle=True, random_state=42)</w:t>
      </w:r>
    </w:p>
    <w:p w14:paraId="5C6D543E"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oof_pred = </w:t>
      </w:r>
      <w:proofErr w:type="gramStart"/>
      <w:r w:rsidRPr="001C7334">
        <w:rPr>
          <w:rFonts w:ascii="Consolas" w:hAnsi="Consolas"/>
          <w:color w:val="000000"/>
          <w:sz w:val="19"/>
        </w:rPr>
        <w:t>pd.Series</w:t>
      </w:r>
      <w:proofErr w:type="gramEnd"/>
      <w:r w:rsidRPr="001C7334">
        <w:rPr>
          <w:rFonts w:ascii="Consolas" w:hAnsi="Consolas"/>
          <w:color w:val="000000"/>
          <w:sz w:val="19"/>
        </w:rPr>
        <w:t>(index=X.index, dtype=object)</w:t>
      </w:r>
    </w:p>
    <w:p w14:paraId="6945BB64" w14:textId="77777777" w:rsidR="001C7334" w:rsidRPr="001C7334" w:rsidRDefault="001C7334" w:rsidP="001C7334">
      <w:pPr>
        <w:spacing w:after="0"/>
        <w:rPr>
          <w:rFonts w:ascii="Consolas" w:hAnsi="Consolas"/>
          <w:color w:val="000000"/>
          <w:sz w:val="19"/>
        </w:rPr>
      </w:pPr>
    </w:p>
    <w:p w14:paraId="3332E89C"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for fold, (train_idx, test_idx) in </w:t>
      </w:r>
      <w:proofErr w:type="gramStart"/>
      <w:r w:rsidRPr="001C7334">
        <w:rPr>
          <w:rFonts w:ascii="Consolas" w:hAnsi="Consolas"/>
          <w:color w:val="000000"/>
          <w:sz w:val="19"/>
        </w:rPr>
        <w:t>enumerate(</w:t>
      </w:r>
      <w:proofErr w:type="gramEnd"/>
      <w:r w:rsidRPr="001C7334">
        <w:rPr>
          <w:rFonts w:ascii="Consolas" w:hAnsi="Consolas"/>
          <w:color w:val="000000"/>
          <w:sz w:val="19"/>
        </w:rPr>
        <w:t>outer_</w:t>
      </w:r>
      <w:proofErr w:type="gramStart"/>
      <w:r w:rsidRPr="001C7334">
        <w:rPr>
          <w:rFonts w:ascii="Consolas" w:hAnsi="Consolas"/>
          <w:color w:val="000000"/>
          <w:sz w:val="19"/>
        </w:rPr>
        <w:t>cv.split</w:t>
      </w:r>
      <w:proofErr w:type="gramEnd"/>
      <w:r w:rsidRPr="001C7334">
        <w:rPr>
          <w:rFonts w:ascii="Consolas" w:hAnsi="Consolas"/>
          <w:color w:val="000000"/>
          <w:sz w:val="19"/>
        </w:rPr>
        <w:t>(X, y, groups), start=1):</w:t>
      </w:r>
    </w:p>
    <w:p w14:paraId="4312771F"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X_train, X_test = </w:t>
      </w:r>
      <w:proofErr w:type="gramStart"/>
      <w:r w:rsidRPr="001C7334">
        <w:rPr>
          <w:rFonts w:ascii="Consolas" w:hAnsi="Consolas"/>
          <w:color w:val="000000"/>
          <w:sz w:val="19"/>
        </w:rPr>
        <w:t>X.iloc</w:t>
      </w:r>
      <w:proofErr w:type="gramEnd"/>
      <w:r w:rsidRPr="001C7334">
        <w:rPr>
          <w:rFonts w:ascii="Consolas" w:hAnsi="Consolas"/>
          <w:color w:val="000000"/>
          <w:sz w:val="19"/>
        </w:rPr>
        <w:t xml:space="preserve">[train_idx], </w:t>
      </w:r>
      <w:proofErr w:type="gramStart"/>
      <w:r w:rsidRPr="001C7334">
        <w:rPr>
          <w:rFonts w:ascii="Consolas" w:hAnsi="Consolas"/>
          <w:color w:val="000000"/>
          <w:sz w:val="19"/>
        </w:rPr>
        <w:t>X.iloc</w:t>
      </w:r>
      <w:proofErr w:type="gramEnd"/>
      <w:r w:rsidRPr="001C7334">
        <w:rPr>
          <w:rFonts w:ascii="Consolas" w:hAnsi="Consolas"/>
          <w:color w:val="000000"/>
          <w:sz w:val="19"/>
        </w:rPr>
        <w:t>[test_idx]</w:t>
      </w:r>
    </w:p>
    <w:p w14:paraId="3670C0EC"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y_train = </w:t>
      </w:r>
      <w:proofErr w:type="gramStart"/>
      <w:r w:rsidRPr="001C7334">
        <w:rPr>
          <w:rFonts w:ascii="Consolas" w:hAnsi="Consolas"/>
          <w:color w:val="000000"/>
          <w:sz w:val="19"/>
        </w:rPr>
        <w:t>y.iloc</w:t>
      </w:r>
      <w:proofErr w:type="gramEnd"/>
      <w:r w:rsidRPr="001C7334">
        <w:rPr>
          <w:rFonts w:ascii="Consolas" w:hAnsi="Consolas"/>
          <w:color w:val="000000"/>
          <w:sz w:val="19"/>
        </w:rPr>
        <w:t>[train_idx]</w:t>
      </w:r>
    </w:p>
    <w:p w14:paraId="1EA5DD5A"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groups_train = </w:t>
      </w:r>
      <w:proofErr w:type="gramStart"/>
      <w:r w:rsidRPr="001C7334">
        <w:rPr>
          <w:rFonts w:ascii="Consolas" w:hAnsi="Consolas"/>
          <w:color w:val="000000"/>
          <w:sz w:val="19"/>
        </w:rPr>
        <w:t>groups.iloc</w:t>
      </w:r>
      <w:proofErr w:type="gramEnd"/>
      <w:r w:rsidRPr="001C7334">
        <w:rPr>
          <w:rFonts w:ascii="Consolas" w:hAnsi="Consolas"/>
          <w:color w:val="000000"/>
          <w:sz w:val="19"/>
        </w:rPr>
        <w:t>[train_idx]</w:t>
      </w:r>
    </w:p>
    <w:p w14:paraId="5C298156" w14:textId="77777777" w:rsidR="001C7334" w:rsidRPr="001C7334" w:rsidRDefault="001C7334" w:rsidP="001C7334">
      <w:pPr>
        <w:spacing w:after="0"/>
        <w:rPr>
          <w:rFonts w:ascii="Consolas" w:hAnsi="Consolas"/>
          <w:color w:val="000000"/>
          <w:sz w:val="19"/>
        </w:rPr>
      </w:pPr>
    </w:p>
    <w:p w14:paraId="3F53B08F"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pipeline = build_</w:t>
      </w:r>
      <w:proofErr w:type="gramStart"/>
      <w:r w:rsidRPr="001C7334">
        <w:rPr>
          <w:rFonts w:ascii="Consolas" w:hAnsi="Consolas"/>
          <w:color w:val="000000"/>
          <w:sz w:val="19"/>
        </w:rPr>
        <w:t>pipeline(</w:t>
      </w:r>
      <w:proofErr w:type="gramEnd"/>
      <w:r w:rsidRPr="001C7334">
        <w:rPr>
          <w:rFonts w:ascii="Consolas" w:hAnsi="Consolas"/>
          <w:color w:val="000000"/>
          <w:sz w:val="19"/>
        </w:rPr>
        <w:t>)</w:t>
      </w:r>
    </w:p>
    <w:p w14:paraId="08A94282"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w:t>
      </w:r>
    </w:p>
    <w:p w14:paraId="60691F8F"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 Inner loop: Mencari parameter terbaik menggunakan GridSearchCV</w:t>
      </w:r>
    </w:p>
    <w:p w14:paraId="3BECA2D7"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grid = </w:t>
      </w:r>
      <w:proofErr w:type="gramStart"/>
      <w:r w:rsidRPr="001C7334">
        <w:rPr>
          <w:rFonts w:ascii="Consolas" w:hAnsi="Consolas"/>
          <w:color w:val="000000"/>
          <w:sz w:val="19"/>
        </w:rPr>
        <w:t>GridSearchCV(</w:t>
      </w:r>
      <w:proofErr w:type="gramEnd"/>
    </w:p>
    <w:p w14:paraId="002FEF8C"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estimator=pipeline, param_grid=param_grid,</w:t>
      </w:r>
    </w:p>
    <w:p w14:paraId="4A056E61"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lastRenderedPageBreak/>
        <w:t xml:space="preserve">            scoring="f1_weighted", cv=inner_cv, n_jobs=-1,</w:t>
      </w:r>
    </w:p>
    <w:p w14:paraId="4D6852A2"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w:t>
      </w:r>
    </w:p>
    <w:p w14:paraId="3636FF72"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w:t>
      </w:r>
      <w:proofErr w:type="gramStart"/>
      <w:r w:rsidRPr="001C7334">
        <w:rPr>
          <w:rFonts w:ascii="Consolas" w:hAnsi="Consolas"/>
          <w:color w:val="000000"/>
          <w:sz w:val="19"/>
        </w:rPr>
        <w:t>grid.fit(</w:t>
      </w:r>
      <w:proofErr w:type="gramEnd"/>
      <w:r w:rsidRPr="001C7334">
        <w:rPr>
          <w:rFonts w:ascii="Consolas" w:hAnsi="Consolas"/>
          <w:color w:val="000000"/>
          <w:sz w:val="19"/>
        </w:rPr>
        <w:t>X_train, y_train, groups=groups_train)</w:t>
      </w:r>
    </w:p>
    <w:p w14:paraId="76F29625" w14:textId="77777777" w:rsidR="001C7334" w:rsidRPr="001C7334" w:rsidRDefault="001C7334" w:rsidP="001C7334">
      <w:pPr>
        <w:spacing w:after="0"/>
        <w:rPr>
          <w:rFonts w:ascii="Consolas" w:hAnsi="Consolas"/>
          <w:color w:val="000000"/>
          <w:sz w:val="19"/>
        </w:rPr>
      </w:pPr>
    </w:p>
    <w:p w14:paraId="5377128F"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 Outer loop: Prediksi pada baterai yang belum pernah dilihat model</w:t>
      </w:r>
    </w:p>
    <w:p w14:paraId="1A0FE160"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oof_</w:t>
      </w:r>
      <w:proofErr w:type="gramStart"/>
      <w:r w:rsidRPr="001C7334">
        <w:rPr>
          <w:rFonts w:ascii="Consolas" w:hAnsi="Consolas"/>
          <w:color w:val="000000"/>
          <w:sz w:val="19"/>
        </w:rPr>
        <w:t>pred.iloc</w:t>
      </w:r>
      <w:proofErr w:type="gramEnd"/>
      <w:r w:rsidRPr="001C7334">
        <w:rPr>
          <w:rFonts w:ascii="Consolas" w:hAnsi="Consolas"/>
          <w:color w:val="000000"/>
          <w:sz w:val="19"/>
        </w:rPr>
        <w:t xml:space="preserve">[test_idx] = </w:t>
      </w:r>
      <w:proofErr w:type="gramStart"/>
      <w:r w:rsidRPr="001C7334">
        <w:rPr>
          <w:rFonts w:ascii="Consolas" w:hAnsi="Consolas"/>
          <w:color w:val="000000"/>
          <w:sz w:val="19"/>
        </w:rPr>
        <w:t>grid.predict</w:t>
      </w:r>
      <w:proofErr w:type="gramEnd"/>
      <w:r w:rsidRPr="001C7334">
        <w:rPr>
          <w:rFonts w:ascii="Consolas" w:hAnsi="Consolas"/>
          <w:color w:val="000000"/>
          <w:sz w:val="19"/>
        </w:rPr>
        <w:t>(X_test)</w:t>
      </w:r>
    </w:p>
    <w:p w14:paraId="6E45E927" w14:textId="77777777" w:rsidR="001C7334" w:rsidRPr="001C7334" w:rsidRDefault="001C7334" w:rsidP="001C7334">
      <w:pPr>
        <w:spacing w:after="0"/>
        <w:rPr>
          <w:rFonts w:ascii="Consolas" w:hAnsi="Consolas"/>
          <w:color w:val="000000"/>
          <w:sz w:val="19"/>
        </w:rPr>
      </w:pPr>
      <w:r w:rsidRPr="001C7334">
        <w:rPr>
          <w:rFonts w:ascii="Consolas" w:hAnsi="Consolas"/>
          <w:color w:val="000000"/>
          <w:sz w:val="19"/>
        </w:rPr>
        <w:t xml:space="preserve">        </w:t>
      </w:r>
    </w:p>
    <w:p w14:paraId="0E1EDF1A" w14:textId="0B0E6FBD" w:rsidR="00710A04" w:rsidRDefault="001C7334" w:rsidP="001C7334">
      <w:pPr>
        <w:spacing w:after="0"/>
      </w:pPr>
      <w:r w:rsidRPr="001C7334">
        <w:rPr>
          <w:rFonts w:ascii="Consolas" w:hAnsi="Consolas"/>
          <w:color w:val="000000"/>
          <w:sz w:val="19"/>
        </w:rPr>
        <w:t xml:space="preserve">    return oof_pred</w:t>
      </w:r>
      <w:r w:rsidR="00000000">
        <w:rPr>
          <w:rFonts w:ascii="Consolas" w:hAnsi="Consolas"/>
          <w:color w:val="000000"/>
          <w:sz w:val="19"/>
        </w:rPr>
        <w:br/>
      </w:r>
    </w:p>
    <w:p w14:paraId="51619746" w14:textId="77777777" w:rsidR="00710A04" w:rsidRDefault="00000000" w:rsidP="00D2061A">
      <w:pPr>
        <w:ind w:firstLine="547"/>
        <w:jc w:val="both"/>
      </w:pPr>
      <w:r>
        <w:rPr>
          <w:color w:val="000000"/>
        </w:rPr>
        <w:t>Parameter terbaik model akhir adalah criterion gini, max_depth 6, min_samples_leaf 1, dan min_samples_split 5. Pembatasan max_depth digunakan untuk membantu mengurangi overfitting pada model Decision Tree.</w:t>
      </w:r>
    </w:p>
    <w:p w14:paraId="27F5466D" w14:textId="77777777" w:rsidR="00710A04" w:rsidRDefault="00000000">
      <w:pPr>
        <w:jc w:val="center"/>
      </w:pPr>
      <w:r>
        <w:rPr>
          <w:noProof/>
        </w:rPr>
        <w:drawing>
          <wp:inline distT="0" distB="0" distL="0" distR="0" wp14:anchorId="7DE93FD9" wp14:editId="7843517A">
            <wp:extent cx="5577840" cy="2788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png"/>
                    <pic:cNvPicPr/>
                  </pic:nvPicPr>
                  <pic:blipFill>
                    <a:blip r:embed="rId11"/>
                    <a:stretch>
                      <a:fillRect/>
                    </a:stretch>
                  </pic:blipFill>
                  <pic:spPr>
                    <a:xfrm>
                      <a:off x="0" y="0"/>
                      <a:ext cx="5577840" cy="2788920"/>
                    </a:xfrm>
                    <a:prstGeom prst="rect">
                      <a:avLst/>
                    </a:prstGeom>
                  </pic:spPr>
                </pic:pic>
              </a:graphicData>
            </a:graphic>
          </wp:inline>
        </w:drawing>
      </w:r>
    </w:p>
    <w:p w14:paraId="079B8FF4" w14:textId="77777777" w:rsidR="00710A04" w:rsidRDefault="00000000">
      <w:pPr>
        <w:spacing w:after="200"/>
        <w:jc w:val="center"/>
      </w:pPr>
      <w:r>
        <w:rPr>
          <w:color w:val="000000"/>
          <w:sz w:val="22"/>
        </w:rPr>
        <w:t>Gambar 5. Struktur Decision Tree Model Akhir</w:t>
      </w:r>
    </w:p>
    <w:p w14:paraId="75EE3AA3" w14:textId="77777777" w:rsidR="00710A04" w:rsidRDefault="00000000">
      <w:pPr>
        <w:spacing w:before="200" w:after="160"/>
      </w:pPr>
      <w:r>
        <w:rPr>
          <w:b/>
          <w:color w:val="000000"/>
        </w:rPr>
        <w:t>3.6 Evaluasi Model</w:t>
      </w:r>
    </w:p>
    <w:p w14:paraId="4F4C657E" w14:textId="77777777" w:rsidR="00710A04" w:rsidRDefault="00000000" w:rsidP="00D2061A">
      <w:pPr>
        <w:ind w:firstLine="547"/>
        <w:jc w:val="both"/>
      </w:pPr>
      <w:r>
        <w:rPr>
          <w:color w:val="000000"/>
        </w:rPr>
        <w:t>Evaluasi model dilakukan menggunakan nested StratifiedGroupKFold berdasarkan battery_id. Strategi ini lebih aman dibanding split acak biasa karena data dari baterai yang sama tidak dicampur secara tidak tepat antara data latih dan data uji. Dengan demikian, model diuji pada baterai yang berbeda dari data latih.</w:t>
      </w:r>
    </w:p>
    <w:tbl>
      <w:tblPr>
        <w:tblStyle w:val="TableGrid"/>
        <w:tblW w:w="0" w:type="auto"/>
        <w:jc w:val="center"/>
        <w:tblLayout w:type="fixed"/>
        <w:tblLook w:val="04A0" w:firstRow="1" w:lastRow="0" w:firstColumn="1" w:lastColumn="0" w:noHBand="0" w:noVBand="1"/>
      </w:tblPr>
      <w:tblGrid>
        <w:gridCol w:w="3456"/>
        <w:gridCol w:w="5904"/>
      </w:tblGrid>
      <w:tr w:rsidR="00710A04" w14:paraId="288A546D" w14:textId="77777777">
        <w:trPr>
          <w:jc w:val="center"/>
        </w:trPr>
        <w:tc>
          <w:tcPr>
            <w:tcW w:w="3456" w:type="dxa"/>
            <w:tcMar>
              <w:top w:w="80" w:type="dxa"/>
              <w:left w:w="120" w:type="dxa"/>
              <w:bottom w:w="80" w:type="dxa"/>
              <w:right w:w="120" w:type="dxa"/>
            </w:tcMar>
            <w:vAlign w:val="center"/>
          </w:tcPr>
          <w:p w14:paraId="40DE6A5D" w14:textId="77777777" w:rsidR="00710A04" w:rsidRDefault="00000000">
            <w:pPr>
              <w:jc w:val="center"/>
            </w:pPr>
            <w:r>
              <w:rPr>
                <w:b/>
                <w:color w:val="000000"/>
                <w:sz w:val="22"/>
              </w:rPr>
              <w:t>Metrik</w:t>
            </w:r>
          </w:p>
        </w:tc>
        <w:tc>
          <w:tcPr>
            <w:tcW w:w="5904" w:type="dxa"/>
            <w:tcMar>
              <w:top w:w="80" w:type="dxa"/>
              <w:left w:w="120" w:type="dxa"/>
              <w:bottom w:w="80" w:type="dxa"/>
              <w:right w:w="120" w:type="dxa"/>
            </w:tcMar>
            <w:vAlign w:val="center"/>
          </w:tcPr>
          <w:p w14:paraId="2FA35897" w14:textId="77777777" w:rsidR="00710A04" w:rsidRDefault="00000000">
            <w:pPr>
              <w:jc w:val="center"/>
            </w:pPr>
            <w:r>
              <w:rPr>
                <w:b/>
                <w:color w:val="000000"/>
                <w:sz w:val="22"/>
              </w:rPr>
              <w:t>Nilai</w:t>
            </w:r>
          </w:p>
        </w:tc>
      </w:tr>
      <w:tr w:rsidR="00710A04" w14:paraId="76C3F728" w14:textId="77777777">
        <w:trPr>
          <w:jc w:val="center"/>
        </w:trPr>
        <w:tc>
          <w:tcPr>
            <w:tcW w:w="3456" w:type="dxa"/>
            <w:tcMar>
              <w:top w:w="80" w:type="dxa"/>
              <w:left w:w="120" w:type="dxa"/>
              <w:bottom w:w="80" w:type="dxa"/>
              <w:right w:w="120" w:type="dxa"/>
            </w:tcMar>
            <w:vAlign w:val="center"/>
          </w:tcPr>
          <w:p w14:paraId="5DD59C95" w14:textId="77777777" w:rsidR="00710A04" w:rsidRDefault="00000000">
            <w:r>
              <w:rPr>
                <w:color w:val="000000"/>
                <w:sz w:val="22"/>
              </w:rPr>
              <w:t>Akurasi</w:t>
            </w:r>
          </w:p>
        </w:tc>
        <w:tc>
          <w:tcPr>
            <w:tcW w:w="5904" w:type="dxa"/>
            <w:tcMar>
              <w:top w:w="80" w:type="dxa"/>
              <w:left w:w="120" w:type="dxa"/>
              <w:bottom w:w="80" w:type="dxa"/>
              <w:right w:w="120" w:type="dxa"/>
            </w:tcMar>
            <w:vAlign w:val="center"/>
          </w:tcPr>
          <w:p w14:paraId="66E4E8CD" w14:textId="77777777" w:rsidR="00710A04" w:rsidRDefault="00000000">
            <w:r>
              <w:rPr>
                <w:color w:val="000000"/>
                <w:sz w:val="22"/>
              </w:rPr>
              <w:t>0,8446 +/- 0,0408</w:t>
            </w:r>
          </w:p>
        </w:tc>
      </w:tr>
      <w:tr w:rsidR="00710A04" w14:paraId="50467D19" w14:textId="77777777">
        <w:trPr>
          <w:jc w:val="center"/>
        </w:trPr>
        <w:tc>
          <w:tcPr>
            <w:tcW w:w="3456" w:type="dxa"/>
            <w:tcMar>
              <w:top w:w="80" w:type="dxa"/>
              <w:left w:w="120" w:type="dxa"/>
              <w:bottom w:w="80" w:type="dxa"/>
              <w:right w:w="120" w:type="dxa"/>
            </w:tcMar>
            <w:vAlign w:val="center"/>
          </w:tcPr>
          <w:p w14:paraId="56EDAEF1" w14:textId="77777777" w:rsidR="00710A04" w:rsidRDefault="00000000">
            <w:r>
              <w:rPr>
                <w:color w:val="000000"/>
                <w:sz w:val="22"/>
              </w:rPr>
              <w:t>F1-score berbobot</w:t>
            </w:r>
          </w:p>
        </w:tc>
        <w:tc>
          <w:tcPr>
            <w:tcW w:w="5904" w:type="dxa"/>
            <w:tcMar>
              <w:top w:w="80" w:type="dxa"/>
              <w:left w:w="120" w:type="dxa"/>
              <w:bottom w:w="80" w:type="dxa"/>
              <w:right w:w="120" w:type="dxa"/>
            </w:tcMar>
            <w:vAlign w:val="center"/>
          </w:tcPr>
          <w:p w14:paraId="775D45AA" w14:textId="77777777" w:rsidR="00710A04" w:rsidRDefault="00000000">
            <w:r>
              <w:rPr>
                <w:color w:val="000000"/>
                <w:sz w:val="22"/>
              </w:rPr>
              <w:t>0,8491 +/- 0,0445</w:t>
            </w:r>
          </w:p>
        </w:tc>
      </w:tr>
      <w:tr w:rsidR="00710A04" w14:paraId="0F4700AD" w14:textId="77777777">
        <w:trPr>
          <w:jc w:val="center"/>
        </w:trPr>
        <w:tc>
          <w:tcPr>
            <w:tcW w:w="3456" w:type="dxa"/>
            <w:tcMar>
              <w:top w:w="80" w:type="dxa"/>
              <w:left w:w="120" w:type="dxa"/>
              <w:bottom w:w="80" w:type="dxa"/>
              <w:right w:w="120" w:type="dxa"/>
            </w:tcMar>
            <w:vAlign w:val="center"/>
          </w:tcPr>
          <w:p w14:paraId="3B3A091D" w14:textId="77777777" w:rsidR="00710A04" w:rsidRDefault="00000000">
            <w:r>
              <w:rPr>
                <w:color w:val="000000"/>
                <w:sz w:val="22"/>
              </w:rPr>
              <w:t>Precision berbobot</w:t>
            </w:r>
          </w:p>
        </w:tc>
        <w:tc>
          <w:tcPr>
            <w:tcW w:w="5904" w:type="dxa"/>
            <w:tcMar>
              <w:top w:w="80" w:type="dxa"/>
              <w:left w:w="120" w:type="dxa"/>
              <w:bottom w:w="80" w:type="dxa"/>
              <w:right w:w="120" w:type="dxa"/>
            </w:tcMar>
            <w:vAlign w:val="center"/>
          </w:tcPr>
          <w:p w14:paraId="3C7C7FFE" w14:textId="77777777" w:rsidR="00710A04" w:rsidRDefault="00000000">
            <w:r>
              <w:rPr>
                <w:color w:val="000000"/>
                <w:sz w:val="22"/>
              </w:rPr>
              <w:t>0,8712 +/- 0,0558</w:t>
            </w:r>
          </w:p>
        </w:tc>
      </w:tr>
      <w:tr w:rsidR="00710A04" w14:paraId="2C3A2382" w14:textId="77777777">
        <w:trPr>
          <w:jc w:val="center"/>
        </w:trPr>
        <w:tc>
          <w:tcPr>
            <w:tcW w:w="3456" w:type="dxa"/>
            <w:tcMar>
              <w:top w:w="80" w:type="dxa"/>
              <w:left w:w="120" w:type="dxa"/>
              <w:bottom w:w="80" w:type="dxa"/>
              <w:right w:w="120" w:type="dxa"/>
            </w:tcMar>
            <w:vAlign w:val="center"/>
          </w:tcPr>
          <w:p w14:paraId="31F1B8AD" w14:textId="77777777" w:rsidR="00710A04" w:rsidRDefault="00000000">
            <w:r>
              <w:rPr>
                <w:color w:val="000000"/>
                <w:sz w:val="22"/>
              </w:rPr>
              <w:t>Recall berbobot</w:t>
            </w:r>
          </w:p>
        </w:tc>
        <w:tc>
          <w:tcPr>
            <w:tcW w:w="5904" w:type="dxa"/>
            <w:tcMar>
              <w:top w:w="80" w:type="dxa"/>
              <w:left w:w="120" w:type="dxa"/>
              <w:bottom w:w="80" w:type="dxa"/>
              <w:right w:w="120" w:type="dxa"/>
            </w:tcMar>
            <w:vAlign w:val="center"/>
          </w:tcPr>
          <w:p w14:paraId="214697CC" w14:textId="77777777" w:rsidR="00710A04" w:rsidRDefault="00000000">
            <w:r>
              <w:rPr>
                <w:color w:val="000000"/>
                <w:sz w:val="22"/>
              </w:rPr>
              <w:t>0,8446 +/- 0,0408</w:t>
            </w:r>
          </w:p>
        </w:tc>
      </w:tr>
      <w:tr w:rsidR="00710A04" w14:paraId="01074671" w14:textId="77777777">
        <w:trPr>
          <w:jc w:val="center"/>
        </w:trPr>
        <w:tc>
          <w:tcPr>
            <w:tcW w:w="3456" w:type="dxa"/>
            <w:tcMar>
              <w:top w:w="80" w:type="dxa"/>
              <w:left w:w="120" w:type="dxa"/>
              <w:bottom w:w="80" w:type="dxa"/>
              <w:right w:w="120" w:type="dxa"/>
            </w:tcMar>
            <w:vAlign w:val="center"/>
          </w:tcPr>
          <w:p w14:paraId="4D71071F" w14:textId="77777777" w:rsidR="00710A04" w:rsidRDefault="00000000">
            <w:r>
              <w:rPr>
                <w:color w:val="000000"/>
                <w:sz w:val="22"/>
              </w:rPr>
              <w:t>Selisih F1 train-test</w:t>
            </w:r>
          </w:p>
        </w:tc>
        <w:tc>
          <w:tcPr>
            <w:tcW w:w="5904" w:type="dxa"/>
            <w:tcMar>
              <w:top w:w="80" w:type="dxa"/>
              <w:left w:w="120" w:type="dxa"/>
              <w:bottom w:w="80" w:type="dxa"/>
              <w:right w:w="120" w:type="dxa"/>
            </w:tcMar>
            <w:vAlign w:val="center"/>
          </w:tcPr>
          <w:p w14:paraId="042B0263" w14:textId="77777777" w:rsidR="00710A04" w:rsidRDefault="00000000">
            <w:r>
              <w:rPr>
                <w:color w:val="000000"/>
                <w:sz w:val="22"/>
              </w:rPr>
              <w:t>0,0976 +/- 0,0539</w:t>
            </w:r>
          </w:p>
        </w:tc>
      </w:tr>
    </w:tbl>
    <w:p w14:paraId="0F26128E" w14:textId="77777777" w:rsidR="00710A04" w:rsidRDefault="00710A04">
      <w:pPr>
        <w:spacing w:after="60"/>
      </w:pPr>
    </w:p>
    <w:p w14:paraId="42A27939" w14:textId="77777777" w:rsidR="00710A04" w:rsidRDefault="00000000">
      <w:pPr>
        <w:jc w:val="center"/>
      </w:pPr>
      <w:r>
        <w:rPr>
          <w:noProof/>
        </w:rPr>
        <w:lastRenderedPageBreak/>
        <w:drawing>
          <wp:inline distT="0" distB="0" distL="0" distR="0" wp14:anchorId="4999BA05" wp14:editId="29821FAB">
            <wp:extent cx="4389120" cy="31350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2"/>
                    <a:stretch>
                      <a:fillRect/>
                    </a:stretch>
                  </pic:blipFill>
                  <pic:spPr>
                    <a:xfrm>
                      <a:off x="0" y="0"/>
                      <a:ext cx="4389120" cy="3135086"/>
                    </a:xfrm>
                    <a:prstGeom prst="rect">
                      <a:avLst/>
                    </a:prstGeom>
                  </pic:spPr>
                </pic:pic>
              </a:graphicData>
            </a:graphic>
          </wp:inline>
        </w:drawing>
      </w:r>
    </w:p>
    <w:p w14:paraId="6E11686B" w14:textId="77777777" w:rsidR="00710A04" w:rsidRDefault="00000000">
      <w:pPr>
        <w:spacing w:after="200"/>
        <w:jc w:val="center"/>
      </w:pPr>
      <w:r>
        <w:rPr>
          <w:color w:val="000000"/>
          <w:sz w:val="22"/>
        </w:rPr>
        <w:t>Gambar 6. Confusion Matrix</w:t>
      </w:r>
    </w:p>
    <w:p w14:paraId="2CDFB7D3" w14:textId="77777777" w:rsidR="00710A04" w:rsidRDefault="00000000">
      <w:pPr>
        <w:jc w:val="center"/>
      </w:pPr>
      <w:r>
        <w:rPr>
          <w:noProof/>
        </w:rPr>
        <w:drawing>
          <wp:inline distT="0" distB="0" distL="0" distR="0" wp14:anchorId="0005B266" wp14:editId="7599AD45">
            <wp:extent cx="5212080" cy="3474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3"/>
                    <a:stretch>
                      <a:fillRect/>
                    </a:stretch>
                  </pic:blipFill>
                  <pic:spPr>
                    <a:xfrm>
                      <a:off x="0" y="0"/>
                      <a:ext cx="5212080" cy="3474720"/>
                    </a:xfrm>
                    <a:prstGeom prst="rect">
                      <a:avLst/>
                    </a:prstGeom>
                  </pic:spPr>
                </pic:pic>
              </a:graphicData>
            </a:graphic>
          </wp:inline>
        </w:drawing>
      </w:r>
    </w:p>
    <w:p w14:paraId="1D9BE34F" w14:textId="77777777" w:rsidR="00710A04" w:rsidRDefault="00000000">
      <w:pPr>
        <w:spacing w:after="200"/>
        <w:jc w:val="center"/>
      </w:pPr>
      <w:r>
        <w:rPr>
          <w:color w:val="000000"/>
          <w:sz w:val="22"/>
        </w:rPr>
        <w:t>Gambar 7. Feature Importance</w:t>
      </w:r>
    </w:p>
    <w:p w14:paraId="006C1662" w14:textId="77777777" w:rsidR="00710A04" w:rsidRDefault="00000000" w:rsidP="00D2061A">
      <w:pPr>
        <w:ind w:firstLine="547"/>
        <w:jc w:val="both"/>
      </w:pPr>
      <w:r>
        <w:rPr>
          <w:color w:val="000000"/>
        </w:rPr>
        <w:t>Berdasarkan classification report out-of-fold, kelas Healthy dan End_of_Life memiliki F1-score yang lebih tinggi dibanding kelas Warning. Kelas Warning lebih sulit diprediksi karena berada pada area transisi antara kondisi baterai sehat dan kondisi baterai yang mendekati akhir masa pakai.</w:t>
      </w:r>
    </w:p>
    <w:p w14:paraId="4DA3686B" w14:textId="77777777" w:rsidR="00710A04" w:rsidRDefault="00000000">
      <w:pPr>
        <w:spacing w:before="200" w:after="160"/>
      </w:pPr>
      <w:r>
        <w:rPr>
          <w:b/>
          <w:color w:val="000000"/>
        </w:rPr>
        <w:t>3.7 Ringkasan Hasil Evaluasi</w:t>
      </w:r>
    </w:p>
    <w:tbl>
      <w:tblPr>
        <w:tblStyle w:val="TableGrid"/>
        <w:tblW w:w="0" w:type="auto"/>
        <w:jc w:val="center"/>
        <w:tblLayout w:type="fixed"/>
        <w:tblLook w:val="04A0" w:firstRow="1" w:lastRow="0" w:firstColumn="1" w:lastColumn="0" w:noHBand="0" w:noVBand="1"/>
      </w:tblPr>
      <w:tblGrid>
        <w:gridCol w:w="2448"/>
        <w:gridCol w:w="1728"/>
        <w:gridCol w:w="1728"/>
        <w:gridCol w:w="1728"/>
        <w:gridCol w:w="1728"/>
      </w:tblGrid>
      <w:tr w:rsidR="00710A04" w14:paraId="616473AE" w14:textId="77777777">
        <w:trPr>
          <w:jc w:val="center"/>
        </w:trPr>
        <w:tc>
          <w:tcPr>
            <w:tcW w:w="2448" w:type="dxa"/>
            <w:tcMar>
              <w:top w:w="80" w:type="dxa"/>
              <w:left w:w="120" w:type="dxa"/>
              <w:bottom w:w="80" w:type="dxa"/>
              <w:right w:w="120" w:type="dxa"/>
            </w:tcMar>
            <w:vAlign w:val="center"/>
          </w:tcPr>
          <w:p w14:paraId="10E9C145" w14:textId="77777777" w:rsidR="00710A04" w:rsidRDefault="00000000">
            <w:pPr>
              <w:jc w:val="center"/>
            </w:pPr>
            <w:r>
              <w:rPr>
                <w:b/>
                <w:color w:val="000000"/>
                <w:sz w:val="22"/>
              </w:rPr>
              <w:lastRenderedPageBreak/>
              <w:t>Kelas</w:t>
            </w:r>
          </w:p>
        </w:tc>
        <w:tc>
          <w:tcPr>
            <w:tcW w:w="1728" w:type="dxa"/>
            <w:tcMar>
              <w:top w:w="80" w:type="dxa"/>
              <w:left w:w="120" w:type="dxa"/>
              <w:bottom w:w="80" w:type="dxa"/>
              <w:right w:w="120" w:type="dxa"/>
            </w:tcMar>
            <w:vAlign w:val="center"/>
          </w:tcPr>
          <w:p w14:paraId="72A81E53" w14:textId="77777777" w:rsidR="00710A04" w:rsidRDefault="00000000">
            <w:pPr>
              <w:jc w:val="center"/>
            </w:pPr>
            <w:r>
              <w:rPr>
                <w:b/>
                <w:color w:val="000000"/>
                <w:sz w:val="22"/>
              </w:rPr>
              <w:t>Precision</w:t>
            </w:r>
          </w:p>
        </w:tc>
        <w:tc>
          <w:tcPr>
            <w:tcW w:w="1728" w:type="dxa"/>
            <w:tcMar>
              <w:top w:w="80" w:type="dxa"/>
              <w:left w:w="120" w:type="dxa"/>
              <w:bottom w:w="80" w:type="dxa"/>
              <w:right w:w="120" w:type="dxa"/>
            </w:tcMar>
            <w:vAlign w:val="center"/>
          </w:tcPr>
          <w:p w14:paraId="36A04113" w14:textId="77777777" w:rsidR="00710A04" w:rsidRDefault="00000000">
            <w:pPr>
              <w:jc w:val="center"/>
            </w:pPr>
            <w:r>
              <w:rPr>
                <w:b/>
                <w:color w:val="000000"/>
                <w:sz w:val="22"/>
              </w:rPr>
              <w:t>Recall</w:t>
            </w:r>
          </w:p>
        </w:tc>
        <w:tc>
          <w:tcPr>
            <w:tcW w:w="1728" w:type="dxa"/>
            <w:tcMar>
              <w:top w:w="80" w:type="dxa"/>
              <w:left w:w="120" w:type="dxa"/>
              <w:bottom w:w="80" w:type="dxa"/>
              <w:right w:w="120" w:type="dxa"/>
            </w:tcMar>
            <w:vAlign w:val="center"/>
          </w:tcPr>
          <w:p w14:paraId="3CED5789" w14:textId="77777777" w:rsidR="00710A04" w:rsidRDefault="00000000">
            <w:pPr>
              <w:jc w:val="center"/>
            </w:pPr>
            <w:r>
              <w:rPr>
                <w:b/>
                <w:color w:val="000000"/>
                <w:sz w:val="22"/>
              </w:rPr>
              <w:t>F1-score</w:t>
            </w:r>
          </w:p>
        </w:tc>
        <w:tc>
          <w:tcPr>
            <w:tcW w:w="1728" w:type="dxa"/>
            <w:tcMar>
              <w:top w:w="80" w:type="dxa"/>
              <w:left w:w="120" w:type="dxa"/>
              <w:bottom w:w="80" w:type="dxa"/>
              <w:right w:w="120" w:type="dxa"/>
            </w:tcMar>
            <w:vAlign w:val="center"/>
          </w:tcPr>
          <w:p w14:paraId="7843F03E" w14:textId="77777777" w:rsidR="00710A04" w:rsidRDefault="00000000">
            <w:pPr>
              <w:jc w:val="center"/>
            </w:pPr>
            <w:r>
              <w:rPr>
                <w:b/>
                <w:color w:val="000000"/>
                <w:sz w:val="22"/>
              </w:rPr>
              <w:t>Support</w:t>
            </w:r>
          </w:p>
        </w:tc>
      </w:tr>
      <w:tr w:rsidR="00710A04" w14:paraId="63C3D8CC" w14:textId="77777777">
        <w:trPr>
          <w:jc w:val="center"/>
        </w:trPr>
        <w:tc>
          <w:tcPr>
            <w:tcW w:w="2448" w:type="dxa"/>
            <w:tcMar>
              <w:top w:w="80" w:type="dxa"/>
              <w:left w:w="120" w:type="dxa"/>
              <w:bottom w:w="80" w:type="dxa"/>
              <w:right w:w="120" w:type="dxa"/>
            </w:tcMar>
            <w:vAlign w:val="center"/>
          </w:tcPr>
          <w:p w14:paraId="65B6CF79" w14:textId="77777777" w:rsidR="00710A04" w:rsidRDefault="00000000">
            <w:r>
              <w:rPr>
                <w:color w:val="000000"/>
                <w:sz w:val="22"/>
              </w:rPr>
              <w:t>End_of_Life</w:t>
            </w:r>
          </w:p>
        </w:tc>
        <w:tc>
          <w:tcPr>
            <w:tcW w:w="1728" w:type="dxa"/>
            <w:tcMar>
              <w:top w:w="80" w:type="dxa"/>
              <w:left w:w="120" w:type="dxa"/>
              <w:bottom w:w="80" w:type="dxa"/>
              <w:right w:w="120" w:type="dxa"/>
            </w:tcMar>
            <w:vAlign w:val="center"/>
          </w:tcPr>
          <w:p w14:paraId="31423910" w14:textId="77777777" w:rsidR="00710A04" w:rsidRDefault="00000000">
            <w:r>
              <w:rPr>
                <w:color w:val="000000"/>
                <w:sz w:val="22"/>
              </w:rPr>
              <w:t>0,90</w:t>
            </w:r>
          </w:p>
        </w:tc>
        <w:tc>
          <w:tcPr>
            <w:tcW w:w="1728" w:type="dxa"/>
            <w:tcMar>
              <w:top w:w="80" w:type="dxa"/>
              <w:left w:w="120" w:type="dxa"/>
              <w:bottom w:w="80" w:type="dxa"/>
              <w:right w:w="120" w:type="dxa"/>
            </w:tcMar>
            <w:vAlign w:val="center"/>
          </w:tcPr>
          <w:p w14:paraId="5493E810" w14:textId="77777777" w:rsidR="00710A04" w:rsidRDefault="00000000">
            <w:r>
              <w:rPr>
                <w:color w:val="000000"/>
                <w:sz w:val="22"/>
              </w:rPr>
              <w:t>0,87</w:t>
            </w:r>
          </w:p>
        </w:tc>
        <w:tc>
          <w:tcPr>
            <w:tcW w:w="1728" w:type="dxa"/>
            <w:tcMar>
              <w:top w:w="80" w:type="dxa"/>
              <w:left w:w="120" w:type="dxa"/>
              <w:bottom w:w="80" w:type="dxa"/>
              <w:right w:w="120" w:type="dxa"/>
            </w:tcMar>
            <w:vAlign w:val="center"/>
          </w:tcPr>
          <w:p w14:paraId="493A9211" w14:textId="77777777" w:rsidR="00710A04" w:rsidRDefault="00000000">
            <w:r>
              <w:rPr>
                <w:color w:val="000000"/>
                <w:sz w:val="22"/>
              </w:rPr>
              <w:t>0,88</w:t>
            </w:r>
          </w:p>
        </w:tc>
        <w:tc>
          <w:tcPr>
            <w:tcW w:w="1728" w:type="dxa"/>
            <w:tcMar>
              <w:top w:w="80" w:type="dxa"/>
              <w:left w:w="120" w:type="dxa"/>
              <w:bottom w:w="80" w:type="dxa"/>
              <w:right w:w="120" w:type="dxa"/>
            </w:tcMar>
            <w:vAlign w:val="center"/>
          </w:tcPr>
          <w:p w14:paraId="6702715D" w14:textId="77777777" w:rsidR="00710A04" w:rsidRDefault="00000000">
            <w:r>
              <w:rPr>
                <w:color w:val="000000"/>
                <w:sz w:val="22"/>
              </w:rPr>
              <w:t>1318</w:t>
            </w:r>
          </w:p>
        </w:tc>
      </w:tr>
      <w:tr w:rsidR="00710A04" w14:paraId="6FADCCA5" w14:textId="77777777">
        <w:trPr>
          <w:jc w:val="center"/>
        </w:trPr>
        <w:tc>
          <w:tcPr>
            <w:tcW w:w="2448" w:type="dxa"/>
            <w:tcMar>
              <w:top w:w="80" w:type="dxa"/>
              <w:left w:w="120" w:type="dxa"/>
              <w:bottom w:w="80" w:type="dxa"/>
              <w:right w:w="120" w:type="dxa"/>
            </w:tcMar>
            <w:vAlign w:val="center"/>
          </w:tcPr>
          <w:p w14:paraId="6B60E60B" w14:textId="77777777" w:rsidR="00710A04" w:rsidRDefault="00000000">
            <w:r>
              <w:rPr>
                <w:color w:val="000000"/>
                <w:sz w:val="22"/>
              </w:rPr>
              <w:t>Healthy</w:t>
            </w:r>
          </w:p>
        </w:tc>
        <w:tc>
          <w:tcPr>
            <w:tcW w:w="1728" w:type="dxa"/>
            <w:tcMar>
              <w:top w:w="80" w:type="dxa"/>
              <w:left w:w="120" w:type="dxa"/>
              <w:bottom w:w="80" w:type="dxa"/>
              <w:right w:w="120" w:type="dxa"/>
            </w:tcMar>
            <w:vAlign w:val="center"/>
          </w:tcPr>
          <w:p w14:paraId="7F662F53" w14:textId="77777777" w:rsidR="00710A04" w:rsidRDefault="00000000">
            <w:r>
              <w:rPr>
                <w:color w:val="000000"/>
                <w:sz w:val="22"/>
              </w:rPr>
              <w:t>0,92</w:t>
            </w:r>
          </w:p>
        </w:tc>
        <w:tc>
          <w:tcPr>
            <w:tcW w:w="1728" w:type="dxa"/>
            <w:tcMar>
              <w:top w:w="80" w:type="dxa"/>
              <w:left w:w="120" w:type="dxa"/>
              <w:bottom w:w="80" w:type="dxa"/>
              <w:right w:w="120" w:type="dxa"/>
            </w:tcMar>
            <w:vAlign w:val="center"/>
          </w:tcPr>
          <w:p w14:paraId="0E3282C2" w14:textId="77777777" w:rsidR="00710A04" w:rsidRDefault="00000000">
            <w:r>
              <w:rPr>
                <w:color w:val="000000"/>
                <w:sz w:val="22"/>
              </w:rPr>
              <w:t>0,84</w:t>
            </w:r>
          </w:p>
        </w:tc>
        <w:tc>
          <w:tcPr>
            <w:tcW w:w="1728" w:type="dxa"/>
            <w:tcMar>
              <w:top w:w="80" w:type="dxa"/>
              <w:left w:w="120" w:type="dxa"/>
              <w:bottom w:w="80" w:type="dxa"/>
              <w:right w:w="120" w:type="dxa"/>
            </w:tcMar>
            <w:vAlign w:val="center"/>
          </w:tcPr>
          <w:p w14:paraId="42CF0CD7" w14:textId="77777777" w:rsidR="00710A04" w:rsidRDefault="00000000">
            <w:r>
              <w:rPr>
                <w:color w:val="000000"/>
                <w:sz w:val="22"/>
              </w:rPr>
              <w:t>0,88</w:t>
            </w:r>
          </w:p>
        </w:tc>
        <w:tc>
          <w:tcPr>
            <w:tcW w:w="1728" w:type="dxa"/>
            <w:tcMar>
              <w:top w:w="80" w:type="dxa"/>
              <w:left w:w="120" w:type="dxa"/>
              <w:bottom w:w="80" w:type="dxa"/>
              <w:right w:w="120" w:type="dxa"/>
            </w:tcMar>
            <w:vAlign w:val="center"/>
          </w:tcPr>
          <w:p w14:paraId="1C2C6F12" w14:textId="77777777" w:rsidR="00710A04" w:rsidRDefault="00000000">
            <w:r>
              <w:rPr>
                <w:color w:val="000000"/>
                <w:sz w:val="22"/>
              </w:rPr>
              <w:t>938</w:t>
            </w:r>
          </w:p>
        </w:tc>
      </w:tr>
      <w:tr w:rsidR="00710A04" w14:paraId="03BA5263" w14:textId="77777777">
        <w:trPr>
          <w:jc w:val="center"/>
        </w:trPr>
        <w:tc>
          <w:tcPr>
            <w:tcW w:w="2448" w:type="dxa"/>
            <w:tcMar>
              <w:top w:w="80" w:type="dxa"/>
              <w:left w:w="120" w:type="dxa"/>
              <w:bottom w:w="80" w:type="dxa"/>
              <w:right w:w="120" w:type="dxa"/>
            </w:tcMar>
            <w:vAlign w:val="center"/>
          </w:tcPr>
          <w:p w14:paraId="7990BE3D" w14:textId="77777777" w:rsidR="00710A04" w:rsidRDefault="00000000">
            <w:r>
              <w:rPr>
                <w:color w:val="000000"/>
                <w:sz w:val="22"/>
              </w:rPr>
              <w:t>Warning</w:t>
            </w:r>
          </w:p>
        </w:tc>
        <w:tc>
          <w:tcPr>
            <w:tcW w:w="1728" w:type="dxa"/>
            <w:tcMar>
              <w:top w:w="80" w:type="dxa"/>
              <w:left w:w="120" w:type="dxa"/>
              <w:bottom w:w="80" w:type="dxa"/>
              <w:right w:w="120" w:type="dxa"/>
            </w:tcMar>
            <w:vAlign w:val="center"/>
          </w:tcPr>
          <w:p w14:paraId="40DF245E" w14:textId="77777777" w:rsidR="00710A04" w:rsidRDefault="00000000">
            <w:r>
              <w:rPr>
                <w:color w:val="000000"/>
                <w:sz w:val="22"/>
              </w:rPr>
              <w:t>0,60</w:t>
            </w:r>
          </w:p>
        </w:tc>
        <w:tc>
          <w:tcPr>
            <w:tcW w:w="1728" w:type="dxa"/>
            <w:tcMar>
              <w:top w:w="80" w:type="dxa"/>
              <w:left w:w="120" w:type="dxa"/>
              <w:bottom w:w="80" w:type="dxa"/>
              <w:right w:w="120" w:type="dxa"/>
            </w:tcMar>
            <w:vAlign w:val="center"/>
          </w:tcPr>
          <w:p w14:paraId="4B830DE1" w14:textId="77777777" w:rsidR="00710A04" w:rsidRDefault="00000000">
            <w:r>
              <w:rPr>
                <w:color w:val="000000"/>
                <w:sz w:val="22"/>
              </w:rPr>
              <w:t>0,74</w:t>
            </w:r>
          </w:p>
        </w:tc>
        <w:tc>
          <w:tcPr>
            <w:tcW w:w="1728" w:type="dxa"/>
            <w:tcMar>
              <w:top w:w="80" w:type="dxa"/>
              <w:left w:w="120" w:type="dxa"/>
              <w:bottom w:w="80" w:type="dxa"/>
              <w:right w:w="120" w:type="dxa"/>
            </w:tcMar>
            <w:vAlign w:val="center"/>
          </w:tcPr>
          <w:p w14:paraId="7DB84182" w14:textId="77777777" w:rsidR="00710A04" w:rsidRDefault="00000000">
            <w:r>
              <w:rPr>
                <w:color w:val="000000"/>
                <w:sz w:val="22"/>
              </w:rPr>
              <w:t>0,66</w:t>
            </w:r>
          </w:p>
        </w:tc>
        <w:tc>
          <w:tcPr>
            <w:tcW w:w="1728" w:type="dxa"/>
            <w:tcMar>
              <w:top w:w="80" w:type="dxa"/>
              <w:left w:w="120" w:type="dxa"/>
              <w:bottom w:w="80" w:type="dxa"/>
              <w:right w:w="120" w:type="dxa"/>
            </w:tcMar>
            <w:vAlign w:val="center"/>
          </w:tcPr>
          <w:p w14:paraId="20B61117" w14:textId="77777777" w:rsidR="00710A04" w:rsidRDefault="00000000">
            <w:r>
              <w:rPr>
                <w:color w:val="000000"/>
                <w:sz w:val="22"/>
              </w:rPr>
              <w:t>538</w:t>
            </w:r>
          </w:p>
        </w:tc>
      </w:tr>
      <w:tr w:rsidR="00710A04" w14:paraId="4E7EAE1E" w14:textId="77777777">
        <w:trPr>
          <w:jc w:val="center"/>
        </w:trPr>
        <w:tc>
          <w:tcPr>
            <w:tcW w:w="2448" w:type="dxa"/>
            <w:tcMar>
              <w:top w:w="80" w:type="dxa"/>
              <w:left w:w="120" w:type="dxa"/>
              <w:bottom w:w="80" w:type="dxa"/>
              <w:right w:w="120" w:type="dxa"/>
            </w:tcMar>
            <w:vAlign w:val="center"/>
          </w:tcPr>
          <w:p w14:paraId="1DF747D4" w14:textId="77777777" w:rsidR="00710A04" w:rsidRDefault="00000000">
            <w:r>
              <w:rPr>
                <w:color w:val="000000"/>
                <w:sz w:val="22"/>
              </w:rPr>
              <w:t>Weighted Avg</w:t>
            </w:r>
          </w:p>
        </w:tc>
        <w:tc>
          <w:tcPr>
            <w:tcW w:w="1728" w:type="dxa"/>
            <w:tcMar>
              <w:top w:w="80" w:type="dxa"/>
              <w:left w:w="120" w:type="dxa"/>
              <w:bottom w:w="80" w:type="dxa"/>
              <w:right w:w="120" w:type="dxa"/>
            </w:tcMar>
            <w:vAlign w:val="center"/>
          </w:tcPr>
          <w:p w14:paraId="328B5BC5" w14:textId="77777777" w:rsidR="00710A04" w:rsidRDefault="00000000">
            <w:r>
              <w:rPr>
                <w:color w:val="000000"/>
                <w:sz w:val="22"/>
              </w:rPr>
              <w:t>0,85</w:t>
            </w:r>
          </w:p>
        </w:tc>
        <w:tc>
          <w:tcPr>
            <w:tcW w:w="1728" w:type="dxa"/>
            <w:tcMar>
              <w:top w:w="80" w:type="dxa"/>
              <w:left w:w="120" w:type="dxa"/>
              <w:bottom w:w="80" w:type="dxa"/>
              <w:right w:w="120" w:type="dxa"/>
            </w:tcMar>
            <w:vAlign w:val="center"/>
          </w:tcPr>
          <w:p w14:paraId="274C608C" w14:textId="77777777" w:rsidR="00710A04" w:rsidRDefault="00000000">
            <w:r>
              <w:rPr>
                <w:color w:val="000000"/>
                <w:sz w:val="22"/>
              </w:rPr>
              <w:t>0,83</w:t>
            </w:r>
          </w:p>
        </w:tc>
        <w:tc>
          <w:tcPr>
            <w:tcW w:w="1728" w:type="dxa"/>
            <w:tcMar>
              <w:top w:w="80" w:type="dxa"/>
              <w:left w:w="120" w:type="dxa"/>
              <w:bottom w:w="80" w:type="dxa"/>
              <w:right w:w="120" w:type="dxa"/>
            </w:tcMar>
            <w:vAlign w:val="center"/>
          </w:tcPr>
          <w:p w14:paraId="38209561" w14:textId="77777777" w:rsidR="00710A04" w:rsidRDefault="00000000">
            <w:r>
              <w:rPr>
                <w:color w:val="000000"/>
                <w:sz w:val="22"/>
              </w:rPr>
              <w:t>0,84</w:t>
            </w:r>
          </w:p>
        </w:tc>
        <w:tc>
          <w:tcPr>
            <w:tcW w:w="1728" w:type="dxa"/>
            <w:tcMar>
              <w:top w:w="80" w:type="dxa"/>
              <w:left w:w="120" w:type="dxa"/>
              <w:bottom w:w="80" w:type="dxa"/>
              <w:right w:w="120" w:type="dxa"/>
            </w:tcMar>
            <w:vAlign w:val="center"/>
          </w:tcPr>
          <w:p w14:paraId="550F7EC2" w14:textId="77777777" w:rsidR="00710A04" w:rsidRDefault="00000000">
            <w:r>
              <w:rPr>
                <w:color w:val="000000"/>
                <w:sz w:val="22"/>
              </w:rPr>
              <w:t>2794</w:t>
            </w:r>
          </w:p>
        </w:tc>
      </w:tr>
    </w:tbl>
    <w:p w14:paraId="6CEAA656" w14:textId="77777777" w:rsidR="00710A04" w:rsidRDefault="00710A04">
      <w:pPr>
        <w:spacing w:after="60"/>
      </w:pPr>
    </w:p>
    <w:p w14:paraId="00FC3199" w14:textId="77777777" w:rsidR="00710A04" w:rsidRDefault="00000000" w:rsidP="00D2061A">
      <w:pPr>
        <w:ind w:firstLine="547"/>
        <w:jc w:val="both"/>
      </w:pPr>
      <w:r>
        <w:rPr>
          <w:color w:val="000000"/>
        </w:rPr>
        <w:t>Hasil tersebut menunjukkan bahwa model cukup baik untuk membedakan kondisi baterai yang sudah jelas, tetapi masih memiliki tantangan pada kelas Warning. Hal ini wajar karena kelas Warning merupakan kondisi peralihan yang secara sensor dapat memiliki kemiripan dengan Healthy maupun End_of_Life.</w:t>
      </w:r>
    </w:p>
    <w:p w14:paraId="660773E6" w14:textId="77777777" w:rsidR="00710A04" w:rsidRDefault="00000000">
      <w:pPr>
        <w:spacing w:before="200" w:after="160"/>
      </w:pPr>
      <w:r>
        <w:rPr>
          <w:b/>
          <w:color w:val="000000"/>
        </w:rPr>
        <w:t>4. LAMPIRAN DAN ANALISIS DEPLOYMENT WEB</w:t>
      </w:r>
    </w:p>
    <w:p w14:paraId="46F63D09" w14:textId="77777777" w:rsidR="00710A04" w:rsidRDefault="00000000">
      <w:pPr>
        <w:spacing w:before="200" w:after="160"/>
      </w:pPr>
      <w:r>
        <w:rPr>
          <w:b/>
          <w:color w:val="000000"/>
        </w:rPr>
        <w:t>4.1 Deskripsi Singkat Deployment</w:t>
      </w:r>
    </w:p>
    <w:p w14:paraId="6F905896" w14:textId="77777777" w:rsidR="00710A04" w:rsidRDefault="00000000" w:rsidP="00D2061A">
      <w:pPr>
        <w:ind w:firstLine="547"/>
        <w:jc w:val="both"/>
      </w:pPr>
      <w:r>
        <w:rPr>
          <w:color w:val="000000"/>
        </w:rPr>
        <w:t>Model Decision Tree yang telah dilatih dan dievaluasi di-deploy ke dalam aplikasi web berbasis Streamlit. Aplikasi ini dibuat pada file app.py dan memuat model dari models/decision_tree_battery.pkl. Pengguna dapat memasukkan nilai sensor discharge melalui sidebar, kemudian sistem menampilkan hasil prediksi kondisi baterai.</w:t>
      </w:r>
    </w:p>
    <w:p w14:paraId="0FA355ED" w14:textId="77777777" w:rsidR="00710A04" w:rsidRDefault="00000000">
      <w:pPr>
        <w:spacing w:before="160" w:after="80"/>
      </w:pPr>
      <w:r>
        <w:rPr>
          <w:b/>
          <w:color w:val="000000"/>
        </w:rPr>
        <w:t>Menjalankan Aplikasi Web</w:t>
      </w:r>
    </w:p>
    <w:p w14:paraId="08241A13" w14:textId="77777777" w:rsidR="00710A04" w:rsidRDefault="00000000">
      <w:pPr>
        <w:spacing w:after="160"/>
      </w:pPr>
      <w:r>
        <w:rPr>
          <w:rFonts w:ascii="Consolas" w:hAnsi="Consolas"/>
          <w:color w:val="000000"/>
          <w:sz w:val="19"/>
        </w:rPr>
        <w:t>streamlit run app.py</w:t>
      </w:r>
      <w:r>
        <w:rPr>
          <w:rFonts w:ascii="Consolas" w:hAnsi="Consolas"/>
          <w:color w:val="000000"/>
          <w:sz w:val="19"/>
        </w:rPr>
        <w:br/>
      </w:r>
    </w:p>
    <w:p w14:paraId="6C090E7C" w14:textId="77777777" w:rsidR="00710A04" w:rsidRDefault="00000000">
      <w:pPr>
        <w:spacing w:before="200" w:after="160"/>
      </w:pPr>
      <w:r>
        <w:rPr>
          <w:b/>
          <w:color w:val="000000"/>
        </w:rPr>
        <w:t>4.2 Isi Dashboard Web</w:t>
      </w:r>
    </w:p>
    <w:p w14:paraId="549B31F8" w14:textId="78831DAE" w:rsidR="00710A04" w:rsidRPr="001C7334" w:rsidRDefault="001C7334" w:rsidP="00D2061A">
      <w:pPr>
        <w:ind w:firstLine="547"/>
        <w:jc w:val="both"/>
        <w:rPr>
          <w:color w:val="000000"/>
        </w:rPr>
      </w:pPr>
      <w:r w:rsidRPr="001C7334">
        <w:rPr>
          <w:color w:val="000000"/>
        </w:rPr>
        <w:t>Isi dashboard web dibagi menjadi beberapa komponen utama. Pertama, dashboard menampilkan ringkasan model, akurasi, F1-score berbobot, dan jumlah fitur yang digunakan. Kedua, terdapat sidebar yang berfungsi sebagai panel input agar pengguna bisa memasukkan nilai sensor baterai secara manual. Ketiga, bagian hasil prediksi akan langsung mengklasifikasikan status baterai ke dalam kelas Healthy, Warning, atau End_of_Life. Terakhir, dashboard juga menyediakan grafik probabilitas kelas untuk melihat tingkat keyakinan model, serta visualisasi feature importance untuk membantu pengguna memahami sensor mana yang paling berpengaruh pada prediksi.</w:t>
      </w:r>
    </w:p>
    <w:p w14:paraId="60D8C82A" w14:textId="77777777" w:rsidR="00710A04" w:rsidRDefault="00000000">
      <w:pPr>
        <w:spacing w:before="200" w:after="160"/>
        <w:rPr>
          <w:b/>
          <w:color w:val="000000"/>
        </w:rPr>
      </w:pPr>
      <w:r>
        <w:rPr>
          <w:b/>
          <w:color w:val="000000"/>
        </w:rPr>
        <w:t>4.3 Screenshot Dashboard</w:t>
      </w:r>
    </w:p>
    <w:p w14:paraId="485C0205" w14:textId="318ABE67" w:rsidR="00D2061A" w:rsidRDefault="00D2061A" w:rsidP="00D2061A">
      <w:pPr>
        <w:spacing w:before="200" w:after="160"/>
        <w:ind w:firstLine="720"/>
        <w:jc w:val="both"/>
      </w:pPr>
      <w:r w:rsidRPr="00D2061A">
        <w:t xml:space="preserve">Pada bagian ini, dilampirkan bukti eksekusi dan antarmuka grafis dari aplikasi web </w:t>
      </w:r>
      <w:r w:rsidRPr="00D2061A">
        <w:rPr>
          <w:i/>
          <w:iCs/>
        </w:rPr>
        <w:t>dashboard</w:t>
      </w:r>
      <w:r w:rsidRPr="00D2061A">
        <w:t xml:space="preserve"> pemantauan kesehatan baterai (</w:t>
      </w:r>
      <w:r w:rsidRPr="00D2061A">
        <w:rPr>
          <w:i/>
          <w:iCs/>
        </w:rPr>
        <w:t>Battery Health Monitoring</w:t>
      </w:r>
      <w:r w:rsidRPr="00D2061A">
        <w:t>) yang dibangun menggunakan repositori framework Streamlit. Visualisasi antarmuka ini dibagi menjadi beberapa bagian utama untuk mempermudah interpretasi pengguna.</w:t>
      </w:r>
    </w:p>
    <w:p w14:paraId="79A5CB3E" w14:textId="4E45FFD1" w:rsidR="00DC7D1F" w:rsidRDefault="00DC7D1F" w:rsidP="00DC7D1F">
      <w:r w:rsidRPr="00DC7D1F">
        <w:rPr>
          <w:noProof/>
        </w:rPr>
        <w:lastRenderedPageBreak/>
        <w:drawing>
          <wp:inline distT="0" distB="0" distL="0" distR="0" wp14:anchorId="6E73D1D6" wp14:editId="0195C1B8">
            <wp:extent cx="5641975" cy="2858135"/>
            <wp:effectExtent l="0" t="0" r="0" b="0"/>
            <wp:docPr id="205967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72478" name=""/>
                    <pic:cNvPicPr/>
                  </pic:nvPicPr>
                  <pic:blipFill>
                    <a:blip r:embed="rId14"/>
                    <a:stretch>
                      <a:fillRect/>
                    </a:stretch>
                  </pic:blipFill>
                  <pic:spPr>
                    <a:xfrm>
                      <a:off x="0" y="0"/>
                      <a:ext cx="5641975" cy="2858135"/>
                    </a:xfrm>
                    <a:prstGeom prst="rect">
                      <a:avLst/>
                    </a:prstGeom>
                  </pic:spPr>
                </pic:pic>
              </a:graphicData>
            </a:graphic>
          </wp:inline>
        </w:drawing>
      </w:r>
    </w:p>
    <w:p w14:paraId="1973A652" w14:textId="6D063576" w:rsidR="00710A04" w:rsidRDefault="00D2061A" w:rsidP="00DC7D1F">
      <w:pPr>
        <w:jc w:val="center"/>
        <w:rPr>
          <w:iCs/>
          <w:color w:val="000000"/>
          <w:sz w:val="20"/>
          <w:szCs w:val="18"/>
        </w:rPr>
      </w:pPr>
      <w:r>
        <w:rPr>
          <w:color w:val="000000"/>
          <w:sz w:val="22"/>
        </w:rPr>
        <w:t xml:space="preserve">Gambar </w:t>
      </w:r>
      <w:r>
        <w:rPr>
          <w:color w:val="000000"/>
          <w:sz w:val="22"/>
        </w:rPr>
        <w:t>8</w:t>
      </w:r>
      <w:r>
        <w:rPr>
          <w:color w:val="000000"/>
          <w:sz w:val="22"/>
        </w:rPr>
        <w:t xml:space="preserve">. </w:t>
      </w:r>
      <w:r w:rsidR="00000000" w:rsidRPr="00D2061A">
        <w:rPr>
          <w:color w:val="000000"/>
          <w:sz w:val="22"/>
        </w:rPr>
        <w:t>Tampilan dashboard utama</w:t>
      </w:r>
    </w:p>
    <w:p w14:paraId="3B1960F1" w14:textId="3071C585" w:rsidR="00D2061A" w:rsidRPr="00D2061A" w:rsidRDefault="00D2061A" w:rsidP="00D2061A">
      <w:pPr>
        <w:ind w:firstLine="720"/>
        <w:jc w:val="both"/>
        <w:rPr>
          <w:iCs/>
          <w:color w:val="000000"/>
          <w:sz w:val="22"/>
        </w:rPr>
      </w:pPr>
      <w:r w:rsidRPr="00D2061A">
        <w:rPr>
          <w:iCs/>
          <w:color w:val="000000"/>
          <w:sz w:val="22"/>
        </w:rPr>
        <w:t xml:space="preserve">Gambar 8 menunjukkan halaman utama aplikasi saat pertama kali dieksekusi secara lokal. Pada panel utama, </w:t>
      </w:r>
      <w:r w:rsidRPr="00D2061A">
        <w:rPr>
          <w:i/>
          <w:iCs/>
          <w:color w:val="000000"/>
          <w:sz w:val="22"/>
        </w:rPr>
        <w:t>dashboard</w:t>
      </w:r>
      <w:r w:rsidRPr="00D2061A">
        <w:rPr>
          <w:iCs/>
          <w:color w:val="000000"/>
          <w:sz w:val="22"/>
        </w:rPr>
        <w:t xml:space="preserve"> secara transparan menyajikan ringkasan parameter teknis model </w:t>
      </w:r>
      <w:r w:rsidRPr="00D2061A">
        <w:rPr>
          <w:i/>
          <w:iCs/>
          <w:color w:val="000000"/>
          <w:sz w:val="22"/>
        </w:rPr>
        <w:t>Decision Tree</w:t>
      </w:r>
      <w:r w:rsidRPr="00D2061A">
        <w:rPr>
          <w:iCs/>
          <w:color w:val="000000"/>
          <w:sz w:val="22"/>
        </w:rPr>
        <w:t xml:space="preserve"> hasil proses </w:t>
      </w:r>
      <w:r w:rsidRPr="00D2061A">
        <w:rPr>
          <w:i/>
          <w:iCs/>
          <w:color w:val="000000"/>
          <w:sz w:val="22"/>
        </w:rPr>
        <w:t>training</w:t>
      </w:r>
      <w:r w:rsidRPr="00D2061A">
        <w:rPr>
          <w:iCs/>
          <w:color w:val="000000"/>
          <w:sz w:val="22"/>
        </w:rPr>
        <w:t xml:space="preserve">, yang meliputi informasi matriks performa global (Nilai Akurasi dan </w:t>
      </w:r>
      <w:r w:rsidRPr="00D2061A">
        <w:rPr>
          <w:i/>
          <w:iCs/>
          <w:color w:val="000000"/>
          <w:sz w:val="22"/>
        </w:rPr>
        <w:t>Weighted F1-score</w:t>
      </w:r>
      <w:r w:rsidRPr="00D2061A">
        <w:rPr>
          <w:iCs/>
          <w:color w:val="000000"/>
          <w:sz w:val="22"/>
        </w:rPr>
        <w:t xml:space="preserve">), jumlah total fitur operasional sensor yang digunakan, serta visualisasi diagram interaktif </w:t>
      </w:r>
      <w:r w:rsidRPr="00D2061A">
        <w:rPr>
          <w:i/>
          <w:iCs/>
          <w:color w:val="000000"/>
          <w:sz w:val="22"/>
        </w:rPr>
        <w:t>Feature Importance</w:t>
      </w:r>
      <w:r w:rsidRPr="00D2061A">
        <w:rPr>
          <w:iCs/>
          <w:color w:val="000000"/>
          <w:sz w:val="22"/>
        </w:rPr>
        <w:t xml:space="preserve"> dan performa metrik per </w:t>
      </w:r>
      <w:r w:rsidRPr="00D2061A">
        <w:rPr>
          <w:i/>
          <w:iCs/>
          <w:color w:val="000000"/>
          <w:sz w:val="22"/>
        </w:rPr>
        <w:t>fold</w:t>
      </w:r>
      <w:r w:rsidRPr="00D2061A">
        <w:rPr>
          <w:iCs/>
          <w:color w:val="000000"/>
          <w:sz w:val="22"/>
        </w:rPr>
        <w:t xml:space="preserve"> evaluasi.</w:t>
      </w:r>
    </w:p>
    <w:p w14:paraId="2707B2EC" w14:textId="5BD6E558" w:rsidR="00DC7D1F" w:rsidRPr="00DC7D1F" w:rsidRDefault="00DC7D1F" w:rsidP="00DC7D1F">
      <w:pPr>
        <w:jc w:val="center"/>
        <w:rPr>
          <w:sz w:val="20"/>
          <w:szCs w:val="18"/>
        </w:rPr>
      </w:pPr>
      <w:r w:rsidRPr="00DC7D1F">
        <w:rPr>
          <w:noProof/>
          <w:sz w:val="20"/>
          <w:szCs w:val="18"/>
        </w:rPr>
        <w:lastRenderedPageBreak/>
        <w:drawing>
          <wp:inline distT="0" distB="0" distL="0" distR="0" wp14:anchorId="5E293689" wp14:editId="52F70F26">
            <wp:extent cx="1973313" cy="5273040"/>
            <wp:effectExtent l="0" t="0" r="8255" b="3810"/>
            <wp:docPr id="50136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63291" name=""/>
                    <pic:cNvPicPr/>
                  </pic:nvPicPr>
                  <pic:blipFill>
                    <a:blip r:embed="rId15"/>
                    <a:stretch>
                      <a:fillRect/>
                    </a:stretch>
                  </pic:blipFill>
                  <pic:spPr>
                    <a:xfrm>
                      <a:off x="0" y="0"/>
                      <a:ext cx="1977614" cy="5284533"/>
                    </a:xfrm>
                    <a:prstGeom prst="rect">
                      <a:avLst/>
                    </a:prstGeom>
                  </pic:spPr>
                </pic:pic>
              </a:graphicData>
            </a:graphic>
          </wp:inline>
        </w:drawing>
      </w:r>
    </w:p>
    <w:p w14:paraId="04C0608C" w14:textId="27F0DF8C" w:rsidR="00710A04" w:rsidRPr="00D2061A" w:rsidRDefault="00D2061A" w:rsidP="00DC7D1F">
      <w:pPr>
        <w:jc w:val="center"/>
        <w:rPr>
          <w:iCs/>
          <w:color w:val="000000"/>
          <w:sz w:val="22"/>
        </w:rPr>
      </w:pPr>
      <w:r w:rsidRPr="00D2061A">
        <w:rPr>
          <w:iCs/>
          <w:color w:val="000000"/>
          <w:sz w:val="22"/>
        </w:rPr>
        <w:t>Gambar 9.</w:t>
      </w:r>
      <w:r w:rsidR="00000000" w:rsidRPr="00D2061A">
        <w:rPr>
          <w:iCs/>
          <w:color w:val="000000"/>
          <w:sz w:val="22"/>
        </w:rPr>
        <w:t xml:space="preserve"> Sidebar input prediksi</w:t>
      </w:r>
    </w:p>
    <w:p w14:paraId="37166EB1" w14:textId="10EF1B97" w:rsidR="00D2061A" w:rsidRPr="00D2061A" w:rsidRDefault="00D2061A" w:rsidP="00D2061A">
      <w:pPr>
        <w:ind w:firstLine="720"/>
        <w:jc w:val="both"/>
        <w:rPr>
          <w:iCs/>
          <w:color w:val="000000"/>
          <w:sz w:val="22"/>
        </w:rPr>
      </w:pPr>
      <w:r w:rsidRPr="00D2061A">
        <w:rPr>
          <w:iCs/>
          <w:color w:val="000000"/>
          <w:sz w:val="22"/>
        </w:rPr>
        <w:t>Gambar 9 menampilkan struktur panel kontrol samping (</w:t>
      </w:r>
      <w:r w:rsidRPr="00D2061A">
        <w:rPr>
          <w:i/>
          <w:iCs/>
          <w:color w:val="000000"/>
          <w:sz w:val="22"/>
        </w:rPr>
        <w:t>sidebar</w:t>
      </w:r>
      <w:r w:rsidRPr="00D2061A">
        <w:rPr>
          <w:iCs/>
          <w:color w:val="000000"/>
          <w:sz w:val="22"/>
        </w:rPr>
        <w:t>) yang berfungsi sebagai media interaksi pengguna (</w:t>
      </w:r>
      <w:r w:rsidRPr="00D2061A">
        <w:rPr>
          <w:i/>
          <w:iCs/>
          <w:color w:val="000000"/>
          <w:sz w:val="22"/>
        </w:rPr>
        <w:t>user input interface</w:t>
      </w:r>
      <w:r w:rsidRPr="00D2061A">
        <w:rPr>
          <w:iCs/>
          <w:color w:val="000000"/>
          <w:sz w:val="22"/>
        </w:rPr>
        <w:t>). Komponen ini diimplementasikan menggunakan kontrol geser numerik (</w:t>
      </w:r>
      <w:r w:rsidRPr="00D2061A">
        <w:rPr>
          <w:i/>
          <w:iCs/>
          <w:color w:val="000000"/>
          <w:sz w:val="22"/>
        </w:rPr>
        <w:t>numerical slider</w:t>
      </w:r>
      <w:r w:rsidRPr="00D2061A">
        <w:rPr>
          <w:iCs/>
          <w:color w:val="000000"/>
          <w:sz w:val="22"/>
        </w:rPr>
        <w:t xml:space="preserve">) untuk memfasilitasi input nilai aktual dari sensor fisik baterai secara </w:t>
      </w:r>
      <w:r w:rsidRPr="00D2061A">
        <w:rPr>
          <w:i/>
          <w:iCs/>
          <w:color w:val="000000"/>
          <w:sz w:val="22"/>
        </w:rPr>
        <w:t>real-time</w:t>
      </w:r>
      <w:r w:rsidRPr="00D2061A">
        <w:rPr>
          <w:iCs/>
          <w:color w:val="000000"/>
          <w:sz w:val="22"/>
        </w:rPr>
        <w:t>, yang mencakup variabel lingkungan (</w:t>
      </w:r>
      <w:r w:rsidRPr="00D2061A">
        <w:rPr>
          <w:i/>
          <w:iCs/>
          <w:color w:val="000000"/>
          <w:sz w:val="22"/>
        </w:rPr>
        <w:t>ambient temperature</w:t>
      </w:r>
      <w:r w:rsidRPr="00D2061A">
        <w:rPr>
          <w:iCs/>
          <w:color w:val="000000"/>
          <w:sz w:val="22"/>
        </w:rPr>
        <w:t>), fluktuasi statistik tegangan (</w:t>
      </w:r>
      <w:r w:rsidRPr="00D2061A">
        <w:rPr>
          <w:i/>
          <w:iCs/>
          <w:color w:val="000000"/>
          <w:sz w:val="22"/>
        </w:rPr>
        <w:t>voltage mean, voltage min, voltage max, voltage std</w:t>
      </w:r>
      <w:r w:rsidRPr="00D2061A">
        <w:rPr>
          <w:iCs/>
          <w:color w:val="000000"/>
          <w:sz w:val="22"/>
        </w:rPr>
        <w:t>), dinamika arus (</w:t>
      </w:r>
      <w:r w:rsidRPr="00D2061A">
        <w:rPr>
          <w:i/>
          <w:iCs/>
          <w:color w:val="000000"/>
          <w:sz w:val="22"/>
        </w:rPr>
        <w:t>current mean, current min, current max, current std</w:t>
      </w:r>
      <w:r w:rsidRPr="00D2061A">
        <w:rPr>
          <w:iCs/>
          <w:color w:val="000000"/>
          <w:sz w:val="22"/>
        </w:rPr>
        <w:t>), dan profil suhu internal sel baterai (</w:t>
      </w:r>
      <w:r w:rsidRPr="00D2061A">
        <w:rPr>
          <w:i/>
          <w:iCs/>
          <w:color w:val="000000"/>
          <w:sz w:val="22"/>
        </w:rPr>
        <w:t>temperature mean, temperature min, temperature max, temperature std</w:t>
      </w:r>
      <w:r w:rsidRPr="00D2061A">
        <w:rPr>
          <w:iCs/>
          <w:color w:val="000000"/>
          <w:sz w:val="22"/>
        </w:rPr>
        <w:t>).</w:t>
      </w:r>
    </w:p>
    <w:p w14:paraId="3440EB28" w14:textId="3BFAFAC0" w:rsidR="00DC7D1F" w:rsidRDefault="00DC7D1F" w:rsidP="00DC7D1F">
      <w:pPr>
        <w:jc w:val="center"/>
      </w:pPr>
      <w:r w:rsidRPr="00DC7D1F">
        <w:rPr>
          <w:noProof/>
        </w:rPr>
        <w:lastRenderedPageBreak/>
        <w:drawing>
          <wp:inline distT="0" distB="0" distL="0" distR="0" wp14:anchorId="26726348" wp14:editId="0812F68B">
            <wp:extent cx="5641975" cy="2145030"/>
            <wp:effectExtent l="0" t="0" r="0" b="7620"/>
            <wp:docPr id="80234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40825" name=""/>
                    <pic:cNvPicPr/>
                  </pic:nvPicPr>
                  <pic:blipFill>
                    <a:blip r:embed="rId16"/>
                    <a:stretch>
                      <a:fillRect/>
                    </a:stretch>
                  </pic:blipFill>
                  <pic:spPr>
                    <a:xfrm>
                      <a:off x="0" y="0"/>
                      <a:ext cx="5641975" cy="2145030"/>
                    </a:xfrm>
                    <a:prstGeom prst="rect">
                      <a:avLst/>
                    </a:prstGeom>
                  </pic:spPr>
                </pic:pic>
              </a:graphicData>
            </a:graphic>
          </wp:inline>
        </w:drawing>
      </w:r>
    </w:p>
    <w:p w14:paraId="63449CA5" w14:textId="177CA188" w:rsidR="00710A04" w:rsidRDefault="00D2061A" w:rsidP="00D61201">
      <w:pPr>
        <w:jc w:val="center"/>
        <w:rPr>
          <w:iCs/>
          <w:color w:val="000000"/>
          <w:sz w:val="22"/>
        </w:rPr>
      </w:pPr>
      <w:r w:rsidRPr="00D2061A">
        <w:rPr>
          <w:iCs/>
          <w:color w:val="000000"/>
          <w:sz w:val="22"/>
        </w:rPr>
        <w:t xml:space="preserve">Gambar 10. </w:t>
      </w:r>
      <w:r w:rsidR="00000000" w:rsidRPr="00D2061A">
        <w:rPr>
          <w:iCs/>
          <w:color w:val="000000"/>
          <w:sz w:val="22"/>
        </w:rPr>
        <w:t>Hasil prediksi dan probabilitas kelas</w:t>
      </w:r>
    </w:p>
    <w:p w14:paraId="10AD3EAE" w14:textId="66DAE0F4" w:rsidR="00D2061A" w:rsidRPr="00D2061A" w:rsidRDefault="00D2061A" w:rsidP="00D2061A">
      <w:pPr>
        <w:ind w:firstLine="720"/>
        <w:jc w:val="both"/>
        <w:rPr>
          <w:sz w:val="22"/>
        </w:rPr>
      </w:pPr>
      <w:r w:rsidRPr="00D2061A">
        <w:rPr>
          <w:sz w:val="22"/>
        </w:rPr>
        <w:t>Gambar 10 menyajikan visualisasi panel luaran (</w:t>
      </w:r>
      <w:r w:rsidRPr="00D2061A">
        <w:rPr>
          <w:i/>
          <w:iCs/>
          <w:sz w:val="22"/>
        </w:rPr>
        <w:t>output panel</w:t>
      </w:r>
      <w:r w:rsidRPr="00D2061A">
        <w:rPr>
          <w:sz w:val="22"/>
        </w:rPr>
        <w:t xml:space="preserve">) setelah data sensor pada </w:t>
      </w:r>
      <w:r w:rsidRPr="00D2061A">
        <w:rPr>
          <w:i/>
          <w:iCs/>
          <w:sz w:val="22"/>
        </w:rPr>
        <w:t>sidebar</w:t>
      </w:r>
      <w:r w:rsidRPr="00D2061A">
        <w:rPr>
          <w:sz w:val="22"/>
        </w:rPr>
        <w:t xml:space="preserve"> disubmisikan ke dalam mesin inferensi </w:t>
      </w:r>
      <w:r w:rsidRPr="00D2061A">
        <w:rPr>
          <w:i/>
          <w:iCs/>
          <w:sz w:val="22"/>
        </w:rPr>
        <w:t>Decision Tree</w:t>
      </w:r>
      <w:r w:rsidRPr="00D2061A">
        <w:rPr>
          <w:sz w:val="22"/>
        </w:rPr>
        <w:t>. Sistem secara otomatis menampilkan label prediksi status kesehatan baterai (</w:t>
      </w:r>
      <w:r w:rsidRPr="00D2061A">
        <w:rPr>
          <w:i/>
          <w:iCs/>
          <w:sz w:val="22"/>
        </w:rPr>
        <w:t>Healthy, Warning,</w:t>
      </w:r>
      <w:r w:rsidRPr="00D2061A">
        <w:rPr>
          <w:sz w:val="22"/>
        </w:rPr>
        <w:t xml:space="preserve"> atau </w:t>
      </w:r>
      <w:r w:rsidRPr="00D2061A">
        <w:rPr>
          <w:i/>
          <w:iCs/>
          <w:sz w:val="22"/>
        </w:rPr>
        <w:t>End of Life</w:t>
      </w:r>
      <w:r w:rsidRPr="00D2061A">
        <w:rPr>
          <w:sz w:val="22"/>
        </w:rPr>
        <w:t>) dengan indikator warna penanda yang tegas. Di bawah label keputusan, diintegrasikan grafik batang horizontal yang merepresentasikan nilai distribusi probabilitas (</w:t>
      </w:r>
      <w:r w:rsidRPr="00D2061A">
        <w:rPr>
          <w:i/>
          <w:iCs/>
          <w:sz w:val="22"/>
        </w:rPr>
        <w:t>class probability distribution</w:t>
      </w:r>
      <w:r w:rsidRPr="00D2061A">
        <w:rPr>
          <w:sz w:val="22"/>
        </w:rPr>
        <w:t>), yang mencerminkan tingkat keyakinan matematis (</w:t>
      </w:r>
      <w:r w:rsidRPr="00D2061A">
        <w:rPr>
          <w:i/>
          <w:iCs/>
          <w:sz w:val="22"/>
        </w:rPr>
        <w:t>confidence level</w:t>
      </w:r>
      <w:r w:rsidRPr="00D2061A">
        <w:rPr>
          <w:sz w:val="22"/>
        </w:rPr>
        <w:t>) algoritma terhadap keputusan klasifikasi yang diambil.</w:t>
      </w:r>
    </w:p>
    <w:p w14:paraId="5A3A5236" w14:textId="77777777" w:rsidR="00710A04" w:rsidRDefault="00000000">
      <w:pPr>
        <w:spacing w:before="200" w:after="160"/>
      </w:pPr>
      <w:r>
        <w:rPr>
          <w:b/>
          <w:color w:val="000000"/>
        </w:rPr>
        <w:t>4.4 Analisis Singkat Deployment</w:t>
      </w:r>
    </w:p>
    <w:p w14:paraId="04ECE7B2" w14:textId="77777777" w:rsidR="00D2061A" w:rsidRPr="00D2061A" w:rsidRDefault="00D2061A" w:rsidP="00D2061A">
      <w:pPr>
        <w:spacing w:before="200" w:after="160"/>
        <w:ind w:firstLine="720"/>
        <w:jc w:val="both"/>
        <w:rPr>
          <w:color w:val="000000"/>
          <w:lang w:val="en-ID"/>
        </w:rPr>
      </w:pPr>
      <w:r w:rsidRPr="00D2061A">
        <w:rPr>
          <w:color w:val="000000"/>
          <w:lang w:val="en-ID"/>
        </w:rPr>
        <w:t>Implementasi arsitektur penyebaran model (</w:t>
      </w:r>
      <w:r w:rsidRPr="00D2061A">
        <w:rPr>
          <w:i/>
          <w:iCs/>
          <w:color w:val="000000"/>
          <w:lang w:val="en-ID"/>
        </w:rPr>
        <w:t>model deployment</w:t>
      </w:r>
      <w:r w:rsidRPr="00D2061A">
        <w:rPr>
          <w:color w:val="000000"/>
          <w:lang w:val="en-ID"/>
        </w:rPr>
        <w:t xml:space="preserve">) berbasis web </w:t>
      </w:r>
      <w:r w:rsidRPr="00D2061A">
        <w:rPr>
          <w:i/>
          <w:iCs/>
          <w:color w:val="000000"/>
          <w:lang w:val="en-ID"/>
        </w:rPr>
        <w:t>dashboard</w:t>
      </w:r>
      <w:r w:rsidRPr="00D2061A">
        <w:rPr>
          <w:color w:val="000000"/>
          <w:lang w:val="en-ID"/>
        </w:rPr>
        <w:t xml:space="preserve"> interaktif menggunakan framework Streamlit ini berhasil menjembatani kesenjangan fungsional antara kompleksitas algoritma </w:t>
      </w:r>
      <w:r w:rsidRPr="00D2061A">
        <w:rPr>
          <w:i/>
          <w:iCs/>
          <w:color w:val="000000"/>
          <w:lang w:val="en-ID"/>
        </w:rPr>
        <w:t>machine learning</w:t>
      </w:r>
      <w:r w:rsidRPr="00D2061A">
        <w:rPr>
          <w:color w:val="000000"/>
          <w:lang w:val="en-ID"/>
        </w:rPr>
        <w:t xml:space="preserve"> di lingkungan </w:t>
      </w:r>
      <w:r w:rsidRPr="00D2061A">
        <w:rPr>
          <w:i/>
          <w:iCs/>
          <w:color w:val="000000"/>
          <w:lang w:val="en-ID"/>
        </w:rPr>
        <w:t>back-end</w:t>
      </w:r>
      <w:r w:rsidRPr="00D2061A">
        <w:rPr>
          <w:color w:val="000000"/>
          <w:lang w:val="en-ID"/>
        </w:rPr>
        <w:t xml:space="preserve"> dengan kebutuhan praktis pengguna di lingkungan </w:t>
      </w:r>
      <w:r w:rsidRPr="00D2061A">
        <w:rPr>
          <w:i/>
          <w:iCs/>
          <w:color w:val="000000"/>
          <w:lang w:val="en-ID"/>
        </w:rPr>
        <w:t>front-end</w:t>
      </w:r>
      <w:r w:rsidRPr="00D2061A">
        <w:rPr>
          <w:color w:val="000000"/>
          <w:lang w:val="en-ID"/>
        </w:rPr>
        <w:t>. Melalui integrasi berkas biner model yang telah diekstraksi (decision_tree_battery.pkl), aplikasi mampu melakukan proses inferensi data baru secara langsung (</w:t>
      </w:r>
      <w:r w:rsidRPr="00D2061A">
        <w:rPr>
          <w:i/>
          <w:iCs/>
          <w:color w:val="000000"/>
          <w:lang w:val="en-ID"/>
        </w:rPr>
        <w:t>real-time inference</w:t>
      </w:r>
      <w:r w:rsidRPr="00D2061A">
        <w:rPr>
          <w:color w:val="000000"/>
          <w:lang w:val="en-ID"/>
        </w:rPr>
        <w:t>) tanpa memerlukan ketergantungan terhadap lingkungan komputasi kode pemrograman asal (</w:t>
      </w:r>
      <w:r w:rsidRPr="00D2061A">
        <w:rPr>
          <w:i/>
          <w:iCs/>
          <w:color w:val="000000"/>
          <w:lang w:val="en-ID"/>
        </w:rPr>
        <w:t>training script</w:t>
      </w:r>
      <w:r w:rsidRPr="00D2061A">
        <w:rPr>
          <w:color w:val="000000"/>
          <w:lang w:val="en-ID"/>
        </w:rPr>
        <w:t>).</w:t>
      </w:r>
    </w:p>
    <w:p w14:paraId="0F815D33" w14:textId="77777777" w:rsidR="00D2061A" w:rsidRPr="00D2061A" w:rsidRDefault="00D2061A" w:rsidP="00D2061A">
      <w:pPr>
        <w:spacing w:before="200" w:after="160"/>
        <w:ind w:firstLine="720"/>
        <w:jc w:val="both"/>
        <w:rPr>
          <w:color w:val="000000"/>
          <w:lang w:val="en-ID"/>
        </w:rPr>
      </w:pPr>
      <w:r w:rsidRPr="00D2061A">
        <w:rPr>
          <w:color w:val="000000"/>
          <w:lang w:val="en-ID"/>
        </w:rPr>
        <w:t xml:space="preserve">Sebagai sebuah </w:t>
      </w:r>
      <w:r w:rsidRPr="00D2061A">
        <w:rPr>
          <w:i/>
          <w:iCs/>
          <w:color w:val="000000"/>
          <w:lang w:val="en-ID"/>
        </w:rPr>
        <w:t>prototype</w:t>
      </w:r>
      <w:r w:rsidRPr="00D2061A">
        <w:rPr>
          <w:color w:val="000000"/>
          <w:lang w:val="en-ID"/>
        </w:rPr>
        <w:t xml:space="preserve"> akademik untuk sistem analitik prediktif, platform ini memiliki keunggulan signifikan dalam aspek keterbacaan (</w:t>
      </w:r>
      <w:r w:rsidRPr="00D2061A">
        <w:rPr>
          <w:i/>
          <w:iCs/>
          <w:color w:val="000000"/>
          <w:lang w:val="en-ID"/>
        </w:rPr>
        <w:t>interpretability</w:t>
      </w:r>
      <w:r w:rsidRPr="00D2061A">
        <w:rPr>
          <w:color w:val="000000"/>
          <w:lang w:val="en-ID"/>
        </w:rPr>
        <w:t xml:space="preserve">). Pengguna non-teknis dapat dengan mudah mengamati dampak perubahan fluktuasi parameter sensor (seperti penurunan tegangan minimum atau lonjakan suhu maksimum) terhadap pergeseran status kesehatan baterai secara visual dan intuitif. Selain itu, penyajian grafik metrik evaluasi per </w:t>
      </w:r>
      <w:r w:rsidRPr="00D2061A">
        <w:rPr>
          <w:i/>
          <w:iCs/>
          <w:color w:val="000000"/>
          <w:lang w:val="en-ID"/>
        </w:rPr>
        <w:t>fold</w:t>
      </w:r>
      <w:r w:rsidRPr="00D2061A">
        <w:rPr>
          <w:color w:val="000000"/>
          <w:lang w:val="en-ID"/>
        </w:rPr>
        <w:t xml:space="preserve"> memberikan transparansi akademis yang membuktikan bahwa model yang ditanamkan telah divalidasi secara ketat menggunakan metode </w:t>
      </w:r>
      <w:r w:rsidRPr="00D2061A">
        <w:rPr>
          <w:i/>
          <w:iCs/>
          <w:color w:val="000000"/>
          <w:lang w:val="en-ID"/>
        </w:rPr>
        <w:t>Nested StratifiedGroupKFold</w:t>
      </w:r>
      <w:r w:rsidRPr="00D2061A">
        <w:rPr>
          <w:color w:val="000000"/>
          <w:lang w:val="en-ID"/>
        </w:rPr>
        <w:t xml:space="preserve"> untuk meminimalkan risiko bias pengujian.</w:t>
      </w:r>
    </w:p>
    <w:p w14:paraId="70E13694" w14:textId="77777777" w:rsidR="00D2061A" w:rsidRPr="00D2061A" w:rsidRDefault="00D2061A" w:rsidP="00D2061A">
      <w:pPr>
        <w:spacing w:before="200" w:after="160"/>
        <w:ind w:firstLine="720"/>
        <w:jc w:val="both"/>
        <w:rPr>
          <w:color w:val="000000"/>
          <w:lang w:val="en-ID"/>
        </w:rPr>
      </w:pPr>
      <w:r w:rsidRPr="00D2061A">
        <w:rPr>
          <w:color w:val="000000"/>
          <w:lang w:val="en-ID"/>
        </w:rPr>
        <w:t xml:space="preserve">Namun demikian, terdapat beberapa keterbatasan teknis pada fase </w:t>
      </w:r>
      <w:r w:rsidRPr="00D2061A">
        <w:rPr>
          <w:i/>
          <w:iCs/>
          <w:color w:val="000000"/>
          <w:lang w:val="en-ID"/>
        </w:rPr>
        <w:t>deployment</w:t>
      </w:r>
      <w:r w:rsidRPr="00D2061A">
        <w:rPr>
          <w:color w:val="000000"/>
          <w:lang w:val="en-ID"/>
        </w:rPr>
        <w:t xml:space="preserve"> saat ini yang memerlukan pengembangan lebih lanjut. Pertama, operasional aplikasi masih bersifat lokal (</w:t>
      </w:r>
      <w:r w:rsidRPr="00D2061A">
        <w:rPr>
          <w:i/>
          <w:iCs/>
          <w:color w:val="000000"/>
          <w:lang w:val="en-ID"/>
        </w:rPr>
        <w:t>local host execution</w:t>
      </w:r>
      <w:r w:rsidRPr="00D2061A">
        <w:rPr>
          <w:color w:val="000000"/>
          <w:lang w:val="en-ID"/>
        </w:rPr>
        <w:t xml:space="preserve">) sehingga belum dapat diakses secara luas oleh sistem eksternal sebelum dilakukan migrasi ke layanan </w:t>
      </w:r>
      <w:r w:rsidRPr="00D2061A">
        <w:rPr>
          <w:i/>
          <w:iCs/>
          <w:color w:val="000000"/>
          <w:lang w:val="en-ID"/>
        </w:rPr>
        <w:t>cloud hosting</w:t>
      </w:r>
      <w:r w:rsidRPr="00D2061A">
        <w:rPr>
          <w:color w:val="000000"/>
          <w:lang w:val="en-ID"/>
        </w:rPr>
        <w:t xml:space="preserve"> (seperti Streamlit Community Cloud atau Hugging Face Spaces). Kedua, mekanisme pembaruan model </w:t>
      </w:r>
      <w:r w:rsidRPr="00D2061A">
        <w:rPr>
          <w:color w:val="000000"/>
          <w:lang w:val="en-ID"/>
        </w:rPr>
        <w:lastRenderedPageBreak/>
        <w:t>(</w:t>
      </w:r>
      <w:r w:rsidRPr="00D2061A">
        <w:rPr>
          <w:i/>
          <w:iCs/>
          <w:color w:val="000000"/>
          <w:lang w:val="en-ID"/>
        </w:rPr>
        <w:t>model registry</w:t>
      </w:r>
      <w:r w:rsidRPr="00D2061A">
        <w:rPr>
          <w:color w:val="000000"/>
          <w:lang w:val="en-ID"/>
        </w:rPr>
        <w:t xml:space="preserve">) belum bersifat dinamis, sehingga apabila terdapat penambahan data eksperimen fisik NASA Battery Dataset yang baru, sistem wajib melalui proses </w:t>
      </w:r>
      <w:r w:rsidRPr="00D2061A">
        <w:rPr>
          <w:i/>
          <w:iCs/>
          <w:color w:val="000000"/>
          <w:lang w:val="en-ID"/>
        </w:rPr>
        <w:t>retraining</w:t>
      </w:r>
      <w:r w:rsidRPr="00D2061A">
        <w:rPr>
          <w:color w:val="000000"/>
          <w:lang w:val="en-ID"/>
        </w:rPr>
        <w:t xml:space="preserve"> dan ekspor ulang berkas biner secara manual untuk memperbarui tingkat akurasi model pada </w:t>
      </w:r>
      <w:r w:rsidRPr="00D2061A">
        <w:rPr>
          <w:i/>
          <w:iCs/>
          <w:color w:val="000000"/>
          <w:lang w:val="en-ID"/>
        </w:rPr>
        <w:t>dashboard</w:t>
      </w:r>
      <w:r w:rsidRPr="00D2061A">
        <w:rPr>
          <w:color w:val="000000"/>
          <w:lang w:val="en-ID"/>
        </w:rPr>
        <w:t>.</w:t>
      </w:r>
    </w:p>
    <w:p w14:paraId="24890A03" w14:textId="77777777" w:rsidR="00710A04" w:rsidRDefault="00000000">
      <w:pPr>
        <w:spacing w:before="200" w:after="160"/>
        <w:rPr>
          <w:b/>
          <w:color w:val="000000"/>
        </w:rPr>
      </w:pPr>
      <w:r>
        <w:rPr>
          <w:b/>
          <w:color w:val="000000"/>
        </w:rPr>
        <w:t>5. LAMPIRAN</w:t>
      </w:r>
    </w:p>
    <w:p w14:paraId="3CB5A497" w14:textId="08CC1437" w:rsidR="00663E28" w:rsidRDefault="00663E28">
      <w:pPr>
        <w:spacing w:before="200" w:after="160"/>
        <w:rPr>
          <w:b/>
          <w:color w:val="000000"/>
        </w:rPr>
      </w:pPr>
      <w:r>
        <w:rPr>
          <w:b/>
          <w:color w:val="000000"/>
        </w:rPr>
        <w:t xml:space="preserve">Github </w:t>
      </w:r>
      <w:r w:rsidR="002666D0">
        <w:rPr>
          <w:b/>
          <w:color w:val="000000"/>
        </w:rPr>
        <w:tab/>
        <w:t xml:space="preserve">: </w:t>
      </w:r>
      <w:hyperlink r:id="rId17" w:history="1">
        <w:r w:rsidR="002666D0" w:rsidRPr="00A02BB0">
          <w:rPr>
            <w:rStyle w:val="Hyperlink"/>
            <w:b/>
            <w:sz w:val="20"/>
            <w:szCs w:val="18"/>
          </w:rPr>
          <w:t>https://github.com/FikihRizaldi/Battery-Health-Decision-Tree.git</w:t>
        </w:r>
      </w:hyperlink>
      <w:r w:rsidR="002666D0">
        <w:rPr>
          <w:b/>
          <w:color w:val="000000"/>
        </w:rPr>
        <w:t xml:space="preserve"> </w:t>
      </w:r>
    </w:p>
    <w:p w14:paraId="5D81708F" w14:textId="4478CDAA" w:rsidR="00663E28" w:rsidRPr="002666D0" w:rsidRDefault="00663E28">
      <w:pPr>
        <w:spacing w:before="200" w:after="160"/>
        <w:rPr>
          <w:b/>
          <w:color w:val="000000"/>
          <w:sz w:val="20"/>
          <w:szCs w:val="18"/>
        </w:rPr>
      </w:pPr>
      <w:proofErr w:type="gramStart"/>
      <w:r>
        <w:rPr>
          <w:b/>
          <w:color w:val="000000"/>
        </w:rPr>
        <w:t>Launchinpad :</w:t>
      </w:r>
      <w:proofErr w:type="gramEnd"/>
      <w:r w:rsidR="002666D0" w:rsidRPr="002666D0">
        <w:t xml:space="preserve"> </w:t>
      </w:r>
      <w:hyperlink r:id="rId18" w:history="1">
        <w:r w:rsidR="002666D0" w:rsidRPr="002666D0">
          <w:rPr>
            <w:rStyle w:val="Hyperlink"/>
            <w:b/>
            <w:sz w:val="20"/>
            <w:szCs w:val="18"/>
          </w:rPr>
          <w:t>https://launchinpad.amikom.ac.id/project/battery-health-decision-tree-39d79b0</w:t>
        </w:r>
      </w:hyperlink>
      <w:r w:rsidR="002666D0" w:rsidRPr="002666D0">
        <w:rPr>
          <w:b/>
          <w:color w:val="000000"/>
          <w:sz w:val="20"/>
          <w:szCs w:val="18"/>
        </w:rPr>
        <w:t xml:space="preserve"> </w:t>
      </w:r>
    </w:p>
    <w:p w14:paraId="7E9F074D" w14:textId="5A88DC61" w:rsidR="00710A04" w:rsidRDefault="00710A04"/>
    <w:sectPr w:rsidR="00710A04" w:rsidSect="00034616">
      <w:pgSz w:w="11909" w:h="16834"/>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6484067">
    <w:abstractNumId w:val="8"/>
  </w:num>
  <w:num w:numId="2" w16cid:durableId="495995633">
    <w:abstractNumId w:val="6"/>
  </w:num>
  <w:num w:numId="3" w16cid:durableId="1211922993">
    <w:abstractNumId w:val="5"/>
  </w:num>
  <w:num w:numId="4" w16cid:durableId="1912740184">
    <w:abstractNumId w:val="4"/>
  </w:num>
  <w:num w:numId="5" w16cid:durableId="1255356742">
    <w:abstractNumId w:val="7"/>
  </w:num>
  <w:num w:numId="6" w16cid:durableId="839582707">
    <w:abstractNumId w:val="3"/>
  </w:num>
  <w:num w:numId="7" w16cid:durableId="1760905947">
    <w:abstractNumId w:val="2"/>
  </w:num>
  <w:num w:numId="8" w16cid:durableId="230047644">
    <w:abstractNumId w:val="1"/>
  </w:num>
  <w:num w:numId="9" w16cid:durableId="688144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334"/>
    <w:rsid w:val="002666D0"/>
    <w:rsid w:val="0029639D"/>
    <w:rsid w:val="00326F90"/>
    <w:rsid w:val="00562782"/>
    <w:rsid w:val="00663E28"/>
    <w:rsid w:val="00710A04"/>
    <w:rsid w:val="007E67CA"/>
    <w:rsid w:val="008E09FC"/>
    <w:rsid w:val="00AA1D8D"/>
    <w:rsid w:val="00AA55D4"/>
    <w:rsid w:val="00B47730"/>
    <w:rsid w:val="00B80ECC"/>
    <w:rsid w:val="00BC4B11"/>
    <w:rsid w:val="00CB0664"/>
    <w:rsid w:val="00D2061A"/>
    <w:rsid w:val="00D61201"/>
    <w:rsid w:val="00D96E2C"/>
    <w:rsid w:val="00DC7D1F"/>
    <w:rsid w:val="00EF6D89"/>
    <w:rsid w:val="00F474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7AA29A"/>
  <w14:defaultImageDpi w14:val="300"/>
  <w15:docId w15:val="{807D9331-510E-4175-83A6-D29C39804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666D0"/>
    <w:rPr>
      <w:color w:val="0000FF" w:themeColor="hyperlink"/>
      <w:u w:val="single"/>
    </w:rPr>
  </w:style>
  <w:style w:type="character" w:styleId="UnresolvedMention">
    <w:name w:val="Unresolved Mention"/>
    <w:basedOn w:val="DefaultParagraphFont"/>
    <w:uiPriority w:val="99"/>
    <w:semiHidden/>
    <w:unhideWhenUsed/>
    <w:rsid w:val="002666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launchinpad.amikom.ac.id/project/battery-health-decision-tree-39d79b0"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FikihRizaldi/Battery-Health-Decision-Tree.git"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16</Pages>
  <Words>3225</Words>
  <Characters>18389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fikihaldi91@gmail.com</cp:lastModifiedBy>
  <cp:revision>7</cp:revision>
  <dcterms:created xsi:type="dcterms:W3CDTF">2013-12-23T23:15:00Z</dcterms:created>
  <dcterms:modified xsi:type="dcterms:W3CDTF">2026-05-23T15:46:00Z</dcterms:modified>
  <cp:category/>
</cp:coreProperties>
</file>