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4F83" w:rsidRDefault="007B4F83" w:rsidP="00952088">
      <w:pPr>
        <w:pStyle w:val="Nadpis1"/>
        <w:numPr>
          <w:ilvl w:val="0"/>
          <w:numId w:val="1"/>
        </w:numPr>
        <w:ind w:left="284" w:hanging="284"/>
      </w:pPr>
      <w:r>
        <w:t>Explanation of the Ruiz Integral K-squared (RI</w:t>
      </w:r>
      <w:r w:rsidR="001B6D23">
        <w:t>K</w:t>
      </w:r>
      <w:r>
        <w:t>) model</w:t>
      </w:r>
    </w:p>
    <w:p w:rsidR="00DF6154" w:rsidRPr="007B4F83" w:rsidRDefault="00C16164" w:rsidP="00973F00">
      <w:pPr>
        <w:pStyle w:val="Nadpis2"/>
      </w:pPr>
      <w:r>
        <w:t xml:space="preserve">1.1 </w:t>
      </w:r>
      <w:r w:rsidR="00DF6154" w:rsidRPr="007B4F83">
        <w:t>General source model properties</w:t>
      </w:r>
    </w:p>
    <w:p w:rsidR="00BA05A5" w:rsidRPr="007B4F83" w:rsidRDefault="00ED026A" w:rsidP="00965809">
      <w:pPr>
        <w:rPr>
          <w:rFonts w:asciiTheme="majorHAnsi" w:hAnsiTheme="majorHAnsi"/>
        </w:rPr>
      </w:pPr>
      <w:r w:rsidRPr="007B4F83">
        <w:rPr>
          <w:rFonts w:asciiTheme="majorHAnsi" w:hAnsiTheme="majorHAnsi"/>
        </w:rPr>
        <w:t xml:space="preserve">Let the </w:t>
      </w:r>
      <w:r w:rsidR="00651FA4">
        <w:rPr>
          <w:rFonts w:asciiTheme="majorHAnsi" w:hAnsiTheme="majorHAnsi"/>
        </w:rPr>
        <w:t>source model</w:t>
      </w:r>
      <w:r w:rsidRPr="007B4F83">
        <w:rPr>
          <w:rFonts w:asciiTheme="majorHAnsi" w:hAnsiTheme="majorHAnsi"/>
        </w:rPr>
        <w:t xml:space="preserve"> be a rectangle of dimensions </w:t>
      </w:r>
      <w:r w:rsidRPr="007B4F83">
        <w:rPr>
          <w:rFonts w:asciiTheme="majorHAnsi" w:hAnsiTheme="majorHAnsi"/>
          <w:i/>
        </w:rPr>
        <w:t>L</w:t>
      </w:r>
      <w:r w:rsidRPr="007B4F83">
        <w:rPr>
          <w:rFonts w:asciiTheme="majorHAnsi" w:hAnsiTheme="majorHAnsi"/>
        </w:rPr>
        <w:t>×</w:t>
      </w:r>
      <w:r w:rsidRPr="007B4F83">
        <w:rPr>
          <w:rFonts w:asciiTheme="majorHAnsi" w:hAnsiTheme="majorHAnsi"/>
          <w:i/>
        </w:rPr>
        <w:t>W</w:t>
      </w:r>
      <w:r w:rsidR="00DE1A34" w:rsidRPr="007B4F83">
        <w:rPr>
          <w:rFonts w:asciiTheme="majorHAnsi" w:hAnsiTheme="majorHAnsi"/>
        </w:rPr>
        <w:t xml:space="preserve"> (assuming </w:t>
      </w:r>
      <w:r w:rsidR="00DE1A34" w:rsidRPr="007B4F83">
        <w:rPr>
          <w:rFonts w:asciiTheme="majorHAnsi" w:hAnsiTheme="majorHAnsi"/>
          <w:i/>
        </w:rPr>
        <w:t>W</w:t>
      </w:r>
      <w:r w:rsidR="00DE1A34" w:rsidRPr="007B4F83">
        <w:rPr>
          <w:rFonts w:asciiTheme="majorHAnsi" w:hAnsiTheme="majorHAnsi"/>
        </w:rPr>
        <w:t>&lt;</w:t>
      </w:r>
      <w:r w:rsidR="00DE1A34" w:rsidRPr="007B4F83">
        <w:rPr>
          <w:rFonts w:asciiTheme="majorHAnsi" w:hAnsiTheme="majorHAnsi"/>
          <w:i/>
        </w:rPr>
        <w:t>L</w:t>
      </w:r>
      <w:r w:rsidR="00DE1A34" w:rsidRPr="007B4F83">
        <w:rPr>
          <w:rFonts w:asciiTheme="majorHAnsi" w:hAnsiTheme="majorHAnsi"/>
        </w:rPr>
        <w:t xml:space="preserve">) </w:t>
      </w:r>
      <w:r w:rsidR="00303A40" w:rsidRPr="007B4F83">
        <w:rPr>
          <w:rFonts w:asciiTheme="majorHAnsi" w:hAnsiTheme="majorHAnsi"/>
        </w:rPr>
        <w:t xml:space="preserve">with scalar seismic moment </w:t>
      </w:r>
      <w:r w:rsidR="00303A40" w:rsidRPr="007B4F83">
        <w:rPr>
          <w:rFonts w:asciiTheme="majorHAnsi" w:hAnsiTheme="majorHAnsi"/>
          <w:i/>
        </w:rPr>
        <w:t>M</w:t>
      </w:r>
      <w:r w:rsidR="00303A40" w:rsidRPr="007B4F83">
        <w:rPr>
          <w:rFonts w:asciiTheme="majorHAnsi" w:hAnsiTheme="majorHAnsi"/>
          <w:vertAlign w:val="subscript"/>
        </w:rPr>
        <w:t>0</w:t>
      </w:r>
      <w:r w:rsidRPr="007B4F83">
        <w:rPr>
          <w:rFonts w:asciiTheme="majorHAnsi" w:hAnsiTheme="majorHAnsi"/>
        </w:rPr>
        <w:t>. The source model is composed of circular subsources with f</w:t>
      </w:r>
      <w:r w:rsidR="00B9130E" w:rsidRPr="007B4F83">
        <w:rPr>
          <w:rFonts w:asciiTheme="majorHAnsi" w:hAnsiTheme="majorHAnsi"/>
        </w:rPr>
        <w:t xml:space="preserve">ractal number-size distribution, where the number of subsources with radius larger than or equal to </w:t>
      </w:r>
      <w:r w:rsidR="00B9130E" w:rsidRPr="007B4F83">
        <w:rPr>
          <w:rFonts w:asciiTheme="majorHAnsi" w:hAnsiTheme="majorHAnsi"/>
          <w:i/>
        </w:rPr>
        <w:t>R</w:t>
      </w:r>
      <w:r w:rsidR="00B9130E" w:rsidRPr="007B4F83">
        <w:rPr>
          <w:rFonts w:asciiTheme="majorHAnsi" w:hAnsiTheme="majorHAnsi"/>
        </w:rPr>
        <w:t xml:space="preserve"> is given by</w:t>
      </w:r>
    </w:p>
    <w:p w:rsidR="00ED026A" w:rsidRPr="007B4F83" w:rsidRDefault="00CD54B9" w:rsidP="007B4F83">
      <w:pPr>
        <w:pStyle w:val="Equation"/>
        <w:spacing w:before="120" w:after="120"/>
        <w:rPr>
          <w:rFonts w:asciiTheme="majorHAnsi" w:hAnsiTheme="majorHAnsi"/>
        </w:rPr>
      </w:pPr>
      <m:oMath>
        <m:r>
          <m:t>N</m:t>
        </m:r>
        <m:d>
          <m:dPr>
            <m:ctrlPr/>
          </m:dPr>
          <m:e>
            <m:r>
              <m:t>r≥R</m:t>
            </m:r>
          </m:e>
        </m:d>
        <m:r>
          <m:t>=</m:t>
        </m:r>
        <m:f>
          <m:fPr>
            <m:ctrlPr/>
          </m:fPr>
          <m:num>
            <m:r>
              <m:t>LW</m:t>
            </m:r>
          </m:num>
          <m:den>
            <m:r>
              <m:t>4</m:t>
            </m:r>
          </m:den>
        </m:f>
        <m:sSup>
          <m:sSupPr>
            <m:ctrlPr/>
          </m:sSupPr>
          <m:e>
            <m:r>
              <m:t>R</m:t>
            </m:r>
          </m:e>
          <m:sup>
            <m:r>
              <m:t>-2</m:t>
            </m:r>
          </m:sup>
        </m:sSup>
      </m:oMath>
      <w:r w:rsidR="00ED026A" w:rsidRPr="007B4F83">
        <w:rPr>
          <w:rFonts w:asciiTheme="majorHAnsi" w:hAnsiTheme="majorHAnsi"/>
        </w:rPr>
        <w:t>,</w:t>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i w:val="0"/>
        </w:rPr>
        <w:t>(1)</w:t>
      </w:r>
    </w:p>
    <w:p w:rsidR="00ED026A" w:rsidRPr="007B4F83" w:rsidRDefault="0017738B" w:rsidP="00B9130E">
      <w:pPr>
        <w:ind w:firstLine="0"/>
        <w:rPr>
          <w:rFonts w:asciiTheme="majorHAnsi" w:hAnsiTheme="majorHAnsi"/>
        </w:rPr>
      </w:pPr>
      <w:r w:rsidRPr="007B4F83">
        <w:rPr>
          <w:rFonts w:asciiTheme="majorHAnsi" w:hAnsiTheme="majorHAnsi"/>
        </w:rPr>
        <w:t>The sizes range from effectively zero to</w:t>
      </w:r>
      <w:r w:rsidRPr="007B4F83">
        <w:rPr>
          <w:rFonts w:asciiTheme="majorHAnsi" w:hAnsiTheme="majorHAnsi"/>
          <w:i/>
        </w:rPr>
        <w:t xml:space="preserve"> W</w:t>
      </w:r>
      <w:r w:rsidR="00DE1A34" w:rsidRPr="007B4F83">
        <w:rPr>
          <w:rFonts w:asciiTheme="majorHAnsi" w:hAnsiTheme="majorHAnsi"/>
        </w:rPr>
        <w:t>/2</w:t>
      </w:r>
      <w:r w:rsidR="00AC16EB" w:rsidRPr="007B4F83">
        <w:rPr>
          <w:rFonts w:asciiTheme="majorHAnsi" w:hAnsiTheme="majorHAnsi"/>
        </w:rPr>
        <w:t xml:space="preserve">, where for the latter </w:t>
      </w:r>
      <w:r w:rsidR="00AC16EB" w:rsidRPr="007B4F83">
        <w:rPr>
          <w:rFonts w:asciiTheme="majorHAnsi" w:hAnsiTheme="majorHAnsi"/>
          <w:i/>
        </w:rPr>
        <w:t>N</w:t>
      </w:r>
      <w:r w:rsidR="00AC16EB" w:rsidRPr="007B4F83">
        <w:rPr>
          <w:rFonts w:asciiTheme="majorHAnsi" w:hAnsiTheme="majorHAnsi"/>
        </w:rPr>
        <w:t>(</w:t>
      </w:r>
      <w:r w:rsidR="00AC16EB" w:rsidRPr="007B4F83">
        <w:rPr>
          <w:rFonts w:asciiTheme="majorHAnsi" w:hAnsiTheme="majorHAnsi"/>
          <w:i/>
        </w:rPr>
        <w:t>r</w:t>
      </w:r>
      <w:r w:rsidR="00B9130E" w:rsidRPr="007B4F83">
        <w:rPr>
          <w:rFonts w:asciiTheme="majorHAnsi" w:hAnsiTheme="majorHAnsi"/>
        </w:rPr>
        <w:t>=</w:t>
      </w:r>
      <w:r w:rsidR="00AC16EB" w:rsidRPr="007B4F83">
        <w:rPr>
          <w:rFonts w:asciiTheme="majorHAnsi" w:hAnsiTheme="majorHAnsi"/>
          <w:i/>
        </w:rPr>
        <w:t>W</w:t>
      </w:r>
      <w:r w:rsidR="00AC16EB" w:rsidRPr="007B4F83">
        <w:rPr>
          <w:rFonts w:asciiTheme="majorHAnsi" w:hAnsiTheme="majorHAnsi"/>
        </w:rPr>
        <w:t>/2</w:t>
      </w:r>
      <w:proofErr w:type="gramStart"/>
      <w:r w:rsidR="00AC16EB" w:rsidRPr="007B4F83">
        <w:rPr>
          <w:rFonts w:asciiTheme="majorHAnsi" w:hAnsiTheme="majorHAnsi"/>
        </w:rPr>
        <w:t>)=</w:t>
      </w:r>
      <w:proofErr w:type="gramEnd"/>
      <w:r w:rsidR="00AC16EB" w:rsidRPr="007B4F83">
        <w:rPr>
          <w:rFonts w:asciiTheme="majorHAnsi" w:hAnsiTheme="majorHAnsi"/>
          <w:i/>
        </w:rPr>
        <w:t>L</w:t>
      </w:r>
      <w:r w:rsidR="00AC16EB" w:rsidRPr="007B4F83">
        <w:rPr>
          <w:rFonts w:asciiTheme="majorHAnsi" w:hAnsiTheme="majorHAnsi"/>
        </w:rPr>
        <w:t>/</w:t>
      </w:r>
      <w:r w:rsidR="00AC16EB" w:rsidRPr="007B4F83">
        <w:rPr>
          <w:rFonts w:asciiTheme="majorHAnsi" w:hAnsiTheme="majorHAnsi"/>
          <w:i/>
        </w:rPr>
        <w:t>W</w:t>
      </w:r>
      <w:r w:rsidRPr="007B4F83">
        <w:rPr>
          <w:rFonts w:asciiTheme="majorHAnsi" w:hAnsiTheme="majorHAnsi"/>
        </w:rPr>
        <w:t xml:space="preserve">. </w:t>
      </w:r>
      <w:r w:rsidR="00DF6154" w:rsidRPr="007B4F83">
        <w:rPr>
          <w:rFonts w:asciiTheme="majorHAnsi" w:hAnsiTheme="majorHAnsi"/>
        </w:rPr>
        <w:t xml:space="preserve">Each subsource </w:t>
      </w:r>
      <w:r w:rsidR="00166745" w:rsidRPr="007B4F83">
        <w:rPr>
          <w:rFonts w:asciiTheme="majorHAnsi" w:hAnsiTheme="majorHAnsi"/>
        </w:rPr>
        <w:t xml:space="preserve">of radius </w:t>
      </w:r>
      <w:r w:rsidR="00166745" w:rsidRPr="007B4F83">
        <w:rPr>
          <w:rFonts w:asciiTheme="majorHAnsi" w:hAnsiTheme="majorHAnsi"/>
          <w:i/>
        </w:rPr>
        <w:t>R</w:t>
      </w:r>
      <w:r w:rsidR="00166745" w:rsidRPr="007B4F83">
        <w:rPr>
          <w:rFonts w:asciiTheme="majorHAnsi" w:hAnsiTheme="majorHAnsi"/>
        </w:rPr>
        <w:t xml:space="preserve"> </w:t>
      </w:r>
      <w:r w:rsidR="00DF6154" w:rsidRPr="007B4F83">
        <w:rPr>
          <w:rFonts w:asciiTheme="majorHAnsi" w:hAnsiTheme="majorHAnsi"/>
        </w:rPr>
        <w:t>has crack-model slip distribution</w:t>
      </w:r>
      <w:r w:rsidR="00B9130E" w:rsidRPr="007B4F83">
        <w:rPr>
          <w:rFonts w:asciiTheme="majorHAnsi" w:hAnsiTheme="majorHAnsi"/>
        </w:rPr>
        <w:t>,</w:t>
      </w:r>
    </w:p>
    <w:p w:rsidR="00DF6154" w:rsidRPr="007B4F83" w:rsidRDefault="00350DFA" w:rsidP="007B4F83">
      <w:pPr>
        <w:pStyle w:val="Equation"/>
        <w:spacing w:before="120" w:after="120"/>
        <w:rPr>
          <w:rFonts w:asciiTheme="majorHAnsi" w:hAnsiTheme="majorHAnsi"/>
          <w:i w:val="0"/>
        </w:rPr>
      </w:pPr>
      <m:oMath>
        <m:sSup>
          <m:sSupPr>
            <m:ctrlPr/>
          </m:sSupPr>
          <m:e>
            <m:r>
              <m:t>∆u</m:t>
            </m:r>
          </m:e>
          <m:sup>
            <m:r>
              <m:t>R</m:t>
            </m:r>
          </m:sup>
        </m:sSup>
        <m:d>
          <m:dPr>
            <m:ctrlPr/>
          </m:dPr>
          <m:e>
            <m:r>
              <m:t>ρ</m:t>
            </m:r>
          </m:e>
        </m:d>
        <m:r>
          <m:t>~</m:t>
        </m:r>
        <m:rad>
          <m:radPr>
            <m:degHide m:val="1"/>
            <m:ctrlPr/>
          </m:radPr>
          <m:deg/>
          <m:e>
            <m:sSup>
              <m:sSupPr>
                <m:ctrlPr/>
              </m:sSupPr>
              <m:e>
                <m:r>
                  <m:t>R</m:t>
                </m:r>
              </m:e>
              <m:sup>
                <m:r>
                  <m:t>2</m:t>
                </m:r>
              </m:sup>
            </m:sSup>
            <m:r>
              <m:t>-</m:t>
            </m:r>
            <m:sSup>
              <m:sSupPr>
                <m:ctrlPr/>
              </m:sSupPr>
              <m:e>
                <m:r>
                  <m:t>ρ</m:t>
                </m:r>
              </m:e>
              <m:sup>
                <m:r>
                  <m:t>2</m:t>
                </m:r>
              </m:sup>
            </m:sSup>
          </m:e>
        </m:rad>
      </m:oMath>
      <w:r w:rsidR="00E8279F" w:rsidRPr="007B4F83">
        <w:rPr>
          <w:rFonts w:asciiTheme="majorHAnsi" w:hAnsiTheme="majorHAnsi"/>
        </w:rPr>
        <w:t xml:space="preserve">  </w:t>
      </w:r>
      <w:proofErr w:type="gramStart"/>
      <w:r w:rsidR="00E8279F" w:rsidRPr="007B4F83">
        <w:rPr>
          <w:rFonts w:asciiTheme="majorHAnsi" w:hAnsiTheme="majorHAnsi"/>
          <w:i w:val="0"/>
        </w:rPr>
        <w:t>if</w:t>
      </w:r>
      <w:r w:rsidR="00E8279F" w:rsidRPr="007B4F83">
        <w:rPr>
          <w:rFonts w:asciiTheme="majorHAnsi" w:hAnsiTheme="majorHAnsi"/>
        </w:rPr>
        <w:t xml:space="preserve">  </w:t>
      </w:r>
      <w:proofErr w:type="gramEnd"/>
      <m:oMath>
        <m:r>
          <m:t>ρ&lt;R</m:t>
        </m:r>
      </m:oMath>
      <w:r w:rsidR="00E8279F" w:rsidRPr="007B4F83">
        <w:rPr>
          <w:rFonts w:asciiTheme="majorHAnsi" w:hAnsiTheme="majorHAnsi"/>
        </w:rPr>
        <w:t>;</w:t>
      </w:r>
      <w:r w:rsidR="007879F0" w:rsidRPr="007B4F83">
        <w:rPr>
          <w:rFonts w:asciiTheme="majorHAnsi" w:hAnsiTheme="majorHAnsi"/>
        </w:rPr>
        <w:tab/>
        <w:t xml:space="preserve">   </w:t>
      </w:r>
      <m:oMath>
        <m:sSup>
          <m:sSupPr>
            <m:ctrlPr/>
          </m:sSupPr>
          <m:e>
            <m:r>
              <m:t>∆u</m:t>
            </m:r>
          </m:e>
          <m:sup>
            <m:r>
              <m:t>R</m:t>
            </m:r>
          </m:sup>
        </m:sSup>
        <m:d>
          <m:dPr>
            <m:ctrlPr/>
          </m:dPr>
          <m:e>
            <m:r>
              <m:t>ρ</m:t>
            </m:r>
          </m:e>
        </m:d>
        <m:r>
          <m:t>=0</m:t>
        </m:r>
      </m:oMath>
      <w:r w:rsidR="00E8279F" w:rsidRPr="007B4F83">
        <w:rPr>
          <w:rFonts w:asciiTheme="majorHAnsi" w:hAnsiTheme="majorHAnsi"/>
        </w:rPr>
        <w:t xml:space="preserve"> </w:t>
      </w:r>
      <w:r w:rsidR="00E8279F" w:rsidRPr="007B4F83">
        <w:rPr>
          <w:rFonts w:asciiTheme="majorHAnsi" w:hAnsiTheme="majorHAnsi"/>
          <w:i w:val="0"/>
        </w:rPr>
        <w:t>otherwise</w:t>
      </w:r>
      <w:r w:rsidR="00E8279F" w:rsidRPr="007B4F83">
        <w:rPr>
          <w:rFonts w:asciiTheme="majorHAnsi" w:hAnsiTheme="majorHAnsi"/>
        </w:rPr>
        <w:t>.</w:t>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i w:val="0"/>
        </w:rPr>
        <w:t>(2)</w:t>
      </w:r>
    </w:p>
    <w:p w:rsidR="00CA058B" w:rsidRPr="007B4F83" w:rsidRDefault="00CA058B" w:rsidP="00CD54B9">
      <w:pPr>
        <w:rPr>
          <w:rFonts w:asciiTheme="majorHAnsi" w:hAnsiTheme="majorHAnsi"/>
          <w:color w:val="FF0000"/>
        </w:rPr>
      </w:pPr>
      <w:r w:rsidRPr="007B4F83">
        <w:rPr>
          <w:rFonts w:asciiTheme="majorHAnsi" w:hAnsiTheme="majorHAnsi"/>
        </w:rPr>
        <w:t xml:space="preserve">The subsources are distributed randomly over the </w:t>
      </w:r>
      <w:r w:rsidR="00651FA4">
        <w:rPr>
          <w:rFonts w:asciiTheme="majorHAnsi" w:hAnsiTheme="majorHAnsi"/>
        </w:rPr>
        <w:t>rupture dimension</w:t>
      </w:r>
      <w:r w:rsidR="00C16164">
        <w:rPr>
          <w:rFonts w:asciiTheme="majorHAnsi" w:hAnsiTheme="majorHAnsi"/>
        </w:rPr>
        <w:t>, or following prescribed spatial PDF function (e.g., built from the inverted slip model)</w:t>
      </w:r>
      <w:r w:rsidR="005D64BB" w:rsidRPr="007B4F83">
        <w:rPr>
          <w:rFonts w:asciiTheme="majorHAnsi" w:hAnsiTheme="majorHAnsi"/>
        </w:rPr>
        <w:t>. The constant of proportionality of slip on the subsources is determined so that the total seismic moment fits the target value</w:t>
      </w:r>
      <w:r w:rsidR="00D63F43" w:rsidRPr="007B4F83">
        <w:rPr>
          <w:rFonts w:asciiTheme="majorHAnsi" w:hAnsiTheme="majorHAnsi"/>
          <w:i/>
        </w:rPr>
        <w:t xml:space="preserve"> M</w:t>
      </w:r>
      <w:r w:rsidR="00D63F43" w:rsidRPr="007B4F83">
        <w:rPr>
          <w:rFonts w:asciiTheme="majorHAnsi" w:hAnsiTheme="majorHAnsi"/>
          <w:vertAlign w:val="subscript"/>
        </w:rPr>
        <w:t>0</w:t>
      </w:r>
      <w:r w:rsidR="005D64BB" w:rsidRPr="007B4F83">
        <w:rPr>
          <w:rFonts w:asciiTheme="majorHAnsi" w:hAnsiTheme="majorHAnsi"/>
        </w:rPr>
        <w:t>.</w:t>
      </w:r>
    </w:p>
    <w:p w:rsidR="00E8279F" w:rsidRPr="007B4F83" w:rsidRDefault="00FF157A" w:rsidP="00965809">
      <w:pPr>
        <w:rPr>
          <w:rFonts w:asciiTheme="majorHAnsi" w:hAnsiTheme="majorHAnsi"/>
        </w:rPr>
      </w:pPr>
      <w:r w:rsidRPr="007B4F83">
        <w:rPr>
          <w:rFonts w:asciiTheme="majorHAnsi" w:hAnsiTheme="majorHAnsi"/>
        </w:rPr>
        <w:t>The ruptu</w:t>
      </w:r>
      <w:r w:rsidR="00972A73" w:rsidRPr="007B4F83">
        <w:rPr>
          <w:rFonts w:asciiTheme="majorHAnsi" w:hAnsiTheme="majorHAnsi"/>
        </w:rPr>
        <w:t xml:space="preserve">re is assumed to propagate in form of a </w:t>
      </w:r>
      <w:r w:rsidRPr="007B4F83">
        <w:rPr>
          <w:rFonts w:asciiTheme="majorHAnsi" w:hAnsiTheme="majorHAnsi"/>
        </w:rPr>
        <w:t xml:space="preserve">slip pulse </w:t>
      </w:r>
      <w:r w:rsidR="00972A73" w:rsidRPr="007B4F83">
        <w:rPr>
          <w:rFonts w:asciiTheme="majorHAnsi" w:hAnsiTheme="majorHAnsi"/>
        </w:rPr>
        <w:t>of</w:t>
      </w:r>
      <w:r w:rsidRPr="007B4F83">
        <w:rPr>
          <w:rFonts w:asciiTheme="majorHAnsi" w:hAnsiTheme="majorHAnsi"/>
        </w:rPr>
        <w:t xml:space="preserve"> width </w:t>
      </w:r>
      <w:r w:rsidRPr="007B4F83">
        <w:rPr>
          <w:rFonts w:asciiTheme="majorHAnsi" w:hAnsiTheme="majorHAnsi"/>
          <w:i/>
        </w:rPr>
        <w:t>L</w:t>
      </w:r>
      <w:r w:rsidRPr="007B4F83">
        <w:rPr>
          <w:rFonts w:asciiTheme="majorHAnsi" w:hAnsiTheme="majorHAnsi"/>
          <w:vertAlign w:val="subscript"/>
        </w:rPr>
        <w:t>0</w:t>
      </w:r>
      <w:r w:rsidR="007E6D61">
        <w:rPr>
          <w:rFonts w:asciiTheme="majorHAnsi" w:hAnsiTheme="majorHAnsi"/>
        </w:rPr>
        <w:t xml:space="preserve">. </w:t>
      </w:r>
      <w:r w:rsidRPr="007B4F83">
        <w:rPr>
          <w:rFonts w:asciiTheme="majorHAnsi" w:hAnsiTheme="majorHAnsi"/>
        </w:rPr>
        <w:t>Rise time of subsource</w:t>
      </w:r>
      <w:r w:rsidR="00972A73" w:rsidRPr="007B4F83">
        <w:rPr>
          <w:rFonts w:asciiTheme="majorHAnsi" w:hAnsiTheme="majorHAnsi"/>
        </w:rPr>
        <w:t>s</w:t>
      </w:r>
      <w:r w:rsidRPr="007B4F83">
        <w:rPr>
          <w:rFonts w:asciiTheme="majorHAnsi" w:hAnsiTheme="majorHAnsi"/>
        </w:rPr>
        <w:t xml:space="preserve"> with radius </w:t>
      </w:r>
      <w:r w:rsidRPr="007B4F83">
        <w:rPr>
          <w:rFonts w:asciiTheme="majorHAnsi" w:hAnsiTheme="majorHAnsi"/>
          <w:i/>
        </w:rPr>
        <w:t>R</w:t>
      </w:r>
      <w:r w:rsidRPr="007B4F83">
        <w:rPr>
          <w:rFonts w:asciiTheme="majorHAnsi" w:hAnsiTheme="majorHAnsi"/>
        </w:rPr>
        <w:t xml:space="preserve"> is </w:t>
      </w:r>
      <w:r w:rsidR="00972A73" w:rsidRPr="007B4F83">
        <w:rPr>
          <w:rFonts w:asciiTheme="majorHAnsi" w:hAnsiTheme="majorHAnsi"/>
        </w:rPr>
        <w:t>given by</w:t>
      </w:r>
    </w:p>
    <w:p w:rsidR="00FF157A" w:rsidRPr="007B4F83" w:rsidRDefault="00FF157A" w:rsidP="007B4F83">
      <w:pPr>
        <w:pStyle w:val="Equation"/>
        <w:spacing w:before="120" w:after="120"/>
        <w:rPr>
          <w:rFonts w:asciiTheme="majorHAnsi" w:hAnsiTheme="majorHAnsi"/>
          <w:i w:val="0"/>
        </w:rPr>
      </w:pPr>
      <m:oMath>
        <m:r>
          <m:t>τ(R)=a</m:t>
        </m:r>
        <m:sSub>
          <m:sSubPr>
            <m:ctrlPr/>
          </m:sSubPr>
          <m:e>
            <m:r>
              <m:t>L</m:t>
            </m:r>
          </m:e>
          <m:sub>
            <m:r>
              <m:t>0</m:t>
            </m:r>
          </m:sub>
        </m:sSub>
        <m:r>
          <m:t>/</m:t>
        </m:r>
        <m:sSub>
          <m:sSubPr>
            <m:ctrlPr/>
          </m:sSubPr>
          <m:e>
            <m:r>
              <m:t>v</m:t>
            </m:r>
          </m:e>
          <m:sub>
            <m:r>
              <m:t>r</m:t>
            </m:r>
          </m:sub>
        </m:sSub>
      </m:oMath>
      <w:r w:rsidRPr="007B4F83">
        <w:rPr>
          <w:rFonts w:asciiTheme="majorHAnsi" w:hAnsiTheme="majorHAnsi"/>
        </w:rPr>
        <w:t xml:space="preserve"> </w:t>
      </w:r>
      <w:r w:rsidR="005703E8" w:rsidRPr="007B4F83">
        <w:rPr>
          <w:rFonts w:asciiTheme="majorHAnsi" w:hAnsiTheme="majorHAnsi"/>
        </w:rPr>
        <w:t xml:space="preserve"> </w:t>
      </w:r>
      <w:proofErr w:type="gramStart"/>
      <w:r w:rsidRPr="007B4F83">
        <w:rPr>
          <w:rFonts w:asciiTheme="majorHAnsi" w:hAnsiTheme="majorHAnsi"/>
          <w:i w:val="0"/>
        </w:rPr>
        <w:t>if</w:t>
      </w:r>
      <w:r w:rsidR="005703E8" w:rsidRPr="007B4F83">
        <w:rPr>
          <w:rFonts w:asciiTheme="majorHAnsi" w:hAnsiTheme="majorHAnsi"/>
        </w:rPr>
        <w:t xml:space="preserve"> </w:t>
      </w:r>
      <w:r w:rsidRPr="007B4F83">
        <w:rPr>
          <w:rFonts w:asciiTheme="majorHAnsi" w:hAnsiTheme="majorHAnsi"/>
        </w:rPr>
        <w:t xml:space="preserve"> </w:t>
      </w:r>
      <w:proofErr w:type="gramEnd"/>
      <m:oMath>
        <m:r>
          <m:t>2R&gt;</m:t>
        </m:r>
        <m:sSub>
          <m:sSubPr>
            <m:ctrlPr/>
          </m:sSubPr>
          <m:e>
            <m:r>
              <m:t>L</m:t>
            </m:r>
          </m:e>
          <m:sub>
            <m:r>
              <m:t>0</m:t>
            </m:r>
          </m:sub>
        </m:sSub>
      </m:oMath>
      <w:r w:rsidR="005703E8" w:rsidRPr="007B4F83">
        <w:rPr>
          <w:rFonts w:asciiTheme="majorHAnsi" w:hAnsiTheme="majorHAnsi"/>
        </w:rPr>
        <w:t>;</w:t>
      </w:r>
      <w:r w:rsidR="007879F0" w:rsidRPr="007B4F83">
        <w:rPr>
          <w:rFonts w:asciiTheme="majorHAnsi" w:hAnsiTheme="majorHAnsi"/>
        </w:rPr>
        <w:t xml:space="preserve">   </w:t>
      </w:r>
      <m:oMath>
        <m:r>
          <m:t>τ(R)=a(2R)/</m:t>
        </m:r>
        <m:sSub>
          <m:sSubPr>
            <m:ctrlPr/>
          </m:sSubPr>
          <m:e>
            <m:r>
              <m:t>v</m:t>
            </m:r>
          </m:e>
          <m:sub>
            <m:r>
              <m:t>r</m:t>
            </m:r>
          </m:sub>
        </m:sSub>
      </m:oMath>
      <w:r w:rsidR="005703E8" w:rsidRPr="007B4F83">
        <w:rPr>
          <w:rFonts w:asciiTheme="majorHAnsi" w:hAnsiTheme="majorHAnsi"/>
        </w:rPr>
        <w:t xml:space="preserve"> </w:t>
      </w:r>
      <w:r w:rsidR="005703E8" w:rsidRPr="007B4F83">
        <w:rPr>
          <w:rFonts w:asciiTheme="majorHAnsi" w:hAnsiTheme="majorHAnsi"/>
          <w:i w:val="0"/>
        </w:rPr>
        <w:t>otherwise</w:t>
      </w:r>
      <w:r w:rsidR="005703E8" w:rsidRPr="007B4F83">
        <w:rPr>
          <w:rFonts w:asciiTheme="majorHAnsi" w:hAnsiTheme="majorHAnsi"/>
        </w:rPr>
        <w:t>.</w:t>
      </w:r>
      <w:r w:rsidR="007879F0" w:rsidRPr="007B4F83">
        <w:rPr>
          <w:rFonts w:asciiTheme="majorHAnsi" w:hAnsiTheme="majorHAnsi"/>
          <w:i w:val="0"/>
        </w:rPr>
        <w:tab/>
      </w:r>
      <w:r w:rsidR="007879F0" w:rsidRPr="007B4F83">
        <w:rPr>
          <w:rFonts w:asciiTheme="majorHAnsi" w:hAnsiTheme="majorHAnsi"/>
          <w:i w:val="0"/>
        </w:rPr>
        <w:tab/>
        <w:t>(3)</w:t>
      </w:r>
    </w:p>
    <w:p w:rsidR="00CE4AA0" w:rsidRPr="007B4F83" w:rsidRDefault="00965809" w:rsidP="0017738B">
      <w:pPr>
        <w:ind w:firstLine="0"/>
        <w:rPr>
          <w:rFonts w:asciiTheme="majorHAnsi" w:hAnsiTheme="majorHAnsi"/>
        </w:rPr>
      </w:pPr>
      <w:r w:rsidRPr="007B4F83">
        <w:rPr>
          <w:rFonts w:asciiTheme="majorHAnsi" w:hAnsiTheme="majorHAnsi"/>
        </w:rPr>
        <w:t xml:space="preserve">If </w:t>
      </w:r>
      <w:r w:rsidR="00972A73" w:rsidRPr="007B4F83">
        <w:rPr>
          <w:rFonts w:asciiTheme="majorHAnsi" w:hAnsiTheme="majorHAnsi"/>
        </w:rPr>
        <w:t xml:space="preserve">a </w:t>
      </w:r>
      <w:r w:rsidRPr="007B4F83">
        <w:rPr>
          <w:rFonts w:asciiTheme="majorHAnsi" w:hAnsiTheme="majorHAnsi"/>
        </w:rPr>
        <w:t xml:space="preserve">subsource has radius </w:t>
      </w:r>
      <w:r w:rsidRPr="007B4F83">
        <w:rPr>
          <w:rFonts w:asciiTheme="majorHAnsi" w:hAnsiTheme="majorHAnsi"/>
          <w:i/>
        </w:rPr>
        <w:t>R</w:t>
      </w:r>
      <w:r w:rsidRPr="007B4F83">
        <w:rPr>
          <w:rFonts w:asciiTheme="majorHAnsi" w:hAnsiTheme="majorHAnsi"/>
        </w:rPr>
        <w:t>&gt;</w:t>
      </w:r>
      <w:r w:rsidRPr="007B4F83">
        <w:rPr>
          <w:rFonts w:asciiTheme="majorHAnsi" w:hAnsiTheme="majorHAnsi"/>
          <w:i/>
        </w:rPr>
        <w:t>L</w:t>
      </w:r>
      <w:r w:rsidRPr="007B4F83">
        <w:rPr>
          <w:rFonts w:asciiTheme="majorHAnsi" w:hAnsiTheme="majorHAnsi"/>
          <w:vertAlign w:val="subscript"/>
        </w:rPr>
        <w:t>0</w:t>
      </w:r>
      <w:r w:rsidRPr="007B4F83">
        <w:rPr>
          <w:rFonts w:asciiTheme="majorHAnsi" w:hAnsiTheme="majorHAnsi"/>
        </w:rPr>
        <w:t xml:space="preserve">, each point starts to rupture upon arrival of the rupture front. Otherwise, the rupture times are a sum of rupture front arrival time to </w:t>
      </w:r>
      <w:r w:rsidR="0017738B" w:rsidRPr="007B4F83">
        <w:rPr>
          <w:rFonts w:asciiTheme="majorHAnsi" w:hAnsiTheme="majorHAnsi"/>
        </w:rPr>
        <w:t>a random point on the subsource</w:t>
      </w:r>
      <w:r w:rsidRPr="007B4F83">
        <w:rPr>
          <w:rFonts w:asciiTheme="majorHAnsi" w:hAnsiTheme="majorHAnsi"/>
        </w:rPr>
        <w:t xml:space="preserve"> and a time delay corresponding to the rupture propagation from the </w:t>
      </w:r>
      <w:r w:rsidR="0017738B" w:rsidRPr="007B4F83">
        <w:rPr>
          <w:rFonts w:asciiTheme="majorHAnsi" w:hAnsiTheme="majorHAnsi"/>
        </w:rPr>
        <w:t xml:space="preserve">random point </w:t>
      </w:r>
      <w:r w:rsidRPr="007B4F83">
        <w:rPr>
          <w:rFonts w:asciiTheme="majorHAnsi" w:hAnsiTheme="majorHAnsi"/>
        </w:rPr>
        <w:t>to the point</w:t>
      </w:r>
      <w:r w:rsidR="0017738B" w:rsidRPr="007B4F83">
        <w:rPr>
          <w:rFonts w:asciiTheme="majorHAnsi" w:hAnsiTheme="majorHAnsi"/>
        </w:rPr>
        <w:t xml:space="preserve"> for which </w:t>
      </w:r>
      <w:r w:rsidR="00972A73" w:rsidRPr="007B4F83">
        <w:rPr>
          <w:rFonts w:asciiTheme="majorHAnsi" w:hAnsiTheme="majorHAnsi"/>
        </w:rPr>
        <w:t xml:space="preserve">the </w:t>
      </w:r>
      <w:r w:rsidR="0017738B" w:rsidRPr="007B4F83">
        <w:rPr>
          <w:rFonts w:asciiTheme="majorHAnsi" w:hAnsiTheme="majorHAnsi"/>
        </w:rPr>
        <w:t>rupture time is being evaluated</w:t>
      </w:r>
      <w:r w:rsidR="0043203B" w:rsidRPr="007B4F83">
        <w:rPr>
          <w:rFonts w:asciiTheme="majorHAnsi" w:hAnsiTheme="majorHAnsi"/>
        </w:rPr>
        <w:t xml:space="preserve">, </w:t>
      </w:r>
      <w:r w:rsidR="0043203B" w:rsidRPr="007B4F83">
        <w:rPr>
          <w:rFonts w:asciiTheme="majorHAnsi" w:hAnsiTheme="majorHAnsi"/>
          <w:i/>
        </w:rPr>
        <w:t>a</w:t>
      </w:r>
      <w:r w:rsidR="0043203B" w:rsidRPr="007B4F83">
        <w:rPr>
          <w:rFonts w:asciiTheme="majorHAnsi" w:hAnsiTheme="majorHAnsi"/>
        </w:rPr>
        <w:t xml:space="preserve"> is </w:t>
      </w:r>
      <w:r w:rsidR="00437492">
        <w:rPr>
          <w:rFonts w:asciiTheme="majorHAnsi" w:hAnsiTheme="majorHAnsi"/>
        </w:rPr>
        <w:t xml:space="preserve">a </w:t>
      </w:r>
      <w:r w:rsidR="0043203B" w:rsidRPr="007B4F83">
        <w:rPr>
          <w:rFonts w:asciiTheme="majorHAnsi" w:hAnsiTheme="majorHAnsi"/>
        </w:rPr>
        <w:t>free parameter</w:t>
      </w:r>
      <w:r w:rsidR="00053C4F">
        <w:rPr>
          <w:rFonts w:asciiTheme="majorHAnsi" w:hAnsiTheme="majorHAnsi"/>
        </w:rPr>
        <w:t xml:space="preserve"> with value around 1</w:t>
      </w:r>
      <w:r w:rsidRPr="007B4F83">
        <w:rPr>
          <w:rFonts w:asciiTheme="majorHAnsi" w:hAnsiTheme="majorHAnsi"/>
        </w:rPr>
        <w:t>.</w:t>
      </w:r>
    </w:p>
    <w:p w:rsidR="007879F0" w:rsidRPr="007B4F83" w:rsidRDefault="007879F0" w:rsidP="007879F0">
      <w:pPr>
        <w:rPr>
          <w:rFonts w:asciiTheme="majorHAnsi" w:hAnsiTheme="majorHAnsi"/>
        </w:rPr>
      </w:pPr>
      <w:r w:rsidRPr="007B4F83">
        <w:rPr>
          <w:rFonts w:asciiTheme="majorHAnsi" w:hAnsiTheme="majorHAnsi"/>
        </w:rPr>
        <w:t>To obtain the slip rate function on a given position of the fault, slip rates from all subsources are summed up.</w:t>
      </w:r>
    </w:p>
    <w:p w:rsidR="0050016C" w:rsidRPr="007B4F83" w:rsidRDefault="0050016C" w:rsidP="0017738B">
      <w:pPr>
        <w:ind w:firstLine="0"/>
        <w:rPr>
          <w:rFonts w:asciiTheme="majorHAnsi" w:hAnsiTheme="majorHAnsi"/>
        </w:rPr>
      </w:pPr>
    </w:p>
    <w:p w:rsidR="00CE4AA0" w:rsidRPr="007B4F83" w:rsidRDefault="00C16164" w:rsidP="00973F00">
      <w:pPr>
        <w:pStyle w:val="Nadpis2"/>
      </w:pPr>
      <w:r>
        <w:t xml:space="preserve">1.2 </w:t>
      </w:r>
      <w:r w:rsidR="00CE4AA0" w:rsidRPr="007B4F83">
        <w:t>Details of numerical implementation</w:t>
      </w:r>
    </w:p>
    <w:p w:rsidR="00C16164" w:rsidRPr="00C16164" w:rsidRDefault="000246FE" w:rsidP="00CE4AA0">
      <w:pPr>
        <w:rPr>
          <w:rFonts w:asciiTheme="majorHAnsi" w:hAnsiTheme="majorHAnsi"/>
        </w:rPr>
      </w:pPr>
      <w:r>
        <w:rPr>
          <w:rFonts w:asciiTheme="majorHAnsi" w:hAnsiTheme="majorHAnsi"/>
        </w:rPr>
        <w:t xml:space="preserve">The fault geometry is shown in Figure 1.1. </w:t>
      </w:r>
      <w:r w:rsidR="00C16164">
        <w:rPr>
          <w:rFonts w:asciiTheme="majorHAnsi" w:hAnsiTheme="majorHAnsi"/>
        </w:rPr>
        <w:t xml:space="preserve">We consider a fault plane of size </w:t>
      </w:r>
      <w:proofErr w:type="spellStart"/>
      <w:r w:rsidR="00C16164" w:rsidRPr="00C16164">
        <w:rPr>
          <w:rFonts w:asciiTheme="majorHAnsi" w:hAnsiTheme="majorHAnsi"/>
          <w:i/>
        </w:rPr>
        <w:t>L</w:t>
      </w:r>
      <w:r w:rsidR="00C16164" w:rsidRPr="00C16164">
        <w:rPr>
          <w:rFonts w:asciiTheme="majorHAnsi" w:hAnsiTheme="majorHAnsi"/>
          <w:i/>
          <w:vertAlign w:val="subscript"/>
        </w:rPr>
        <w:t>F</w:t>
      </w:r>
      <w:r w:rsidR="00C16164">
        <w:rPr>
          <w:rFonts w:asciiTheme="majorHAnsi" w:hAnsiTheme="majorHAnsi"/>
        </w:rPr>
        <w:t>x</w:t>
      </w:r>
      <w:r w:rsidR="00C16164" w:rsidRPr="00C16164">
        <w:rPr>
          <w:rFonts w:asciiTheme="majorHAnsi" w:hAnsiTheme="majorHAnsi"/>
          <w:i/>
          <w:u w:val="single"/>
        </w:rPr>
        <w:t>W</w:t>
      </w:r>
      <w:r w:rsidR="00C16164" w:rsidRPr="00C16164">
        <w:rPr>
          <w:rFonts w:asciiTheme="majorHAnsi" w:hAnsiTheme="majorHAnsi"/>
          <w:i/>
          <w:u w:val="single"/>
          <w:vertAlign w:val="subscript"/>
        </w:rPr>
        <w:t>F</w:t>
      </w:r>
      <w:proofErr w:type="spellEnd"/>
      <w:r w:rsidR="00C16164">
        <w:rPr>
          <w:rFonts w:asciiTheme="majorHAnsi" w:hAnsiTheme="majorHAnsi"/>
        </w:rPr>
        <w:t xml:space="preserve">. On this fault plane, a strong-motion generation area with dimensions </w:t>
      </w:r>
      <w:proofErr w:type="spellStart"/>
      <w:r w:rsidR="00C16164" w:rsidRPr="00C16164">
        <w:rPr>
          <w:rFonts w:asciiTheme="majorHAnsi" w:hAnsiTheme="majorHAnsi"/>
          <w:i/>
        </w:rPr>
        <w:t>L</w:t>
      </w:r>
      <w:r w:rsidR="00C16164">
        <w:rPr>
          <w:rFonts w:asciiTheme="majorHAnsi" w:hAnsiTheme="majorHAnsi"/>
        </w:rPr>
        <w:t>x</w:t>
      </w:r>
      <w:r w:rsidR="00C16164" w:rsidRPr="00C16164">
        <w:rPr>
          <w:rFonts w:asciiTheme="majorHAnsi" w:hAnsiTheme="majorHAnsi"/>
          <w:i/>
        </w:rPr>
        <w:t>W</w:t>
      </w:r>
      <w:proofErr w:type="spellEnd"/>
      <w:r w:rsidR="00C16164">
        <w:rPr>
          <w:rFonts w:asciiTheme="majorHAnsi" w:hAnsiTheme="majorHAnsi"/>
        </w:rPr>
        <w:t xml:space="preserve"> is prescribed. The latter dimensions are considered when evaluating the Equation (1).  The slip rates are evaluated either for a regular grid of parameters, or for a user supplied list of points on the fault.</w:t>
      </w:r>
    </w:p>
    <w:p w:rsidR="00CE4AA0" w:rsidRPr="007B4F83" w:rsidRDefault="00DE1A34" w:rsidP="00CE4AA0">
      <w:pPr>
        <w:rPr>
          <w:rFonts w:asciiTheme="majorHAnsi" w:hAnsiTheme="majorHAnsi"/>
        </w:rPr>
      </w:pPr>
      <w:r w:rsidRPr="007B4F83">
        <w:rPr>
          <w:rFonts w:asciiTheme="majorHAnsi" w:hAnsiTheme="majorHAnsi"/>
        </w:rPr>
        <w:t xml:space="preserve">We consider discrete values of subsource </w:t>
      </w:r>
      <w:r w:rsidR="002A4CEA">
        <w:rPr>
          <w:rFonts w:asciiTheme="majorHAnsi" w:hAnsiTheme="majorHAnsi"/>
        </w:rPr>
        <w:t>radius</w:t>
      </w:r>
      <w:r w:rsidRPr="007B4F83">
        <w:rPr>
          <w:rFonts w:asciiTheme="majorHAnsi" w:hAnsiTheme="majorHAnsi"/>
        </w:rPr>
        <w:t xml:space="preserve"> </w:t>
      </w:r>
      <w:r w:rsidRPr="007B4F83">
        <w:rPr>
          <w:rFonts w:asciiTheme="majorHAnsi" w:hAnsiTheme="majorHAnsi"/>
          <w:i/>
        </w:rPr>
        <w:t>W</w:t>
      </w:r>
      <w:proofErr w:type="gramStart"/>
      <w:r w:rsidRPr="007B4F83">
        <w:rPr>
          <w:rFonts w:asciiTheme="majorHAnsi" w:hAnsiTheme="majorHAnsi"/>
        </w:rPr>
        <w:t>/</w:t>
      </w:r>
      <w:r w:rsidR="00F47A5C" w:rsidRPr="007B4F83">
        <w:rPr>
          <w:rFonts w:asciiTheme="majorHAnsi" w:hAnsiTheme="majorHAnsi"/>
        </w:rPr>
        <w:t>(</w:t>
      </w:r>
      <w:proofErr w:type="gramEnd"/>
      <w:r w:rsidR="00F47A5C" w:rsidRPr="007B4F83">
        <w:rPr>
          <w:rFonts w:asciiTheme="majorHAnsi" w:hAnsiTheme="majorHAnsi"/>
        </w:rPr>
        <w:t>2</w:t>
      </w:r>
      <w:r w:rsidRPr="007B4F83">
        <w:rPr>
          <w:rFonts w:asciiTheme="majorHAnsi" w:hAnsiTheme="majorHAnsi"/>
          <w:i/>
        </w:rPr>
        <w:t>n</w:t>
      </w:r>
      <w:r w:rsidR="00830004" w:rsidRPr="007B4F83">
        <w:rPr>
          <w:rFonts w:asciiTheme="majorHAnsi" w:hAnsiTheme="majorHAnsi"/>
        </w:rPr>
        <w:t>)</w:t>
      </w:r>
      <w:r w:rsidRPr="007B4F83">
        <w:rPr>
          <w:rFonts w:asciiTheme="majorHAnsi" w:hAnsiTheme="majorHAnsi"/>
        </w:rPr>
        <w:t xml:space="preserve">, where </w:t>
      </w:r>
      <w:r w:rsidRPr="007B4F83">
        <w:rPr>
          <w:rFonts w:asciiTheme="majorHAnsi" w:hAnsiTheme="majorHAnsi"/>
          <w:i/>
        </w:rPr>
        <w:t>n</w:t>
      </w:r>
      <w:r w:rsidRPr="007B4F83">
        <w:rPr>
          <w:rFonts w:asciiTheme="majorHAnsi" w:hAnsiTheme="majorHAnsi"/>
        </w:rPr>
        <w:t xml:space="preserve"> is an integer value</w:t>
      </w:r>
      <w:r w:rsidR="00824699" w:rsidRPr="007B4F83">
        <w:rPr>
          <w:rFonts w:asciiTheme="majorHAnsi" w:hAnsiTheme="majorHAnsi"/>
        </w:rPr>
        <w:t xml:space="preserve">, </w:t>
      </w:r>
      <w:r w:rsidRPr="007B4F83">
        <w:rPr>
          <w:rFonts w:asciiTheme="majorHAnsi" w:hAnsiTheme="majorHAnsi"/>
        </w:rPr>
        <w:t>denoting the so-called subsource level.</w:t>
      </w:r>
      <w:r w:rsidR="00CD54B9" w:rsidRPr="007B4F83">
        <w:rPr>
          <w:rFonts w:asciiTheme="majorHAnsi" w:hAnsiTheme="majorHAnsi"/>
        </w:rPr>
        <w:t xml:space="preserve"> </w:t>
      </w:r>
      <w:r w:rsidR="00C16164">
        <w:rPr>
          <w:rFonts w:asciiTheme="majorHAnsi" w:hAnsiTheme="majorHAnsi"/>
        </w:rPr>
        <w:t xml:space="preserve">Level </w:t>
      </w:r>
      <w:r w:rsidR="00C16164" w:rsidRPr="00C16164">
        <w:rPr>
          <w:rFonts w:asciiTheme="majorHAnsi" w:hAnsiTheme="majorHAnsi"/>
          <w:i/>
        </w:rPr>
        <w:t>n</w:t>
      </w:r>
      <w:r w:rsidR="00C16164">
        <w:rPr>
          <w:rFonts w:asciiTheme="majorHAnsi" w:hAnsiTheme="majorHAnsi"/>
        </w:rPr>
        <w:t xml:space="preserve"> </w:t>
      </w:r>
      <w:r w:rsidR="00C16164" w:rsidRPr="007B4F83">
        <w:rPr>
          <w:rFonts w:asciiTheme="majorHAnsi" w:hAnsiTheme="majorHAnsi"/>
        </w:rPr>
        <w:t>typically</w:t>
      </w:r>
      <w:r w:rsidR="00C16164">
        <w:rPr>
          <w:rFonts w:asciiTheme="majorHAnsi" w:hAnsiTheme="majorHAnsi"/>
        </w:rPr>
        <w:t xml:space="preserve"> starts</w:t>
      </w:r>
      <w:r w:rsidR="00C16164" w:rsidRPr="007B4F83">
        <w:rPr>
          <w:rFonts w:asciiTheme="majorHAnsi" w:hAnsiTheme="majorHAnsi"/>
        </w:rPr>
        <w:t xml:space="preserve"> from </w:t>
      </w:r>
      <w:r w:rsidR="00C16164" w:rsidRPr="00C16164">
        <w:rPr>
          <w:rFonts w:asciiTheme="majorHAnsi" w:hAnsiTheme="majorHAnsi"/>
          <w:i/>
        </w:rPr>
        <w:t>n</w:t>
      </w:r>
      <w:r w:rsidR="00C16164">
        <w:rPr>
          <w:rFonts w:asciiTheme="majorHAnsi" w:hAnsiTheme="majorHAnsi"/>
        </w:rPr>
        <w:t>=</w:t>
      </w:r>
      <w:r w:rsidR="00C16164" w:rsidRPr="007B4F83">
        <w:rPr>
          <w:rFonts w:asciiTheme="majorHAnsi" w:hAnsiTheme="majorHAnsi"/>
        </w:rPr>
        <w:t>2</w:t>
      </w:r>
      <w:r w:rsidR="00C16164">
        <w:rPr>
          <w:rFonts w:asciiTheme="majorHAnsi" w:hAnsiTheme="majorHAnsi"/>
        </w:rPr>
        <w:t xml:space="preserve">, which corresponds to a subsources with diameter </w:t>
      </w:r>
      <w:r w:rsidR="002A4CEA">
        <w:rPr>
          <w:rFonts w:asciiTheme="majorHAnsi" w:hAnsiTheme="majorHAnsi"/>
        </w:rPr>
        <w:t>equal to</w:t>
      </w:r>
      <w:r w:rsidR="00C16164">
        <w:rPr>
          <w:rFonts w:asciiTheme="majorHAnsi" w:hAnsiTheme="majorHAnsi"/>
        </w:rPr>
        <w:t xml:space="preserve"> half of the width of the strong-motion generation area. </w:t>
      </w:r>
      <w:r w:rsidR="00CD54B9" w:rsidRPr="007B4F83">
        <w:rPr>
          <w:rFonts w:asciiTheme="majorHAnsi" w:hAnsiTheme="majorHAnsi"/>
        </w:rPr>
        <w:t xml:space="preserve">The number of subsources at level </w:t>
      </w:r>
      <w:r w:rsidR="00CD54B9" w:rsidRPr="007B4F83">
        <w:rPr>
          <w:rFonts w:asciiTheme="majorHAnsi" w:hAnsiTheme="majorHAnsi"/>
          <w:i/>
        </w:rPr>
        <w:t>n</w:t>
      </w:r>
      <w:r w:rsidR="00CD54B9" w:rsidRPr="007B4F83">
        <w:rPr>
          <w:rFonts w:asciiTheme="majorHAnsi" w:hAnsiTheme="majorHAnsi"/>
        </w:rPr>
        <w:t xml:space="preserve"> is</w:t>
      </w:r>
    </w:p>
    <w:p w:rsidR="00CD54B9" w:rsidRPr="007B4F83" w:rsidRDefault="00CD54B9" w:rsidP="007B4F83">
      <w:pPr>
        <w:pStyle w:val="Equation"/>
        <w:spacing w:before="120" w:after="120"/>
        <w:rPr>
          <w:rFonts w:asciiTheme="majorHAnsi" w:hAnsiTheme="majorHAnsi"/>
          <w:i w:val="0"/>
        </w:rPr>
      </w:pPr>
      <m:oMath>
        <m:r>
          <m:t>∆N</m:t>
        </m:r>
        <m:d>
          <m:dPr>
            <m:ctrlPr/>
          </m:dPr>
          <m:e>
            <m:r>
              <m:t>n</m:t>
            </m:r>
          </m:e>
        </m:d>
        <m:r>
          <m:t>=N</m:t>
        </m:r>
        <m:d>
          <m:dPr>
            <m:ctrlPr/>
          </m:dPr>
          <m:e>
            <m:f>
              <m:fPr>
                <m:ctrlPr/>
              </m:fPr>
              <m:num>
                <m:r>
                  <m:t>W</m:t>
                </m:r>
              </m:num>
              <m:den>
                <m:r>
                  <m:t>2n</m:t>
                </m:r>
              </m:den>
            </m:f>
          </m:e>
        </m:d>
        <m:r>
          <m:t>-N</m:t>
        </m:r>
        <m:d>
          <m:dPr>
            <m:ctrlPr/>
          </m:dPr>
          <m:e>
            <m:f>
              <m:fPr>
                <m:ctrlPr/>
              </m:fPr>
              <m:num>
                <m:r>
                  <m:t>W</m:t>
                </m:r>
              </m:num>
              <m:den>
                <m:r>
                  <m:t>2n-1</m:t>
                </m:r>
              </m:den>
            </m:f>
          </m:e>
        </m:d>
        <m:r>
          <m:t>=</m:t>
        </m:r>
        <m:f>
          <m:fPr>
            <m:ctrlPr/>
          </m:fPr>
          <m:num>
            <m:r>
              <m:t>LW</m:t>
            </m:r>
          </m:num>
          <m:den>
            <m:r>
              <m:t>4</m:t>
            </m:r>
          </m:den>
        </m:f>
        <m:d>
          <m:dPr>
            <m:ctrlPr/>
          </m:dPr>
          <m:e>
            <m:sSup>
              <m:sSupPr>
                <m:ctrlPr/>
              </m:sSupPr>
              <m:e>
                <m:d>
                  <m:dPr>
                    <m:ctrlPr/>
                  </m:dPr>
                  <m:e>
                    <m:f>
                      <m:fPr>
                        <m:ctrlPr/>
                      </m:fPr>
                      <m:num>
                        <m:r>
                          <m:t>2n</m:t>
                        </m:r>
                      </m:num>
                      <m:den>
                        <m:r>
                          <m:t>W</m:t>
                        </m:r>
                      </m:den>
                    </m:f>
                  </m:e>
                </m:d>
              </m:e>
              <m:sup>
                <m:r>
                  <m:t>2</m:t>
                </m:r>
              </m:sup>
            </m:sSup>
            <m:r>
              <m:t>-</m:t>
            </m:r>
            <m:sSup>
              <m:sSupPr>
                <m:ctrlPr/>
              </m:sSupPr>
              <m:e>
                <m:d>
                  <m:dPr>
                    <m:ctrlPr/>
                  </m:dPr>
                  <m:e>
                    <m:f>
                      <m:fPr>
                        <m:ctrlPr/>
                      </m:fPr>
                      <m:num>
                        <m:r>
                          <m:t>2(n-1)</m:t>
                        </m:r>
                      </m:num>
                      <m:den>
                        <m:r>
                          <m:t>W</m:t>
                        </m:r>
                      </m:den>
                    </m:f>
                  </m:e>
                </m:d>
              </m:e>
              <m:sup>
                <m:r>
                  <m:t>2</m:t>
                </m:r>
              </m:sup>
            </m:sSup>
          </m:e>
        </m:d>
        <m:r>
          <m:t>=</m:t>
        </m:r>
        <m:f>
          <m:fPr>
            <m:ctrlPr/>
          </m:fPr>
          <m:num>
            <m:r>
              <m:t>L</m:t>
            </m:r>
          </m:num>
          <m:den>
            <m:r>
              <m:t>W</m:t>
            </m:r>
          </m:den>
        </m:f>
        <m:r>
          <m:t>(2n-1)</m:t>
        </m:r>
      </m:oMath>
      <w:r w:rsidR="0021174D" w:rsidRPr="007B4F83">
        <w:rPr>
          <w:rFonts w:asciiTheme="majorHAnsi" w:hAnsiTheme="majorHAnsi"/>
        </w:rPr>
        <w:t>.</w:t>
      </w:r>
      <w:r w:rsidR="007879F0" w:rsidRPr="007B4F83">
        <w:rPr>
          <w:rFonts w:asciiTheme="majorHAnsi" w:hAnsiTheme="majorHAnsi"/>
        </w:rPr>
        <w:tab/>
      </w:r>
      <w:r w:rsidR="007879F0" w:rsidRPr="007B4F83">
        <w:rPr>
          <w:rFonts w:asciiTheme="majorHAnsi" w:hAnsiTheme="majorHAnsi"/>
          <w:i w:val="0"/>
        </w:rPr>
        <w:t>(4)</w:t>
      </w:r>
    </w:p>
    <w:p w:rsidR="00E3182B" w:rsidRPr="007B4F83" w:rsidRDefault="00E3182B" w:rsidP="00E3182B">
      <w:pPr>
        <w:ind w:firstLine="0"/>
        <w:rPr>
          <w:rFonts w:asciiTheme="majorHAnsi" w:hAnsiTheme="majorHAnsi"/>
        </w:rPr>
      </w:pPr>
      <w:r>
        <w:rPr>
          <w:rFonts w:asciiTheme="majorHAnsi" w:hAnsiTheme="majorHAnsi"/>
        </w:rPr>
        <w:t>Note that t</w:t>
      </w:r>
      <w:r w:rsidRPr="007B4F83">
        <w:rPr>
          <w:rFonts w:asciiTheme="majorHAnsi" w:hAnsiTheme="majorHAnsi"/>
        </w:rPr>
        <w:t>he smallest subsource size should correspond to a fraction of the minimum wavelength in the computational model.</w:t>
      </w:r>
      <w:r>
        <w:rPr>
          <w:rFonts w:asciiTheme="majorHAnsi" w:hAnsiTheme="majorHAnsi"/>
        </w:rPr>
        <w:t xml:space="preserve"> If it is chosen inappropriate, the source spectrum and the generated ground spectra will exhibit deviation from the omega-squared model.</w:t>
      </w:r>
    </w:p>
    <w:p w:rsidR="002A4CEA" w:rsidRPr="007B4F83" w:rsidRDefault="007879F0" w:rsidP="002A4CEA">
      <w:pPr>
        <w:rPr>
          <w:rFonts w:asciiTheme="majorHAnsi" w:hAnsiTheme="majorHAnsi"/>
        </w:rPr>
      </w:pPr>
      <w:r w:rsidRPr="007B4F83">
        <w:rPr>
          <w:rFonts w:asciiTheme="majorHAnsi" w:hAnsiTheme="majorHAnsi"/>
        </w:rPr>
        <w:t xml:space="preserve">Kinematic properties for each subsource </w:t>
      </w:r>
      <w:r w:rsidR="00B9130E" w:rsidRPr="007B4F83">
        <w:rPr>
          <w:rFonts w:asciiTheme="majorHAnsi" w:hAnsiTheme="majorHAnsi"/>
        </w:rPr>
        <w:t>are</w:t>
      </w:r>
      <w:r w:rsidR="00C16164">
        <w:rPr>
          <w:rFonts w:asciiTheme="majorHAnsi" w:hAnsiTheme="majorHAnsi"/>
        </w:rPr>
        <w:t xml:space="preserve"> given by equations (2) and (</w:t>
      </w:r>
      <w:r w:rsidRPr="007B4F83">
        <w:rPr>
          <w:rFonts w:asciiTheme="majorHAnsi" w:hAnsiTheme="majorHAnsi"/>
        </w:rPr>
        <w:t>3).</w:t>
      </w:r>
      <w:r w:rsidR="002A4CEA">
        <w:rPr>
          <w:rFonts w:asciiTheme="majorHAnsi" w:hAnsiTheme="majorHAnsi"/>
        </w:rPr>
        <w:t xml:space="preserve"> </w:t>
      </w:r>
      <w:r w:rsidR="002A4CEA" w:rsidRPr="007B4F83">
        <w:rPr>
          <w:rFonts w:asciiTheme="majorHAnsi" w:hAnsiTheme="majorHAnsi"/>
        </w:rPr>
        <w:t xml:space="preserve">Brune pulse is considered as the slip rate function </w:t>
      </w:r>
      <w:proofErr w:type="gramStart"/>
      <w:r w:rsidR="002A4CEA" w:rsidRPr="007B4F83">
        <w:rPr>
          <w:rFonts w:asciiTheme="majorHAnsi" w:hAnsiTheme="majorHAnsi"/>
          <w:i/>
        </w:rPr>
        <w:t>s</w:t>
      </w:r>
      <w:r w:rsidR="002A4CEA" w:rsidRPr="007B4F83">
        <w:rPr>
          <w:rFonts w:asciiTheme="majorHAnsi" w:hAnsiTheme="majorHAnsi"/>
        </w:rPr>
        <w:t>(</w:t>
      </w:r>
      <w:proofErr w:type="gramEnd"/>
      <w:r w:rsidR="002A4CEA" w:rsidRPr="007B4F83">
        <w:rPr>
          <w:rFonts w:asciiTheme="majorHAnsi" w:hAnsiTheme="majorHAnsi"/>
          <w:i/>
        </w:rPr>
        <w:t>t</w:t>
      </w:r>
      <w:r w:rsidR="002A4CEA" w:rsidRPr="007B4F83">
        <w:rPr>
          <w:rFonts w:asciiTheme="majorHAnsi" w:hAnsiTheme="majorHAnsi"/>
        </w:rPr>
        <w:t xml:space="preserve">). Assuming rupture time </w:t>
      </w:r>
      <w:r w:rsidR="002A4CEA" w:rsidRPr="007B4F83">
        <w:rPr>
          <w:rFonts w:asciiTheme="majorHAnsi" w:hAnsiTheme="majorHAnsi"/>
        </w:rPr>
        <w:sym w:font="Symbol" w:char="F074"/>
      </w:r>
      <w:r w:rsidR="002A4CEA" w:rsidRPr="007B4F83">
        <w:rPr>
          <w:rFonts w:asciiTheme="majorHAnsi" w:hAnsiTheme="majorHAnsi"/>
        </w:rPr>
        <w:t>,</w:t>
      </w:r>
    </w:p>
    <w:p w:rsidR="002A4CEA" w:rsidRPr="007B4F83" w:rsidRDefault="002A4CEA" w:rsidP="002A4CEA">
      <w:pPr>
        <w:pStyle w:val="Equation"/>
        <w:spacing w:before="120" w:after="120"/>
        <w:rPr>
          <w:rFonts w:asciiTheme="majorHAnsi" w:hAnsiTheme="majorHAnsi"/>
        </w:rPr>
      </w:pPr>
      <m:oMath>
        <m:r>
          <w:lastRenderedPageBreak/>
          <m:t>s</m:t>
        </m:r>
        <m:d>
          <m:dPr>
            <m:ctrlPr/>
          </m:dPr>
          <m:e>
            <m:r>
              <m:t>t</m:t>
            </m:r>
          </m:e>
        </m:d>
        <m:r>
          <m:t>=</m:t>
        </m:r>
        <m:sSup>
          <m:sSupPr>
            <m:ctrlPr/>
          </m:sSupPr>
          <m:e>
            <m:d>
              <m:dPr>
                <m:ctrlPr/>
              </m:dPr>
              <m:e>
                <m:f>
                  <m:fPr>
                    <m:ctrlPr/>
                  </m:fPr>
                  <m:num>
                    <m:r>
                      <m:t>π</m:t>
                    </m:r>
                  </m:num>
                  <m:den>
                    <m:r>
                      <m:t>τ</m:t>
                    </m:r>
                  </m:den>
                </m:f>
              </m:e>
            </m:d>
          </m:e>
          <m:sup>
            <m:r>
              <m:t>2</m:t>
            </m:r>
          </m:sup>
        </m:sSup>
        <m:r>
          <m:t>texp</m:t>
        </m:r>
        <m:d>
          <m:dPr>
            <m:ctrlPr/>
          </m:dPr>
          <m:e>
            <m:r>
              <m:t>-</m:t>
            </m:r>
            <m:f>
              <m:fPr>
                <m:ctrlPr/>
              </m:fPr>
              <m:num>
                <m:r>
                  <m:t>π</m:t>
                </m:r>
              </m:num>
              <m:den>
                <m:r>
                  <m:t>τ</m:t>
                </m:r>
              </m:den>
            </m:f>
            <m:r>
              <m:t>t</m:t>
            </m:r>
          </m:e>
        </m:d>
        <m:r>
          <m:t>H(t)</m:t>
        </m:r>
      </m:oMath>
      <w:r w:rsidRPr="007B4F83">
        <w:rPr>
          <w:rFonts w:asciiTheme="majorHAnsi" w:hAnsiTheme="majorHAnsi"/>
        </w:rPr>
        <w:t>,</w:t>
      </w:r>
      <w:r w:rsidRPr="007B4F83">
        <w:rPr>
          <w:rFonts w:asciiTheme="majorHAnsi" w:hAnsiTheme="majorHAnsi"/>
        </w:rPr>
        <w:tab/>
      </w:r>
      <w:r w:rsidRPr="007B4F83">
        <w:rPr>
          <w:rFonts w:asciiTheme="majorHAnsi" w:hAnsiTheme="majorHAnsi"/>
        </w:rPr>
        <w:tab/>
      </w:r>
      <w:r w:rsidRPr="007B4F83">
        <w:rPr>
          <w:rFonts w:asciiTheme="majorHAnsi" w:hAnsiTheme="majorHAnsi"/>
        </w:rPr>
        <w:tab/>
      </w:r>
      <w:r w:rsidRPr="007B4F83">
        <w:rPr>
          <w:rFonts w:asciiTheme="majorHAnsi" w:hAnsiTheme="majorHAnsi"/>
        </w:rPr>
        <w:tab/>
      </w:r>
      <w:r w:rsidRPr="007B4F83">
        <w:rPr>
          <w:rFonts w:asciiTheme="majorHAnsi" w:hAnsiTheme="majorHAnsi"/>
        </w:rPr>
        <w:tab/>
      </w:r>
      <w:r w:rsidRPr="007B4F83">
        <w:rPr>
          <w:rFonts w:asciiTheme="majorHAnsi" w:hAnsiTheme="majorHAnsi"/>
        </w:rPr>
        <w:tab/>
      </w:r>
      <w:r w:rsidRPr="007B4F83">
        <w:rPr>
          <w:rFonts w:asciiTheme="majorHAnsi" w:hAnsiTheme="majorHAnsi"/>
          <w:i w:val="0"/>
        </w:rPr>
        <w:t>(5)</w:t>
      </w:r>
    </w:p>
    <w:p w:rsidR="002A4CEA" w:rsidRPr="007B4F83" w:rsidRDefault="002A4CEA" w:rsidP="002A4CEA">
      <w:pPr>
        <w:ind w:firstLine="0"/>
        <w:rPr>
          <w:rFonts w:asciiTheme="majorHAnsi" w:hAnsiTheme="majorHAnsi"/>
        </w:rPr>
      </w:pPr>
      <w:r w:rsidRPr="007B4F83">
        <w:rPr>
          <w:rFonts w:asciiTheme="majorHAnsi" w:hAnsiTheme="majorHAnsi"/>
        </w:rPr>
        <w:t xml:space="preserve">where </w:t>
      </w:r>
      <w:r w:rsidRPr="007B4F83">
        <w:rPr>
          <w:rFonts w:asciiTheme="majorHAnsi" w:hAnsiTheme="majorHAnsi"/>
          <w:i/>
        </w:rPr>
        <w:t>H</w:t>
      </w:r>
      <w:r w:rsidRPr="007B4F83">
        <w:rPr>
          <w:rFonts w:asciiTheme="majorHAnsi" w:hAnsiTheme="majorHAnsi"/>
        </w:rPr>
        <w:t>(</w:t>
      </w:r>
      <w:r w:rsidRPr="007B4F83">
        <w:rPr>
          <w:rFonts w:asciiTheme="majorHAnsi" w:hAnsiTheme="majorHAnsi"/>
          <w:i/>
        </w:rPr>
        <w:t>t</w:t>
      </w:r>
      <w:r w:rsidRPr="007B4F83">
        <w:rPr>
          <w:rFonts w:asciiTheme="majorHAnsi" w:hAnsiTheme="majorHAnsi"/>
        </w:rPr>
        <w:t xml:space="preserve">) is the </w:t>
      </w:r>
      <w:proofErr w:type="spellStart"/>
      <w:r w:rsidRPr="007B4F83">
        <w:rPr>
          <w:rFonts w:asciiTheme="majorHAnsi" w:hAnsiTheme="majorHAnsi"/>
        </w:rPr>
        <w:t>Heavyside</w:t>
      </w:r>
      <w:proofErr w:type="spellEnd"/>
      <w:r w:rsidRPr="007B4F83">
        <w:rPr>
          <w:rFonts w:asciiTheme="majorHAnsi" w:hAnsiTheme="majorHAnsi"/>
        </w:rPr>
        <w:t xml:space="preserve"> step function. An example of the slip rate function for </w:t>
      </w:r>
      <w:r w:rsidRPr="007B4F83">
        <w:rPr>
          <w:rFonts w:asciiTheme="majorHAnsi" w:hAnsiTheme="majorHAnsi"/>
        </w:rPr>
        <w:sym w:font="Symbol" w:char="F074"/>
      </w:r>
      <w:r w:rsidRPr="007B4F83">
        <w:rPr>
          <w:rFonts w:asciiTheme="majorHAnsi" w:hAnsiTheme="majorHAnsi"/>
        </w:rPr>
        <w:t xml:space="preserve">=2s is shown in </w:t>
      </w:r>
      <w:r>
        <w:rPr>
          <w:rFonts w:asciiTheme="majorHAnsi" w:hAnsiTheme="majorHAnsi"/>
        </w:rPr>
        <w:t>Figure 1.</w:t>
      </w:r>
      <w:r w:rsidR="000246FE">
        <w:rPr>
          <w:rFonts w:asciiTheme="majorHAnsi" w:hAnsiTheme="majorHAnsi"/>
        </w:rPr>
        <w:t>2</w:t>
      </w:r>
      <w:r w:rsidRPr="007B4F83">
        <w:rPr>
          <w:rFonts w:asciiTheme="majorHAnsi" w:hAnsiTheme="majorHAnsi"/>
        </w:rPr>
        <w:t>.</w:t>
      </w:r>
    </w:p>
    <w:p w:rsidR="00F90EBE" w:rsidRPr="007B4F83" w:rsidRDefault="002A4CEA" w:rsidP="00F90EBE">
      <w:pPr>
        <w:rPr>
          <w:rFonts w:asciiTheme="majorHAnsi" w:hAnsiTheme="majorHAnsi"/>
        </w:rPr>
      </w:pPr>
      <w:r>
        <w:rPr>
          <w:rFonts w:asciiTheme="majorHAnsi" w:hAnsiTheme="majorHAnsi"/>
        </w:rPr>
        <w:t>R</w:t>
      </w:r>
      <w:r w:rsidR="00F90EBE" w:rsidRPr="007B4F83">
        <w:rPr>
          <w:rFonts w:asciiTheme="majorHAnsi" w:hAnsiTheme="majorHAnsi"/>
        </w:rPr>
        <w:t xml:space="preserve">upture velocity can </w:t>
      </w:r>
      <w:r w:rsidR="00C16164">
        <w:rPr>
          <w:rFonts w:asciiTheme="majorHAnsi" w:hAnsiTheme="majorHAnsi"/>
        </w:rPr>
        <w:t xml:space="preserve">be composed of </w:t>
      </w:r>
      <w:r w:rsidR="00C16164" w:rsidRPr="007B4F83">
        <w:rPr>
          <w:rFonts w:asciiTheme="majorHAnsi" w:hAnsiTheme="majorHAnsi"/>
        </w:rPr>
        <w:t xml:space="preserve">homogeneous layers </w:t>
      </w:r>
      <w:r w:rsidR="00C16164">
        <w:rPr>
          <w:rFonts w:asciiTheme="majorHAnsi" w:hAnsiTheme="majorHAnsi"/>
        </w:rPr>
        <w:t xml:space="preserve">with values </w:t>
      </w:r>
      <w:r w:rsidR="00DA5137" w:rsidRPr="007B4F83">
        <w:rPr>
          <w:rFonts w:asciiTheme="majorHAnsi" w:hAnsiTheme="majorHAnsi"/>
        </w:rPr>
        <w:t>increas</w:t>
      </w:r>
      <w:r w:rsidR="00C16164">
        <w:rPr>
          <w:rFonts w:asciiTheme="majorHAnsi" w:hAnsiTheme="majorHAnsi"/>
        </w:rPr>
        <w:t xml:space="preserve">ing with </w:t>
      </w:r>
      <w:r w:rsidR="00DA5137" w:rsidRPr="007B4F83">
        <w:rPr>
          <w:rFonts w:asciiTheme="majorHAnsi" w:hAnsiTheme="majorHAnsi"/>
        </w:rPr>
        <w:t>depth (to avoid triplications due to low-velocity layers</w:t>
      </w:r>
      <w:r w:rsidR="00C16164">
        <w:rPr>
          <w:rFonts w:asciiTheme="majorHAnsi" w:hAnsiTheme="majorHAnsi"/>
        </w:rPr>
        <w:t>)</w:t>
      </w:r>
      <w:r w:rsidR="00F90EBE" w:rsidRPr="007B4F83">
        <w:rPr>
          <w:rFonts w:asciiTheme="majorHAnsi" w:hAnsiTheme="majorHAnsi"/>
        </w:rPr>
        <w:t>. Geometric mean of rupture velocity over the width extent of the subsource is considered in equation (3) and when evaluating the time delay between the random point on the subsource and the point for which the slip rates are being determined.</w:t>
      </w:r>
      <w:r w:rsidR="00C16164">
        <w:rPr>
          <w:rFonts w:asciiTheme="majorHAnsi" w:hAnsiTheme="majorHAnsi"/>
        </w:rPr>
        <w:t xml:space="preserve"> This way, one avoids unrealistically strong ground motions for subsurface ruptures.</w:t>
      </w:r>
    </w:p>
    <w:p w:rsidR="00D84728" w:rsidRPr="007B4F83" w:rsidRDefault="00E3182B" w:rsidP="00F90EBE">
      <w:pPr>
        <w:rPr>
          <w:rFonts w:asciiTheme="majorHAnsi" w:hAnsiTheme="majorHAnsi"/>
        </w:rPr>
      </w:pPr>
      <w:r w:rsidRPr="00E3182B">
        <w:rPr>
          <w:rFonts w:asciiTheme="majorHAnsi" w:hAnsiTheme="majorHAnsi"/>
          <w:i/>
        </w:rPr>
        <w:t>Remarks</w:t>
      </w:r>
      <w:r w:rsidR="00D84728" w:rsidRPr="007B4F83">
        <w:rPr>
          <w:rFonts w:asciiTheme="majorHAnsi" w:hAnsiTheme="majorHAnsi"/>
        </w:rPr>
        <w:t>: there is seemingly no tuning parameter for the high-frequency radiation. If needed, one can play with the rupture velocity</w:t>
      </w:r>
      <w:r w:rsidR="007F736B" w:rsidRPr="007B4F83">
        <w:rPr>
          <w:rFonts w:asciiTheme="majorHAnsi" w:hAnsiTheme="majorHAnsi"/>
        </w:rPr>
        <w:t xml:space="preserve">, even the rupture velocity on the </w:t>
      </w:r>
      <w:r w:rsidR="00D84728" w:rsidRPr="007B4F83">
        <w:rPr>
          <w:rFonts w:asciiTheme="majorHAnsi" w:hAnsiTheme="majorHAnsi"/>
        </w:rPr>
        <w:t>subsources</w:t>
      </w:r>
      <w:r w:rsidR="00DA5137" w:rsidRPr="007B4F83">
        <w:rPr>
          <w:rFonts w:asciiTheme="majorHAnsi" w:hAnsiTheme="majorHAnsi"/>
        </w:rPr>
        <w:t xml:space="preserve"> can differ from the ‘macroscopic’ one</w:t>
      </w:r>
      <w:r w:rsidR="007F736B" w:rsidRPr="007B4F83">
        <w:rPr>
          <w:rFonts w:asciiTheme="majorHAnsi" w:hAnsiTheme="majorHAnsi"/>
        </w:rPr>
        <w:t xml:space="preserve">, constant of proportionality </w:t>
      </w:r>
      <w:r w:rsidR="005F1852" w:rsidRPr="007B4F83">
        <w:rPr>
          <w:rFonts w:asciiTheme="majorHAnsi" w:hAnsiTheme="majorHAnsi"/>
          <w:i/>
        </w:rPr>
        <w:t>a</w:t>
      </w:r>
      <w:r w:rsidR="005F1852" w:rsidRPr="007B4F83">
        <w:rPr>
          <w:rFonts w:asciiTheme="majorHAnsi" w:hAnsiTheme="majorHAnsi"/>
        </w:rPr>
        <w:t xml:space="preserve"> </w:t>
      </w:r>
      <w:r w:rsidR="007F736B" w:rsidRPr="007B4F83">
        <w:rPr>
          <w:rFonts w:asciiTheme="majorHAnsi" w:hAnsiTheme="majorHAnsi"/>
        </w:rPr>
        <w:t xml:space="preserve">in equation (3) can be </w:t>
      </w:r>
      <w:r w:rsidR="005F1852" w:rsidRPr="007B4F83">
        <w:rPr>
          <w:rFonts w:asciiTheme="majorHAnsi" w:hAnsiTheme="majorHAnsi"/>
        </w:rPr>
        <w:t>varied</w:t>
      </w:r>
      <w:r w:rsidR="00D84728" w:rsidRPr="007B4F83">
        <w:rPr>
          <w:rFonts w:asciiTheme="majorHAnsi" w:hAnsiTheme="majorHAnsi"/>
        </w:rPr>
        <w:t xml:space="preserve">, or </w:t>
      </w:r>
      <w:r w:rsidR="00FD1074" w:rsidRPr="007B4F83">
        <w:rPr>
          <w:rFonts w:asciiTheme="majorHAnsi" w:hAnsiTheme="majorHAnsi"/>
        </w:rPr>
        <w:t>perhaps</w:t>
      </w:r>
      <w:r w:rsidR="00D84728" w:rsidRPr="007B4F83">
        <w:rPr>
          <w:rFonts w:asciiTheme="majorHAnsi" w:hAnsiTheme="majorHAnsi"/>
        </w:rPr>
        <w:t xml:space="preserve"> changing the constant of proportionality in equation (1)</w:t>
      </w:r>
      <w:r w:rsidR="00FD1074" w:rsidRPr="007B4F83">
        <w:rPr>
          <w:rFonts w:asciiTheme="majorHAnsi" w:hAnsiTheme="majorHAnsi"/>
        </w:rPr>
        <w:t xml:space="preserve"> </w:t>
      </w:r>
      <w:r w:rsidR="00BB2B7C" w:rsidRPr="007B4F83">
        <w:rPr>
          <w:rFonts w:asciiTheme="majorHAnsi" w:hAnsiTheme="majorHAnsi"/>
        </w:rPr>
        <w:t>could</w:t>
      </w:r>
      <w:r w:rsidR="00FD1074" w:rsidRPr="007B4F83">
        <w:rPr>
          <w:rFonts w:asciiTheme="majorHAnsi" w:hAnsiTheme="majorHAnsi"/>
        </w:rPr>
        <w:t xml:space="preserve"> save the day</w:t>
      </w:r>
      <w:r w:rsidR="004C46AE" w:rsidRPr="007B4F83">
        <w:rPr>
          <w:rFonts w:asciiTheme="majorHAnsi" w:hAnsiTheme="majorHAnsi"/>
        </w:rPr>
        <w:t xml:space="preserve"> (not implemented)</w:t>
      </w:r>
      <w:r w:rsidR="00750375" w:rsidRPr="007B4F83">
        <w:rPr>
          <w:rFonts w:asciiTheme="majorHAnsi" w:hAnsiTheme="majorHAnsi"/>
        </w:rPr>
        <w:t>.</w:t>
      </w:r>
    </w:p>
    <w:p w:rsidR="00EB6992" w:rsidRDefault="00EB6992" w:rsidP="00F90EBE">
      <w:pPr>
        <w:rPr>
          <w:rFonts w:asciiTheme="majorHAnsi" w:hAnsiTheme="majorHAnsi"/>
        </w:rPr>
      </w:pPr>
    </w:p>
    <w:p w:rsidR="000C5324" w:rsidRDefault="00EB6992" w:rsidP="00F90EBE">
      <w:pPr>
        <w:rPr>
          <w:rFonts w:asciiTheme="majorHAnsi" w:hAnsiTheme="majorHAnsi"/>
        </w:rPr>
      </w:pPr>
      <w:r w:rsidRPr="00EB6992">
        <w:rPr>
          <w:noProof/>
          <w:lang w:val="cs-CZ" w:eastAsia="cs-CZ"/>
        </w:rPr>
        <w:drawing>
          <wp:inline distT="0" distB="0" distL="0" distR="0" wp14:anchorId="04997AA0" wp14:editId="0F020AEB">
            <wp:extent cx="3393154" cy="2197289"/>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397347" cy="2200004"/>
                    </a:xfrm>
                    <a:prstGeom prst="rect">
                      <a:avLst/>
                    </a:prstGeom>
                  </pic:spPr>
                </pic:pic>
              </a:graphicData>
            </a:graphic>
          </wp:inline>
        </w:drawing>
      </w:r>
    </w:p>
    <w:p w:rsidR="00E3182B" w:rsidRDefault="00E3182B" w:rsidP="00F90EBE">
      <w:pPr>
        <w:rPr>
          <w:rFonts w:asciiTheme="majorHAnsi" w:hAnsiTheme="majorHAnsi"/>
        </w:rPr>
      </w:pPr>
    </w:p>
    <w:p w:rsidR="000C5324" w:rsidRPr="007B4F83" w:rsidRDefault="000C5324" w:rsidP="000C5324">
      <w:pPr>
        <w:ind w:firstLine="0"/>
        <w:rPr>
          <w:rFonts w:asciiTheme="majorHAnsi" w:hAnsiTheme="majorHAnsi"/>
        </w:rPr>
      </w:pPr>
      <w:r w:rsidRPr="007B4F83">
        <w:rPr>
          <w:rFonts w:asciiTheme="majorHAnsi" w:hAnsiTheme="majorHAnsi"/>
          <w:i/>
        </w:rPr>
        <w:t>Figure 1</w:t>
      </w:r>
      <w:r>
        <w:rPr>
          <w:rFonts w:asciiTheme="majorHAnsi" w:hAnsiTheme="majorHAnsi"/>
          <w:i/>
        </w:rPr>
        <w:t>.</w:t>
      </w:r>
      <w:r w:rsidR="000246FE">
        <w:rPr>
          <w:rFonts w:asciiTheme="majorHAnsi" w:hAnsiTheme="majorHAnsi"/>
          <w:i/>
        </w:rPr>
        <w:t>1</w:t>
      </w:r>
      <w:r w:rsidRPr="007B4F83">
        <w:rPr>
          <w:rFonts w:asciiTheme="majorHAnsi" w:hAnsiTheme="majorHAnsi"/>
        </w:rPr>
        <w:t xml:space="preserve">: </w:t>
      </w:r>
      <w:r>
        <w:rPr>
          <w:rFonts w:asciiTheme="majorHAnsi" w:hAnsiTheme="majorHAnsi"/>
        </w:rPr>
        <w:t>Fault geometry</w:t>
      </w:r>
      <w:r w:rsidR="000246FE">
        <w:rPr>
          <w:rFonts w:asciiTheme="majorHAnsi" w:hAnsiTheme="majorHAnsi"/>
        </w:rPr>
        <w:t xml:space="preserve"> (black rectangle)</w:t>
      </w:r>
      <w:r>
        <w:rPr>
          <w:rFonts w:asciiTheme="majorHAnsi" w:hAnsiTheme="majorHAnsi"/>
        </w:rPr>
        <w:t>. The grey rectangle is the strong-motion generation area</w:t>
      </w:r>
      <w:r w:rsidR="00EB6992">
        <w:rPr>
          <w:rFonts w:asciiTheme="majorHAnsi" w:hAnsiTheme="majorHAnsi"/>
        </w:rPr>
        <w:t>, which is considered in the RIK model. R</w:t>
      </w:r>
      <w:r>
        <w:rPr>
          <w:rFonts w:asciiTheme="majorHAnsi" w:hAnsiTheme="majorHAnsi"/>
        </w:rPr>
        <w:t xml:space="preserve">ed symbol </w:t>
      </w:r>
      <w:r w:rsidR="00EB6992">
        <w:rPr>
          <w:rFonts w:asciiTheme="majorHAnsi" w:hAnsiTheme="majorHAnsi"/>
        </w:rPr>
        <w:t>represents the nucleation point and</w:t>
      </w:r>
      <w:r w:rsidR="00A92884">
        <w:rPr>
          <w:rFonts w:asciiTheme="majorHAnsi" w:hAnsiTheme="majorHAnsi"/>
        </w:rPr>
        <w:t xml:space="preserve"> </w:t>
      </w:r>
      <w:r w:rsidR="00EB6992">
        <w:rPr>
          <w:rFonts w:asciiTheme="majorHAnsi" w:hAnsiTheme="majorHAnsi"/>
        </w:rPr>
        <w:t xml:space="preserve">the arrow </w:t>
      </w:r>
      <w:r w:rsidR="00A92884">
        <w:rPr>
          <w:rFonts w:asciiTheme="majorHAnsi" w:hAnsiTheme="majorHAnsi"/>
        </w:rPr>
        <w:t xml:space="preserve">denotes the bottom left corner of the strong-motion </w:t>
      </w:r>
      <w:r w:rsidR="00EB6992">
        <w:rPr>
          <w:rFonts w:asciiTheme="majorHAnsi" w:hAnsiTheme="majorHAnsi"/>
        </w:rPr>
        <w:t xml:space="preserve">generation area that </w:t>
      </w:r>
      <w:r w:rsidR="00A92884">
        <w:rPr>
          <w:rFonts w:asciiTheme="majorHAnsi" w:hAnsiTheme="majorHAnsi"/>
        </w:rPr>
        <w:t>define</w:t>
      </w:r>
      <w:r w:rsidR="00EB6992">
        <w:rPr>
          <w:rFonts w:asciiTheme="majorHAnsi" w:hAnsiTheme="majorHAnsi"/>
        </w:rPr>
        <w:t>s</w:t>
      </w:r>
      <w:r w:rsidR="00A92884">
        <w:rPr>
          <w:rFonts w:asciiTheme="majorHAnsi" w:hAnsiTheme="majorHAnsi"/>
        </w:rPr>
        <w:t xml:space="preserve"> its position on the fault plane.</w:t>
      </w:r>
    </w:p>
    <w:p w:rsidR="000C5324" w:rsidRPr="007B4F83" w:rsidRDefault="000C5324" w:rsidP="00F90EBE">
      <w:pPr>
        <w:rPr>
          <w:rFonts w:asciiTheme="majorHAnsi" w:hAnsiTheme="majorHAnsi"/>
        </w:rPr>
      </w:pPr>
    </w:p>
    <w:p w:rsidR="00501F6B" w:rsidRPr="007B4F83" w:rsidRDefault="00501F6B" w:rsidP="00F90EBE">
      <w:pPr>
        <w:rPr>
          <w:rFonts w:asciiTheme="majorHAnsi" w:hAnsiTheme="majorHAnsi"/>
        </w:rPr>
      </w:pPr>
      <w:r w:rsidRPr="007B4F83">
        <w:rPr>
          <w:rFonts w:asciiTheme="majorHAnsi" w:hAnsiTheme="majorHAnsi"/>
          <w:noProof/>
          <w:lang w:val="cs-CZ" w:eastAsia="cs-CZ"/>
        </w:rPr>
        <w:drawing>
          <wp:inline distT="0" distB="0" distL="0" distR="0" wp14:anchorId="6817BFAC" wp14:editId="72212171">
            <wp:extent cx="3391469" cy="2050891"/>
            <wp:effectExtent l="0" t="0" r="0" b="698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392273" cy="2051377"/>
                    </a:xfrm>
                    <a:prstGeom prst="rect">
                      <a:avLst/>
                    </a:prstGeom>
                  </pic:spPr>
                </pic:pic>
              </a:graphicData>
            </a:graphic>
          </wp:inline>
        </w:drawing>
      </w:r>
    </w:p>
    <w:p w:rsidR="00E3182B" w:rsidRDefault="00E3182B" w:rsidP="007B4F83">
      <w:pPr>
        <w:ind w:firstLine="0"/>
        <w:rPr>
          <w:rFonts w:asciiTheme="majorHAnsi" w:hAnsiTheme="majorHAnsi"/>
          <w:i/>
        </w:rPr>
      </w:pPr>
    </w:p>
    <w:p w:rsidR="007B4F83" w:rsidRDefault="007B4F83" w:rsidP="007B4F83">
      <w:pPr>
        <w:ind w:firstLine="0"/>
        <w:rPr>
          <w:rFonts w:asciiTheme="majorHAnsi" w:hAnsiTheme="majorHAnsi"/>
        </w:rPr>
      </w:pPr>
      <w:r w:rsidRPr="007B4F83">
        <w:rPr>
          <w:rFonts w:asciiTheme="majorHAnsi" w:hAnsiTheme="majorHAnsi"/>
          <w:i/>
        </w:rPr>
        <w:t>Figure 1</w:t>
      </w:r>
      <w:r w:rsidR="00952088">
        <w:rPr>
          <w:rFonts w:asciiTheme="majorHAnsi" w:hAnsiTheme="majorHAnsi"/>
          <w:i/>
        </w:rPr>
        <w:t>.</w:t>
      </w:r>
      <w:r w:rsidR="000C5324">
        <w:rPr>
          <w:rFonts w:asciiTheme="majorHAnsi" w:hAnsiTheme="majorHAnsi"/>
          <w:i/>
        </w:rPr>
        <w:t>2</w:t>
      </w:r>
      <w:r w:rsidRPr="007B4F83">
        <w:rPr>
          <w:rFonts w:asciiTheme="majorHAnsi" w:hAnsiTheme="majorHAnsi"/>
        </w:rPr>
        <w:t xml:space="preserve">: Slip velocity function (equation (5)) for rise time </w:t>
      </w:r>
      <w:r w:rsidRPr="007B4F83">
        <w:rPr>
          <w:rFonts w:asciiTheme="majorHAnsi" w:hAnsiTheme="majorHAnsi"/>
        </w:rPr>
        <w:sym w:font="Symbol" w:char="F074"/>
      </w:r>
      <w:r w:rsidRPr="007B4F83">
        <w:rPr>
          <w:rFonts w:asciiTheme="majorHAnsi" w:hAnsiTheme="majorHAnsi"/>
        </w:rPr>
        <w:t>=2s.</w:t>
      </w:r>
    </w:p>
    <w:p w:rsidR="00EB6992" w:rsidRDefault="00EB6992">
      <w:pPr>
        <w:ind w:firstLine="0"/>
        <w:jc w:val="left"/>
        <w:rPr>
          <w:rFonts w:asciiTheme="majorHAnsi" w:hAnsiTheme="majorHAnsi"/>
        </w:rPr>
      </w:pPr>
      <w:r>
        <w:rPr>
          <w:rFonts w:asciiTheme="majorHAnsi" w:hAnsiTheme="majorHAnsi"/>
        </w:rPr>
        <w:br w:type="page"/>
      </w:r>
    </w:p>
    <w:p w:rsidR="001216C0" w:rsidRPr="007B4F83" w:rsidRDefault="001216C0" w:rsidP="00952088">
      <w:pPr>
        <w:pStyle w:val="Nadpis1"/>
        <w:numPr>
          <w:ilvl w:val="0"/>
          <w:numId w:val="1"/>
        </w:numPr>
        <w:ind w:left="284" w:hanging="284"/>
      </w:pPr>
      <w:r w:rsidRPr="007B4F83">
        <w:lastRenderedPageBreak/>
        <w:t>Examples by figures</w:t>
      </w:r>
    </w:p>
    <w:p w:rsidR="00E04808" w:rsidRDefault="00E04808" w:rsidP="00E04808">
      <w:pPr>
        <w:ind w:firstLine="0"/>
        <w:rPr>
          <w:rFonts w:asciiTheme="majorHAnsi" w:hAnsiTheme="majorHAnsi"/>
        </w:rPr>
      </w:pPr>
    </w:p>
    <w:p w:rsidR="00080D4A" w:rsidRDefault="00BC0AD6" w:rsidP="00BC0AD6">
      <w:pPr>
        <w:rPr>
          <w:rFonts w:asciiTheme="majorHAnsi" w:hAnsiTheme="majorHAnsi"/>
        </w:rPr>
      </w:pPr>
      <w:r>
        <w:rPr>
          <w:rFonts w:asciiTheme="majorHAnsi" w:hAnsiTheme="majorHAnsi"/>
        </w:rPr>
        <w:t xml:space="preserve">The </w:t>
      </w:r>
      <w:r w:rsidR="00080D4A">
        <w:rPr>
          <w:rFonts w:asciiTheme="majorHAnsi" w:hAnsiTheme="majorHAnsi"/>
        </w:rPr>
        <w:t xml:space="preserve">RIK </w:t>
      </w:r>
      <w:r>
        <w:rPr>
          <w:rFonts w:asciiTheme="majorHAnsi" w:hAnsiTheme="majorHAnsi"/>
        </w:rPr>
        <w:t xml:space="preserve">code consists of a single Fortran 90 file </w:t>
      </w:r>
      <w:r w:rsidR="00080D4A">
        <w:rPr>
          <w:rFonts w:asciiTheme="majorHAnsi" w:hAnsiTheme="majorHAnsi"/>
        </w:rPr>
        <w:t>called RIKs</w:t>
      </w:r>
      <w:r w:rsidR="00350DFA">
        <w:rPr>
          <w:rFonts w:asciiTheme="majorHAnsi" w:hAnsiTheme="majorHAnsi"/>
        </w:rPr>
        <w:t>r</w:t>
      </w:r>
      <w:r w:rsidR="00080D4A">
        <w:rPr>
          <w:rFonts w:asciiTheme="majorHAnsi" w:hAnsiTheme="majorHAnsi"/>
        </w:rPr>
        <w:t>f.f90. Apparent source time functions can be obtained by the other code called seissimul.f90.</w:t>
      </w:r>
    </w:p>
    <w:p w:rsidR="00BC0AD6" w:rsidRDefault="00080D4A" w:rsidP="00BC0AD6">
      <w:pPr>
        <w:rPr>
          <w:rFonts w:asciiTheme="majorHAnsi" w:hAnsiTheme="majorHAnsi"/>
        </w:rPr>
      </w:pPr>
      <w:r>
        <w:rPr>
          <w:rFonts w:asciiTheme="majorHAnsi" w:hAnsiTheme="majorHAnsi"/>
        </w:rPr>
        <w:t>Here is an e</w:t>
      </w:r>
      <w:r w:rsidR="00BC0AD6">
        <w:rPr>
          <w:rFonts w:asciiTheme="majorHAnsi" w:hAnsiTheme="majorHAnsi"/>
        </w:rPr>
        <w:t xml:space="preserve">xample of input file </w:t>
      </w:r>
      <w:r w:rsidR="00912029">
        <w:rPr>
          <w:rFonts w:asciiTheme="majorHAnsi" w:hAnsiTheme="majorHAnsi"/>
        </w:rPr>
        <w:t>RI</w:t>
      </w:r>
      <w:r w:rsidR="00BC0AD6" w:rsidRPr="00BC0AD6">
        <w:rPr>
          <w:rFonts w:asciiTheme="majorHAnsi" w:hAnsiTheme="majorHAnsi"/>
        </w:rPr>
        <w:t>Ks</w:t>
      </w:r>
      <w:r w:rsidR="00350DFA">
        <w:rPr>
          <w:rFonts w:asciiTheme="majorHAnsi" w:hAnsiTheme="majorHAnsi"/>
        </w:rPr>
        <w:t>r</w:t>
      </w:r>
      <w:bookmarkStart w:id="0" w:name="_GoBack"/>
      <w:bookmarkEnd w:id="0"/>
      <w:r w:rsidR="00BC0AD6" w:rsidRPr="00BC0AD6">
        <w:rPr>
          <w:rFonts w:asciiTheme="majorHAnsi" w:hAnsiTheme="majorHAnsi"/>
        </w:rPr>
        <w:t>f.in</w:t>
      </w:r>
      <w:r>
        <w:rPr>
          <w:rFonts w:asciiTheme="majorHAnsi" w:hAnsiTheme="majorHAnsi"/>
        </w:rPr>
        <w:t xml:space="preserve"> that results in a model of the Emilia earthquake</w:t>
      </w:r>
      <w:r w:rsidR="00BC0AD6">
        <w:rPr>
          <w:rFonts w:asciiTheme="majorHAnsi" w:hAnsiTheme="majorHAnsi"/>
        </w:rPr>
        <w:t>:</w:t>
      </w:r>
    </w:p>
    <w:p w:rsidR="00BC0AD6" w:rsidRDefault="00BC0AD6" w:rsidP="00E04808">
      <w:pPr>
        <w:ind w:firstLine="0"/>
        <w:rPr>
          <w:rFonts w:asciiTheme="majorHAnsi" w:hAnsiTheme="majorHAnsi"/>
        </w:rPr>
      </w:pP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Size (length, width) of the complete fault plane</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32.    20.</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Size (length, width) of the strong-motion generation area, location of bottom left corner.</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28. 10.    0. 3.</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Seismic moment (Nm)</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1.2589e18</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Slip rate points on the fault (1: Regular grid followed by no. of points along strike and dip</w:t>
      </w:r>
      <w:r w:rsidR="0005509D">
        <w:rPr>
          <w:rFonts w:ascii="Consolas" w:hAnsi="Consolas" w:cs="Consolas"/>
          <w:sz w:val="16"/>
          <w:szCs w:val="16"/>
        </w:rPr>
        <w:t>, M and N resp.,</w:t>
      </w:r>
      <w:r w:rsidRPr="006912AE">
        <w:rPr>
          <w:rFonts w:ascii="Consolas" w:hAnsi="Consolas" w:cs="Consolas"/>
          <w:sz w:val="16"/>
          <w:szCs w:val="16"/>
        </w:rPr>
        <w:t xml:space="preserve"> and const. mu</w:t>
      </w:r>
      <w:r w:rsidR="00FD26AF">
        <w:rPr>
          <w:rFonts w:ascii="Consolas" w:hAnsi="Consolas" w:cs="Consolas"/>
          <w:sz w:val="16"/>
          <w:szCs w:val="16"/>
        </w:rPr>
        <w:t>; if mu==0</w:t>
      </w:r>
      <w:r w:rsidR="0028273A">
        <w:rPr>
          <w:rFonts w:ascii="Consolas" w:hAnsi="Consolas" w:cs="Consolas"/>
          <w:sz w:val="16"/>
          <w:szCs w:val="16"/>
        </w:rPr>
        <w:t>,</w:t>
      </w:r>
      <w:r w:rsidR="00FD26AF">
        <w:rPr>
          <w:rFonts w:ascii="Consolas" w:hAnsi="Consolas" w:cs="Consolas"/>
          <w:sz w:val="16"/>
          <w:szCs w:val="16"/>
        </w:rPr>
        <w:t xml:space="preserve"> mu is evaluated from </w:t>
      </w:r>
      <w:r w:rsidR="0028273A">
        <w:rPr>
          <w:rFonts w:ascii="Consolas" w:hAnsi="Consolas" w:cs="Consolas"/>
          <w:sz w:val="16"/>
          <w:szCs w:val="16"/>
        </w:rPr>
        <w:t>crustal.dat.</w:t>
      </w:r>
      <w:r w:rsidRPr="006912AE">
        <w:rPr>
          <w:rFonts w:ascii="Consolas" w:hAnsi="Consolas" w:cs="Consolas"/>
          <w:sz w:val="16"/>
          <w:szCs w:val="16"/>
        </w:rPr>
        <w:t xml:space="preserve"> 2: Irregular followed by number of points in the file)</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1</w:t>
      </w:r>
    </w:p>
    <w:p w:rsidR="006912AE" w:rsidRPr="006912AE" w:rsidRDefault="00DE311A" w:rsidP="006912AE">
      <w:pPr>
        <w:ind w:firstLine="0"/>
        <w:rPr>
          <w:rFonts w:ascii="Consolas" w:hAnsi="Consolas" w:cs="Consolas"/>
          <w:sz w:val="16"/>
          <w:szCs w:val="16"/>
        </w:rPr>
      </w:pPr>
      <w:r>
        <w:rPr>
          <w:rFonts w:ascii="Consolas" w:hAnsi="Consolas" w:cs="Consolas"/>
          <w:sz w:val="16"/>
          <w:szCs w:val="16"/>
        </w:rPr>
        <w:t>500 300 3</w:t>
      </w:r>
      <w:r w:rsidR="006912AE" w:rsidRPr="006912AE">
        <w:rPr>
          <w:rFonts w:ascii="Consolas" w:hAnsi="Consolas" w:cs="Consolas"/>
          <w:sz w:val="16"/>
          <w:szCs w:val="16"/>
        </w:rPr>
        <w:t>.</w:t>
      </w:r>
      <w:r>
        <w:rPr>
          <w:rFonts w:ascii="Consolas" w:hAnsi="Consolas" w:cs="Consolas"/>
          <w:sz w:val="16"/>
          <w:szCs w:val="16"/>
        </w:rPr>
        <w:t>7</w:t>
      </w:r>
      <w:r w:rsidR="006912AE" w:rsidRPr="006912AE">
        <w:rPr>
          <w:rFonts w:ascii="Consolas" w:hAnsi="Consolas" w:cs="Consolas"/>
          <w:sz w:val="16"/>
          <w:szCs w:val="16"/>
        </w:rPr>
        <w:t>e10</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Nucleation point position (along length and width)</w:t>
      </w:r>
    </w:p>
    <w:p w:rsidR="006912AE" w:rsidRDefault="0028273A" w:rsidP="006912AE">
      <w:pPr>
        <w:ind w:firstLine="0"/>
        <w:rPr>
          <w:rFonts w:ascii="Consolas" w:hAnsi="Consolas" w:cs="Consolas"/>
          <w:sz w:val="16"/>
          <w:szCs w:val="16"/>
        </w:rPr>
      </w:pPr>
      <w:r>
        <w:rPr>
          <w:rFonts w:ascii="Consolas" w:hAnsi="Consolas" w:cs="Consolas"/>
          <w:sz w:val="16"/>
          <w:szCs w:val="16"/>
        </w:rPr>
        <w:t>16.  5.</w:t>
      </w:r>
    </w:p>
    <w:p w:rsidR="0028273A" w:rsidRDefault="0028273A" w:rsidP="006912AE">
      <w:pPr>
        <w:ind w:firstLine="0"/>
        <w:rPr>
          <w:rFonts w:ascii="Consolas" w:hAnsi="Consolas" w:cs="Consolas"/>
          <w:sz w:val="16"/>
          <w:szCs w:val="16"/>
        </w:rPr>
      </w:pPr>
      <w:r>
        <w:rPr>
          <w:rFonts w:ascii="Consolas" w:hAnsi="Consolas" w:cs="Consolas"/>
          <w:sz w:val="16"/>
          <w:szCs w:val="16"/>
        </w:rPr>
        <w:t># Hypocentral depth and fault dip (needed only when mu==0 and/or number of rupture velocity layers==0)</w:t>
      </w:r>
    </w:p>
    <w:p w:rsidR="0028273A" w:rsidRPr="006912AE" w:rsidRDefault="0028273A" w:rsidP="006912AE">
      <w:pPr>
        <w:ind w:firstLine="0"/>
        <w:rPr>
          <w:rFonts w:ascii="Consolas" w:hAnsi="Consolas" w:cs="Consolas"/>
          <w:sz w:val="16"/>
          <w:szCs w:val="16"/>
        </w:rPr>
      </w:pPr>
      <w:r>
        <w:rPr>
          <w:rFonts w:ascii="Consolas" w:hAnsi="Consolas" w:cs="Consolas"/>
          <w:sz w:val="16"/>
          <w:szCs w:val="16"/>
        </w:rPr>
        <w:t>0 0</w:t>
      </w:r>
    </w:p>
    <w:p w:rsidR="006912AE" w:rsidRDefault="006912AE" w:rsidP="006912AE">
      <w:pPr>
        <w:ind w:firstLine="0"/>
        <w:rPr>
          <w:rFonts w:ascii="Consolas" w:hAnsi="Consolas" w:cs="Consolas"/>
          <w:sz w:val="16"/>
          <w:szCs w:val="16"/>
        </w:rPr>
      </w:pPr>
      <w:r w:rsidRPr="006912AE">
        <w:rPr>
          <w:rFonts w:ascii="Consolas" w:hAnsi="Consolas" w:cs="Consolas"/>
          <w:sz w:val="16"/>
          <w:szCs w:val="16"/>
        </w:rPr>
        <w:t xml:space="preserve"># Pulse width (ratio between L0 and </w:t>
      </w:r>
      <w:r w:rsidR="0005509D">
        <w:rPr>
          <w:rFonts w:ascii="Consolas" w:hAnsi="Consolas" w:cs="Consolas"/>
          <w:sz w:val="16"/>
          <w:szCs w:val="16"/>
        </w:rPr>
        <w:t>W</w:t>
      </w:r>
      <w:r w:rsidRPr="006912AE">
        <w:rPr>
          <w:rFonts w:ascii="Consolas" w:hAnsi="Consolas" w:cs="Consolas"/>
          <w:sz w:val="16"/>
          <w:szCs w:val="16"/>
        </w:rPr>
        <w:t xml:space="preserve">), </w:t>
      </w:r>
      <w:proofErr w:type="spellStart"/>
      <w:r w:rsidRPr="006912AE">
        <w:rPr>
          <w:rFonts w:ascii="Consolas" w:hAnsi="Consolas" w:cs="Consolas"/>
          <w:sz w:val="16"/>
          <w:szCs w:val="16"/>
        </w:rPr>
        <w:t>multipl</w:t>
      </w:r>
      <w:proofErr w:type="spellEnd"/>
      <w:r>
        <w:rPr>
          <w:rFonts w:ascii="Consolas" w:hAnsi="Consolas" w:cs="Consolas"/>
          <w:sz w:val="16"/>
          <w:szCs w:val="16"/>
        </w:rPr>
        <w:t>.</w:t>
      </w:r>
      <w:r w:rsidRPr="006912AE">
        <w:rPr>
          <w:rFonts w:ascii="Consolas" w:hAnsi="Consolas" w:cs="Consolas"/>
          <w:sz w:val="16"/>
          <w:szCs w:val="16"/>
        </w:rPr>
        <w:t xml:space="preserve"> factor for subsources</w:t>
      </w:r>
      <w:r>
        <w:rPr>
          <w:rFonts w:ascii="Consolas" w:hAnsi="Consolas" w:cs="Consolas"/>
          <w:sz w:val="16"/>
          <w:szCs w:val="16"/>
        </w:rPr>
        <w:t xml:space="preserve">’ </w:t>
      </w:r>
      <w:r w:rsidRPr="006912AE">
        <w:rPr>
          <w:rFonts w:ascii="Consolas" w:hAnsi="Consolas" w:cs="Consolas"/>
          <w:sz w:val="16"/>
          <w:szCs w:val="16"/>
        </w:rPr>
        <w:t xml:space="preserve">rupture velocity, </w:t>
      </w:r>
      <w:proofErr w:type="spellStart"/>
      <w:r>
        <w:rPr>
          <w:rFonts w:ascii="Consolas" w:hAnsi="Consolas" w:cs="Consolas"/>
          <w:sz w:val="16"/>
          <w:szCs w:val="16"/>
        </w:rPr>
        <w:t>param</w:t>
      </w:r>
      <w:proofErr w:type="spellEnd"/>
      <w:r>
        <w:rPr>
          <w:rFonts w:ascii="Consolas" w:hAnsi="Consolas" w:cs="Consolas"/>
          <w:sz w:val="16"/>
          <w:szCs w:val="16"/>
        </w:rPr>
        <w:t>. a</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0.2    1.    1.</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#SUBMIN SUBMAX</w:t>
      </w:r>
      <w:r w:rsidR="0005509D">
        <w:rPr>
          <w:rFonts w:ascii="Consolas" w:hAnsi="Consolas" w:cs="Consolas"/>
          <w:sz w:val="16"/>
          <w:szCs w:val="16"/>
        </w:rPr>
        <w:t xml:space="preserve"> (typically SUBMIN=2, SUBMAX=</w:t>
      </w:r>
      <w:proofErr w:type="gramStart"/>
      <w:r w:rsidR="0005509D">
        <w:rPr>
          <w:rFonts w:ascii="Consolas" w:hAnsi="Consolas" w:cs="Consolas"/>
          <w:sz w:val="16"/>
          <w:szCs w:val="16"/>
        </w:rPr>
        <w:t>min(</w:t>
      </w:r>
      <w:proofErr w:type="gramEnd"/>
      <w:r w:rsidR="0005509D">
        <w:rPr>
          <w:rFonts w:ascii="Consolas" w:hAnsi="Consolas" w:cs="Consolas"/>
          <w:sz w:val="16"/>
          <w:szCs w:val="16"/>
        </w:rPr>
        <w:t>M,N)/2)</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2 100</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xml:space="preserve">#PDF for subsource distribution (1: uniform, 2: Gaussian - </w:t>
      </w:r>
      <w:r w:rsidR="0005509D">
        <w:rPr>
          <w:rFonts w:ascii="Consolas" w:hAnsi="Consolas" w:cs="Consolas"/>
          <w:sz w:val="16"/>
          <w:szCs w:val="16"/>
        </w:rPr>
        <w:t>specify</w:t>
      </w:r>
      <w:r w:rsidR="0005509D" w:rsidRPr="006912AE">
        <w:rPr>
          <w:rFonts w:ascii="Consolas" w:hAnsi="Consolas" w:cs="Consolas"/>
          <w:sz w:val="16"/>
          <w:szCs w:val="16"/>
        </w:rPr>
        <w:t xml:space="preserve"> </w:t>
      </w:r>
      <w:r w:rsidRPr="006912AE">
        <w:rPr>
          <w:rFonts w:ascii="Consolas" w:hAnsi="Consolas" w:cs="Consolas"/>
          <w:sz w:val="16"/>
          <w:szCs w:val="16"/>
        </w:rPr>
        <w:t>location and width, 3: read from file - specify discretization and filename)</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3</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21 13  Emilia_Atzori29052012.srcmod</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xml:space="preserve"># </w:t>
      </w:r>
      <w:proofErr w:type="gramStart"/>
      <w:r w:rsidRPr="006912AE">
        <w:rPr>
          <w:rFonts w:ascii="Consolas" w:hAnsi="Consolas" w:cs="Consolas"/>
          <w:sz w:val="16"/>
          <w:szCs w:val="16"/>
        </w:rPr>
        <w:t>Random</w:t>
      </w:r>
      <w:proofErr w:type="gramEnd"/>
      <w:r w:rsidRPr="006912AE">
        <w:rPr>
          <w:rFonts w:ascii="Consolas" w:hAnsi="Consolas" w:cs="Consolas"/>
          <w:sz w:val="16"/>
          <w:szCs w:val="16"/>
        </w:rPr>
        <w:t xml:space="preserve"> seed (</w:t>
      </w:r>
      <w:proofErr w:type="spellStart"/>
      <w:r w:rsidRPr="006912AE">
        <w:rPr>
          <w:rFonts w:ascii="Consolas" w:hAnsi="Consolas" w:cs="Consolas"/>
          <w:sz w:val="16"/>
          <w:szCs w:val="16"/>
        </w:rPr>
        <w:t>idum</w:t>
      </w:r>
      <w:proofErr w:type="spellEnd"/>
      <w:r w:rsidRPr="006912AE">
        <w:rPr>
          <w:rFonts w:ascii="Consolas" w:hAnsi="Consolas" w:cs="Consolas"/>
          <w:sz w:val="16"/>
          <w:szCs w:val="16"/>
        </w:rPr>
        <w:t>)</w:t>
      </w:r>
      <w:r w:rsidR="0005509D">
        <w:rPr>
          <w:rFonts w:ascii="Consolas" w:hAnsi="Consolas" w:cs="Consolas"/>
          <w:sz w:val="16"/>
          <w:szCs w:val="16"/>
        </w:rPr>
        <w:t xml:space="preserve"> for slip and rupture velocity variations</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-1235</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Slip rate time step, number of time</w:t>
      </w:r>
      <w:r>
        <w:rPr>
          <w:rFonts w:ascii="Consolas" w:hAnsi="Consolas" w:cs="Consolas"/>
          <w:sz w:val="16"/>
          <w:szCs w:val="16"/>
        </w:rPr>
        <w:t xml:space="preserve"> </w:t>
      </w:r>
      <w:r w:rsidRPr="006912AE">
        <w:rPr>
          <w:rFonts w:ascii="Consolas" w:hAnsi="Consolas" w:cs="Consolas"/>
          <w:sz w:val="16"/>
          <w:szCs w:val="16"/>
        </w:rPr>
        <w:t>steps</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0.025   512</w:t>
      </w:r>
    </w:p>
    <w:p w:rsidR="00F963CA" w:rsidRDefault="006912AE" w:rsidP="00F963CA">
      <w:pPr>
        <w:ind w:firstLine="0"/>
        <w:rPr>
          <w:rFonts w:ascii="Consolas" w:hAnsi="Consolas" w:cs="Consolas"/>
          <w:sz w:val="16"/>
          <w:szCs w:val="16"/>
        </w:rPr>
      </w:pPr>
      <w:r w:rsidRPr="006912AE">
        <w:rPr>
          <w:rFonts w:ascii="Consolas" w:hAnsi="Consolas" w:cs="Consolas"/>
          <w:sz w:val="16"/>
          <w:szCs w:val="16"/>
        </w:rPr>
        <w:t xml:space="preserve"># </w:t>
      </w:r>
      <w:r w:rsidR="00F963CA" w:rsidRPr="00F963CA">
        <w:rPr>
          <w:rFonts w:ascii="Consolas" w:hAnsi="Consolas" w:cs="Consolas"/>
          <w:sz w:val="16"/>
          <w:szCs w:val="16"/>
        </w:rPr>
        <w:t xml:space="preserve">Rupture </w:t>
      </w:r>
      <w:r w:rsidR="00F963CA">
        <w:rPr>
          <w:rFonts w:ascii="Consolas" w:hAnsi="Consolas" w:cs="Consolas"/>
          <w:sz w:val="16"/>
          <w:szCs w:val="16"/>
        </w:rPr>
        <w:t>velocities</w:t>
      </w:r>
      <w:r w:rsidR="00F963CA" w:rsidRPr="00F963CA">
        <w:rPr>
          <w:rFonts w:ascii="Consolas" w:hAnsi="Consolas" w:cs="Consolas"/>
          <w:sz w:val="16"/>
          <w:szCs w:val="16"/>
        </w:rPr>
        <w:t xml:space="preserve"> (number of layers </w:t>
      </w:r>
      <w:proofErr w:type="spellStart"/>
      <w:r w:rsidR="00F963CA" w:rsidRPr="00F963CA">
        <w:rPr>
          <w:rFonts w:ascii="Consolas" w:hAnsi="Consolas" w:cs="Consolas"/>
          <w:sz w:val="16"/>
          <w:szCs w:val="16"/>
        </w:rPr>
        <w:t>nlayers</w:t>
      </w:r>
      <w:proofErr w:type="spellEnd"/>
      <w:r w:rsidR="00F963CA" w:rsidRPr="00F963CA">
        <w:rPr>
          <w:rFonts w:ascii="Consolas" w:hAnsi="Consolas" w:cs="Consolas"/>
          <w:sz w:val="16"/>
          <w:szCs w:val="16"/>
        </w:rPr>
        <w:t xml:space="preserve">; if </w:t>
      </w:r>
      <w:proofErr w:type="spellStart"/>
      <w:r w:rsidR="00F963CA" w:rsidRPr="00F963CA">
        <w:rPr>
          <w:rFonts w:ascii="Consolas" w:hAnsi="Consolas" w:cs="Consolas"/>
          <w:sz w:val="16"/>
          <w:szCs w:val="16"/>
        </w:rPr>
        <w:t>nlayers</w:t>
      </w:r>
      <w:proofErr w:type="spellEnd"/>
      <w:r w:rsidR="00F963CA" w:rsidRPr="00F963CA">
        <w:rPr>
          <w:rFonts w:ascii="Consolas" w:hAnsi="Consolas" w:cs="Consolas"/>
          <w:sz w:val="16"/>
          <w:szCs w:val="16"/>
        </w:rPr>
        <w:t xml:space="preserve">&gt;0, </w:t>
      </w:r>
      <w:r w:rsidR="00F963CA">
        <w:rPr>
          <w:rFonts w:ascii="Consolas" w:hAnsi="Consolas" w:cs="Consolas"/>
          <w:sz w:val="16"/>
          <w:szCs w:val="16"/>
        </w:rPr>
        <w:t>follow with a</w:t>
      </w:r>
      <w:r w:rsidR="00F963CA" w:rsidRPr="00F963CA">
        <w:rPr>
          <w:rFonts w:ascii="Consolas" w:hAnsi="Consolas" w:cs="Consolas"/>
          <w:sz w:val="16"/>
          <w:szCs w:val="16"/>
        </w:rPr>
        <w:t xml:space="preserve"> list of layer position</w:t>
      </w:r>
      <w:r w:rsidR="00F963CA">
        <w:rPr>
          <w:rFonts w:ascii="Consolas" w:hAnsi="Consolas" w:cs="Consolas"/>
          <w:sz w:val="16"/>
          <w:szCs w:val="16"/>
        </w:rPr>
        <w:t>s</w:t>
      </w:r>
      <w:r w:rsidR="00F963CA" w:rsidRPr="00F963CA">
        <w:rPr>
          <w:rFonts w:ascii="Consolas" w:hAnsi="Consolas" w:cs="Consolas"/>
          <w:sz w:val="16"/>
          <w:szCs w:val="16"/>
        </w:rPr>
        <w:t xml:space="preserve"> and rupture velocities</w:t>
      </w:r>
      <w:r w:rsidR="00F963CA">
        <w:rPr>
          <w:rFonts w:ascii="Consolas" w:hAnsi="Consolas" w:cs="Consolas"/>
          <w:sz w:val="16"/>
          <w:szCs w:val="16"/>
        </w:rPr>
        <w:t xml:space="preserve"> </w:t>
      </w:r>
      <w:r w:rsidR="00F963CA" w:rsidRPr="00F963CA">
        <w:rPr>
          <w:rFonts w:ascii="Consolas" w:hAnsi="Consolas" w:cs="Consolas"/>
          <w:sz w:val="16"/>
          <w:szCs w:val="16"/>
        </w:rPr>
        <w:t>(from bottom</w:t>
      </w:r>
      <w:r w:rsidR="00F963CA">
        <w:rPr>
          <w:rFonts w:ascii="Consolas" w:hAnsi="Consolas" w:cs="Consolas"/>
          <w:sz w:val="16"/>
          <w:szCs w:val="16"/>
        </w:rPr>
        <w:t xml:space="preserve"> to top</w:t>
      </w:r>
      <w:r w:rsidR="00F963CA" w:rsidRPr="00F963CA">
        <w:rPr>
          <w:rFonts w:ascii="Consolas" w:hAnsi="Consolas" w:cs="Consolas"/>
          <w:sz w:val="16"/>
          <w:szCs w:val="16"/>
        </w:rPr>
        <w:t>);</w:t>
      </w:r>
      <w:r w:rsidR="00F963CA">
        <w:rPr>
          <w:rFonts w:ascii="Consolas" w:hAnsi="Consolas" w:cs="Consolas"/>
          <w:sz w:val="16"/>
          <w:szCs w:val="16"/>
        </w:rPr>
        <w:t xml:space="preserve"> </w:t>
      </w:r>
      <w:r w:rsidR="00F963CA" w:rsidRPr="00F963CA">
        <w:rPr>
          <w:rFonts w:ascii="Consolas" w:hAnsi="Consolas" w:cs="Consolas"/>
          <w:sz w:val="16"/>
          <w:szCs w:val="16"/>
        </w:rPr>
        <w:t>otherwise</w:t>
      </w:r>
      <w:r w:rsidR="00F963CA">
        <w:rPr>
          <w:rFonts w:ascii="Consolas" w:hAnsi="Consolas" w:cs="Consolas"/>
          <w:sz w:val="16"/>
          <w:szCs w:val="16"/>
        </w:rPr>
        <w:t xml:space="preserve">, </w:t>
      </w:r>
      <w:proofErr w:type="spellStart"/>
      <w:r w:rsidR="00F963CA">
        <w:rPr>
          <w:rFonts w:ascii="Consolas" w:hAnsi="Consolas" w:cs="Consolas"/>
          <w:sz w:val="16"/>
          <w:szCs w:val="16"/>
        </w:rPr>
        <w:t>vr</w:t>
      </w:r>
      <w:proofErr w:type="spellEnd"/>
      <w:r w:rsidR="00F963CA">
        <w:rPr>
          <w:rFonts w:ascii="Consolas" w:hAnsi="Consolas" w:cs="Consolas"/>
          <w:sz w:val="16"/>
          <w:szCs w:val="16"/>
        </w:rPr>
        <w:t xml:space="preserve"> are evaluated from crustal.dat assuming constant </w:t>
      </w:r>
      <w:proofErr w:type="spellStart"/>
      <w:r w:rsidR="00F963CA">
        <w:rPr>
          <w:rFonts w:ascii="Consolas" w:hAnsi="Consolas" w:cs="Consolas"/>
          <w:sz w:val="16"/>
          <w:szCs w:val="16"/>
        </w:rPr>
        <w:t>vp</w:t>
      </w:r>
      <w:proofErr w:type="spellEnd"/>
      <w:r w:rsidR="00F963CA">
        <w:rPr>
          <w:rFonts w:ascii="Consolas" w:hAnsi="Consolas" w:cs="Consolas"/>
          <w:sz w:val="16"/>
          <w:szCs w:val="16"/>
        </w:rPr>
        <w:t>/vs specified below</w:t>
      </w:r>
      <w:r w:rsidR="00F963CA" w:rsidRPr="00F963CA">
        <w:rPr>
          <w:rFonts w:ascii="Consolas" w:hAnsi="Consolas" w:cs="Consolas"/>
          <w:sz w:val="16"/>
          <w:szCs w:val="16"/>
        </w:rPr>
        <w:t>)</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Rupture velocity layers (number of layers and then list of layer position (from bottom) and rupture velocities</w:t>
      </w:r>
      <w:r w:rsidR="00F963CA">
        <w:rPr>
          <w:rFonts w:ascii="Consolas" w:hAnsi="Consolas" w:cs="Consolas"/>
          <w:sz w:val="16"/>
          <w:szCs w:val="16"/>
        </w:rPr>
        <w:t xml:space="preserve"> </w:t>
      </w:r>
      <w:proofErr w:type="spellStart"/>
      <w:r w:rsidR="00F963CA">
        <w:rPr>
          <w:rFonts w:ascii="Consolas" w:hAnsi="Consolas" w:cs="Consolas"/>
          <w:sz w:val="16"/>
          <w:szCs w:val="16"/>
        </w:rPr>
        <w:t>vr</w:t>
      </w:r>
      <w:proofErr w:type="spellEnd"/>
      <w:r w:rsidR="0028273A">
        <w:rPr>
          <w:rFonts w:ascii="Consolas" w:hAnsi="Consolas" w:cs="Consolas"/>
          <w:sz w:val="16"/>
          <w:szCs w:val="16"/>
        </w:rPr>
        <w:t>;</w:t>
      </w:r>
      <w:r w:rsidR="00F963CA">
        <w:rPr>
          <w:rFonts w:ascii="Consolas" w:hAnsi="Consolas" w:cs="Consolas"/>
          <w:sz w:val="16"/>
          <w:szCs w:val="16"/>
        </w:rPr>
        <w:t xml:space="preserve"> </w:t>
      </w:r>
      <w:r w:rsidR="00F963CA" w:rsidRPr="00F963CA">
        <w:rPr>
          <w:rFonts w:ascii="Consolas" w:hAnsi="Consolas" w:cs="Consolas"/>
          <w:sz w:val="16"/>
          <w:szCs w:val="16"/>
        </w:rPr>
        <w:t>otherwise</w:t>
      </w:r>
      <w:r w:rsidR="0028273A">
        <w:rPr>
          <w:rFonts w:ascii="Consolas" w:hAnsi="Consolas" w:cs="Consolas"/>
          <w:sz w:val="16"/>
          <w:szCs w:val="16"/>
        </w:rPr>
        <w:t xml:space="preserve">, </w:t>
      </w:r>
      <w:proofErr w:type="spellStart"/>
      <w:r w:rsidR="00F963CA">
        <w:rPr>
          <w:rFonts w:ascii="Consolas" w:hAnsi="Consolas" w:cs="Consolas"/>
          <w:sz w:val="16"/>
          <w:szCs w:val="16"/>
        </w:rPr>
        <w:t>vr</w:t>
      </w:r>
      <w:proofErr w:type="spellEnd"/>
      <w:r w:rsidR="0028273A">
        <w:rPr>
          <w:rFonts w:ascii="Consolas" w:hAnsi="Consolas" w:cs="Consolas"/>
          <w:sz w:val="16"/>
          <w:szCs w:val="16"/>
        </w:rPr>
        <w:t xml:space="preserve"> are </w:t>
      </w:r>
      <w:r w:rsidR="005A4FEE">
        <w:rPr>
          <w:rFonts w:ascii="Consolas" w:hAnsi="Consolas" w:cs="Consolas"/>
          <w:sz w:val="16"/>
          <w:szCs w:val="16"/>
        </w:rPr>
        <w:t xml:space="preserve">evaluated from crustal.dat assuming constant </w:t>
      </w:r>
      <w:proofErr w:type="spellStart"/>
      <w:r w:rsidR="005A4FEE">
        <w:rPr>
          <w:rFonts w:ascii="Consolas" w:hAnsi="Consolas" w:cs="Consolas"/>
          <w:sz w:val="16"/>
          <w:szCs w:val="16"/>
        </w:rPr>
        <w:t>vp</w:t>
      </w:r>
      <w:proofErr w:type="spellEnd"/>
      <w:r w:rsidR="005A4FEE">
        <w:rPr>
          <w:rFonts w:ascii="Consolas" w:hAnsi="Consolas" w:cs="Consolas"/>
          <w:sz w:val="16"/>
          <w:szCs w:val="16"/>
        </w:rPr>
        <w:t>/vs specified below</w:t>
      </w:r>
      <w:r w:rsidRPr="006912AE">
        <w:rPr>
          <w:rFonts w:ascii="Consolas" w:hAnsi="Consolas" w:cs="Consolas"/>
          <w:sz w:val="16"/>
          <w:szCs w:val="16"/>
        </w:rPr>
        <w:t>)</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1</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20.  2.8</w:t>
      </w:r>
    </w:p>
    <w:p w:rsidR="00D47223" w:rsidRDefault="00D47223" w:rsidP="00E04808">
      <w:pPr>
        <w:ind w:firstLine="0"/>
        <w:rPr>
          <w:rFonts w:asciiTheme="majorHAnsi" w:hAnsiTheme="majorHAnsi"/>
        </w:rPr>
      </w:pPr>
    </w:p>
    <w:p w:rsidR="008D2F41" w:rsidRDefault="008D2F41" w:rsidP="00E04808">
      <w:pPr>
        <w:ind w:firstLine="0"/>
        <w:rPr>
          <w:rFonts w:asciiTheme="majorHAnsi" w:hAnsiTheme="majorHAnsi"/>
        </w:rPr>
      </w:pPr>
    </w:p>
    <w:p w:rsidR="00E04808" w:rsidRDefault="00AB3038" w:rsidP="00E04808">
      <w:pPr>
        <w:ind w:firstLine="0"/>
        <w:rPr>
          <w:rFonts w:asciiTheme="majorHAnsi" w:hAnsiTheme="majorHAnsi"/>
        </w:rPr>
      </w:pPr>
      <w:r>
        <w:rPr>
          <w:noProof/>
          <w:lang w:val="cs-CZ" w:eastAsia="cs-CZ"/>
        </w:rPr>
        <w:drawing>
          <wp:inline distT="0" distB="0" distL="0" distR="0" wp14:anchorId="50DF0B45" wp14:editId="6C16CA77">
            <wp:extent cx="4389300" cy="265430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403556" cy="2662921"/>
                    </a:xfrm>
                    <a:prstGeom prst="rect">
                      <a:avLst/>
                    </a:prstGeom>
                  </pic:spPr>
                </pic:pic>
              </a:graphicData>
            </a:graphic>
          </wp:inline>
        </w:drawing>
      </w:r>
    </w:p>
    <w:p w:rsidR="00E04808" w:rsidRPr="007B4F83" w:rsidRDefault="00E04808" w:rsidP="00E04808">
      <w:pPr>
        <w:ind w:firstLine="0"/>
        <w:rPr>
          <w:rFonts w:asciiTheme="majorHAnsi" w:hAnsiTheme="majorHAnsi"/>
        </w:rPr>
      </w:pPr>
      <w:r w:rsidRPr="007B4F83">
        <w:rPr>
          <w:rFonts w:asciiTheme="majorHAnsi" w:hAnsiTheme="majorHAnsi"/>
          <w:i/>
        </w:rPr>
        <w:t xml:space="preserve">Figure </w:t>
      </w:r>
      <w:r w:rsidR="00952088">
        <w:rPr>
          <w:rFonts w:asciiTheme="majorHAnsi" w:hAnsiTheme="majorHAnsi"/>
          <w:i/>
        </w:rPr>
        <w:t>2.1</w:t>
      </w:r>
      <w:r w:rsidRPr="007B4F83">
        <w:rPr>
          <w:rFonts w:asciiTheme="majorHAnsi" w:hAnsiTheme="majorHAnsi"/>
        </w:rPr>
        <w:t xml:space="preserve">: </w:t>
      </w:r>
      <w:proofErr w:type="spellStart"/>
      <w:r w:rsidR="0005509D">
        <w:rPr>
          <w:rFonts w:asciiTheme="majorHAnsi" w:hAnsiTheme="majorHAnsi"/>
        </w:rPr>
        <w:t>Pezzo</w:t>
      </w:r>
      <w:proofErr w:type="spellEnd"/>
      <w:r w:rsidR="0005509D">
        <w:rPr>
          <w:rFonts w:asciiTheme="majorHAnsi" w:hAnsiTheme="majorHAnsi"/>
        </w:rPr>
        <w:t xml:space="preserve"> </w:t>
      </w:r>
      <w:r>
        <w:rPr>
          <w:rFonts w:asciiTheme="majorHAnsi" w:hAnsiTheme="majorHAnsi"/>
        </w:rPr>
        <w:t xml:space="preserve">et al </w:t>
      </w:r>
      <w:r w:rsidR="0005509D">
        <w:rPr>
          <w:rFonts w:asciiTheme="majorHAnsi" w:hAnsiTheme="majorHAnsi"/>
        </w:rPr>
        <w:t xml:space="preserve">(2013) </w:t>
      </w:r>
      <w:r>
        <w:rPr>
          <w:rFonts w:asciiTheme="majorHAnsi" w:hAnsiTheme="majorHAnsi"/>
        </w:rPr>
        <w:t xml:space="preserve">slip model of the </w:t>
      </w:r>
      <w:r w:rsidR="00E3182B">
        <w:rPr>
          <w:rFonts w:asciiTheme="majorHAnsi" w:hAnsiTheme="majorHAnsi"/>
        </w:rPr>
        <w:t>Mw</w:t>
      </w:r>
      <w:r w:rsidR="00E3182B" w:rsidRPr="00E3182B">
        <w:rPr>
          <w:rFonts w:asciiTheme="majorHAnsi" w:hAnsiTheme="majorHAnsi"/>
        </w:rPr>
        <w:t xml:space="preserve"> 6.1 29</w:t>
      </w:r>
      <w:r w:rsidR="00E3182B">
        <w:rPr>
          <w:rFonts w:asciiTheme="majorHAnsi" w:hAnsiTheme="majorHAnsi"/>
        </w:rPr>
        <w:t>.</w:t>
      </w:r>
      <w:r w:rsidR="00E3182B" w:rsidRPr="00E3182B">
        <w:rPr>
          <w:rFonts w:asciiTheme="majorHAnsi" w:hAnsiTheme="majorHAnsi"/>
        </w:rPr>
        <w:t>05</w:t>
      </w:r>
      <w:r w:rsidR="00E3182B">
        <w:rPr>
          <w:rFonts w:asciiTheme="majorHAnsi" w:hAnsiTheme="majorHAnsi"/>
        </w:rPr>
        <w:t>.20</w:t>
      </w:r>
      <w:r w:rsidR="00E3182B" w:rsidRPr="00E3182B">
        <w:rPr>
          <w:rFonts w:asciiTheme="majorHAnsi" w:hAnsiTheme="majorHAnsi"/>
        </w:rPr>
        <w:t xml:space="preserve">12 Emilia </w:t>
      </w:r>
      <w:r>
        <w:rPr>
          <w:rFonts w:asciiTheme="majorHAnsi" w:hAnsiTheme="majorHAnsi"/>
        </w:rPr>
        <w:t>earthquake.</w:t>
      </w:r>
    </w:p>
    <w:p w:rsidR="00E04808" w:rsidRDefault="00E04808" w:rsidP="00E04808">
      <w:pPr>
        <w:ind w:firstLine="0"/>
        <w:rPr>
          <w:rFonts w:asciiTheme="majorHAnsi" w:hAnsiTheme="majorHAnsi"/>
        </w:rPr>
      </w:pPr>
    </w:p>
    <w:p w:rsidR="001216C0" w:rsidRPr="007B4F83" w:rsidRDefault="00AB3038" w:rsidP="00E04808">
      <w:pPr>
        <w:ind w:firstLine="0"/>
        <w:rPr>
          <w:rFonts w:asciiTheme="majorHAnsi" w:hAnsiTheme="majorHAnsi"/>
        </w:rPr>
      </w:pPr>
      <w:r>
        <w:rPr>
          <w:noProof/>
          <w:lang w:val="cs-CZ" w:eastAsia="cs-CZ"/>
        </w:rPr>
        <w:lastRenderedPageBreak/>
        <w:drawing>
          <wp:inline distT="0" distB="0" distL="0" distR="0" wp14:anchorId="78F0470D" wp14:editId="14C4668D">
            <wp:extent cx="4559300" cy="2757102"/>
            <wp:effectExtent l="0" t="0" r="0" b="571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85483" cy="2772935"/>
                    </a:xfrm>
                    <a:prstGeom prst="rect">
                      <a:avLst/>
                    </a:prstGeom>
                  </pic:spPr>
                </pic:pic>
              </a:graphicData>
            </a:graphic>
          </wp:inline>
        </w:drawing>
      </w:r>
    </w:p>
    <w:p w:rsidR="00236D15" w:rsidRPr="007B4F83" w:rsidRDefault="006E00F6" w:rsidP="00E04808">
      <w:pPr>
        <w:ind w:firstLine="0"/>
        <w:rPr>
          <w:rFonts w:asciiTheme="majorHAnsi" w:hAnsiTheme="majorHAnsi"/>
        </w:rPr>
      </w:pPr>
      <w:r w:rsidRPr="007B4F83">
        <w:rPr>
          <w:rFonts w:asciiTheme="majorHAnsi" w:hAnsiTheme="majorHAnsi"/>
          <w:i/>
        </w:rPr>
        <w:t xml:space="preserve">Figure </w:t>
      </w:r>
      <w:r w:rsidR="00952088">
        <w:rPr>
          <w:rFonts w:asciiTheme="majorHAnsi" w:hAnsiTheme="majorHAnsi"/>
          <w:i/>
        </w:rPr>
        <w:t>2.2</w:t>
      </w:r>
      <w:r w:rsidRPr="007B4F83">
        <w:rPr>
          <w:rFonts w:asciiTheme="majorHAnsi" w:hAnsiTheme="majorHAnsi"/>
        </w:rPr>
        <w:t>: D</w:t>
      </w:r>
      <w:r w:rsidR="00236D15" w:rsidRPr="007B4F83">
        <w:rPr>
          <w:rFonts w:asciiTheme="majorHAnsi" w:hAnsiTheme="majorHAnsi"/>
        </w:rPr>
        <w:t>istribution of subsources</w:t>
      </w:r>
      <w:r w:rsidR="00E04808">
        <w:rPr>
          <w:rFonts w:asciiTheme="majorHAnsi" w:hAnsiTheme="majorHAnsi"/>
        </w:rPr>
        <w:t xml:space="preserve"> up to level </w:t>
      </w:r>
      <w:r w:rsidR="00E04808" w:rsidRPr="00E04808">
        <w:rPr>
          <w:rFonts w:asciiTheme="majorHAnsi" w:hAnsiTheme="majorHAnsi"/>
          <w:i/>
        </w:rPr>
        <w:t>n</w:t>
      </w:r>
      <w:r w:rsidR="00E04808">
        <w:rPr>
          <w:rFonts w:asciiTheme="majorHAnsi" w:hAnsiTheme="majorHAnsi"/>
        </w:rPr>
        <w:t>=10</w:t>
      </w:r>
      <w:r w:rsidR="007B4F83">
        <w:rPr>
          <w:rFonts w:asciiTheme="majorHAnsi" w:hAnsiTheme="majorHAnsi"/>
        </w:rPr>
        <w:t xml:space="preserve"> (green circles)</w:t>
      </w:r>
      <w:r w:rsidR="00E04808">
        <w:rPr>
          <w:rFonts w:asciiTheme="majorHAnsi" w:hAnsiTheme="majorHAnsi"/>
        </w:rPr>
        <w:t>,</w:t>
      </w:r>
      <w:r w:rsidR="007B4F83">
        <w:rPr>
          <w:rFonts w:asciiTheme="majorHAnsi" w:hAnsiTheme="majorHAnsi"/>
        </w:rPr>
        <w:t xml:space="preserve"> scaled according to their size. </w:t>
      </w:r>
    </w:p>
    <w:p w:rsidR="006E00F6" w:rsidRPr="007B4F83" w:rsidRDefault="006E00F6" w:rsidP="00F90EBE">
      <w:pPr>
        <w:rPr>
          <w:rFonts w:asciiTheme="majorHAnsi" w:hAnsiTheme="majorHAnsi"/>
        </w:rPr>
      </w:pPr>
    </w:p>
    <w:p w:rsidR="006E00F6" w:rsidRDefault="006E00F6" w:rsidP="00F90EBE">
      <w:pPr>
        <w:rPr>
          <w:rFonts w:asciiTheme="majorHAnsi" w:hAnsiTheme="majorHAnsi"/>
        </w:rPr>
      </w:pPr>
    </w:p>
    <w:p w:rsidR="008D2F41" w:rsidRPr="007B4F83" w:rsidRDefault="008D2F41" w:rsidP="00F90EBE">
      <w:pPr>
        <w:rPr>
          <w:rFonts w:asciiTheme="majorHAnsi" w:hAnsiTheme="majorHAnsi"/>
        </w:rPr>
      </w:pPr>
    </w:p>
    <w:p w:rsidR="00E04808" w:rsidRDefault="00496CC7" w:rsidP="00E04808">
      <w:pPr>
        <w:ind w:firstLine="0"/>
        <w:rPr>
          <w:rFonts w:asciiTheme="majorHAnsi" w:hAnsiTheme="majorHAnsi"/>
          <w:i/>
        </w:rPr>
      </w:pPr>
      <w:r>
        <w:rPr>
          <w:rFonts w:asciiTheme="majorHAnsi" w:hAnsiTheme="majorHAnsi"/>
          <w:i/>
          <w:noProof/>
          <w:lang w:val="cs-CZ" w:eastAsia="cs-CZ"/>
        </w:rPr>
        <w:drawing>
          <wp:inline distT="0" distB="0" distL="0" distR="0">
            <wp:extent cx="4263768" cy="2354239"/>
            <wp:effectExtent l="0" t="0" r="3810" b="825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3972" cy="2354352"/>
                    </a:xfrm>
                    <a:prstGeom prst="rect">
                      <a:avLst/>
                    </a:prstGeom>
                    <a:noFill/>
                    <a:ln>
                      <a:noFill/>
                    </a:ln>
                  </pic:spPr>
                </pic:pic>
              </a:graphicData>
            </a:graphic>
          </wp:inline>
        </w:drawing>
      </w:r>
    </w:p>
    <w:p w:rsidR="00C55D82" w:rsidRDefault="00C55D82" w:rsidP="00747FDF">
      <w:pPr>
        <w:ind w:firstLine="0"/>
        <w:rPr>
          <w:rFonts w:asciiTheme="majorHAnsi" w:hAnsiTheme="majorHAnsi"/>
          <w:i/>
        </w:rPr>
      </w:pPr>
    </w:p>
    <w:p w:rsidR="006E00F6" w:rsidRPr="007B4F83" w:rsidRDefault="00E04808" w:rsidP="00747FDF">
      <w:pPr>
        <w:ind w:firstLine="0"/>
        <w:rPr>
          <w:rFonts w:asciiTheme="majorHAnsi" w:hAnsiTheme="majorHAnsi"/>
        </w:rPr>
      </w:pPr>
      <w:r>
        <w:rPr>
          <w:rFonts w:asciiTheme="majorHAnsi" w:hAnsiTheme="majorHAnsi"/>
          <w:i/>
        </w:rPr>
        <w:t xml:space="preserve">Figure </w:t>
      </w:r>
      <w:r w:rsidR="00952088">
        <w:rPr>
          <w:rFonts w:asciiTheme="majorHAnsi" w:hAnsiTheme="majorHAnsi"/>
          <w:i/>
        </w:rPr>
        <w:t>2.3</w:t>
      </w:r>
      <w:r w:rsidR="006E00F6" w:rsidRPr="007B4F83">
        <w:rPr>
          <w:rFonts w:asciiTheme="majorHAnsi" w:hAnsiTheme="majorHAnsi"/>
        </w:rPr>
        <w:t xml:space="preserve">: Slip distribution </w:t>
      </w:r>
      <w:r w:rsidR="000C5324">
        <w:rPr>
          <w:rFonts w:asciiTheme="majorHAnsi" w:hAnsiTheme="majorHAnsi"/>
        </w:rPr>
        <w:t>constituted</w:t>
      </w:r>
      <w:r w:rsidR="006E00F6" w:rsidRPr="007B4F83">
        <w:rPr>
          <w:rFonts w:asciiTheme="majorHAnsi" w:hAnsiTheme="majorHAnsi"/>
        </w:rPr>
        <w:t xml:space="preserve"> from the contribution from the subsources.</w:t>
      </w:r>
      <w:r w:rsidR="003B73FD">
        <w:rPr>
          <w:rFonts w:asciiTheme="majorHAnsi" w:hAnsiTheme="majorHAnsi"/>
        </w:rPr>
        <w:t xml:space="preserve"> Note that the slip model follows the prescribed the inverted slip distribution (see Figure </w:t>
      </w:r>
      <w:r w:rsidR="00952088">
        <w:rPr>
          <w:rFonts w:asciiTheme="majorHAnsi" w:hAnsiTheme="majorHAnsi"/>
        </w:rPr>
        <w:t>2.1</w:t>
      </w:r>
      <w:r w:rsidR="003B73FD">
        <w:rPr>
          <w:rFonts w:asciiTheme="majorHAnsi" w:hAnsiTheme="majorHAnsi"/>
        </w:rPr>
        <w:t>).</w:t>
      </w:r>
    </w:p>
    <w:p w:rsidR="00912F62" w:rsidRPr="007B4F83" w:rsidRDefault="00912F62" w:rsidP="00F90EBE">
      <w:pPr>
        <w:rPr>
          <w:rFonts w:asciiTheme="majorHAnsi" w:hAnsiTheme="majorHAnsi"/>
        </w:rPr>
      </w:pPr>
    </w:p>
    <w:p w:rsidR="00912F62" w:rsidRPr="007B4F83" w:rsidRDefault="00912F62" w:rsidP="00F90EBE">
      <w:pPr>
        <w:rPr>
          <w:rFonts w:asciiTheme="majorHAnsi" w:hAnsiTheme="majorHAnsi"/>
        </w:rPr>
      </w:pPr>
    </w:p>
    <w:p w:rsidR="00912F62" w:rsidRDefault="00581E28" w:rsidP="006912AE">
      <w:pPr>
        <w:ind w:firstLine="0"/>
        <w:rPr>
          <w:rFonts w:asciiTheme="majorHAnsi" w:hAnsiTheme="majorHAnsi"/>
          <w:noProof/>
          <w:lang w:val="cs-CZ" w:eastAsia="cs-CZ"/>
        </w:rPr>
      </w:pPr>
      <w:r w:rsidRPr="00581E28">
        <w:rPr>
          <w:noProof/>
          <w:lang w:val="cs-CZ" w:eastAsia="cs-CZ"/>
        </w:rPr>
        <w:lastRenderedPageBreak/>
        <w:drawing>
          <wp:inline distT="0" distB="0" distL="0" distR="0" wp14:anchorId="26A9C4C5" wp14:editId="59EE804C">
            <wp:extent cx="5760720" cy="4067904"/>
            <wp:effectExtent l="0" t="0" r="0" b="889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4067904"/>
                    </a:xfrm>
                    <a:prstGeom prst="rect">
                      <a:avLst/>
                    </a:prstGeom>
                  </pic:spPr>
                </pic:pic>
              </a:graphicData>
            </a:graphic>
          </wp:inline>
        </w:drawing>
      </w:r>
    </w:p>
    <w:p w:rsidR="006912AE" w:rsidRPr="007B4F83" w:rsidRDefault="006912AE" w:rsidP="006912AE">
      <w:pPr>
        <w:ind w:firstLine="0"/>
        <w:rPr>
          <w:rFonts w:asciiTheme="majorHAnsi" w:hAnsiTheme="majorHAnsi"/>
          <w:noProof/>
          <w:lang w:val="cs-CZ" w:eastAsia="cs-CZ"/>
        </w:rPr>
      </w:pPr>
    </w:p>
    <w:p w:rsidR="00912F62" w:rsidRPr="007B4F83" w:rsidRDefault="00912F62" w:rsidP="00952088">
      <w:pPr>
        <w:ind w:firstLine="0"/>
        <w:rPr>
          <w:rFonts w:asciiTheme="majorHAnsi" w:hAnsiTheme="majorHAnsi"/>
          <w:noProof/>
          <w:lang w:val="cs-CZ" w:eastAsia="cs-CZ"/>
        </w:rPr>
      </w:pPr>
      <w:r w:rsidRPr="00952088">
        <w:rPr>
          <w:rFonts w:asciiTheme="majorHAnsi" w:hAnsiTheme="majorHAnsi"/>
          <w:i/>
          <w:noProof/>
          <w:lang w:val="cs-CZ" w:eastAsia="cs-CZ"/>
        </w:rPr>
        <w:t xml:space="preserve">Figure </w:t>
      </w:r>
      <w:r w:rsidR="00952088">
        <w:rPr>
          <w:rFonts w:asciiTheme="majorHAnsi" w:hAnsiTheme="majorHAnsi"/>
          <w:i/>
          <w:noProof/>
          <w:lang w:val="cs-CZ" w:eastAsia="cs-CZ"/>
        </w:rPr>
        <w:t>2.4</w:t>
      </w:r>
      <w:r w:rsidRPr="007B4F83">
        <w:rPr>
          <w:rFonts w:asciiTheme="majorHAnsi" w:hAnsiTheme="majorHAnsi"/>
          <w:noProof/>
          <w:lang w:val="cs-CZ" w:eastAsia="cs-CZ"/>
        </w:rPr>
        <w:t xml:space="preserve">: Moment rate </w:t>
      </w:r>
      <w:r w:rsidR="00D47223">
        <w:rPr>
          <w:rFonts w:asciiTheme="majorHAnsi" w:hAnsiTheme="majorHAnsi"/>
          <w:noProof/>
          <w:lang w:val="cs-CZ" w:eastAsia="cs-CZ"/>
        </w:rPr>
        <w:t xml:space="preserve">function and apparent time functions for three receivers </w:t>
      </w:r>
      <w:r w:rsidRPr="007B4F83">
        <w:rPr>
          <w:rFonts w:asciiTheme="majorHAnsi" w:hAnsiTheme="majorHAnsi"/>
          <w:noProof/>
          <w:lang w:val="cs-CZ" w:eastAsia="cs-CZ"/>
        </w:rPr>
        <w:t xml:space="preserve">(left) and </w:t>
      </w:r>
      <w:r w:rsidR="00D47223">
        <w:rPr>
          <w:rFonts w:asciiTheme="majorHAnsi" w:hAnsiTheme="majorHAnsi"/>
          <w:noProof/>
          <w:lang w:val="cs-CZ" w:eastAsia="cs-CZ"/>
        </w:rPr>
        <w:t>their</w:t>
      </w:r>
      <w:r w:rsidRPr="007B4F83">
        <w:rPr>
          <w:rFonts w:asciiTheme="majorHAnsi" w:hAnsiTheme="majorHAnsi"/>
          <w:noProof/>
          <w:lang w:val="cs-CZ" w:eastAsia="cs-CZ"/>
        </w:rPr>
        <w:t xml:space="preserve"> Fourier spectr</w:t>
      </w:r>
      <w:r w:rsidR="00D47223">
        <w:rPr>
          <w:rFonts w:asciiTheme="majorHAnsi" w:hAnsiTheme="majorHAnsi"/>
          <w:noProof/>
          <w:lang w:val="cs-CZ" w:eastAsia="cs-CZ"/>
        </w:rPr>
        <w:t>a</w:t>
      </w:r>
      <w:r w:rsidRPr="007B4F83">
        <w:rPr>
          <w:rFonts w:asciiTheme="majorHAnsi" w:hAnsiTheme="majorHAnsi"/>
          <w:noProof/>
          <w:lang w:val="cs-CZ" w:eastAsia="cs-CZ"/>
        </w:rPr>
        <w:t xml:space="preserve"> (right).</w:t>
      </w:r>
    </w:p>
    <w:p w:rsidR="00912F62" w:rsidRDefault="00912F62" w:rsidP="00F90EBE">
      <w:pPr>
        <w:rPr>
          <w:rFonts w:asciiTheme="majorHAnsi" w:hAnsiTheme="majorHAnsi"/>
          <w:noProof/>
          <w:lang w:val="cs-CZ" w:eastAsia="cs-CZ"/>
        </w:rPr>
      </w:pPr>
    </w:p>
    <w:p w:rsidR="008D2F41" w:rsidRDefault="008D2F41" w:rsidP="00F90EBE">
      <w:pPr>
        <w:rPr>
          <w:rFonts w:asciiTheme="majorHAnsi" w:hAnsiTheme="majorHAnsi"/>
          <w:noProof/>
          <w:lang w:val="cs-CZ" w:eastAsia="cs-CZ"/>
        </w:rPr>
      </w:pPr>
    </w:p>
    <w:p w:rsidR="008D2F41" w:rsidRPr="007B4F83" w:rsidRDefault="008D2F41" w:rsidP="00F90EBE">
      <w:pPr>
        <w:rPr>
          <w:rFonts w:asciiTheme="majorHAnsi" w:hAnsiTheme="majorHAnsi"/>
          <w:noProof/>
          <w:lang w:val="cs-CZ" w:eastAsia="cs-CZ"/>
        </w:rPr>
      </w:pPr>
    </w:p>
    <w:p w:rsidR="00912F62" w:rsidRPr="007B4F83" w:rsidRDefault="000378D6" w:rsidP="00F90EBE">
      <w:pPr>
        <w:rPr>
          <w:rFonts w:asciiTheme="majorHAnsi" w:hAnsiTheme="majorHAnsi"/>
          <w:noProof/>
          <w:lang w:val="cs-CZ" w:eastAsia="cs-CZ"/>
        </w:rPr>
      </w:pPr>
      <w:r w:rsidRPr="007B4F83">
        <w:rPr>
          <w:rFonts w:asciiTheme="majorHAnsi" w:hAnsiTheme="majorHAnsi"/>
          <w:noProof/>
          <w:lang w:val="cs-CZ" w:eastAsia="cs-CZ"/>
        </w:rPr>
        <w:t xml:space="preserve">  </w:t>
      </w:r>
      <w:r w:rsidR="00C55D82">
        <w:rPr>
          <w:rFonts w:asciiTheme="majorHAnsi" w:hAnsiTheme="majorHAnsi"/>
          <w:noProof/>
          <w:lang w:val="cs-CZ" w:eastAsia="cs-CZ"/>
        </w:rPr>
        <w:drawing>
          <wp:inline distT="0" distB="0" distL="0" distR="0">
            <wp:extent cx="3651723" cy="2591636"/>
            <wp:effectExtent l="0" t="0" r="635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1784" cy="2591679"/>
                    </a:xfrm>
                    <a:prstGeom prst="rect">
                      <a:avLst/>
                    </a:prstGeom>
                    <a:noFill/>
                    <a:ln>
                      <a:noFill/>
                    </a:ln>
                  </pic:spPr>
                </pic:pic>
              </a:graphicData>
            </a:graphic>
          </wp:inline>
        </w:drawing>
      </w:r>
    </w:p>
    <w:p w:rsidR="00952088" w:rsidRPr="00080D4A" w:rsidRDefault="00952088" w:rsidP="00F90EBE">
      <w:pPr>
        <w:rPr>
          <w:rFonts w:asciiTheme="majorHAnsi" w:hAnsiTheme="majorHAnsi"/>
          <w:noProof/>
          <w:lang w:val="cs-CZ" w:eastAsia="cs-CZ"/>
        </w:rPr>
      </w:pPr>
    </w:p>
    <w:p w:rsidR="000378D6" w:rsidRDefault="00952088" w:rsidP="00F90EBE">
      <w:pPr>
        <w:rPr>
          <w:rFonts w:asciiTheme="majorHAnsi" w:hAnsiTheme="majorHAnsi"/>
          <w:noProof/>
          <w:lang w:val="cs-CZ" w:eastAsia="cs-CZ"/>
        </w:rPr>
      </w:pPr>
      <w:r w:rsidRPr="00952088">
        <w:rPr>
          <w:rFonts w:asciiTheme="majorHAnsi" w:hAnsiTheme="majorHAnsi"/>
          <w:i/>
          <w:noProof/>
          <w:lang w:val="cs-CZ" w:eastAsia="cs-CZ"/>
        </w:rPr>
        <w:t>Figure 2.5</w:t>
      </w:r>
      <w:r w:rsidR="000378D6" w:rsidRPr="007B4F83">
        <w:rPr>
          <w:rFonts w:asciiTheme="majorHAnsi" w:hAnsiTheme="majorHAnsi"/>
          <w:noProof/>
          <w:lang w:val="cs-CZ" w:eastAsia="cs-CZ"/>
        </w:rPr>
        <w:t>: Example of slip rates on the fault.</w:t>
      </w:r>
    </w:p>
    <w:p w:rsidR="00C55D82" w:rsidRPr="007B4F83" w:rsidRDefault="00C55D82" w:rsidP="00F90EBE">
      <w:pPr>
        <w:rPr>
          <w:rFonts w:asciiTheme="majorHAnsi" w:hAnsiTheme="majorHAnsi"/>
          <w:noProof/>
          <w:lang w:val="cs-CZ" w:eastAsia="cs-CZ"/>
        </w:rPr>
      </w:pPr>
    </w:p>
    <w:p w:rsidR="000378D6" w:rsidRPr="007B4F83" w:rsidRDefault="000378D6" w:rsidP="00F90EBE">
      <w:pPr>
        <w:rPr>
          <w:rFonts w:asciiTheme="majorHAnsi" w:hAnsiTheme="majorHAnsi"/>
          <w:noProof/>
          <w:lang w:val="cs-CZ" w:eastAsia="cs-CZ"/>
        </w:rPr>
      </w:pPr>
    </w:p>
    <w:p w:rsidR="000378D6" w:rsidRPr="007B4F83" w:rsidRDefault="000378D6" w:rsidP="000378D6">
      <w:pPr>
        <w:jc w:val="center"/>
        <w:rPr>
          <w:rFonts w:asciiTheme="majorHAnsi" w:hAnsiTheme="majorHAnsi"/>
        </w:rPr>
      </w:pPr>
    </w:p>
    <w:p w:rsidR="000378D6" w:rsidRPr="007B4F83" w:rsidRDefault="00B36040" w:rsidP="0044143C">
      <w:pPr>
        <w:ind w:firstLine="0"/>
        <w:rPr>
          <w:rFonts w:asciiTheme="majorHAnsi" w:hAnsiTheme="majorHAnsi"/>
          <w:noProof/>
          <w:lang w:val="cs-CZ" w:eastAsia="cs-CZ"/>
        </w:rPr>
      </w:pPr>
      <w:r>
        <w:rPr>
          <w:rFonts w:asciiTheme="majorHAnsi" w:hAnsiTheme="majorHAnsi"/>
          <w:noProof/>
          <w:lang w:val="cs-CZ" w:eastAsia="cs-CZ"/>
        </w:rPr>
        <w:lastRenderedPageBreak/>
        <w:drawing>
          <wp:inline distT="0" distB="0" distL="0" distR="0">
            <wp:extent cx="5541082" cy="3867150"/>
            <wp:effectExtent l="0" t="0" r="254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009" cy="3868495"/>
                    </a:xfrm>
                    <a:prstGeom prst="rect">
                      <a:avLst/>
                    </a:prstGeom>
                    <a:noFill/>
                    <a:ln>
                      <a:noFill/>
                    </a:ln>
                  </pic:spPr>
                </pic:pic>
              </a:graphicData>
            </a:graphic>
          </wp:inline>
        </w:drawing>
      </w:r>
    </w:p>
    <w:p w:rsidR="00B36040" w:rsidRPr="007B4F83" w:rsidRDefault="00B36040" w:rsidP="00B36040">
      <w:pPr>
        <w:ind w:firstLine="0"/>
        <w:rPr>
          <w:rFonts w:asciiTheme="majorHAnsi" w:hAnsiTheme="majorHAnsi"/>
          <w:noProof/>
          <w:lang w:val="cs-CZ" w:eastAsia="cs-CZ"/>
        </w:rPr>
      </w:pPr>
      <w:r w:rsidRPr="00952088">
        <w:rPr>
          <w:rFonts w:asciiTheme="majorHAnsi" w:hAnsiTheme="majorHAnsi"/>
          <w:i/>
          <w:noProof/>
          <w:lang w:val="cs-CZ" w:eastAsia="cs-CZ"/>
        </w:rPr>
        <w:t xml:space="preserve">Figure </w:t>
      </w:r>
      <w:r>
        <w:rPr>
          <w:rFonts w:asciiTheme="majorHAnsi" w:hAnsiTheme="majorHAnsi"/>
          <w:i/>
          <w:noProof/>
          <w:lang w:val="cs-CZ" w:eastAsia="cs-CZ"/>
        </w:rPr>
        <w:t>2.6</w:t>
      </w:r>
      <w:r w:rsidRPr="007B4F83">
        <w:rPr>
          <w:rFonts w:asciiTheme="majorHAnsi" w:hAnsiTheme="majorHAnsi"/>
          <w:noProof/>
          <w:lang w:val="cs-CZ" w:eastAsia="cs-CZ"/>
        </w:rPr>
        <w:t xml:space="preserve">: </w:t>
      </w:r>
      <w:r>
        <w:rPr>
          <w:rFonts w:asciiTheme="majorHAnsi" w:hAnsiTheme="majorHAnsi"/>
          <w:noProof/>
          <w:lang w:val="cs-CZ" w:eastAsia="cs-CZ"/>
        </w:rPr>
        <w:t xml:space="preserve">Same as Figure 2.4 but for SUBMAX=30. This case demonstrates that if the </w:t>
      </w:r>
      <w:r w:rsidRPr="00080D4A">
        <w:rPr>
          <w:rFonts w:asciiTheme="majorHAnsi" w:hAnsiTheme="majorHAnsi"/>
          <w:i/>
          <w:noProof/>
          <w:lang w:val="cs-CZ" w:eastAsia="cs-CZ"/>
        </w:rPr>
        <w:t xml:space="preserve">minimum size of the subsources is </w:t>
      </w:r>
      <w:r w:rsidR="00080D4A">
        <w:rPr>
          <w:rFonts w:asciiTheme="majorHAnsi" w:hAnsiTheme="majorHAnsi"/>
          <w:i/>
          <w:noProof/>
          <w:lang w:val="cs-CZ" w:eastAsia="cs-CZ"/>
        </w:rPr>
        <w:t>not small enough</w:t>
      </w:r>
      <w:r>
        <w:rPr>
          <w:rFonts w:asciiTheme="majorHAnsi" w:hAnsiTheme="majorHAnsi"/>
          <w:noProof/>
          <w:lang w:val="cs-CZ" w:eastAsia="cs-CZ"/>
        </w:rPr>
        <w:t xml:space="preserve">, the spectra show </w:t>
      </w:r>
      <w:r w:rsidR="00070ECD" w:rsidRPr="00080D4A">
        <w:rPr>
          <w:rFonts w:asciiTheme="majorHAnsi" w:hAnsiTheme="majorHAnsi"/>
          <w:i/>
          <w:noProof/>
          <w:lang w:val="cs-CZ" w:eastAsia="cs-CZ"/>
        </w:rPr>
        <w:t>artificial</w:t>
      </w:r>
      <w:r w:rsidR="00070ECD">
        <w:rPr>
          <w:rFonts w:asciiTheme="majorHAnsi" w:hAnsiTheme="majorHAnsi"/>
          <w:noProof/>
          <w:lang w:val="cs-CZ" w:eastAsia="cs-CZ"/>
        </w:rPr>
        <w:t xml:space="preserve"> </w:t>
      </w:r>
      <w:r>
        <w:rPr>
          <w:rFonts w:asciiTheme="majorHAnsi" w:hAnsiTheme="majorHAnsi"/>
          <w:noProof/>
          <w:lang w:val="cs-CZ" w:eastAsia="cs-CZ"/>
        </w:rPr>
        <w:t xml:space="preserve">decay at high frequencies instead of a plateau. </w:t>
      </w:r>
    </w:p>
    <w:p w:rsidR="002F53C6" w:rsidRDefault="002F53C6">
      <w:pPr>
        <w:ind w:firstLine="0"/>
        <w:jc w:val="left"/>
        <w:rPr>
          <w:rFonts w:asciiTheme="majorHAnsi" w:hAnsiTheme="majorHAnsi"/>
          <w:noProof/>
          <w:lang w:val="cs-CZ" w:eastAsia="cs-CZ"/>
        </w:rPr>
      </w:pPr>
    </w:p>
    <w:p w:rsidR="00B36040" w:rsidRDefault="00080D4A">
      <w:pPr>
        <w:ind w:firstLine="0"/>
        <w:jc w:val="left"/>
        <w:rPr>
          <w:rFonts w:asciiTheme="majorHAnsi" w:hAnsiTheme="majorHAnsi"/>
          <w:noProof/>
          <w:lang w:val="cs-CZ" w:eastAsia="cs-CZ"/>
        </w:rPr>
      </w:pPr>
      <w:r>
        <w:rPr>
          <w:rFonts w:asciiTheme="majorHAnsi" w:hAnsiTheme="majorHAnsi"/>
          <w:noProof/>
          <w:lang w:val="cs-CZ" w:eastAsia="cs-CZ"/>
        </w:rPr>
        <w:drawing>
          <wp:inline distT="0" distB="0" distL="0" distR="0">
            <wp:extent cx="5541010" cy="3871795"/>
            <wp:effectExtent l="0" t="0" r="254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4567" cy="3874280"/>
                    </a:xfrm>
                    <a:prstGeom prst="rect">
                      <a:avLst/>
                    </a:prstGeom>
                    <a:noFill/>
                    <a:ln>
                      <a:noFill/>
                    </a:ln>
                  </pic:spPr>
                </pic:pic>
              </a:graphicData>
            </a:graphic>
          </wp:inline>
        </w:drawing>
      </w:r>
    </w:p>
    <w:p w:rsidR="00080D4A" w:rsidRDefault="00080D4A" w:rsidP="00070ECD">
      <w:pPr>
        <w:ind w:firstLine="0"/>
        <w:rPr>
          <w:rFonts w:asciiTheme="majorHAnsi" w:hAnsiTheme="majorHAnsi"/>
          <w:i/>
          <w:noProof/>
          <w:lang w:val="cs-CZ" w:eastAsia="cs-CZ"/>
        </w:rPr>
      </w:pPr>
    </w:p>
    <w:p w:rsidR="00070ECD" w:rsidRPr="007B4F83" w:rsidRDefault="00070ECD" w:rsidP="00070ECD">
      <w:pPr>
        <w:ind w:firstLine="0"/>
        <w:rPr>
          <w:rFonts w:asciiTheme="majorHAnsi" w:hAnsiTheme="majorHAnsi"/>
          <w:noProof/>
          <w:lang w:val="cs-CZ" w:eastAsia="cs-CZ"/>
        </w:rPr>
      </w:pPr>
      <w:r w:rsidRPr="00952088">
        <w:rPr>
          <w:rFonts w:asciiTheme="majorHAnsi" w:hAnsiTheme="majorHAnsi"/>
          <w:i/>
          <w:noProof/>
          <w:lang w:val="cs-CZ" w:eastAsia="cs-CZ"/>
        </w:rPr>
        <w:t xml:space="preserve">Figure </w:t>
      </w:r>
      <w:r>
        <w:rPr>
          <w:rFonts w:asciiTheme="majorHAnsi" w:hAnsiTheme="majorHAnsi"/>
          <w:i/>
          <w:noProof/>
          <w:lang w:val="cs-CZ" w:eastAsia="cs-CZ"/>
        </w:rPr>
        <w:t>2.7</w:t>
      </w:r>
      <w:r w:rsidRPr="007B4F83">
        <w:rPr>
          <w:rFonts w:asciiTheme="majorHAnsi" w:hAnsiTheme="majorHAnsi"/>
          <w:noProof/>
          <w:lang w:val="cs-CZ" w:eastAsia="cs-CZ"/>
        </w:rPr>
        <w:t xml:space="preserve">: </w:t>
      </w:r>
      <w:r>
        <w:rPr>
          <w:rFonts w:asciiTheme="majorHAnsi" w:hAnsiTheme="majorHAnsi"/>
          <w:noProof/>
          <w:lang w:val="cs-CZ" w:eastAsia="cs-CZ"/>
        </w:rPr>
        <w:t>Same as Figure 2.4 but for c</w:t>
      </w:r>
      <w:r w:rsidR="00080D4A">
        <w:rPr>
          <w:rFonts w:asciiTheme="majorHAnsi" w:hAnsiTheme="majorHAnsi"/>
          <w:noProof/>
          <w:lang w:val="cs-CZ" w:eastAsia="cs-CZ"/>
        </w:rPr>
        <w:t>oarses fault discretization (200x10</w:t>
      </w:r>
      <w:r>
        <w:rPr>
          <w:rFonts w:asciiTheme="majorHAnsi" w:hAnsiTheme="majorHAnsi"/>
          <w:noProof/>
          <w:lang w:val="cs-CZ" w:eastAsia="cs-CZ"/>
        </w:rPr>
        <w:t xml:space="preserve">0 points). This case demonstrates that if the </w:t>
      </w:r>
      <w:r w:rsidRPr="00080D4A">
        <w:rPr>
          <w:rFonts w:asciiTheme="majorHAnsi" w:hAnsiTheme="majorHAnsi"/>
          <w:i/>
          <w:noProof/>
          <w:lang w:val="cs-CZ" w:eastAsia="cs-CZ"/>
        </w:rPr>
        <w:t>fault is disretized insufficiently</w:t>
      </w:r>
      <w:r>
        <w:rPr>
          <w:rFonts w:asciiTheme="majorHAnsi" w:hAnsiTheme="majorHAnsi"/>
          <w:noProof/>
          <w:lang w:val="cs-CZ" w:eastAsia="cs-CZ"/>
        </w:rPr>
        <w:t xml:space="preserve">, the source spectra show </w:t>
      </w:r>
      <w:r w:rsidRPr="00080D4A">
        <w:rPr>
          <w:rFonts w:asciiTheme="majorHAnsi" w:hAnsiTheme="majorHAnsi"/>
          <w:i/>
          <w:noProof/>
          <w:lang w:val="cs-CZ" w:eastAsia="cs-CZ"/>
        </w:rPr>
        <w:t>artificial</w:t>
      </w:r>
      <w:r>
        <w:rPr>
          <w:rFonts w:asciiTheme="majorHAnsi" w:hAnsiTheme="majorHAnsi"/>
          <w:noProof/>
          <w:lang w:val="cs-CZ" w:eastAsia="cs-CZ"/>
        </w:rPr>
        <w:t xml:space="preserve"> increase at high frequencies instead of a plateau. </w:t>
      </w:r>
    </w:p>
    <w:p w:rsidR="0080627D" w:rsidRPr="007B4F83" w:rsidRDefault="00AA4E4B" w:rsidP="0080627D">
      <w:pPr>
        <w:pStyle w:val="Nadpis1"/>
        <w:numPr>
          <w:ilvl w:val="0"/>
          <w:numId w:val="1"/>
        </w:numPr>
        <w:ind w:left="284" w:hanging="284"/>
      </w:pPr>
      <w:r>
        <w:lastRenderedPageBreak/>
        <w:t>Minimal p</w:t>
      </w:r>
      <w:r w:rsidR="0080627D">
        <w:t>arametric study</w:t>
      </w:r>
    </w:p>
    <w:p w:rsidR="00952088" w:rsidRDefault="00952088" w:rsidP="000378D6">
      <w:pPr>
        <w:rPr>
          <w:rFonts w:asciiTheme="majorHAnsi" w:hAnsiTheme="majorHAnsi"/>
          <w:noProof/>
          <w:lang w:val="cs-CZ" w:eastAsia="cs-CZ"/>
        </w:rPr>
      </w:pPr>
    </w:p>
    <w:p w:rsidR="00912029" w:rsidRDefault="00912029" w:rsidP="000378D6">
      <w:pPr>
        <w:rPr>
          <w:rFonts w:asciiTheme="majorHAnsi" w:hAnsiTheme="majorHAnsi"/>
          <w:noProof/>
          <w:lang w:val="cs-CZ" w:eastAsia="cs-CZ"/>
        </w:rPr>
      </w:pPr>
      <w:r>
        <w:rPr>
          <w:rFonts w:asciiTheme="majorHAnsi" w:hAnsiTheme="majorHAnsi"/>
          <w:noProof/>
          <w:lang w:val="cs-CZ" w:eastAsia="cs-CZ"/>
        </w:rPr>
        <w:t xml:space="preserve">We consider a 20x10 km large fault with uniform PDF for distribution of subsources. </w:t>
      </w:r>
      <w:r>
        <w:rPr>
          <w:rFonts w:asciiTheme="majorHAnsi" w:hAnsiTheme="majorHAnsi"/>
        </w:rPr>
        <w:t xml:space="preserve">Parameters of the </w:t>
      </w:r>
      <w:r w:rsidR="003A3F18">
        <w:rPr>
          <w:rFonts w:asciiTheme="majorHAnsi" w:hAnsiTheme="majorHAnsi"/>
        </w:rPr>
        <w:t xml:space="preserve">reference </w:t>
      </w:r>
      <w:r>
        <w:rPr>
          <w:rFonts w:asciiTheme="majorHAnsi" w:hAnsiTheme="majorHAnsi"/>
        </w:rPr>
        <w:t xml:space="preserve">model: </w:t>
      </w:r>
      <w:proofErr w:type="spellStart"/>
      <w:r w:rsidRPr="00D45049">
        <w:rPr>
          <w:rFonts w:asciiTheme="majorHAnsi" w:hAnsiTheme="majorHAnsi"/>
          <w:i/>
        </w:rPr>
        <w:t>v</w:t>
      </w:r>
      <w:r w:rsidRPr="00D45049">
        <w:rPr>
          <w:rFonts w:asciiTheme="majorHAnsi" w:hAnsiTheme="majorHAnsi"/>
          <w:i/>
          <w:vertAlign w:val="subscript"/>
        </w:rPr>
        <w:t>r</w:t>
      </w:r>
      <w:proofErr w:type="spellEnd"/>
      <w:r>
        <w:rPr>
          <w:rFonts w:asciiTheme="majorHAnsi" w:hAnsiTheme="majorHAnsi"/>
        </w:rPr>
        <w:t xml:space="preserve">=2.8km/s, </w:t>
      </w:r>
      <w:r w:rsidRPr="00D45049">
        <w:rPr>
          <w:rFonts w:asciiTheme="majorHAnsi" w:hAnsiTheme="majorHAnsi"/>
          <w:i/>
        </w:rPr>
        <w:t>L</w:t>
      </w:r>
      <w:r w:rsidRPr="00D45049">
        <w:rPr>
          <w:rFonts w:asciiTheme="majorHAnsi" w:hAnsiTheme="majorHAnsi"/>
          <w:vertAlign w:val="subscript"/>
        </w:rPr>
        <w:t>0</w:t>
      </w:r>
      <w:r>
        <w:rPr>
          <w:rFonts w:asciiTheme="majorHAnsi" w:hAnsiTheme="majorHAnsi"/>
        </w:rPr>
        <w:t xml:space="preserve">=0.2L, </w:t>
      </w:r>
      <w:r w:rsidRPr="00D45049">
        <w:rPr>
          <w:rFonts w:asciiTheme="majorHAnsi" w:hAnsiTheme="majorHAnsi"/>
          <w:i/>
        </w:rPr>
        <w:t>a</w:t>
      </w:r>
      <w:r>
        <w:rPr>
          <w:rFonts w:asciiTheme="majorHAnsi" w:hAnsiTheme="majorHAnsi"/>
        </w:rPr>
        <w:t xml:space="preserve">=1, </w:t>
      </w:r>
      <w:proofErr w:type="spellStart"/>
      <w:r w:rsidRPr="00D45049">
        <w:rPr>
          <w:rFonts w:asciiTheme="majorHAnsi" w:hAnsiTheme="majorHAnsi"/>
          <w:i/>
        </w:rPr>
        <w:t>vrsubfact</w:t>
      </w:r>
      <w:proofErr w:type="spellEnd"/>
      <w:r>
        <w:rPr>
          <w:rFonts w:asciiTheme="majorHAnsi" w:hAnsiTheme="majorHAnsi"/>
        </w:rPr>
        <w:t xml:space="preserve">=1, </w:t>
      </w:r>
      <w:proofErr w:type="spellStart"/>
      <w:r w:rsidRPr="00D45049">
        <w:rPr>
          <w:rFonts w:asciiTheme="majorHAnsi" w:hAnsiTheme="majorHAnsi"/>
          <w:i/>
        </w:rPr>
        <w:t>submin</w:t>
      </w:r>
      <w:proofErr w:type="spellEnd"/>
      <w:r>
        <w:rPr>
          <w:rFonts w:asciiTheme="majorHAnsi" w:hAnsiTheme="majorHAnsi"/>
        </w:rPr>
        <w:t xml:space="preserve">=2. </w:t>
      </w:r>
      <w:r>
        <w:rPr>
          <w:rFonts w:asciiTheme="majorHAnsi" w:hAnsiTheme="majorHAnsi"/>
          <w:noProof/>
          <w:lang w:val="cs-CZ" w:eastAsia="cs-CZ"/>
        </w:rPr>
        <w:t>We calculate 50 realizations of the subsource distribution and evaluate the RMS source spectra and apparent source spectra. The fault-station geometry is shown in Figure 3.1., the resulting spectra are shown in Figure 3.2 (note that the spectral oscillations are diminished by using the mean over the realizations).</w:t>
      </w:r>
    </w:p>
    <w:p w:rsidR="00912029" w:rsidRDefault="00912029" w:rsidP="000378D6">
      <w:pPr>
        <w:rPr>
          <w:rFonts w:asciiTheme="majorHAnsi" w:hAnsiTheme="majorHAnsi"/>
          <w:noProof/>
          <w:lang w:val="cs-CZ" w:eastAsia="cs-CZ"/>
        </w:rPr>
      </w:pPr>
      <w:r>
        <w:rPr>
          <w:rFonts w:asciiTheme="majorHAnsi" w:hAnsiTheme="majorHAnsi"/>
          <w:noProof/>
          <w:lang w:val="cs-CZ" w:eastAsia="cs-CZ"/>
        </w:rPr>
        <w:t xml:space="preserve">To perform a parametric study, we change one of the parameters and evaluate the spectra in the same way as for the </w:t>
      </w:r>
      <w:r w:rsidR="003A3F18">
        <w:rPr>
          <w:rFonts w:asciiTheme="majorHAnsi" w:hAnsiTheme="majorHAnsi"/>
          <w:noProof/>
          <w:lang w:val="cs-CZ" w:eastAsia="cs-CZ"/>
        </w:rPr>
        <w:t xml:space="preserve">reference </w:t>
      </w:r>
      <w:r>
        <w:rPr>
          <w:rFonts w:asciiTheme="majorHAnsi" w:hAnsiTheme="majorHAnsi"/>
          <w:noProof/>
          <w:lang w:val="cs-CZ" w:eastAsia="cs-CZ"/>
        </w:rPr>
        <w:t xml:space="preserve">model. </w:t>
      </w:r>
      <w:r w:rsidR="003A3F18">
        <w:rPr>
          <w:rFonts w:asciiTheme="majorHAnsi" w:hAnsiTheme="majorHAnsi"/>
          <w:noProof/>
          <w:lang w:val="cs-CZ" w:eastAsia="cs-CZ"/>
        </w:rPr>
        <w:t>Figure 3.2 shows t</w:t>
      </w:r>
      <w:r>
        <w:rPr>
          <w:rFonts w:asciiTheme="majorHAnsi" w:hAnsiTheme="majorHAnsi"/>
          <w:noProof/>
          <w:lang w:val="cs-CZ" w:eastAsia="cs-CZ"/>
        </w:rPr>
        <w:t xml:space="preserve">he comparison of the resulting spectra with those for the </w:t>
      </w:r>
      <w:r w:rsidR="003A3F18">
        <w:rPr>
          <w:rFonts w:asciiTheme="majorHAnsi" w:hAnsiTheme="majorHAnsi"/>
          <w:noProof/>
          <w:lang w:val="cs-CZ" w:eastAsia="cs-CZ"/>
        </w:rPr>
        <w:t xml:space="preserve">reference </w:t>
      </w:r>
      <w:r>
        <w:rPr>
          <w:rFonts w:asciiTheme="majorHAnsi" w:hAnsiTheme="majorHAnsi"/>
          <w:noProof/>
          <w:lang w:val="cs-CZ" w:eastAsia="cs-CZ"/>
        </w:rPr>
        <w:t>model.</w:t>
      </w:r>
    </w:p>
    <w:p w:rsidR="00912029" w:rsidRDefault="00912029" w:rsidP="000378D6">
      <w:pPr>
        <w:rPr>
          <w:rFonts w:asciiTheme="majorHAnsi" w:hAnsiTheme="majorHAnsi"/>
          <w:noProof/>
          <w:lang w:val="cs-CZ" w:eastAsia="cs-CZ"/>
        </w:rPr>
      </w:pPr>
    </w:p>
    <w:p w:rsidR="00912029" w:rsidRPr="007B4F83" w:rsidRDefault="00912029" w:rsidP="000378D6">
      <w:pPr>
        <w:rPr>
          <w:rFonts w:asciiTheme="majorHAnsi" w:hAnsiTheme="majorHAnsi"/>
          <w:noProof/>
          <w:lang w:val="cs-CZ" w:eastAsia="cs-CZ"/>
        </w:rPr>
      </w:pPr>
    </w:p>
    <w:p w:rsidR="00FA6DAB" w:rsidRDefault="00D45049" w:rsidP="000378D6">
      <w:pPr>
        <w:rPr>
          <w:rFonts w:asciiTheme="majorHAnsi" w:hAnsiTheme="majorHAnsi"/>
          <w:noProof/>
          <w:lang w:val="cs-CZ" w:eastAsia="cs-CZ"/>
        </w:rPr>
      </w:pPr>
      <w:r w:rsidRPr="00F22648">
        <w:rPr>
          <w:noProof/>
          <w:lang w:val="cs-CZ" w:eastAsia="cs-CZ"/>
        </w:rPr>
        <w:drawing>
          <wp:inline distT="0" distB="0" distL="0" distR="0" wp14:anchorId="7FEC56AA" wp14:editId="28C5C453">
            <wp:extent cx="2295079" cy="723331"/>
            <wp:effectExtent l="0" t="0" r="0" b="63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94955" cy="723292"/>
                    </a:xfrm>
                    <a:prstGeom prst="rect">
                      <a:avLst/>
                    </a:prstGeom>
                  </pic:spPr>
                </pic:pic>
              </a:graphicData>
            </a:graphic>
          </wp:inline>
        </w:drawing>
      </w:r>
      <w:r w:rsidR="00FA6DAB" w:rsidRPr="007B4F83">
        <w:rPr>
          <w:rFonts w:asciiTheme="majorHAnsi" w:hAnsiTheme="majorHAnsi"/>
          <w:noProof/>
          <w:lang w:val="cs-CZ" w:eastAsia="cs-CZ"/>
        </w:rPr>
        <w:t xml:space="preserve"> </w:t>
      </w:r>
    </w:p>
    <w:p w:rsidR="00D45049" w:rsidRPr="007B4F83" w:rsidRDefault="00D45049" w:rsidP="000378D6">
      <w:pPr>
        <w:rPr>
          <w:rFonts w:asciiTheme="majorHAnsi" w:hAnsiTheme="majorHAnsi"/>
          <w:noProof/>
          <w:lang w:val="cs-CZ" w:eastAsia="cs-CZ"/>
        </w:rPr>
      </w:pPr>
    </w:p>
    <w:p w:rsidR="00FA6DAB" w:rsidRDefault="00FA6DAB" w:rsidP="00D45049">
      <w:pPr>
        <w:ind w:firstLine="0"/>
        <w:rPr>
          <w:rFonts w:asciiTheme="majorHAnsi" w:hAnsiTheme="majorHAnsi"/>
          <w:noProof/>
          <w:lang w:val="cs-CZ" w:eastAsia="cs-CZ"/>
        </w:rPr>
      </w:pPr>
      <w:r w:rsidRPr="00D45049">
        <w:rPr>
          <w:rFonts w:asciiTheme="majorHAnsi" w:hAnsiTheme="majorHAnsi"/>
          <w:i/>
        </w:rPr>
        <w:t xml:space="preserve">Figure </w:t>
      </w:r>
      <w:r w:rsidR="009A583A" w:rsidRPr="00D45049">
        <w:rPr>
          <w:rFonts w:asciiTheme="majorHAnsi" w:hAnsiTheme="majorHAnsi"/>
          <w:i/>
        </w:rPr>
        <w:t>3.1</w:t>
      </w:r>
      <w:r w:rsidRPr="007B4F83">
        <w:rPr>
          <w:rFonts w:asciiTheme="majorHAnsi" w:hAnsiTheme="majorHAnsi"/>
        </w:rPr>
        <w:t xml:space="preserve">: </w:t>
      </w:r>
      <w:r w:rsidR="00E76461" w:rsidRPr="00E76461">
        <w:rPr>
          <w:rFonts w:asciiTheme="majorHAnsi" w:hAnsiTheme="majorHAnsi"/>
        </w:rPr>
        <w:t>Geometry of fault, rupture propagation and stations to</w:t>
      </w:r>
      <w:r w:rsidR="00E76461">
        <w:rPr>
          <w:rFonts w:asciiTheme="majorHAnsi" w:hAnsiTheme="majorHAnsi"/>
        </w:rPr>
        <w:t xml:space="preserve"> analyze the directivity effect</w:t>
      </w:r>
      <w:r w:rsidR="003A3F18">
        <w:rPr>
          <w:rFonts w:asciiTheme="majorHAnsi" w:hAnsiTheme="majorHAnsi"/>
        </w:rPr>
        <w:t xml:space="preserve"> of the RIK model</w:t>
      </w:r>
      <w:r w:rsidR="00E76461" w:rsidRPr="00E76461">
        <w:rPr>
          <w:rFonts w:asciiTheme="majorHAnsi" w:hAnsiTheme="majorHAnsi"/>
        </w:rPr>
        <w:t>.</w:t>
      </w:r>
      <w:r w:rsidR="00D45049">
        <w:rPr>
          <w:rFonts w:asciiTheme="majorHAnsi" w:hAnsiTheme="majorHAnsi"/>
          <w:noProof/>
          <w:lang w:val="cs-CZ" w:eastAsia="cs-CZ"/>
        </w:rPr>
        <w:t xml:space="preserve"> The station colors are used in the following figures.</w:t>
      </w:r>
    </w:p>
    <w:p w:rsidR="00F22648" w:rsidRDefault="00F22648" w:rsidP="000378D6">
      <w:pPr>
        <w:rPr>
          <w:rFonts w:asciiTheme="majorHAnsi" w:hAnsiTheme="majorHAnsi"/>
          <w:noProof/>
          <w:lang w:val="cs-CZ" w:eastAsia="cs-CZ"/>
        </w:rPr>
      </w:pPr>
    </w:p>
    <w:p w:rsidR="00912029" w:rsidRDefault="00912029" w:rsidP="000378D6">
      <w:pPr>
        <w:rPr>
          <w:rFonts w:asciiTheme="majorHAnsi" w:hAnsiTheme="majorHAnsi"/>
          <w:noProof/>
          <w:lang w:val="cs-CZ" w:eastAsia="cs-CZ"/>
        </w:rPr>
      </w:pPr>
    </w:p>
    <w:p w:rsidR="00912029" w:rsidRPr="007B4F83" w:rsidRDefault="00912029" w:rsidP="000378D6">
      <w:pPr>
        <w:rPr>
          <w:rFonts w:asciiTheme="majorHAnsi" w:hAnsiTheme="majorHAnsi"/>
          <w:noProof/>
          <w:lang w:val="cs-CZ" w:eastAsia="cs-CZ"/>
        </w:rPr>
      </w:pPr>
    </w:p>
    <w:p w:rsidR="00C13F52" w:rsidRPr="007B4F83" w:rsidRDefault="00C13F52" w:rsidP="000378D6">
      <w:pPr>
        <w:rPr>
          <w:rFonts w:asciiTheme="majorHAnsi" w:hAnsiTheme="majorHAnsi"/>
          <w:noProof/>
          <w:lang w:val="cs-CZ" w:eastAsia="cs-CZ"/>
        </w:rPr>
      </w:pPr>
    </w:p>
    <w:p w:rsidR="00C13F52" w:rsidRDefault="00437492" w:rsidP="000378D6">
      <w:pPr>
        <w:rPr>
          <w:rFonts w:asciiTheme="majorHAnsi" w:hAnsiTheme="majorHAnsi"/>
          <w:noProof/>
          <w:lang w:val="cs-CZ" w:eastAsia="cs-CZ"/>
        </w:rPr>
      </w:pPr>
      <w:r>
        <w:rPr>
          <w:rFonts w:asciiTheme="majorHAnsi" w:hAnsiTheme="majorHAnsi"/>
          <w:noProof/>
          <w:lang w:val="cs-CZ" w:eastAsia="cs-CZ"/>
        </w:rPr>
        <w:drawing>
          <wp:inline distT="0" distB="0" distL="0" distR="0">
            <wp:extent cx="5752465" cy="1924050"/>
            <wp:effectExtent l="0" t="0" r="63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1924050"/>
                    </a:xfrm>
                    <a:prstGeom prst="rect">
                      <a:avLst/>
                    </a:prstGeom>
                    <a:noFill/>
                    <a:ln>
                      <a:noFill/>
                    </a:ln>
                  </pic:spPr>
                </pic:pic>
              </a:graphicData>
            </a:graphic>
          </wp:inline>
        </w:drawing>
      </w:r>
      <w:r w:rsidR="00D45049">
        <w:rPr>
          <w:rFonts w:asciiTheme="majorHAnsi" w:hAnsiTheme="majorHAnsi"/>
          <w:noProof/>
          <w:lang w:val="cs-CZ" w:eastAsia="cs-CZ"/>
        </w:rPr>
        <w:t xml:space="preserve"> </w:t>
      </w:r>
    </w:p>
    <w:p w:rsidR="00F22648" w:rsidRDefault="00F22648" w:rsidP="000378D6">
      <w:pPr>
        <w:rPr>
          <w:rFonts w:asciiTheme="majorHAnsi" w:hAnsiTheme="majorHAnsi"/>
          <w:noProof/>
          <w:lang w:val="cs-CZ" w:eastAsia="cs-CZ"/>
        </w:rPr>
      </w:pPr>
    </w:p>
    <w:p w:rsidR="00F22648" w:rsidRDefault="00D45049" w:rsidP="00D45049">
      <w:pPr>
        <w:ind w:firstLine="0"/>
        <w:rPr>
          <w:rFonts w:asciiTheme="majorHAnsi" w:hAnsiTheme="majorHAnsi"/>
          <w:noProof/>
          <w:lang w:val="cs-CZ" w:eastAsia="cs-CZ"/>
        </w:rPr>
      </w:pPr>
      <w:r w:rsidRPr="00D45049">
        <w:rPr>
          <w:rFonts w:asciiTheme="majorHAnsi" w:hAnsiTheme="majorHAnsi"/>
          <w:i/>
        </w:rPr>
        <w:t>Figure 3.</w:t>
      </w:r>
      <w:r>
        <w:rPr>
          <w:rFonts w:asciiTheme="majorHAnsi" w:hAnsiTheme="majorHAnsi"/>
          <w:i/>
        </w:rPr>
        <w:t>2</w:t>
      </w:r>
      <w:r w:rsidRPr="007B4F83">
        <w:rPr>
          <w:rFonts w:asciiTheme="majorHAnsi" w:hAnsiTheme="majorHAnsi"/>
        </w:rPr>
        <w:t xml:space="preserve">: </w:t>
      </w:r>
      <w:r>
        <w:rPr>
          <w:rFonts w:asciiTheme="majorHAnsi" w:hAnsiTheme="majorHAnsi"/>
        </w:rPr>
        <w:t xml:space="preserve">Source spectrum and apparent source spectra for </w:t>
      </w:r>
      <w:r w:rsidR="003A3F18">
        <w:rPr>
          <w:rFonts w:asciiTheme="majorHAnsi" w:hAnsiTheme="majorHAnsi"/>
        </w:rPr>
        <w:t>the reference model</w:t>
      </w:r>
      <w:r>
        <w:rPr>
          <w:rFonts w:asciiTheme="majorHAnsi" w:hAnsiTheme="majorHAnsi"/>
        </w:rPr>
        <w:t xml:space="preserve">, which is used for comparison with respective spectra when one of the parameters is altered (see further). </w:t>
      </w:r>
      <w:r w:rsidR="00C428D7">
        <w:rPr>
          <w:rFonts w:asciiTheme="majorHAnsi" w:hAnsiTheme="majorHAnsi"/>
        </w:rPr>
        <w:t>Parameters of the</w:t>
      </w:r>
      <w:r w:rsidR="003A3F18">
        <w:rPr>
          <w:rFonts w:asciiTheme="majorHAnsi" w:hAnsiTheme="majorHAnsi"/>
        </w:rPr>
        <w:t xml:space="preserve"> reference</w:t>
      </w:r>
      <w:r w:rsidR="00C428D7">
        <w:rPr>
          <w:rFonts w:asciiTheme="majorHAnsi" w:hAnsiTheme="majorHAnsi"/>
        </w:rPr>
        <w:t xml:space="preserve"> model: </w:t>
      </w:r>
      <w:proofErr w:type="spellStart"/>
      <w:r w:rsidR="00C428D7" w:rsidRPr="00D45049">
        <w:rPr>
          <w:rFonts w:asciiTheme="majorHAnsi" w:hAnsiTheme="majorHAnsi"/>
          <w:i/>
        </w:rPr>
        <w:t>v</w:t>
      </w:r>
      <w:r w:rsidR="00C428D7" w:rsidRPr="00D45049">
        <w:rPr>
          <w:rFonts w:asciiTheme="majorHAnsi" w:hAnsiTheme="majorHAnsi"/>
          <w:i/>
          <w:vertAlign w:val="subscript"/>
        </w:rPr>
        <w:t>r</w:t>
      </w:r>
      <w:proofErr w:type="spellEnd"/>
      <w:r w:rsidR="00C428D7">
        <w:rPr>
          <w:rFonts w:asciiTheme="majorHAnsi" w:hAnsiTheme="majorHAnsi"/>
        </w:rPr>
        <w:t xml:space="preserve">=2.8km/s, </w:t>
      </w:r>
      <w:r w:rsidR="00C428D7" w:rsidRPr="00D45049">
        <w:rPr>
          <w:rFonts w:asciiTheme="majorHAnsi" w:hAnsiTheme="majorHAnsi"/>
          <w:i/>
        </w:rPr>
        <w:t>L</w:t>
      </w:r>
      <w:r w:rsidR="00C428D7" w:rsidRPr="00D45049">
        <w:rPr>
          <w:rFonts w:asciiTheme="majorHAnsi" w:hAnsiTheme="majorHAnsi"/>
          <w:vertAlign w:val="subscript"/>
        </w:rPr>
        <w:t>0</w:t>
      </w:r>
      <w:r w:rsidR="00C428D7">
        <w:rPr>
          <w:rFonts w:asciiTheme="majorHAnsi" w:hAnsiTheme="majorHAnsi"/>
        </w:rPr>
        <w:t xml:space="preserve">=0.2L, </w:t>
      </w:r>
      <w:r w:rsidR="00C428D7" w:rsidRPr="00D45049">
        <w:rPr>
          <w:rFonts w:asciiTheme="majorHAnsi" w:hAnsiTheme="majorHAnsi"/>
          <w:i/>
        </w:rPr>
        <w:t>a</w:t>
      </w:r>
      <w:r w:rsidR="00C428D7">
        <w:rPr>
          <w:rFonts w:asciiTheme="majorHAnsi" w:hAnsiTheme="majorHAnsi"/>
        </w:rPr>
        <w:t xml:space="preserve">=1, </w:t>
      </w:r>
      <w:proofErr w:type="spellStart"/>
      <w:r w:rsidR="00C428D7" w:rsidRPr="00D45049">
        <w:rPr>
          <w:rFonts w:asciiTheme="majorHAnsi" w:hAnsiTheme="majorHAnsi"/>
          <w:i/>
        </w:rPr>
        <w:t>vrsubfact</w:t>
      </w:r>
      <w:proofErr w:type="spellEnd"/>
      <w:r w:rsidR="00C428D7">
        <w:rPr>
          <w:rFonts w:asciiTheme="majorHAnsi" w:hAnsiTheme="majorHAnsi"/>
        </w:rPr>
        <w:t xml:space="preserve">=1, </w:t>
      </w:r>
      <w:proofErr w:type="spellStart"/>
      <w:r w:rsidR="00C428D7" w:rsidRPr="00D45049">
        <w:rPr>
          <w:rFonts w:asciiTheme="majorHAnsi" w:hAnsiTheme="majorHAnsi"/>
          <w:i/>
        </w:rPr>
        <w:t>submin</w:t>
      </w:r>
      <w:proofErr w:type="spellEnd"/>
      <w:r w:rsidR="00C428D7">
        <w:rPr>
          <w:rFonts w:asciiTheme="majorHAnsi" w:hAnsiTheme="majorHAnsi"/>
        </w:rPr>
        <w:t xml:space="preserve">=2. </w:t>
      </w:r>
      <w:r w:rsidR="00E76461">
        <w:rPr>
          <w:rFonts w:asciiTheme="majorHAnsi" w:hAnsiTheme="majorHAnsi"/>
        </w:rPr>
        <w:t xml:space="preserve">Station positions are shown in Figure 3.1. </w:t>
      </w:r>
    </w:p>
    <w:p w:rsidR="00F22648" w:rsidRDefault="00F22648" w:rsidP="000378D6">
      <w:pPr>
        <w:rPr>
          <w:rFonts w:asciiTheme="majorHAnsi" w:hAnsiTheme="majorHAnsi"/>
          <w:noProof/>
          <w:lang w:val="cs-CZ" w:eastAsia="cs-CZ"/>
        </w:rPr>
      </w:pPr>
    </w:p>
    <w:p w:rsidR="00C428D7" w:rsidRDefault="00C428D7" w:rsidP="000378D6">
      <w:pPr>
        <w:rPr>
          <w:rFonts w:asciiTheme="majorHAnsi" w:hAnsiTheme="majorHAnsi"/>
          <w:noProof/>
          <w:lang w:val="cs-CZ" w:eastAsia="cs-CZ"/>
        </w:rPr>
      </w:pPr>
    </w:p>
    <w:p w:rsidR="00C428D7" w:rsidRDefault="00043F56" w:rsidP="00C428D7">
      <w:pPr>
        <w:ind w:firstLine="0"/>
        <w:rPr>
          <w:rFonts w:asciiTheme="majorHAnsi" w:hAnsiTheme="majorHAnsi"/>
          <w:noProof/>
          <w:lang w:val="cs-CZ" w:eastAsia="cs-CZ"/>
        </w:rPr>
      </w:pPr>
      <w:r w:rsidRPr="00043F56">
        <w:rPr>
          <w:noProof/>
          <w:lang w:val="cs-CZ" w:eastAsia="cs-CZ"/>
        </w:rPr>
        <w:lastRenderedPageBreak/>
        <w:drawing>
          <wp:inline distT="0" distB="0" distL="0" distR="0" wp14:anchorId="6A06FC34" wp14:editId="29065479">
            <wp:extent cx="5129530" cy="8258810"/>
            <wp:effectExtent l="0" t="0" r="0" b="889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29530" cy="8258810"/>
                    </a:xfrm>
                    <a:prstGeom prst="rect">
                      <a:avLst/>
                    </a:prstGeom>
                  </pic:spPr>
                </pic:pic>
              </a:graphicData>
            </a:graphic>
          </wp:inline>
        </w:drawing>
      </w:r>
    </w:p>
    <w:p w:rsidR="00C428D7" w:rsidRDefault="00C428D7" w:rsidP="00C428D7">
      <w:pPr>
        <w:ind w:firstLine="0"/>
        <w:rPr>
          <w:rFonts w:asciiTheme="majorHAnsi" w:hAnsiTheme="majorHAnsi"/>
          <w:i/>
        </w:rPr>
      </w:pPr>
    </w:p>
    <w:p w:rsidR="00C428D7" w:rsidRDefault="00C428D7" w:rsidP="00C428D7">
      <w:pPr>
        <w:ind w:firstLine="0"/>
        <w:rPr>
          <w:rFonts w:asciiTheme="majorHAnsi" w:hAnsiTheme="majorHAnsi"/>
          <w:noProof/>
          <w:lang w:val="cs-CZ" w:eastAsia="cs-CZ"/>
        </w:rPr>
      </w:pPr>
      <w:r w:rsidRPr="00D45049">
        <w:rPr>
          <w:rFonts w:asciiTheme="majorHAnsi" w:hAnsiTheme="majorHAnsi"/>
          <w:i/>
        </w:rPr>
        <w:t>Figure 3.</w:t>
      </w:r>
      <w:r>
        <w:rPr>
          <w:rFonts w:asciiTheme="majorHAnsi" w:hAnsiTheme="majorHAnsi"/>
          <w:i/>
        </w:rPr>
        <w:t>3</w:t>
      </w:r>
      <w:r w:rsidRPr="007B4F83">
        <w:rPr>
          <w:rFonts w:asciiTheme="majorHAnsi" w:hAnsiTheme="majorHAnsi"/>
        </w:rPr>
        <w:t xml:space="preserve">: </w:t>
      </w:r>
      <w:r>
        <w:rPr>
          <w:rFonts w:asciiTheme="majorHAnsi" w:hAnsiTheme="majorHAnsi"/>
        </w:rPr>
        <w:t xml:space="preserve">Source spectra and apparent source spectra for models with altered parameter (solid lines, see legend on left) with respect to </w:t>
      </w:r>
      <w:r w:rsidR="003A3F18">
        <w:rPr>
          <w:rFonts w:asciiTheme="majorHAnsi" w:hAnsiTheme="majorHAnsi"/>
        </w:rPr>
        <w:t xml:space="preserve">the reference </w:t>
      </w:r>
      <w:r>
        <w:rPr>
          <w:rFonts w:asciiTheme="majorHAnsi" w:hAnsiTheme="majorHAnsi"/>
        </w:rPr>
        <w:t xml:space="preserve">model (dashed lines). Parameters of the </w:t>
      </w:r>
      <w:r w:rsidR="003A3F18">
        <w:rPr>
          <w:rFonts w:asciiTheme="majorHAnsi" w:hAnsiTheme="majorHAnsi"/>
        </w:rPr>
        <w:t xml:space="preserve">reference </w:t>
      </w:r>
      <w:r>
        <w:rPr>
          <w:rFonts w:asciiTheme="majorHAnsi" w:hAnsiTheme="majorHAnsi"/>
        </w:rPr>
        <w:t xml:space="preserve">model: </w:t>
      </w:r>
      <w:proofErr w:type="spellStart"/>
      <w:r w:rsidRPr="00D45049">
        <w:rPr>
          <w:rFonts w:asciiTheme="majorHAnsi" w:hAnsiTheme="majorHAnsi"/>
          <w:i/>
        </w:rPr>
        <w:t>v</w:t>
      </w:r>
      <w:r w:rsidRPr="00D45049">
        <w:rPr>
          <w:rFonts w:asciiTheme="majorHAnsi" w:hAnsiTheme="majorHAnsi"/>
          <w:i/>
          <w:vertAlign w:val="subscript"/>
        </w:rPr>
        <w:t>r</w:t>
      </w:r>
      <w:proofErr w:type="spellEnd"/>
      <w:r>
        <w:rPr>
          <w:rFonts w:asciiTheme="majorHAnsi" w:hAnsiTheme="majorHAnsi"/>
        </w:rPr>
        <w:t xml:space="preserve">=2.8km/s, </w:t>
      </w:r>
      <w:r w:rsidRPr="00D45049">
        <w:rPr>
          <w:rFonts w:asciiTheme="majorHAnsi" w:hAnsiTheme="majorHAnsi"/>
          <w:i/>
        </w:rPr>
        <w:t>L</w:t>
      </w:r>
      <w:r w:rsidRPr="00D45049">
        <w:rPr>
          <w:rFonts w:asciiTheme="majorHAnsi" w:hAnsiTheme="majorHAnsi"/>
          <w:vertAlign w:val="subscript"/>
        </w:rPr>
        <w:t>0</w:t>
      </w:r>
      <w:r>
        <w:rPr>
          <w:rFonts w:asciiTheme="majorHAnsi" w:hAnsiTheme="majorHAnsi"/>
        </w:rPr>
        <w:t xml:space="preserve">=0.2L, </w:t>
      </w:r>
      <w:r w:rsidRPr="00D45049">
        <w:rPr>
          <w:rFonts w:asciiTheme="majorHAnsi" w:hAnsiTheme="majorHAnsi"/>
          <w:i/>
        </w:rPr>
        <w:t>a</w:t>
      </w:r>
      <w:r>
        <w:rPr>
          <w:rFonts w:asciiTheme="majorHAnsi" w:hAnsiTheme="majorHAnsi"/>
        </w:rPr>
        <w:t xml:space="preserve">=1, </w:t>
      </w:r>
      <w:proofErr w:type="spellStart"/>
      <w:r w:rsidRPr="00D45049">
        <w:rPr>
          <w:rFonts w:asciiTheme="majorHAnsi" w:hAnsiTheme="majorHAnsi"/>
          <w:i/>
        </w:rPr>
        <w:t>vrsubfact</w:t>
      </w:r>
      <w:proofErr w:type="spellEnd"/>
      <w:r>
        <w:rPr>
          <w:rFonts w:asciiTheme="majorHAnsi" w:hAnsiTheme="majorHAnsi"/>
        </w:rPr>
        <w:t xml:space="preserve">=1, </w:t>
      </w:r>
      <w:proofErr w:type="spellStart"/>
      <w:r w:rsidRPr="00D45049">
        <w:rPr>
          <w:rFonts w:asciiTheme="majorHAnsi" w:hAnsiTheme="majorHAnsi"/>
          <w:i/>
        </w:rPr>
        <w:t>submin</w:t>
      </w:r>
      <w:proofErr w:type="spellEnd"/>
      <w:r>
        <w:rPr>
          <w:rFonts w:asciiTheme="majorHAnsi" w:hAnsiTheme="majorHAnsi"/>
        </w:rPr>
        <w:t>=2. Station positions are shown in Figure 3.1.</w:t>
      </w:r>
    </w:p>
    <w:p w:rsidR="00C428D7" w:rsidRDefault="00137A64" w:rsidP="00043F56">
      <w:pPr>
        <w:ind w:firstLine="0"/>
        <w:rPr>
          <w:rFonts w:asciiTheme="majorHAnsi" w:hAnsiTheme="majorHAnsi"/>
          <w:noProof/>
          <w:lang w:val="cs-CZ" w:eastAsia="cs-CZ"/>
        </w:rPr>
      </w:pPr>
      <w:r w:rsidRPr="00137A64">
        <w:rPr>
          <w:noProof/>
          <w:lang w:val="cs-CZ" w:eastAsia="cs-CZ"/>
        </w:rPr>
        <w:lastRenderedPageBreak/>
        <w:drawing>
          <wp:inline distT="0" distB="0" distL="0" distR="0" wp14:anchorId="56601ADD" wp14:editId="3FF374C4">
            <wp:extent cx="5760720" cy="1561752"/>
            <wp:effectExtent l="0" t="0" r="0" b="63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561752"/>
                    </a:xfrm>
                    <a:prstGeom prst="rect">
                      <a:avLst/>
                    </a:prstGeom>
                  </pic:spPr>
                </pic:pic>
              </a:graphicData>
            </a:graphic>
          </wp:inline>
        </w:drawing>
      </w:r>
    </w:p>
    <w:p w:rsidR="00C428D7" w:rsidRDefault="00C428D7" w:rsidP="000378D6">
      <w:pPr>
        <w:rPr>
          <w:rFonts w:asciiTheme="majorHAnsi" w:hAnsiTheme="majorHAnsi"/>
          <w:noProof/>
          <w:lang w:val="cs-CZ" w:eastAsia="cs-CZ"/>
        </w:rPr>
      </w:pPr>
    </w:p>
    <w:p w:rsidR="00043F56" w:rsidRDefault="00043F56" w:rsidP="00043F56">
      <w:pPr>
        <w:ind w:firstLine="0"/>
        <w:rPr>
          <w:rFonts w:asciiTheme="majorHAnsi" w:hAnsiTheme="majorHAnsi"/>
          <w:noProof/>
          <w:lang w:val="cs-CZ" w:eastAsia="cs-CZ"/>
        </w:rPr>
      </w:pPr>
      <w:r w:rsidRPr="00D45049">
        <w:rPr>
          <w:rFonts w:asciiTheme="majorHAnsi" w:hAnsiTheme="majorHAnsi"/>
          <w:i/>
        </w:rPr>
        <w:t>Figure 3.</w:t>
      </w:r>
      <w:r w:rsidR="00137A64">
        <w:rPr>
          <w:rFonts w:asciiTheme="majorHAnsi" w:hAnsiTheme="majorHAnsi"/>
          <w:i/>
        </w:rPr>
        <w:t>4</w:t>
      </w:r>
      <w:r w:rsidRPr="007B4F83">
        <w:rPr>
          <w:rFonts w:asciiTheme="majorHAnsi" w:hAnsiTheme="majorHAnsi"/>
        </w:rPr>
        <w:t xml:space="preserve">: </w:t>
      </w:r>
      <w:r w:rsidR="008021EE">
        <w:rPr>
          <w:rFonts w:asciiTheme="majorHAnsi" w:hAnsiTheme="majorHAnsi"/>
        </w:rPr>
        <w:t>Slip distribution for cases with SUBMIN equal to 2 and 4, illustrating that the SUBMIN value controls the size of the largest slip patch</w:t>
      </w:r>
      <w:r>
        <w:rPr>
          <w:rFonts w:asciiTheme="majorHAnsi" w:hAnsiTheme="majorHAnsi"/>
        </w:rPr>
        <w:t xml:space="preserve">. </w:t>
      </w:r>
      <w:r w:rsidR="008021EE">
        <w:rPr>
          <w:rFonts w:asciiTheme="majorHAnsi" w:hAnsiTheme="majorHAnsi"/>
        </w:rPr>
        <w:t>Source spectra corresponding to these two cases are shown in bottom row of Figure 3.3. The case with SUBMIN=4 has larger corner frequency and stronger high-frequency radiation due to the fact that the seismic moment is released by subsources with larger stress drops than in the other case.</w:t>
      </w:r>
    </w:p>
    <w:p w:rsidR="00C428D7" w:rsidRPr="007B4F83" w:rsidRDefault="00C428D7" w:rsidP="008021EE">
      <w:pPr>
        <w:rPr>
          <w:noProof/>
          <w:lang w:val="cs-CZ" w:eastAsia="cs-CZ"/>
        </w:rPr>
      </w:pPr>
    </w:p>
    <w:p w:rsidR="008021EE" w:rsidRDefault="008021EE" w:rsidP="008021EE">
      <w:pPr>
        <w:rPr>
          <w:noProof/>
          <w:lang w:val="cs-CZ" w:eastAsia="cs-CZ"/>
        </w:rPr>
      </w:pPr>
    </w:p>
    <w:p w:rsidR="008021EE" w:rsidRDefault="008021EE" w:rsidP="008021EE">
      <w:pPr>
        <w:rPr>
          <w:noProof/>
          <w:lang w:val="cs-CZ" w:eastAsia="cs-CZ"/>
        </w:rPr>
      </w:pPr>
    </w:p>
    <w:p w:rsidR="00C13F52" w:rsidRPr="007B4F83" w:rsidRDefault="00C13F52" w:rsidP="00C13F52">
      <w:pPr>
        <w:pStyle w:val="Nadpis2"/>
        <w:rPr>
          <w:noProof/>
          <w:lang w:val="cs-CZ" w:eastAsia="cs-CZ"/>
        </w:rPr>
      </w:pPr>
      <w:r w:rsidRPr="007B4F83">
        <w:rPr>
          <w:noProof/>
          <w:lang w:val="cs-CZ" w:eastAsia="cs-CZ"/>
        </w:rPr>
        <w:t>References</w:t>
      </w:r>
    </w:p>
    <w:p w:rsidR="00C13F52" w:rsidRPr="007B4F83" w:rsidRDefault="00C13F52" w:rsidP="00C13F52">
      <w:pPr>
        <w:ind w:left="284" w:hanging="284"/>
        <w:rPr>
          <w:rFonts w:asciiTheme="majorHAnsi" w:hAnsiTheme="majorHAnsi"/>
        </w:rPr>
      </w:pPr>
      <w:r w:rsidRPr="007B4F83">
        <w:rPr>
          <w:rFonts w:asciiTheme="majorHAnsi" w:hAnsiTheme="majorHAnsi"/>
        </w:rPr>
        <w:t xml:space="preserve">Bernard, P., Herrero, A., 1994. Slip heterogeneity, body-wave spectra, and directivity of earthquake ruptures. Ann. </w:t>
      </w:r>
      <w:proofErr w:type="spellStart"/>
      <w:r w:rsidRPr="007B4F83">
        <w:rPr>
          <w:rFonts w:asciiTheme="majorHAnsi" w:hAnsiTheme="majorHAnsi"/>
        </w:rPr>
        <w:t>Geofis</w:t>
      </w:r>
      <w:proofErr w:type="spellEnd"/>
      <w:r w:rsidRPr="007B4F83">
        <w:rPr>
          <w:rFonts w:asciiTheme="majorHAnsi" w:hAnsiTheme="majorHAnsi"/>
        </w:rPr>
        <w:t xml:space="preserve">. </w:t>
      </w:r>
      <w:r w:rsidR="00F73005" w:rsidRPr="007B4F83">
        <w:rPr>
          <w:rFonts w:asciiTheme="majorHAnsi" w:hAnsiTheme="majorHAnsi"/>
        </w:rPr>
        <w:t>37</w:t>
      </w:r>
      <w:r w:rsidRPr="007B4F83">
        <w:rPr>
          <w:rFonts w:asciiTheme="majorHAnsi" w:hAnsiTheme="majorHAnsi"/>
        </w:rPr>
        <w:t>, 1679–1690.</w:t>
      </w:r>
    </w:p>
    <w:p w:rsidR="00C13F52" w:rsidRPr="007B4F83" w:rsidRDefault="00C13F52" w:rsidP="00C13F52">
      <w:pPr>
        <w:ind w:left="284" w:hanging="284"/>
        <w:rPr>
          <w:rFonts w:asciiTheme="majorHAnsi" w:hAnsiTheme="majorHAnsi"/>
        </w:rPr>
      </w:pPr>
      <w:r w:rsidRPr="007B4F83">
        <w:rPr>
          <w:rFonts w:asciiTheme="majorHAnsi" w:hAnsiTheme="majorHAnsi"/>
        </w:rPr>
        <w:t>Bernard, P., Herrero, A., Berge, C., 1996. Modeling directivity of heterogeneous earthquake ruptures. Bull. Seism. Soc. Am. 86, 1149–1160.</w:t>
      </w:r>
    </w:p>
    <w:p w:rsidR="00C13F52" w:rsidRPr="007B4F83" w:rsidRDefault="0022492E" w:rsidP="00C13F52">
      <w:pPr>
        <w:ind w:left="284" w:hanging="284"/>
        <w:rPr>
          <w:rFonts w:asciiTheme="majorHAnsi" w:hAnsiTheme="majorHAnsi"/>
        </w:rPr>
      </w:pPr>
      <w:r w:rsidRPr="0022492E">
        <w:rPr>
          <w:rFonts w:asciiTheme="majorHAnsi" w:hAnsiTheme="majorHAnsi"/>
        </w:rPr>
        <w:t>Gallovič, F. (2016). Modeling velocity recordings of the Mw6.0 South Napa, California, earthquake: unilateral event with weak high-frequency directivity, Seism. Res. Lett. 87, 2-14.</w:t>
      </w:r>
      <w:r w:rsidR="00C13F52" w:rsidRPr="007B4F83">
        <w:rPr>
          <w:rFonts w:asciiTheme="majorHAnsi" w:hAnsiTheme="majorHAnsi"/>
        </w:rPr>
        <w:t xml:space="preserve">Gallovič, F., </w:t>
      </w:r>
      <w:proofErr w:type="spellStart"/>
      <w:r w:rsidR="00C13F52" w:rsidRPr="007B4F83">
        <w:rPr>
          <w:rFonts w:asciiTheme="majorHAnsi" w:hAnsiTheme="majorHAnsi"/>
        </w:rPr>
        <w:t>Burjánek</w:t>
      </w:r>
      <w:proofErr w:type="spellEnd"/>
      <w:r w:rsidR="00C13F52" w:rsidRPr="007B4F83">
        <w:rPr>
          <w:rFonts w:asciiTheme="majorHAnsi" w:hAnsiTheme="majorHAnsi"/>
        </w:rPr>
        <w:t>, J. (2007). High-frequency Directivity in Strong Ground Motion Modeling Methods, Annals of Geophysics,  Vol. 50, N. 2, 203-211.</w:t>
      </w:r>
    </w:p>
    <w:p w:rsidR="00C13F52" w:rsidRPr="007B4F83" w:rsidRDefault="00C13F52" w:rsidP="00C13F52">
      <w:pPr>
        <w:ind w:left="284" w:hanging="284"/>
        <w:rPr>
          <w:rFonts w:asciiTheme="majorHAnsi" w:hAnsiTheme="majorHAnsi"/>
        </w:rPr>
      </w:pPr>
      <w:r w:rsidRPr="007B4F83">
        <w:rPr>
          <w:rFonts w:asciiTheme="majorHAnsi" w:hAnsiTheme="majorHAnsi"/>
        </w:rPr>
        <w:t xml:space="preserve">Gallovič, F., Brokešová, J. (2007). Hybrid k-squared Source Model for Strong Ground Motion Simulations: Introduction, Phys. Earth Planet. Interiors, 160, 34-50. </w:t>
      </w:r>
    </w:p>
    <w:p w:rsidR="00C13F52" w:rsidRPr="007B4F83" w:rsidRDefault="00C13F52" w:rsidP="00C13F52">
      <w:pPr>
        <w:ind w:left="284" w:hanging="284"/>
        <w:rPr>
          <w:rFonts w:asciiTheme="majorHAnsi" w:hAnsiTheme="majorHAnsi"/>
        </w:rPr>
      </w:pPr>
      <w:r w:rsidRPr="007B4F83">
        <w:rPr>
          <w:rFonts w:asciiTheme="majorHAnsi" w:hAnsiTheme="majorHAnsi"/>
        </w:rPr>
        <w:t>Gallovič, F., Brokešová, J. (2004). On strong ground motion synthesis with k^-2 slip distributions, J. Seismology, 8, 211-224.</w:t>
      </w:r>
    </w:p>
    <w:p w:rsidR="00C13F52" w:rsidRDefault="00C13F52" w:rsidP="00C13F52">
      <w:pPr>
        <w:ind w:left="284" w:hanging="284"/>
        <w:rPr>
          <w:rFonts w:asciiTheme="majorHAnsi" w:hAnsiTheme="majorHAnsi"/>
        </w:rPr>
      </w:pPr>
      <w:r w:rsidRPr="007B4F83">
        <w:rPr>
          <w:rFonts w:asciiTheme="majorHAnsi" w:hAnsiTheme="majorHAnsi"/>
        </w:rPr>
        <w:t>Herrero, A., Bernard, P., 1994. A kinematic self-similar rupture process for earthquakes. Bull. Seism. Soc. Am. 84, 1216–1228.</w:t>
      </w:r>
    </w:p>
    <w:p w:rsidR="0022492E" w:rsidRPr="007B4F83" w:rsidRDefault="0022492E" w:rsidP="00C13F52">
      <w:pPr>
        <w:ind w:left="284" w:hanging="284"/>
        <w:rPr>
          <w:rFonts w:asciiTheme="majorHAnsi" w:hAnsiTheme="majorHAnsi"/>
        </w:rPr>
      </w:pPr>
      <w:proofErr w:type="spellStart"/>
      <w:r>
        <w:rPr>
          <w:rFonts w:asciiTheme="majorHAnsi" w:hAnsiTheme="majorHAnsi"/>
        </w:rPr>
        <w:t>Pezzo</w:t>
      </w:r>
      <w:proofErr w:type="spellEnd"/>
      <w:r>
        <w:rPr>
          <w:rFonts w:asciiTheme="majorHAnsi" w:hAnsiTheme="majorHAnsi"/>
        </w:rPr>
        <w:t xml:space="preserve">, et al. (2013). </w:t>
      </w:r>
      <w:proofErr w:type="spellStart"/>
      <w:r w:rsidRPr="0022492E">
        <w:rPr>
          <w:rFonts w:asciiTheme="majorHAnsi" w:hAnsiTheme="majorHAnsi"/>
        </w:rPr>
        <w:t>Coseismic</w:t>
      </w:r>
      <w:proofErr w:type="spellEnd"/>
      <w:r w:rsidRPr="0022492E">
        <w:rPr>
          <w:rFonts w:asciiTheme="majorHAnsi" w:hAnsiTheme="majorHAnsi"/>
        </w:rPr>
        <w:t xml:space="preserve"> Deformation and Source Modeling of the May 2012 Emilia (Northern Italy) Earthquakes</w:t>
      </w:r>
      <w:r>
        <w:rPr>
          <w:rFonts w:asciiTheme="majorHAnsi" w:hAnsiTheme="majorHAnsi"/>
        </w:rPr>
        <w:t>, Seism. Res. Lett. 84, 645-655.</w:t>
      </w:r>
    </w:p>
    <w:p w:rsidR="00C13F52" w:rsidRPr="007B4F83" w:rsidRDefault="00C13F52" w:rsidP="00C13F52">
      <w:pPr>
        <w:ind w:left="284" w:hanging="284"/>
        <w:rPr>
          <w:rFonts w:asciiTheme="majorHAnsi" w:hAnsiTheme="majorHAnsi"/>
        </w:rPr>
      </w:pPr>
      <w:r w:rsidRPr="007B4F83">
        <w:rPr>
          <w:rFonts w:asciiTheme="majorHAnsi" w:hAnsiTheme="majorHAnsi"/>
        </w:rPr>
        <w:t xml:space="preserve">Ruiz, J. A., D. </w:t>
      </w:r>
      <w:proofErr w:type="spellStart"/>
      <w:r w:rsidRPr="007B4F83">
        <w:rPr>
          <w:rFonts w:asciiTheme="majorHAnsi" w:hAnsiTheme="majorHAnsi"/>
        </w:rPr>
        <w:t>Baumont</w:t>
      </w:r>
      <w:proofErr w:type="spellEnd"/>
      <w:r w:rsidRPr="007B4F83">
        <w:rPr>
          <w:rFonts w:asciiTheme="majorHAnsi" w:hAnsiTheme="majorHAnsi"/>
        </w:rPr>
        <w:t>, P. Bernard, and C. Berge-Thierry (2011). Modeling directivity of strong ground motion with a fractal, k</w:t>
      </w:r>
      <w:r w:rsidRPr="007B4F83">
        <w:rPr>
          <w:rFonts w:asciiTheme="majorHAnsi" w:hAnsiTheme="majorHAnsi"/>
          <w:vertAlign w:val="superscript"/>
        </w:rPr>
        <w:t>-2</w:t>
      </w:r>
      <w:r w:rsidRPr="007B4F83">
        <w:rPr>
          <w:rFonts w:asciiTheme="majorHAnsi" w:hAnsiTheme="majorHAnsi"/>
        </w:rPr>
        <w:t xml:space="preserve">, kinematic source model, </w:t>
      </w:r>
      <w:proofErr w:type="spellStart"/>
      <w:r w:rsidRPr="007B4F83">
        <w:rPr>
          <w:rFonts w:asciiTheme="majorHAnsi" w:hAnsiTheme="majorHAnsi"/>
        </w:rPr>
        <w:t>Geophys</w:t>
      </w:r>
      <w:proofErr w:type="spellEnd"/>
      <w:r w:rsidRPr="007B4F83">
        <w:rPr>
          <w:rFonts w:asciiTheme="majorHAnsi" w:hAnsiTheme="majorHAnsi"/>
        </w:rPr>
        <w:t>. J. Int. 186, 226–244.</w:t>
      </w:r>
    </w:p>
    <w:sectPr w:rsidR="00C13F52" w:rsidRPr="007B4F83" w:rsidSect="00D47223">
      <w:pgSz w:w="11906" w:h="16838"/>
      <w:pgMar w:top="1135" w:right="1417" w:bottom="1135"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0BC1A96"/>
    <w:multiLevelType w:val="hybridMultilevel"/>
    <w:tmpl w:val="345657B0"/>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096"/>
    <w:rsid w:val="000246FE"/>
    <w:rsid w:val="000378D6"/>
    <w:rsid w:val="00043F56"/>
    <w:rsid w:val="00053C4F"/>
    <w:rsid w:val="0005509D"/>
    <w:rsid w:val="00070ECD"/>
    <w:rsid w:val="00080D4A"/>
    <w:rsid w:val="000C5324"/>
    <w:rsid w:val="001216C0"/>
    <w:rsid w:val="00137A64"/>
    <w:rsid w:val="00166745"/>
    <w:rsid w:val="0017738B"/>
    <w:rsid w:val="001B6D23"/>
    <w:rsid w:val="001C7079"/>
    <w:rsid w:val="001D76AC"/>
    <w:rsid w:val="0021174D"/>
    <w:rsid w:val="0022492E"/>
    <w:rsid w:val="00234366"/>
    <w:rsid w:val="00236D15"/>
    <w:rsid w:val="00256741"/>
    <w:rsid w:val="0028273A"/>
    <w:rsid w:val="002A4CEA"/>
    <w:rsid w:val="002B1FA3"/>
    <w:rsid w:val="002F53C6"/>
    <w:rsid w:val="003027B1"/>
    <w:rsid w:val="00302845"/>
    <w:rsid w:val="00303A40"/>
    <w:rsid w:val="00350DFA"/>
    <w:rsid w:val="003A3F18"/>
    <w:rsid w:val="003B73FD"/>
    <w:rsid w:val="0043203B"/>
    <w:rsid w:val="00437492"/>
    <w:rsid w:val="0044143C"/>
    <w:rsid w:val="00496CC7"/>
    <w:rsid w:val="004C46AE"/>
    <w:rsid w:val="0050016C"/>
    <w:rsid w:val="00501F6B"/>
    <w:rsid w:val="00551A9E"/>
    <w:rsid w:val="005703E8"/>
    <w:rsid w:val="00581E28"/>
    <w:rsid w:val="005A4FEE"/>
    <w:rsid w:val="005D071D"/>
    <w:rsid w:val="005D64BB"/>
    <w:rsid w:val="005F1852"/>
    <w:rsid w:val="00651FA4"/>
    <w:rsid w:val="00666514"/>
    <w:rsid w:val="006912AE"/>
    <w:rsid w:val="006B4BF9"/>
    <w:rsid w:val="006E00F6"/>
    <w:rsid w:val="007306EF"/>
    <w:rsid w:val="007469E9"/>
    <w:rsid w:val="00747FDF"/>
    <w:rsid w:val="00750375"/>
    <w:rsid w:val="007879F0"/>
    <w:rsid w:val="007B4F83"/>
    <w:rsid w:val="007E6D61"/>
    <w:rsid w:val="007F736B"/>
    <w:rsid w:val="008021EE"/>
    <w:rsid w:val="0080627D"/>
    <w:rsid w:val="00824699"/>
    <w:rsid w:val="00830004"/>
    <w:rsid w:val="008A4B91"/>
    <w:rsid w:val="008D2F41"/>
    <w:rsid w:val="00912029"/>
    <w:rsid w:val="00912F62"/>
    <w:rsid w:val="00923906"/>
    <w:rsid w:val="00952088"/>
    <w:rsid w:val="00965809"/>
    <w:rsid w:val="00972A73"/>
    <w:rsid w:val="00973F00"/>
    <w:rsid w:val="009A583A"/>
    <w:rsid w:val="009E5D37"/>
    <w:rsid w:val="009F0439"/>
    <w:rsid w:val="00A315B1"/>
    <w:rsid w:val="00A7776E"/>
    <w:rsid w:val="00A92884"/>
    <w:rsid w:val="00AA4E4B"/>
    <w:rsid w:val="00AB3038"/>
    <w:rsid w:val="00AC16EB"/>
    <w:rsid w:val="00B26953"/>
    <w:rsid w:val="00B36040"/>
    <w:rsid w:val="00B825B8"/>
    <w:rsid w:val="00B9130E"/>
    <w:rsid w:val="00BA05A5"/>
    <w:rsid w:val="00BB2B7C"/>
    <w:rsid w:val="00BC0AD6"/>
    <w:rsid w:val="00C13F52"/>
    <w:rsid w:val="00C16164"/>
    <w:rsid w:val="00C302F8"/>
    <w:rsid w:val="00C428D7"/>
    <w:rsid w:val="00C55D82"/>
    <w:rsid w:val="00CA058B"/>
    <w:rsid w:val="00CA3096"/>
    <w:rsid w:val="00CD54B9"/>
    <w:rsid w:val="00CE4AA0"/>
    <w:rsid w:val="00D45049"/>
    <w:rsid w:val="00D47223"/>
    <w:rsid w:val="00D63F43"/>
    <w:rsid w:val="00D84728"/>
    <w:rsid w:val="00DA5137"/>
    <w:rsid w:val="00DC3F2F"/>
    <w:rsid w:val="00DE1A34"/>
    <w:rsid w:val="00DE311A"/>
    <w:rsid w:val="00DF6154"/>
    <w:rsid w:val="00E04808"/>
    <w:rsid w:val="00E3182B"/>
    <w:rsid w:val="00E40EC6"/>
    <w:rsid w:val="00E5728B"/>
    <w:rsid w:val="00E76461"/>
    <w:rsid w:val="00E8279F"/>
    <w:rsid w:val="00EB6992"/>
    <w:rsid w:val="00ED026A"/>
    <w:rsid w:val="00F22648"/>
    <w:rsid w:val="00F47A5C"/>
    <w:rsid w:val="00F54DD4"/>
    <w:rsid w:val="00F71A4C"/>
    <w:rsid w:val="00F73005"/>
    <w:rsid w:val="00F90EBE"/>
    <w:rsid w:val="00F963CA"/>
    <w:rsid w:val="00FA6DAB"/>
    <w:rsid w:val="00FD1074"/>
    <w:rsid w:val="00FD26AF"/>
    <w:rsid w:val="00FF157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E5ADF8-DE03-463E-B154-EBD9D8A06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965809"/>
    <w:pPr>
      <w:ind w:firstLine="284"/>
      <w:jc w:val="both"/>
    </w:pPr>
    <w:rPr>
      <w:sz w:val="24"/>
      <w:szCs w:val="24"/>
      <w:lang w:val="en-US"/>
    </w:rPr>
  </w:style>
  <w:style w:type="paragraph" w:styleId="Nadpis1">
    <w:name w:val="heading 1"/>
    <w:basedOn w:val="Normln"/>
    <w:next w:val="Normln"/>
    <w:link w:val="Nadpis1Char"/>
    <w:qFormat/>
    <w:rsid w:val="002B1FA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
    <w:next w:val="Normln"/>
    <w:link w:val="Nadpis2Char"/>
    <w:unhideWhenUsed/>
    <w:qFormat/>
    <w:rsid w:val="00973F00"/>
    <w:pPr>
      <w:keepNext/>
      <w:keepLines/>
      <w:spacing w:before="240" w:after="240"/>
      <w:ind w:firstLine="0"/>
      <w:outlineLvl w:val="1"/>
    </w:pPr>
    <w:rPr>
      <w:rFonts w:asciiTheme="majorHAnsi" w:eastAsiaTheme="majorEastAsia" w:hAnsiTheme="majorHAnsi" w:cstheme="majorBidi"/>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2B1FA3"/>
    <w:rPr>
      <w:rFonts w:asciiTheme="majorHAnsi" w:eastAsiaTheme="majorEastAsia" w:hAnsiTheme="majorHAnsi" w:cstheme="majorBidi"/>
      <w:b/>
      <w:bCs/>
      <w:color w:val="365F91" w:themeColor="accent1" w:themeShade="BF"/>
      <w:sz w:val="28"/>
      <w:szCs w:val="28"/>
    </w:rPr>
  </w:style>
  <w:style w:type="character" w:styleId="Zstupntext">
    <w:name w:val="Placeholder Text"/>
    <w:basedOn w:val="Standardnpsmoodstavce"/>
    <w:uiPriority w:val="99"/>
    <w:semiHidden/>
    <w:rsid w:val="00ED026A"/>
    <w:rPr>
      <w:color w:val="808080"/>
    </w:rPr>
  </w:style>
  <w:style w:type="paragraph" w:styleId="Textbubliny">
    <w:name w:val="Balloon Text"/>
    <w:basedOn w:val="Normln"/>
    <w:link w:val="TextbublinyChar"/>
    <w:uiPriority w:val="99"/>
    <w:semiHidden/>
    <w:unhideWhenUsed/>
    <w:rsid w:val="00ED026A"/>
    <w:rPr>
      <w:rFonts w:ascii="Tahoma" w:hAnsi="Tahoma" w:cs="Tahoma"/>
      <w:sz w:val="16"/>
      <w:szCs w:val="16"/>
    </w:rPr>
  </w:style>
  <w:style w:type="character" w:customStyle="1" w:styleId="TextbublinyChar">
    <w:name w:val="Text bubliny Char"/>
    <w:basedOn w:val="Standardnpsmoodstavce"/>
    <w:link w:val="Textbubliny"/>
    <w:uiPriority w:val="99"/>
    <w:semiHidden/>
    <w:rsid w:val="00ED026A"/>
    <w:rPr>
      <w:rFonts w:ascii="Tahoma" w:hAnsi="Tahoma" w:cs="Tahoma"/>
      <w:sz w:val="16"/>
      <w:szCs w:val="16"/>
    </w:rPr>
  </w:style>
  <w:style w:type="paragraph" w:customStyle="1" w:styleId="Equation">
    <w:name w:val="Equation"/>
    <w:basedOn w:val="Normln"/>
    <w:link w:val="EquationChar"/>
    <w:qFormat/>
    <w:rsid w:val="007879F0"/>
    <w:pPr>
      <w:ind w:firstLine="1276"/>
      <w:jc w:val="left"/>
    </w:pPr>
    <w:rPr>
      <w:rFonts w:ascii="Cambria Math" w:hAnsi="Cambria Math"/>
      <w:i/>
      <w:iCs/>
    </w:rPr>
  </w:style>
  <w:style w:type="character" w:customStyle="1" w:styleId="Nadpis2Char">
    <w:name w:val="Nadpis 2 Char"/>
    <w:basedOn w:val="Standardnpsmoodstavce"/>
    <w:link w:val="Nadpis2"/>
    <w:rsid w:val="00973F00"/>
    <w:rPr>
      <w:rFonts w:asciiTheme="majorHAnsi" w:eastAsiaTheme="majorEastAsia" w:hAnsiTheme="majorHAnsi" w:cstheme="majorBidi"/>
      <w:b/>
      <w:bCs/>
      <w:sz w:val="26"/>
      <w:szCs w:val="26"/>
      <w:lang w:val="en-US"/>
    </w:rPr>
  </w:style>
  <w:style w:type="character" w:customStyle="1" w:styleId="EquationChar">
    <w:name w:val="Equation Char"/>
    <w:basedOn w:val="Standardnpsmoodstavce"/>
    <w:link w:val="Equation"/>
    <w:rsid w:val="007879F0"/>
    <w:rPr>
      <w:rFonts w:ascii="Cambria Math" w:hAnsi="Cambria Math"/>
      <w:i/>
      <w:i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Pages>
  <Words>1517</Words>
  <Characters>8954</Characters>
  <Application>Microsoft Office Word</Application>
  <DocSecurity>0</DocSecurity>
  <Lines>74</Lines>
  <Paragraphs>20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FG</dc:creator>
  <cp:lastModifiedBy>František Gallovič</cp:lastModifiedBy>
  <cp:revision>6</cp:revision>
  <dcterms:created xsi:type="dcterms:W3CDTF">2016-09-14T22:42:00Z</dcterms:created>
  <dcterms:modified xsi:type="dcterms:W3CDTF">2016-09-14T23:07:00Z</dcterms:modified>
</cp:coreProperties>
</file>