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00A1" w:rsidRDefault="008800A1" w:rsidP="008800A1">
      <w:pPr>
        <w:pStyle w:val="1"/>
        <w:spacing w:before="0" w:after="0"/>
      </w:pPr>
      <w:bookmarkStart w:id="0" w:name="_GoBack"/>
      <w:r>
        <w:t>Методические указания для обучающихся по освоению дисциплины</w:t>
      </w:r>
      <w:bookmarkStart w:id="1" w:name="_Toc45142"/>
      <w:bookmarkEnd w:id="1"/>
    </w:p>
    <w:p w:rsidR="008800A1" w:rsidRDefault="008800A1" w:rsidP="008800A1">
      <w:pPr>
        <w:rPr>
          <w:bCs/>
          <w:strike/>
          <w:szCs w:val="28"/>
        </w:rPr>
      </w:pPr>
      <w:r>
        <w:rPr>
          <w:bCs/>
          <w:szCs w:val="28"/>
        </w:rPr>
        <w:t>Основные этапы работы студента по дисциплине «</w:t>
      </w:r>
      <w:r>
        <w:t>Технологии</w:t>
      </w:r>
      <w:r>
        <w:t xml:space="preserve"> проектирования </w:t>
      </w:r>
      <w:r>
        <w:t>программного обеспечения</w:t>
      </w:r>
      <w:r>
        <w:rPr>
          <w:b/>
          <w:bCs/>
          <w:i/>
          <w:szCs w:val="28"/>
        </w:rPr>
        <w:t>»</w:t>
      </w:r>
    </w:p>
    <w:p w:rsidR="008800A1" w:rsidRDefault="008800A1" w:rsidP="008800A1">
      <w:pPr>
        <w:pStyle w:val="a7"/>
        <w:numPr>
          <w:ilvl w:val="1"/>
          <w:numId w:val="3"/>
        </w:numPr>
        <w:ind w:left="0" w:firstLine="709"/>
        <w:contextualSpacing/>
        <w:rPr>
          <w:bCs/>
          <w:szCs w:val="28"/>
        </w:rPr>
      </w:pPr>
      <w:r>
        <w:rPr>
          <w:bCs/>
          <w:szCs w:val="28"/>
        </w:rPr>
        <w:t>Предварительная ориентировка в подлежащем изучению учебном материале по программе.</w:t>
      </w:r>
    </w:p>
    <w:p w:rsidR="008800A1" w:rsidRDefault="008800A1" w:rsidP="008800A1">
      <w:pPr>
        <w:pStyle w:val="a7"/>
        <w:numPr>
          <w:ilvl w:val="1"/>
          <w:numId w:val="1"/>
        </w:numPr>
        <w:ind w:left="0" w:firstLine="709"/>
        <w:contextualSpacing/>
        <w:rPr>
          <w:bCs/>
          <w:szCs w:val="28"/>
        </w:rPr>
      </w:pPr>
      <w:r>
        <w:rPr>
          <w:bCs/>
          <w:szCs w:val="28"/>
        </w:rPr>
        <w:t>Ознакомление с рекомендованной учебной литературой.</w:t>
      </w:r>
    </w:p>
    <w:p w:rsidR="008800A1" w:rsidRDefault="008800A1" w:rsidP="008800A1">
      <w:pPr>
        <w:pStyle w:val="a7"/>
        <w:numPr>
          <w:ilvl w:val="1"/>
          <w:numId w:val="1"/>
        </w:numPr>
        <w:ind w:left="0" w:firstLine="709"/>
        <w:contextualSpacing/>
        <w:rPr>
          <w:bCs/>
          <w:szCs w:val="28"/>
        </w:rPr>
      </w:pPr>
      <w:r>
        <w:rPr>
          <w:bCs/>
          <w:szCs w:val="28"/>
        </w:rPr>
        <w:t>Слушание и конспектирование лекций, а также выполнение других видов учебной работы.</w:t>
      </w:r>
    </w:p>
    <w:p w:rsidR="008800A1" w:rsidRDefault="008800A1" w:rsidP="008800A1">
      <w:pPr>
        <w:pStyle w:val="a7"/>
        <w:numPr>
          <w:ilvl w:val="1"/>
          <w:numId w:val="1"/>
        </w:numPr>
        <w:ind w:left="0" w:firstLine="709"/>
        <w:contextualSpacing/>
        <w:rPr>
          <w:bCs/>
          <w:szCs w:val="28"/>
        </w:rPr>
      </w:pPr>
      <w:r>
        <w:rPr>
          <w:bCs/>
          <w:szCs w:val="28"/>
        </w:rPr>
        <w:t>Планирование самостоятельной работы.</w:t>
      </w:r>
    </w:p>
    <w:p w:rsidR="008800A1" w:rsidRDefault="008800A1" w:rsidP="008800A1">
      <w:pPr>
        <w:pStyle w:val="a7"/>
        <w:numPr>
          <w:ilvl w:val="1"/>
          <w:numId w:val="1"/>
        </w:numPr>
        <w:ind w:left="0" w:firstLine="709"/>
        <w:contextualSpacing/>
        <w:rPr>
          <w:bCs/>
          <w:szCs w:val="28"/>
        </w:rPr>
      </w:pPr>
      <w:r>
        <w:rPr>
          <w:bCs/>
          <w:szCs w:val="28"/>
        </w:rPr>
        <w:t>Обобщение и систематизация информации, почерпнутой из лекций и прочитанной литературы.</w:t>
      </w:r>
    </w:p>
    <w:p w:rsidR="008800A1" w:rsidRDefault="008800A1" w:rsidP="008800A1">
      <w:pPr>
        <w:rPr>
          <w:bCs/>
          <w:szCs w:val="28"/>
        </w:rPr>
      </w:pPr>
      <w:r>
        <w:rPr>
          <w:bCs/>
          <w:szCs w:val="28"/>
        </w:rPr>
        <w:t>Рекомендации по работе с учебным материалом:</w:t>
      </w:r>
    </w:p>
    <w:p w:rsidR="008800A1" w:rsidRDefault="008800A1" w:rsidP="008800A1">
      <w:pPr>
        <w:pStyle w:val="a7"/>
        <w:numPr>
          <w:ilvl w:val="3"/>
          <w:numId w:val="1"/>
        </w:numPr>
        <w:tabs>
          <w:tab w:val="clear" w:pos="2880"/>
          <w:tab w:val="num" w:pos="1276"/>
        </w:tabs>
        <w:ind w:left="0" w:firstLine="709"/>
        <w:contextualSpacing/>
        <w:rPr>
          <w:bCs/>
          <w:szCs w:val="28"/>
        </w:rPr>
      </w:pPr>
      <w:r>
        <w:rPr>
          <w:bCs/>
          <w:szCs w:val="28"/>
        </w:rPr>
        <w:t>Осознавайте наличный уровень полученных вами знаний.</w:t>
      </w:r>
    </w:p>
    <w:p w:rsidR="008800A1" w:rsidRDefault="008800A1" w:rsidP="008800A1">
      <w:pPr>
        <w:pStyle w:val="a7"/>
        <w:numPr>
          <w:ilvl w:val="3"/>
          <w:numId w:val="1"/>
        </w:numPr>
        <w:tabs>
          <w:tab w:val="clear" w:pos="2880"/>
          <w:tab w:val="num" w:pos="1276"/>
        </w:tabs>
        <w:ind w:left="0" w:firstLine="709"/>
        <w:contextualSpacing/>
        <w:rPr>
          <w:bCs/>
          <w:szCs w:val="28"/>
        </w:rPr>
      </w:pPr>
      <w:r>
        <w:rPr>
          <w:bCs/>
          <w:szCs w:val="28"/>
        </w:rPr>
        <w:t>В ситуации непонимания нужно выявить тот первичный уровень и факторы непонимания, которые стали препятствием понимания последующего.</w:t>
      </w:r>
    </w:p>
    <w:p w:rsidR="008800A1" w:rsidRDefault="008800A1" w:rsidP="008800A1">
      <w:pPr>
        <w:pStyle w:val="a7"/>
        <w:numPr>
          <w:ilvl w:val="3"/>
          <w:numId w:val="1"/>
        </w:numPr>
        <w:tabs>
          <w:tab w:val="clear" w:pos="2880"/>
          <w:tab w:val="num" w:pos="1276"/>
        </w:tabs>
        <w:ind w:left="0" w:firstLine="709"/>
        <w:contextualSpacing/>
        <w:rPr>
          <w:bCs/>
          <w:szCs w:val="28"/>
        </w:rPr>
      </w:pPr>
      <w:r>
        <w:rPr>
          <w:bCs/>
          <w:szCs w:val="28"/>
        </w:rPr>
        <w:t>Задавайте сами себе вопросы и пытайтесь ответить на них.</w:t>
      </w:r>
    </w:p>
    <w:p w:rsidR="008800A1" w:rsidRDefault="008800A1" w:rsidP="008800A1">
      <w:pPr>
        <w:rPr>
          <w:bCs/>
          <w:szCs w:val="28"/>
        </w:rPr>
      </w:pPr>
      <w:r>
        <w:rPr>
          <w:bCs/>
          <w:szCs w:val="28"/>
        </w:rPr>
        <w:t>Рекомендации по работе на лекции и с лекционным материалом:</w:t>
      </w:r>
    </w:p>
    <w:p w:rsidR="008800A1" w:rsidRDefault="008800A1" w:rsidP="008800A1">
      <w:pPr>
        <w:pStyle w:val="a7"/>
        <w:numPr>
          <w:ilvl w:val="3"/>
          <w:numId w:val="1"/>
        </w:numPr>
        <w:tabs>
          <w:tab w:val="clear" w:pos="2880"/>
          <w:tab w:val="num" w:pos="1276"/>
        </w:tabs>
        <w:ind w:left="0" w:firstLine="709"/>
        <w:contextualSpacing/>
        <w:rPr>
          <w:bCs/>
          <w:szCs w:val="28"/>
        </w:rPr>
      </w:pPr>
      <w:r>
        <w:rPr>
          <w:bCs/>
          <w:szCs w:val="28"/>
        </w:rPr>
        <w:t>Основная задача на лекции – осмысление излагаемого в ней материала. Для этого необходимо слушать лекцию с самого начала, не упуская общих, ориентирующих в материале рассуждений и установок лектора.</w:t>
      </w:r>
    </w:p>
    <w:p w:rsidR="008800A1" w:rsidRDefault="008800A1" w:rsidP="008800A1">
      <w:pPr>
        <w:pStyle w:val="a7"/>
        <w:numPr>
          <w:ilvl w:val="3"/>
          <w:numId w:val="1"/>
        </w:numPr>
        <w:tabs>
          <w:tab w:val="clear" w:pos="2880"/>
          <w:tab w:val="num" w:pos="1276"/>
        </w:tabs>
        <w:ind w:left="0" w:firstLine="709"/>
        <w:contextualSpacing/>
        <w:rPr>
          <w:bCs/>
          <w:szCs w:val="28"/>
        </w:rPr>
      </w:pPr>
      <w:r>
        <w:rPr>
          <w:bCs/>
          <w:szCs w:val="28"/>
        </w:rPr>
        <w:t>Ведение записей на лекции важно и полезно для лучшего осмысливания материала, для сохранения информации, с целью ее дальнейшего использования.</w:t>
      </w:r>
    </w:p>
    <w:p w:rsidR="008800A1" w:rsidRDefault="008800A1" w:rsidP="008800A1">
      <w:pPr>
        <w:pStyle w:val="a7"/>
        <w:numPr>
          <w:ilvl w:val="3"/>
          <w:numId w:val="1"/>
        </w:numPr>
        <w:tabs>
          <w:tab w:val="clear" w:pos="2880"/>
          <w:tab w:val="num" w:pos="1276"/>
        </w:tabs>
        <w:ind w:left="0" w:firstLine="709"/>
        <w:contextualSpacing/>
        <w:rPr>
          <w:bCs/>
          <w:szCs w:val="28"/>
        </w:rPr>
      </w:pPr>
      <w:r>
        <w:rPr>
          <w:bCs/>
          <w:szCs w:val="28"/>
        </w:rPr>
        <w:t>Для облегчения записи рекомендуется применять сокращения повторяющихся терминов или хорошо известных понятий.</w:t>
      </w:r>
    </w:p>
    <w:p w:rsidR="008800A1" w:rsidRDefault="008800A1" w:rsidP="008800A1">
      <w:pPr>
        <w:rPr>
          <w:bCs/>
          <w:szCs w:val="28"/>
        </w:rPr>
      </w:pPr>
      <w:r>
        <w:rPr>
          <w:bCs/>
          <w:szCs w:val="28"/>
        </w:rPr>
        <w:t>Рекомендации по работе с литературой:</w:t>
      </w:r>
    </w:p>
    <w:p w:rsidR="008800A1" w:rsidRDefault="008800A1" w:rsidP="008800A1">
      <w:pPr>
        <w:pStyle w:val="a7"/>
        <w:numPr>
          <w:ilvl w:val="3"/>
          <w:numId w:val="1"/>
        </w:numPr>
        <w:tabs>
          <w:tab w:val="clear" w:pos="2880"/>
          <w:tab w:val="num" w:pos="1276"/>
        </w:tabs>
        <w:ind w:left="0" w:firstLine="709"/>
        <w:contextualSpacing/>
        <w:rPr>
          <w:bCs/>
          <w:szCs w:val="28"/>
        </w:rPr>
      </w:pPr>
      <w:r>
        <w:rPr>
          <w:bCs/>
          <w:szCs w:val="28"/>
        </w:rPr>
        <w:t>Если возникли затруднения при разыскивании материала, по какому- либо конкретному вопросу, следует обратиться к предметному указателю, напечатанному, как правило, в конце каждого литературного источника.</w:t>
      </w:r>
    </w:p>
    <w:p w:rsidR="008800A1" w:rsidRDefault="008800A1" w:rsidP="008800A1">
      <w:pPr>
        <w:pStyle w:val="a7"/>
        <w:numPr>
          <w:ilvl w:val="3"/>
          <w:numId w:val="1"/>
        </w:numPr>
        <w:tabs>
          <w:tab w:val="clear" w:pos="2880"/>
          <w:tab w:val="num" w:pos="1276"/>
        </w:tabs>
        <w:ind w:left="0" w:firstLine="709"/>
        <w:contextualSpacing/>
        <w:rPr>
          <w:bCs/>
          <w:szCs w:val="28"/>
        </w:rPr>
      </w:pPr>
      <w:r>
        <w:rPr>
          <w:bCs/>
          <w:szCs w:val="28"/>
        </w:rPr>
        <w:t>Предметный указатель – это алфавитный список основных научных понятий (терминов), содержание которых раскрыто в книге, рядом с термином стоят числа, обозначающие номера страниц, на которых изложен материал, относящийся к данному понятию.</w:t>
      </w:r>
    </w:p>
    <w:p w:rsidR="008800A1" w:rsidRPr="00812C2D" w:rsidRDefault="008800A1" w:rsidP="008800A1">
      <w:pPr>
        <w:pStyle w:val="1"/>
        <w:spacing w:before="0" w:after="0"/>
        <w:ind w:firstLine="708"/>
      </w:pPr>
      <w:bookmarkStart w:id="2" w:name="_Toc127224944"/>
      <w:r>
        <w:t>Перечень информационных технологий, используемых при осуществлении образовательного процесса по дисциплине, включая перечень необходимого программного обеспечения и информационных справочных систем</w:t>
      </w:r>
      <w:bookmarkEnd w:id="2"/>
      <w:r>
        <w:t xml:space="preserve"> </w:t>
      </w:r>
    </w:p>
    <w:p w:rsidR="008800A1" w:rsidRDefault="008800A1" w:rsidP="008800A1">
      <w:r>
        <w:t>1. Комплект лицензионного программного обеспечения:</w:t>
      </w:r>
    </w:p>
    <w:p w:rsidR="008800A1" w:rsidRPr="00900CD0" w:rsidRDefault="008800A1" w:rsidP="008800A1">
      <w:pPr>
        <w:pStyle w:val="a7"/>
        <w:ind w:left="567"/>
      </w:pPr>
      <w:r>
        <w:t>Пакет офисных программ</w:t>
      </w:r>
    </w:p>
    <w:p w:rsidR="008800A1" w:rsidRPr="00900CD0" w:rsidRDefault="008800A1" w:rsidP="008800A1">
      <w:pPr>
        <w:pStyle w:val="a7"/>
        <w:ind w:left="567"/>
      </w:pPr>
      <w:r w:rsidRPr="00900CD0">
        <w:t xml:space="preserve">- </w:t>
      </w:r>
      <w:r>
        <w:t>Антивирус</w:t>
      </w:r>
      <w:r w:rsidRPr="00900CD0">
        <w:t xml:space="preserve"> </w:t>
      </w:r>
      <w:r>
        <w:rPr>
          <w:lang w:val="en-US"/>
        </w:rPr>
        <w:t>Kaspersky</w:t>
      </w:r>
    </w:p>
    <w:p w:rsidR="008800A1" w:rsidRDefault="008800A1" w:rsidP="008800A1">
      <w:r>
        <w:t>2. Современные профессиональные базы данных и информационные справочные системы:</w:t>
      </w:r>
    </w:p>
    <w:p w:rsidR="008800A1" w:rsidRDefault="008800A1" w:rsidP="008800A1">
      <w:pPr>
        <w:pStyle w:val="a7"/>
        <w:ind w:left="567"/>
      </w:pPr>
      <w:r>
        <w:t>- Информационно-правовая система «Гарант»</w:t>
      </w:r>
    </w:p>
    <w:p w:rsidR="008800A1" w:rsidRDefault="008800A1" w:rsidP="008800A1">
      <w:pPr>
        <w:pStyle w:val="a7"/>
        <w:ind w:left="567"/>
      </w:pPr>
      <w:r>
        <w:t>- Информационно-правовая система «Консультант Плюс»</w:t>
      </w:r>
    </w:p>
    <w:p w:rsidR="008800A1" w:rsidRDefault="008800A1" w:rsidP="008800A1">
      <w:pPr>
        <w:pStyle w:val="a7"/>
        <w:ind w:left="567"/>
      </w:pPr>
      <w:r>
        <w:t>- Электронная энциклопедия: http://ru.wikipedia.org/wiki/Wiki</w:t>
      </w:r>
    </w:p>
    <w:p w:rsidR="008800A1" w:rsidRDefault="008800A1" w:rsidP="008800A1">
      <w:pPr>
        <w:pStyle w:val="a7"/>
        <w:ind w:left="567"/>
      </w:pPr>
      <w:r>
        <w:lastRenderedPageBreak/>
        <w:t>- Система комплексного раскрытия информации «СКРИН» -http://www.skrin.ru/</w:t>
      </w:r>
    </w:p>
    <w:p w:rsidR="008800A1" w:rsidRDefault="008800A1" w:rsidP="008800A1">
      <w:pPr>
        <w:rPr>
          <w:bCs/>
          <w:szCs w:val="28"/>
        </w:rPr>
      </w:pPr>
      <w:r>
        <w:t>3. Сертифицированные программные и аппаратные средства защиты информации -</w:t>
      </w:r>
      <w:r>
        <w:rPr>
          <w:bCs/>
          <w:szCs w:val="28"/>
        </w:rPr>
        <w:t xml:space="preserve"> не используются</w:t>
      </w:r>
    </w:p>
    <w:p w:rsidR="008800A1" w:rsidRPr="00DC5496" w:rsidRDefault="008800A1" w:rsidP="008800A1">
      <w:pPr>
        <w:rPr>
          <w:bCs/>
          <w:szCs w:val="28"/>
        </w:rPr>
      </w:pPr>
      <w:r w:rsidRPr="00DC5496">
        <w:rPr>
          <w:bCs/>
          <w:szCs w:val="28"/>
        </w:rPr>
        <w:t xml:space="preserve">4. </w:t>
      </w:r>
      <w:r>
        <w:rPr>
          <w:bCs/>
          <w:szCs w:val="28"/>
          <w:lang w:val="en-US"/>
        </w:rPr>
        <w:t>Python</w:t>
      </w:r>
      <w:r w:rsidRPr="00DC5496">
        <w:rPr>
          <w:bCs/>
          <w:szCs w:val="28"/>
        </w:rPr>
        <w:t xml:space="preserve"> 3.</w:t>
      </w:r>
    </w:p>
    <w:p w:rsidR="008800A1" w:rsidRPr="00DC5496" w:rsidRDefault="008800A1" w:rsidP="008800A1">
      <w:pPr>
        <w:rPr>
          <w:bCs/>
          <w:szCs w:val="28"/>
        </w:rPr>
      </w:pPr>
      <w:r w:rsidRPr="00DC5496">
        <w:rPr>
          <w:bCs/>
          <w:szCs w:val="28"/>
        </w:rPr>
        <w:t xml:space="preserve">5. </w:t>
      </w:r>
      <w:proofErr w:type="spellStart"/>
      <w:r>
        <w:rPr>
          <w:bCs/>
          <w:szCs w:val="28"/>
          <w:lang w:val="en-US"/>
        </w:rPr>
        <w:t>StarUML</w:t>
      </w:r>
      <w:r w:rsidRPr="00DC5496">
        <w:rPr>
          <w:bCs/>
          <w:szCs w:val="28"/>
        </w:rPr>
        <w:t>.</w:t>
      </w:r>
      <w:proofErr w:type="spellEnd"/>
    </w:p>
    <w:p w:rsidR="008800A1" w:rsidRPr="00DC5496" w:rsidRDefault="008800A1" w:rsidP="008800A1"/>
    <w:p w:rsidR="008800A1" w:rsidRDefault="008800A1" w:rsidP="008800A1">
      <w:pPr>
        <w:pStyle w:val="1"/>
        <w:spacing w:before="0" w:after="0"/>
      </w:pPr>
      <w:bookmarkStart w:id="3" w:name="_Toc531686470"/>
      <w:bookmarkStart w:id="4" w:name="_Toc531614953"/>
      <w:bookmarkStart w:id="5" w:name="_Toc127224945"/>
      <w:bookmarkEnd w:id="3"/>
      <w:bookmarkEnd w:id="4"/>
      <w:r>
        <w:t>Описание материально-технической базы, необходимой для осуществления образовательного процесса по дисциплине</w:t>
      </w:r>
      <w:bookmarkEnd w:id="5"/>
    </w:p>
    <w:p w:rsidR="008800A1" w:rsidRDefault="008800A1" w:rsidP="008800A1">
      <w:pPr>
        <w:ind w:right="423" w:firstLine="708"/>
      </w:pPr>
      <w:r>
        <w:t>Лекционные занятия проводятся в мультимедийных аудиториях, а семинарские занятия – в компьютерных классах.</w:t>
      </w:r>
      <w:bookmarkEnd w:id="0"/>
    </w:p>
    <w:sectPr w:rsidR="008800A1" w:rsidSect="00812C2D">
      <w:footerReference w:type="default" r:id="rId5"/>
      <w:pgSz w:w="11906" w:h="16838"/>
      <w:pgMar w:top="1040" w:right="849" w:bottom="1400" w:left="920" w:header="0" w:footer="1217" w:gutter="0"/>
      <w:cols w:space="720"/>
      <w:formProt w:val="0"/>
      <w:titlePg/>
      <w:docGrid w:linePitch="381" w:charSpace="-819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77739173"/>
      <w:docPartObj>
        <w:docPartGallery w:val="Page Numbers (Bottom of Page)"/>
        <w:docPartUnique/>
      </w:docPartObj>
    </w:sdtPr>
    <w:sdtEndPr/>
    <w:sdtContent>
      <w:p w:rsidR="00EA1BDC" w:rsidRDefault="008800A1" w:rsidP="00FA0037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18</w:t>
        </w:r>
        <w:r>
          <w:fldChar w:fldCharType="end"/>
        </w:r>
      </w:p>
    </w:sdtContent>
  </w:sdt>
  <w:p w:rsidR="00EA1BDC" w:rsidRDefault="008800A1">
    <w:pPr>
      <w:pStyle w:val="a6"/>
      <w:spacing w:line="12" w:lineRule="auto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746CE3"/>
    <w:multiLevelType w:val="multilevel"/>
    <w:tmpl w:val="090EB9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E16B17"/>
    <w:multiLevelType w:val="multilevel"/>
    <w:tmpl w:val="2550F492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0"/>
    <w:lvlOverride w:ilvl="0"/>
    <w:lvlOverride w:ilvl="1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A1"/>
    <w:rsid w:val="00880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F6B8D"/>
  <w15:chartTrackingRefBased/>
  <w15:docId w15:val="{08DA2C89-961A-4C50-80E3-473BBB140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00A1"/>
    <w:pPr>
      <w:widowControl w:val="0"/>
      <w:suppressAutoHyphens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800A1"/>
    <w:pPr>
      <w:keepNext/>
      <w:keepLines/>
      <w:spacing w:before="240" w:after="24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800A1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3">
    <w:name w:val="Нижний колонтитул Знак"/>
    <w:basedOn w:val="a0"/>
    <w:link w:val="a4"/>
    <w:uiPriority w:val="99"/>
    <w:qFormat/>
    <w:rsid w:val="008800A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 Знак"/>
    <w:basedOn w:val="a0"/>
    <w:link w:val="a6"/>
    <w:qFormat/>
    <w:rsid w:val="008800A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Body Text"/>
    <w:basedOn w:val="a"/>
    <w:link w:val="a5"/>
    <w:unhideWhenUsed/>
    <w:rsid w:val="008800A1"/>
    <w:pPr>
      <w:widowControl/>
      <w:spacing w:after="120"/>
    </w:pPr>
    <w:rPr>
      <w:sz w:val="20"/>
    </w:rPr>
  </w:style>
  <w:style w:type="character" w:customStyle="1" w:styleId="11">
    <w:name w:val="Основной текст Знак1"/>
    <w:basedOn w:val="a0"/>
    <w:uiPriority w:val="99"/>
    <w:semiHidden/>
    <w:rsid w:val="008800A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List Paragraph"/>
    <w:basedOn w:val="a"/>
    <w:uiPriority w:val="99"/>
    <w:qFormat/>
    <w:rsid w:val="008800A1"/>
    <w:pPr>
      <w:ind w:left="708"/>
    </w:pPr>
  </w:style>
  <w:style w:type="paragraph" w:styleId="a4">
    <w:name w:val="footer"/>
    <w:basedOn w:val="a"/>
    <w:link w:val="a3"/>
    <w:uiPriority w:val="99"/>
    <w:unhideWhenUsed/>
    <w:rsid w:val="008800A1"/>
    <w:pPr>
      <w:tabs>
        <w:tab w:val="center" w:pos="4677"/>
        <w:tab w:val="right" w:pos="9355"/>
      </w:tabs>
    </w:pPr>
    <w:rPr>
      <w:sz w:val="20"/>
    </w:rPr>
  </w:style>
  <w:style w:type="character" w:customStyle="1" w:styleId="12">
    <w:name w:val="Нижний колонтитул Знак1"/>
    <w:basedOn w:val="a0"/>
    <w:uiPriority w:val="99"/>
    <w:semiHidden/>
    <w:rsid w:val="008800A1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</dc:creator>
  <cp:keywords/>
  <dc:description/>
  <cp:lastModifiedBy>Zver</cp:lastModifiedBy>
  <cp:revision>1</cp:revision>
  <dcterms:created xsi:type="dcterms:W3CDTF">2026-07-14T14:48:00Z</dcterms:created>
  <dcterms:modified xsi:type="dcterms:W3CDTF">2026-07-14T14:52:00Z</dcterms:modified>
</cp:coreProperties>
</file>