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200" w:before="0"/>
        <w:jc w:val="center"/>
      </w:pPr>
      <w:r>
        <w:rPr>
          <w:rFonts w:ascii="Calibri" w:cs="Calibri" w:eastAsia="Calibri" w:hAnsi="Calibri"/>
          <w:b/>
          <w:bCs/>
          <w:color w:val="1D4ED8"/>
          <w:sz w:val="72"/>
          <w:szCs w:val="72"/>
        </w:rPr>
        <w:t xml:space="preserve">MiR100</w:t>
      </w:r>
    </w:p>
    <w:p>
      <w:pPr>
        <w:spacing w:after="100" w:before="0"/>
        <w:jc w:val="center"/>
      </w:pPr>
      <w:r>
        <w:rPr>
          <w:rFonts w:ascii="Calibri" w:cs="Calibri" w:eastAsia="Calibri" w:hAnsi="Calibri"/>
          <w:b/>
          <w:bCs/>
          <w:color w:val="1E293B"/>
          <w:sz w:val="44"/>
          <w:szCs w:val="44"/>
        </w:rPr>
        <w:t xml:space="preserve">Sistema di Gestione Magazzino</w:t>
      </w:r>
    </w:p>
    <w:p>
      <w:pPr>
        <w:spacing w:after="600" w:before="0"/>
        <w:jc w:val="center"/>
      </w:pPr>
      <w:r>
        <w:rPr>
          <w:rFonts w:ascii="Calibri" w:cs="Calibri" w:eastAsia="Calibri" w:hAnsi="Calibri"/>
          <w:i/>
          <w:iCs/>
          <w:color w:val="64748B"/>
          <w:sz w:val="26"/>
          <w:szCs w:val="26"/>
        </w:rPr>
        <w:t xml:space="preserve">Automazione della logistica interna con robot mobile autonomo</w:t>
      </w:r>
    </w:p>
    <w:p>
      <w:pPr>
        <w:pBdr>
          <w:top w:val="single" w:color="DBEAFE" w:sz="4" w:space="1"/>
        </w:pBdr>
        <w:spacing w:after="80" w:before="0"/>
        <w:jc w:val="center"/>
      </w:pPr>
      <w:r>
        <w:t xml:space="preserve"/>
      </w:r>
    </w:p>
    <w:p>
      <w:pPr>
        <w:spacing w:after="0" w:before="0"/>
      </w:pPr>
      <w:r>
        <w:t xml:space="preserve"/>
      </w:r>
    </w:p>
    <w:p>
      <w:pPr>
        <w:spacing w:after="60" w:before="60"/>
        <w:jc w:val="center"/>
      </w:pPr>
      <w:r>
        <w:rPr>
          <w:rFonts w:ascii="Calibri" w:cs="Calibri" w:eastAsia="Calibri" w:hAnsi="Calibri"/>
          <w:b/>
          <w:bCs/>
          <w:color w:val="2563EB"/>
          <w:sz w:val="30"/>
          <w:szCs w:val="30"/>
        </w:rPr>
        <w:t xml:space="preserve">Documentazione Tecnica del Progetto</w:t>
      </w:r>
    </w:p>
    <w:p>
      <w:pPr>
        <w:spacing w:after="60" w:before="60"/>
        <w:jc w:val="center"/>
      </w:pPr>
      <w:r>
        <w:rPr>
          <w:rFonts w:ascii="Calibri" w:cs="Calibri" w:eastAsia="Calibri" w:hAnsi="Calibri"/>
          <w:color w:val="64748B"/>
          <w:sz w:val="24"/>
          <w:szCs w:val="24"/>
        </w:rPr>
        <w:t xml:space="preserve">ITIS  ·  Anno scolastico 2025/2026</w:t>
      </w:r>
    </w:p>
    <w:p>
      <w:r>
        <w:br w:type="page"/>
      </w:r>
    </w:p>
    <w:p>
      <w:pPr>
        <w:pStyle w:val="Heading1"/>
        <w:spacing w:after="160" w:before="360"/>
      </w:pPr>
      <w:r>
        <w:rPr>
          <w:rFonts w:ascii="Calibri" w:cs="Calibri" w:eastAsia="Calibri" w:hAnsi="Calibri"/>
          <w:b/>
          <w:bCs/>
          <w:color w:val="1D4ED8"/>
          <w:sz w:val="32"/>
          <w:szCs w:val="32"/>
        </w:rPr>
        <w:t xml:space="preserve">Indice</w:t>
      </w:r>
    </w:p>
    <w:sdt>
      <w:sdtPr>
        <w:alias w:val="Indic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bookmarkStart w:name="s1" w:id="1"/>
      <w:r>
        <w:rPr>
          <w:rFonts w:ascii="Calibri" w:cs="Calibri" w:eastAsia="Calibri" w:hAnsi="Calibri"/>
          <w:b/>
          <w:bCs/>
          <w:color w:val="1D4ED8"/>
          <w:sz w:val="32"/>
          <w:szCs w:val="32"/>
        </w:rPr>
        <w:t xml:space="preserve">1. Introduzione e Obiettivi</w:t>
      </w:r>
      <w:bookmarkEnd w:id="1"/>
    </w:p>
    <w:p>
      <w:pPr>
        <w:pStyle w:val="Heading2"/>
        <w:spacing w:after="100" w:before="280"/>
      </w:pPr>
      <w:bookmarkStart w:name="s11" w:id="1"/>
      <w:r>
        <w:rPr>
          <w:rFonts w:ascii="Calibri" w:cs="Calibri" w:eastAsia="Calibri" w:hAnsi="Calibri"/>
          <w:b/>
          <w:bCs/>
          <w:color w:val="2563EB"/>
          <w:sz w:val="26"/>
          <w:szCs w:val="26"/>
        </w:rPr>
        <w:t xml:space="preserve">1.1 Descrizione del Progetto</w:t>
      </w:r>
      <w:bookmarkEnd w:id="1"/>
    </w:p>
    <w:p>
      <w:pPr>
        <w:spacing w:after="120" w:before="0" w:line="276" w:lineRule="auto"/>
      </w:pPr>
      <w:r>
        <w:rPr>
          <w:rFonts w:ascii="Calibri" w:cs="Calibri" w:eastAsia="Calibri" w:hAnsi="Calibri"/>
          <w:color w:val="1E293B"/>
          <w:sz w:val="22"/>
          <w:szCs w:val="22"/>
        </w:rPr>
        <w:t xml:space="preserve">Il progetto MiR100 Warehouse Management System è un sistema di automazione per la gestione della logistica interna di un magazzino. Il sistema utilizza un robot mobile autonomo MiR100 per il trasporto di pacchi dalla baia di scarico dei camion alle zone di destinazione interne al magazzino, eliminando la necessità di trasporto manuale dei carichi.</w:t>
      </w:r>
    </w:p>
    <w:p>
      <w:pPr>
        <w:spacing w:after="120" w:before="0" w:line="276" w:lineRule="auto"/>
      </w:pPr>
      <w:r>
        <w:rPr>
          <w:rFonts w:ascii="Calibri" w:cs="Calibri" w:eastAsia="Calibri" w:hAnsi="Calibri"/>
          <w:color w:val="1E293B"/>
          <w:sz w:val="22"/>
          <w:szCs w:val="22"/>
        </w:rPr>
        <w:t xml:space="preserve">Il sistema integra riconoscimento facciale per l'autenticazione degli operatori, tracciamento con QR code per ogni singolo pacco e comunicazione in tempo reale tramite Server-Sent Events (SSE) tra tutti i dispositivi coinvolti.</w:t>
      </w:r>
    </w:p>
    <w:p>
      <w:pPr>
        <w:spacing w:after="0" w:before="0"/>
      </w:pPr>
      <w:r>
        <w:t xml:space="preserve"/>
      </w:r>
    </w:p>
    <w:p>
      <w:pPr>
        <w:pStyle w:val="Heading2"/>
        <w:spacing w:after="100" w:before="280"/>
      </w:pPr>
      <w:bookmarkStart w:name="s12" w:id="1"/>
      <w:r>
        <w:rPr>
          <w:rFonts w:ascii="Calibri" w:cs="Calibri" w:eastAsia="Calibri" w:hAnsi="Calibri"/>
          <w:b/>
          <w:bCs/>
          <w:color w:val="2563EB"/>
          <w:sz w:val="26"/>
          <w:szCs w:val="26"/>
        </w:rPr>
        <w:t xml:space="preserve">1.2 Obiettivi</w:t>
      </w:r>
      <w:bookmarkEnd w:id="1"/>
    </w:p>
    <w:p>
      <w:pPr>
        <w:pStyle w:val="ListParagraph"/>
        <w:numPr>
          <w:ilvl w:val="0"/>
          <w:numId w:val="2"/>
        </w:numPr>
        <w:spacing w:after="80" w:before="0" w:line="276" w:lineRule="auto"/>
      </w:pPr>
      <w:r>
        <w:rPr>
          <w:rFonts w:ascii="Calibri" w:cs="Calibri" w:eastAsia="Calibri" w:hAnsi="Calibri"/>
          <w:color w:val="1E293B"/>
          <w:sz w:val="22"/>
          <w:szCs w:val="22"/>
        </w:rPr>
        <w:t xml:space="preserve">Automatizzare il flusso di ricezione e distribuzione dei pacchi</w:t>
      </w:r>
    </w:p>
    <w:p>
      <w:pPr>
        <w:pStyle w:val="ListParagraph"/>
        <w:numPr>
          <w:ilvl w:val="0"/>
          <w:numId w:val="2"/>
        </w:numPr>
        <w:spacing w:after="80" w:before="0" w:line="276" w:lineRule="auto"/>
      </w:pPr>
      <w:r>
        <w:rPr>
          <w:rFonts w:ascii="Calibri" w:cs="Calibri" w:eastAsia="Calibri" w:hAnsi="Calibri"/>
          <w:color w:val="1E293B"/>
          <w:sz w:val="22"/>
          <w:szCs w:val="22"/>
        </w:rPr>
        <w:t xml:space="preserve">Implementare autenticazione biometrica degli operatori tramite riconoscimento facciale</w:t>
      </w:r>
    </w:p>
    <w:p>
      <w:pPr>
        <w:pStyle w:val="ListParagraph"/>
        <w:numPr>
          <w:ilvl w:val="0"/>
          <w:numId w:val="2"/>
        </w:numPr>
        <w:spacing w:after="80" w:before="0" w:line="276" w:lineRule="auto"/>
      </w:pPr>
      <w:r>
        <w:rPr>
          <w:rFonts w:ascii="Calibri" w:cs="Calibri" w:eastAsia="Calibri" w:hAnsi="Calibri"/>
          <w:color w:val="1E293B"/>
          <w:sz w:val="22"/>
          <w:szCs w:val="22"/>
        </w:rPr>
        <w:t xml:space="preserve">Tracciare ogni pacco dal camion alla destinazione finale tramite QR code</w:t>
      </w:r>
    </w:p>
    <w:p>
      <w:pPr>
        <w:pStyle w:val="ListParagraph"/>
        <w:numPr>
          <w:ilvl w:val="0"/>
          <w:numId w:val="2"/>
        </w:numPr>
        <w:spacing w:after="80" w:before="0" w:line="276" w:lineRule="auto"/>
      </w:pPr>
      <w:r>
        <w:rPr>
          <w:rFonts w:ascii="Calibri" w:cs="Calibri" w:eastAsia="Calibri" w:hAnsi="Calibri"/>
          <w:color w:val="1E293B"/>
          <w:sz w:val="22"/>
          <w:szCs w:val="22"/>
        </w:rPr>
        <w:t xml:space="preserve">Coordinare il robot MiR100 tramite la sua API REST</w:t>
      </w:r>
    </w:p>
    <w:p>
      <w:pPr>
        <w:pStyle w:val="ListParagraph"/>
        <w:numPr>
          <w:ilvl w:val="0"/>
          <w:numId w:val="2"/>
        </w:numPr>
        <w:spacing w:after="80" w:before="0" w:line="276" w:lineRule="auto"/>
      </w:pPr>
      <w:r>
        <w:rPr>
          <w:rFonts w:ascii="Calibri" w:cs="Calibri" w:eastAsia="Calibri" w:hAnsi="Calibri"/>
          <w:color w:val="1E293B"/>
          <w:sz w:val="22"/>
          <w:szCs w:val="22"/>
        </w:rPr>
        <w:t xml:space="preserve">Fornire interfaccia web real-time accessibile da tablet industriali</w:t>
      </w:r>
    </w:p>
    <w:p>
      <w:pPr>
        <w:pStyle w:val="ListParagraph"/>
        <w:numPr>
          <w:ilvl w:val="0"/>
          <w:numId w:val="2"/>
        </w:numPr>
        <w:spacing w:after="80" w:before="0" w:line="276" w:lineRule="auto"/>
      </w:pPr>
      <w:r>
        <w:rPr>
          <w:rFonts w:ascii="Calibri" w:cs="Calibri" w:eastAsia="Calibri" w:hAnsi="Calibri"/>
          <w:color w:val="1E293B"/>
          <w:sz w:val="22"/>
          <w:szCs w:val="22"/>
        </w:rPr>
        <w:t xml:space="preserve">Garantire sicurezza e tracciabilità completa delle operazioni</w:t>
      </w:r>
    </w:p>
    <w:p>
      <w:pPr>
        <w:spacing w:after="0" w:before="0"/>
      </w:pPr>
      <w:r>
        <w:t xml:space="preserve"/>
      </w:r>
    </w:p>
    <w:p>
      <w:pPr>
        <w:pStyle w:val="Heading2"/>
        <w:spacing w:after="100" w:before="280"/>
      </w:pPr>
      <w:bookmarkStart w:name="s13" w:id="1"/>
      <w:r>
        <w:rPr>
          <w:rFonts w:ascii="Calibri" w:cs="Calibri" w:eastAsia="Calibri" w:hAnsi="Calibri"/>
          <w:b/>
          <w:bCs/>
          <w:color w:val="2563EB"/>
          <w:sz w:val="26"/>
          <w:szCs w:val="26"/>
        </w:rPr>
        <w:t xml:space="preserve">1.3 Ambito di Applicazione</w:t>
      </w:r>
      <w:bookmarkEnd w:id="1"/>
    </w:p>
    <w:p>
      <w:pPr>
        <w:spacing w:after="120" w:before="0" w:line="276" w:lineRule="auto"/>
      </w:pPr>
      <w:r>
        <w:rPr>
          <w:rFonts w:ascii="Calibri" w:cs="Calibri" w:eastAsia="Calibri" w:hAnsi="Calibri"/>
          <w:color w:val="1E293B"/>
          <w:sz w:val="22"/>
          <w:szCs w:val="22"/>
        </w:rPr>
        <w:t xml:space="preserve">Il sistema è progettato per operare interamente in locale sulla rete interna del robot MiR100 (192.168.12.x), senza dipendenze da servizi cloud. Tutti i componenti hardware e software comunicano sulla stessa rete locale dedicata, garantendo autonomia operativa completa anche in assenza di connessione Internet.</w:t>
      </w:r>
    </w:p>
    <w:p>
      <w:pPr>
        <w:pBdr>
          <w:bottom w:val="single" w:color="DBEAFE" w:sz="4" w:space="1"/>
        </w:pBdr>
        <w:spacing w:after="200" w:before="200"/>
      </w:pPr>
      <w:r>
        <w:t xml:space="preserve"/>
      </w:r>
    </w:p>
    <w:p>
      <w:pPr>
        <w:pStyle w:val="Heading1"/>
        <w:spacing w:after="160" w:before="360"/>
      </w:pPr>
      <w:bookmarkStart w:name="s2" w:id="1"/>
      <w:r>
        <w:rPr>
          <w:rFonts w:ascii="Calibri" w:cs="Calibri" w:eastAsia="Calibri" w:hAnsi="Calibri"/>
          <w:b/>
          <w:bCs/>
          <w:color w:val="1D4ED8"/>
          <w:sz w:val="32"/>
          <w:szCs w:val="32"/>
        </w:rPr>
        <w:t xml:space="preserve">2. Architettura di Sistema</w:t>
      </w:r>
      <w:bookmarkEnd w:id="1"/>
    </w:p>
    <w:p>
      <w:pPr>
        <w:pStyle w:val="Heading2"/>
        <w:spacing w:after="100" w:before="280"/>
      </w:pPr>
      <w:bookmarkStart w:name="s21" w:id="1"/>
      <w:r>
        <w:rPr>
          <w:rFonts w:ascii="Calibri" w:cs="Calibri" w:eastAsia="Calibri" w:hAnsi="Calibri"/>
          <w:b/>
          <w:bCs/>
          <w:color w:val="2563EB"/>
          <w:sz w:val="26"/>
          <w:szCs w:val="26"/>
        </w:rPr>
        <w:t xml:space="preserve">2.1 Panoramica dell'Architettura</w:t>
      </w:r>
      <w:bookmarkEnd w:id="1"/>
    </w:p>
    <w:p>
      <w:pPr>
        <w:spacing w:after="120" w:before="0" w:line="276" w:lineRule="auto"/>
      </w:pPr>
      <w:r>
        <w:rPr>
          <w:rFonts w:ascii="Calibri" w:cs="Calibri" w:eastAsia="Calibri" w:hAnsi="Calibri"/>
          <w:color w:val="1E293B"/>
          <w:sz w:val="22"/>
          <w:szCs w:val="22"/>
        </w:rPr>
        <w:t xml:space="preserve">Il sistema è composto da cinque componenti principali che comunicano tramite protocolli HTTP/REST e Server-Sent Events (SSE) sulla rete locale del MiR:</w:t>
      </w:r>
    </w:p>
    <w:p>
      <w:pPr>
        <w:pStyle w:val="ListParagraph"/>
        <w:numPr>
          <w:ilvl w:val="0"/>
          <w:numId w:val="2"/>
        </w:numPr>
        <w:spacing w:after="80" w:before="0" w:line="276" w:lineRule="auto"/>
      </w:pPr>
      <w:r>
        <w:rPr>
          <w:rFonts w:ascii="Calibri" w:cs="Calibri" w:eastAsia="Calibri" w:hAnsi="Calibri"/>
          <w:color w:val="1E293B"/>
          <w:sz w:val="22"/>
          <w:szCs w:val="22"/>
        </w:rPr>
        <w:t xml:space="preserve">Server Flask principale (WebApp) — cervello del sistema</w:t>
      </w:r>
    </w:p>
    <w:p>
      <w:pPr>
        <w:pStyle w:val="ListParagraph"/>
        <w:numPr>
          <w:ilvl w:val="0"/>
          <w:numId w:val="2"/>
        </w:numPr>
        <w:spacing w:after="80" w:before="0" w:line="276" w:lineRule="auto"/>
      </w:pPr>
      <w:r>
        <w:rPr>
          <w:rFonts w:ascii="Calibri" w:cs="Calibri" w:eastAsia="Calibri" w:hAnsi="Calibri"/>
          <w:color w:val="1E293B"/>
          <w:sz w:val="22"/>
          <w:szCs w:val="22"/>
        </w:rPr>
        <w:t xml:space="preserve">Tablet Balia — interfaccia baia di scarico camion</w:t>
      </w:r>
    </w:p>
    <w:p>
      <w:pPr>
        <w:pStyle w:val="ListParagraph"/>
        <w:numPr>
          <w:ilvl w:val="0"/>
          <w:numId w:val="2"/>
        </w:numPr>
        <w:spacing w:after="80" w:before="0" w:line="276" w:lineRule="auto"/>
      </w:pPr>
      <w:r>
        <w:rPr>
          <w:rFonts w:ascii="Calibri" w:cs="Calibri" w:eastAsia="Calibri" w:hAnsi="Calibri"/>
          <w:color w:val="1E293B"/>
          <w:sz w:val="22"/>
          <w:szCs w:val="22"/>
        </w:rPr>
        <w:t xml:space="preserve">Tablet Scarico — interfaccia zona di destinazione pacchi</w:t>
      </w:r>
    </w:p>
    <w:p>
      <w:pPr>
        <w:pStyle w:val="ListParagraph"/>
        <w:numPr>
          <w:ilvl w:val="0"/>
          <w:numId w:val="2"/>
        </w:numPr>
        <w:spacing w:after="80" w:before="0" w:line="276" w:lineRule="auto"/>
      </w:pPr>
      <w:r>
        <w:rPr>
          <w:rFonts w:ascii="Calibri" w:cs="Calibri" w:eastAsia="Calibri" w:hAnsi="Calibri"/>
          <w:color w:val="1E293B"/>
          <w:sz w:val="22"/>
          <w:szCs w:val="22"/>
        </w:rPr>
        <w:t xml:space="preserve">Robot MiR100 — trasporto autonomo dei carichi</w:t>
      </w:r>
    </w:p>
    <w:p>
      <w:pPr>
        <w:pStyle w:val="ListParagraph"/>
        <w:numPr>
          <w:ilvl w:val="0"/>
          <w:numId w:val="2"/>
        </w:numPr>
        <w:spacing w:after="80" w:before="0" w:line="276" w:lineRule="auto"/>
      </w:pPr>
      <w:r>
        <w:rPr>
          <w:rFonts w:ascii="Calibri" w:cs="Calibri" w:eastAsia="Calibri" w:hAnsi="Calibri"/>
          <w:color w:val="1E293B"/>
          <w:sz w:val="22"/>
          <w:szCs w:val="22"/>
        </w:rPr>
        <w:t xml:space="preserve">Raspberry Pi con webcam — telecamera mobile montata sul robot</w:t>
      </w:r>
    </w:p>
    <w:p>
      <w:pPr>
        <w:spacing w:after="0" w:before="0"/>
      </w:pPr>
      <w:r>
        <w:t xml:space="preserve"/>
      </w:r>
    </w:p>
    <w:p>
      <w:pPr>
        <w:pStyle w:val="Heading2"/>
        <w:spacing w:after="100" w:before="280"/>
      </w:pPr>
      <w:bookmarkStart w:name="s22" w:id="1"/>
      <w:r>
        <w:rPr>
          <w:rFonts w:ascii="Calibri" w:cs="Calibri" w:eastAsia="Calibri" w:hAnsi="Calibri"/>
          <w:b/>
          <w:bCs/>
          <w:color w:val="2563EB"/>
          <w:sz w:val="26"/>
          <w:szCs w:val="26"/>
        </w:rPr>
        <w:t xml:space="preserve">2.2 Flusso di Comunicazione</w:t>
      </w:r>
      <w:bookmarkEnd w:id="1"/>
    </w:p>
    <w:p>
      <w:pPr>
        <w:spacing w:after="120" w:before="0" w:line="276" w:lineRule="auto"/>
      </w:pPr>
      <w:r>
        <w:rPr>
          <w:rFonts w:ascii="Calibri" w:cs="Calibri" w:eastAsia="Calibri" w:hAnsi="Calibri"/>
          <w:color w:val="1E293B"/>
          <w:sz w:val="22"/>
          <w:szCs w:val="22"/>
        </w:rPr>
        <w:t xml:space="preserve">Il flusso principale di comunicazione segue questo schema:</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0" w:before="0" w:line="240" w:lineRule="auto"/>
            </w:pPr>
            <w:r>
              <w:rPr>
                <w:rFonts w:ascii="Courier New" w:cs="Courier New" w:eastAsia="Courier New" w:hAnsi="Courier New"/>
                <w:color w:val="1E293B"/>
                <w:sz w:val="18"/>
                <w:szCs w:val="18"/>
              </w:rPr>
              <w:t xml:space="preserve">Camion</w:t>
            </w:r>
          </w:p>
          <w:p>
            <w:pPr>
              <w:spacing w:after="0" w:before="0" w:line="240" w:lineRule="auto"/>
            </w:pPr>
            <w:r>
              <w:rPr>
                <w:rFonts w:ascii="Courier New" w:cs="Courier New" w:eastAsia="Courier New" w:hAnsi="Courier New"/>
                <w:color w:val="1E293B"/>
                <w:sz w:val="18"/>
                <w:szCs w:val="18"/>
              </w:rPr>
              <w:t xml:space="preserve">  ↓ QR scan</w:t>
            </w:r>
          </w:p>
          <w:p>
            <w:pPr>
              <w:spacing w:after="0" w:before="0" w:line="240" w:lineRule="auto"/>
            </w:pPr>
            <w:r>
              <w:rPr>
                <w:rFonts w:ascii="Courier New" w:cs="Courier New" w:eastAsia="Courier New" w:hAnsi="Courier New"/>
                <w:color w:val="1E293B"/>
                <w:sz w:val="18"/>
                <w:szCs w:val="18"/>
              </w:rPr>
              <w:t xml:space="preserve">Tablet Balia  ↔  Server Flask (:5000)  ↔  MiR100 (REST API)</w:t>
            </w:r>
          </w:p>
          <w:p>
            <w:pPr>
              <w:spacing w:after="0" w:before="0" w:line="240" w:lineRule="auto"/>
            </w:pPr>
            <w:r>
              <w:rPr>
                <w:rFonts w:ascii="Courier New" w:cs="Courier New" w:eastAsia="Courier New" w:hAnsi="Courier New"/>
                <w:color w:val="1E293B"/>
                <w:sz w:val="18"/>
                <w:szCs w:val="18"/>
              </w:rPr>
              <w:t xml:space="preserve">                      ↓                     ↓</w:t>
            </w:r>
          </w:p>
          <w:p>
            <w:pPr>
              <w:spacing w:after="0" w:before="0" w:line="240" w:lineRule="auto"/>
            </w:pPr>
            <w:r>
              <w:rPr>
                <w:rFonts w:ascii="Courier New" w:cs="Courier New" w:eastAsia="Courier New" w:hAnsi="Courier New"/>
                <w:color w:val="1E293B"/>
                <w:sz w:val="18"/>
                <w:szCs w:val="18"/>
              </w:rPr>
              <w:t xml:space="preserve">              Raspberry Pi          Tablet Scarico</w:t>
            </w:r>
          </w:p>
          <w:p>
            <w:pPr>
              <w:spacing w:after="0" w:before="0" w:line="240" w:lineRule="auto"/>
            </w:pPr>
            <w:r>
              <w:rPr>
                <w:rFonts w:ascii="Courier New" w:cs="Courier New" w:eastAsia="Courier New" w:hAnsi="Courier New"/>
                <w:color w:val="1E293B"/>
                <w:sz w:val="18"/>
                <w:szCs w:val="18"/>
              </w:rPr>
              <w:t xml:space="preserve">              (MJPEG :8081)         (SSE ← mir_arrivato)</w:t>
            </w:r>
          </w:p>
          <w:p>
            <w:pPr>
              <w:spacing w:after="0" w:before="0" w:line="240" w:lineRule="auto"/>
            </w:pPr>
            <w:r>
              <w:rPr>
                <w:rFonts w:ascii="Courier New" w:cs="Courier New" w:eastAsia="Courier New" w:hAnsi="Courier New"/>
                <w:color w:val="1E293B"/>
                <w:sz w:val="18"/>
                <w:szCs w:val="18"/>
              </w:rPr>
              <w:t xml:space="preserve"/>
            </w:r>
          </w:p>
          <w:p>
            <w:pPr>
              <w:spacing w:after="0" w:before="0" w:line="240" w:lineRule="auto"/>
            </w:pPr>
            <w:r>
              <w:rPr>
                <w:rFonts w:ascii="Courier New" w:cs="Courier New" w:eastAsia="Courier New" w:hAnsi="Courier New"/>
                <w:color w:val="1E293B"/>
                <w:sz w:val="18"/>
                <w:szCs w:val="18"/>
              </w:rPr>
              <w:t xml:space="preserve">Rete locale: 192.168.12.x</w:t>
            </w:r>
          </w:p>
        </w:tc>
      </w:tr>
    </w:tbl>
    <w:p>
      <w:pPr>
        <w:spacing w:after="0" w:before="0"/>
      </w:pPr>
      <w:r>
        <w:t xml:space="preserve"/>
      </w:r>
    </w:p>
    <w:p>
      <w:pPr>
        <w:pStyle w:val="Heading2"/>
        <w:spacing w:after="100" w:before="280"/>
      </w:pPr>
      <w:bookmarkStart w:name="s23" w:id="1"/>
      <w:r>
        <w:rPr>
          <w:rFonts w:ascii="Calibri" w:cs="Calibri" w:eastAsia="Calibri" w:hAnsi="Calibri"/>
          <w:b/>
          <w:bCs/>
          <w:color w:val="2563EB"/>
          <w:sz w:val="26"/>
          <w:szCs w:val="26"/>
        </w:rPr>
        <w:t xml:space="preserve">2.3 Indirizzi di Rete</w:t>
      </w:r>
      <w:bookmarkEnd w:id="1"/>
    </w:p>
    <w:p>
      <w:pPr>
        <w:spacing w:after="0" w:before="0"/>
      </w:pPr>
      <w:r>
        <w:t xml:space="preserve"/>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200"/>
        <w:gridCol w:w="3126"/>
      </w:tblGrid>
      <w:tr>
        <w:trPr>
          <w:tblHeader/>
        </w:trPr>
        <w:tc>
          <w:tcPr>
            <w:tcW w:type="dxa" w:w="28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Componente</w:t>
            </w:r>
          </w:p>
        </w:tc>
        <w:tc>
          <w:tcPr>
            <w:tcW w:type="dxa" w:w="24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Indirizzo IP</w:t>
            </w:r>
          </w:p>
        </w:tc>
        <w:tc>
          <w:tcPr>
            <w:tcW w:type="dxa" w:w="12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Porta</w:t>
            </w:r>
          </w:p>
        </w:tc>
        <w:tc>
          <w:tcPr>
            <w:tcW w:type="dxa" w:w="3126"/>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Protocollo</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Server Flask</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rete locale (DHCP)</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5000</w:t>
            </w:r>
          </w:p>
        </w:tc>
        <w:tc>
          <w:tcPr>
            <w:tcW w:type="dxa" w:w="3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HTTP / SSE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MiR100</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192.168.12.20</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80</w:t>
            </w:r>
          </w:p>
        </w:tc>
        <w:tc>
          <w:tcPr>
            <w:tcW w:type="dxa" w:w="3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REST API</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Raspberry Pi</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192.168.12.242</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8081</w:t>
            </w:r>
          </w:p>
        </w:tc>
        <w:tc>
          <w:tcPr>
            <w:tcW w:type="dxa" w:w="3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MJPEG stream</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Tablet Balia</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DHCP</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w:t>
            </w:r>
          </w:p>
        </w:tc>
        <w:tc>
          <w:tcPr>
            <w:tcW w:type="dxa" w:w="3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HTTP / SSE client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Tablet Scarico</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DHCP</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w:t>
            </w:r>
          </w:p>
        </w:tc>
        <w:tc>
          <w:tcPr>
            <w:tcW w:type="dxa" w:w="3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HTTP / SSE client</w:t>
            </w:r>
          </w:p>
        </w:tc>
      </w:tr>
    </w:tbl>
    <w:p>
      <w:pPr>
        <w:pBdr>
          <w:bottom w:val="single" w:color="DBEAFE" w:sz="4" w:space="1"/>
        </w:pBdr>
        <w:spacing w:after="200" w:before="200"/>
      </w:pPr>
      <w:r>
        <w:t xml:space="preserve"/>
      </w:r>
    </w:p>
    <w:p>
      <w:pPr>
        <w:pStyle w:val="Heading1"/>
        <w:spacing w:after="160" w:before="360"/>
      </w:pPr>
      <w:bookmarkStart w:name="s3" w:id="1"/>
      <w:r>
        <w:rPr>
          <w:rFonts w:ascii="Calibri" w:cs="Calibri" w:eastAsia="Calibri" w:hAnsi="Calibri"/>
          <w:b/>
          <w:bCs/>
          <w:color w:val="1D4ED8"/>
          <w:sz w:val="32"/>
          <w:szCs w:val="32"/>
        </w:rPr>
        <w:t xml:space="preserve">3. Componenti Hardware</w:t>
      </w:r>
      <w:bookmarkEnd w:id="1"/>
    </w:p>
    <w:p>
      <w:pPr>
        <w:pStyle w:val="Heading2"/>
        <w:spacing w:after="100" w:before="280"/>
      </w:pPr>
      <w:bookmarkStart w:name="s31" w:id="1"/>
      <w:r>
        <w:rPr>
          <w:rFonts w:ascii="Calibri" w:cs="Calibri" w:eastAsia="Calibri" w:hAnsi="Calibri"/>
          <w:b/>
          <w:bCs/>
          <w:color w:val="2563EB"/>
          <w:sz w:val="26"/>
          <w:szCs w:val="26"/>
        </w:rPr>
        <w:t xml:space="preserve">3.1 Robot Mobile MiR100</w:t>
      </w:r>
      <w:bookmarkEnd w:id="1"/>
    </w:p>
    <w:p>
      <w:pPr>
        <w:spacing w:after="120" w:before="0" w:line="276" w:lineRule="auto"/>
      </w:pPr>
      <w:r>
        <w:rPr>
          <w:rFonts w:ascii="Calibri" w:cs="Calibri" w:eastAsia="Calibri" w:hAnsi="Calibri"/>
          <w:color w:val="1E293B"/>
          <w:sz w:val="22"/>
          <w:szCs w:val="22"/>
        </w:rPr>
        <w:t xml:space="preserve">Il MiR100 (Mobile Industrial Robots) è un robot autonomo collaborativo progettato per ambienti industriali. Caratteristiche principali:</w:t>
      </w:r>
    </w:p>
    <w:p>
      <w:pPr>
        <w:pStyle w:val="ListParagraph"/>
        <w:numPr>
          <w:ilvl w:val="0"/>
          <w:numId w:val="2"/>
        </w:numPr>
        <w:spacing w:after="80" w:before="0" w:line="276" w:lineRule="auto"/>
      </w:pPr>
      <w:r>
        <w:rPr>
          <w:rFonts w:ascii="Calibri" w:cs="Calibri" w:eastAsia="Calibri" w:hAnsi="Calibri"/>
          <w:color w:val="1E293B"/>
          <w:sz w:val="22"/>
          <w:szCs w:val="22"/>
        </w:rPr>
        <w:t xml:space="preserve">Navigazione autonoma con rilevamento e aggiramento ostacoli dinamici</w:t>
      </w:r>
    </w:p>
    <w:p>
      <w:pPr>
        <w:pStyle w:val="ListParagraph"/>
        <w:numPr>
          <w:ilvl w:val="0"/>
          <w:numId w:val="2"/>
        </w:numPr>
        <w:spacing w:after="80" w:before="0" w:line="276" w:lineRule="auto"/>
      </w:pPr>
      <w:r>
        <w:rPr>
          <w:rFonts w:ascii="Calibri" w:cs="Calibri" w:eastAsia="Calibri" w:hAnsi="Calibri"/>
          <w:color w:val="1E293B"/>
          <w:sz w:val="22"/>
          <w:szCs w:val="22"/>
        </w:rPr>
        <w:t xml:space="preserve">Connettività WiFi sulla rete interna dedicata (IP: 192.168.12.20)</w:t>
      </w:r>
    </w:p>
    <w:p>
      <w:pPr>
        <w:pStyle w:val="ListParagraph"/>
        <w:numPr>
          <w:ilvl w:val="0"/>
          <w:numId w:val="2"/>
        </w:numPr>
        <w:spacing w:after="80" w:before="0" w:line="276" w:lineRule="auto"/>
      </w:pPr>
      <w:r>
        <w:rPr>
          <w:rFonts w:ascii="Calibri" w:cs="Calibri" w:eastAsia="Calibri" w:hAnsi="Calibri"/>
          <w:color w:val="1E293B"/>
          <w:sz w:val="22"/>
          <w:szCs w:val="22"/>
        </w:rPr>
        <w:t xml:space="preserve">API REST v2.0.0 per gestione missioni e monitoraggio stato in tempo reale</w:t>
      </w:r>
    </w:p>
    <w:p>
      <w:pPr>
        <w:pStyle w:val="ListParagraph"/>
        <w:numPr>
          <w:ilvl w:val="0"/>
          <w:numId w:val="2"/>
        </w:numPr>
        <w:spacing w:after="80" w:before="0" w:line="276" w:lineRule="auto"/>
      </w:pPr>
      <w:r>
        <w:rPr>
          <w:rFonts w:ascii="Calibri" w:cs="Calibri" w:eastAsia="Calibri" w:hAnsi="Calibri"/>
          <w:color w:val="1E293B"/>
          <w:sz w:val="22"/>
          <w:szCs w:val="22"/>
        </w:rPr>
        <w:t xml:space="preserve">Missioni configurabili con posizioni nominate nel software MiR</w:t>
      </w:r>
    </w:p>
    <w:p>
      <w:pPr>
        <w:pStyle w:val="ListParagraph"/>
        <w:numPr>
          <w:ilvl w:val="0"/>
          <w:numId w:val="2"/>
        </w:numPr>
        <w:spacing w:after="80" w:before="0" w:line="276" w:lineRule="auto"/>
      </w:pPr>
      <w:r>
        <w:rPr>
          <w:rFonts w:ascii="Calibri" w:cs="Calibri" w:eastAsia="Calibri" w:hAnsi="Calibri"/>
          <w:color w:val="1E293B"/>
          <w:sz w:val="22"/>
          <w:szCs w:val="22"/>
        </w:rPr>
        <w:t xml:space="preserve">Capacità di carico fino a 100 kg</w:t>
      </w:r>
    </w:p>
    <w:p>
      <w:pPr>
        <w:spacing w:after="0" w:before="0"/>
      </w:pPr>
      <w:r>
        <w:t xml:space="preserve"/>
      </w:r>
    </w:p>
    <w:p>
      <w:pPr>
        <w:pStyle w:val="Heading2"/>
        <w:spacing w:after="100" w:before="280"/>
      </w:pPr>
      <w:bookmarkStart w:name="s32" w:id="1"/>
      <w:r>
        <w:rPr>
          <w:rFonts w:ascii="Calibri" w:cs="Calibri" w:eastAsia="Calibri" w:hAnsi="Calibri"/>
          <w:b/>
          <w:bCs/>
          <w:color w:val="2563EB"/>
          <w:sz w:val="26"/>
          <w:szCs w:val="26"/>
        </w:rPr>
        <w:t xml:space="preserve">3.2 Raspberry Pi — Telecamera Mobile</w:t>
      </w:r>
      <w:bookmarkEnd w:id="1"/>
    </w:p>
    <w:p>
      <w:pPr>
        <w:spacing w:after="120" w:before="0" w:line="276" w:lineRule="auto"/>
      </w:pPr>
      <w:r>
        <w:rPr>
          <w:rFonts w:ascii="Calibri" w:cs="Calibri" w:eastAsia="Calibri" w:hAnsi="Calibri"/>
          <w:color w:val="1E293B"/>
          <w:sz w:val="22"/>
          <w:szCs w:val="22"/>
        </w:rPr>
        <w:t xml:space="preserve">Il Raspberry Pi rappresenta uno degli elementi più innovativi del sistema: una telecamera che si sposta fisicamente insieme al robot.</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93C5FD" w:sz="1"/>
              <w:left w:val="single" w:color="3B82F6" w:sz="12"/>
              <w:bottom w:val="single" w:color="93C5FD" w:sz="1"/>
              <w:right w:val="single" w:color="93C5FD" w:sz="1"/>
            </w:tcBorders>
            <w:shd w:fill="EFF6FF" w:val="clear"/>
            <w:tcMar>
              <w:top w:type="dxa" w:w="100"/>
              <w:left w:type="dxa" w:w="180"/>
              <w:bottom w:type="dxa" w:w="100"/>
              <w:right w:type="dxa" w:w="180"/>
            </w:tcMar>
          </w:tcPr>
          <w:p>
            <w:pPr>
              <w:spacing w:after="60" w:before="0"/>
            </w:pPr>
            <w:r>
              <w:rPr>
                <w:rFonts w:ascii="Calibri" w:cs="Calibri" w:eastAsia="Calibri" w:hAnsi="Calibri"/>
                <w:b/>
                <w:bCs/>
                <w:color w:val="3B82F6"/>
                <w:sz w:val="20"/>
                <w:szCs w:val="20"/>
              </w:rPr>
              <w:t xml:space="preserve">Alimentazione</w:t>
            </w:r>
          </w:p>
          <w:p>
            <w:pPr>
              <w:spacing w:after="0" w:before="0"/>
            </w:pPr>
            <w:r>
              <w:rPr>
                <w:rFonts w:ascii="Calibri" w:cs="Calibri" w:eastAsia="Calibri" w:hAnsi="Calibri"/>
                <w:color w:val="1E293B"/>
                <w:sz w:val="20"/>
                <w:szCs w:val="20"/>
              </w:rPr>
              <w:t xml:space="preserve">Il Raspberry Pi è alimentato direttamente dalla porta USB del MiR100 (5V, 500mA). Non richiede alimentazione esterna, si accende e spegne automaticamente con il robot, e non necessita di accesso SSH per la configurazione post-deploy.</w:t>
            </w:r>
          </w:p>
        </w:tc>
      </w:tr>
    </w:tbl>
    <w:p>
      <w:pPr>
        <w:spacing w:after="0" w:before="0"/>
      </w:pPr>
      <w:r>
        <w:t xml:space="preserve"/>
      </w:r>
    </w:p>
    <w:p>
      <w:pPr>
        <w:pStyle w:val="Heading3"/>
        <w:spacing w:after="80" w:before="200"/>
      </w:pPr>
      <w:r>
        <w:rPr>
          <w:rFonts w:ascii="Calibri" w:cs="Calibri" w:eastAsia="Calibri" w:hAnsi="Calibri"/>
          <w:b/>
          <w:bCs/>
          <w:color w:val="3B82F6"/>
          <w:sz w:val="22"/>
          <w:szCs w:val="22"/>
        </w:rPr>
        <w:t xml:space="preserve">Funzionamento</w:t>
      </w:r>
    </w:p>
    <w:p>
      <w:pPr>
        <w:spacing w:after="120" w:before="0" w:line="276" w:lineRule="auto"/>
      </w:pPr>
      <w:r>
        <w:rPr>
          <w:rFonts w:ascii="Calibri" w:cs="Calibri" w:eastAsia="Calibri" w:hAnsi="Calibri"/>
          <w:color w:val="1E293B"/>
          <w:sz w:val="22"/>
          <w:szCs w:val="22"/>
        </w:rPr>
        <w:t xml:space="preserve">All'avvio, il Raspberry Pi esegue automaticamente un server Flask minimale che:</w:t>
      </w:r>
    </w:p>
    <w:p>
      <w:pPr>
        <w:pStyle w:val="ListParagraph"/>
        <w:numPr>
          <w:ilvl w:val="0"/>
          <w:numId w:val="2"/>
        </w:numPr>
        <w:spacing w:after="80" w:before="0" w:line="276" w:lineRule="auto"/>
      </w:pPr>
      <w:r>
        <w:rPr>
          <w:rFonts w:ascii="Calibri" w:cs="Calibri" w:eastAsia="Calibri" w:hAnsi="Calibri"/>
          <w:color w:val="1E293B"/>
          <w:sz w:val="22"/>
          <w:szCs w:val="22"/>
        </w:rPr>
        <w:t xml:space="preserve">Acquisisce il feed video dalla webcam USB collegata</w:t>
      </w:r>
    </w:p>
    <w:p>
      <w:pPr>
        <w:pStyle w:val="ListParagraph"/>
        <w:numPr>
          <w:ilvl w:val="0"/>
          <w:numId w:val="2"/>
        </w:numPr>
        <w:spacing w:after="80" w:before="0" w:line="276" w:lineRule="auto"/>
      </w:pPr>
      <w:r>
        <w:rPr>
          <w:rFonts w:ascii="Calibri" w:cs="Calibri" w:eastAsia="Calibri" w:hAnsi="Calibri"/>
          <w:color w:val="1E293B"/>
          <w:sz w:val="22"/>
          <w:szCs w:val="22"/>
        </w:rPr>
        <w:t xml:space="preserve">Espone lo stream MJPEG sulla rete interna all'endpoint /stream (porta 8081)</w:t>
      </w:r>
    </w:p>
    <w:p>
      <w:pPr>
        <w:pStyle w:val="ListParagraph"/>
        <w:numPr>
          <w:ilvl w:val="0"/>
          <w:numId w:val="2"/>
        </w:numPr>
        <w:spacing w:after="80" w:before="0" w:line="276" w:lineRule="auto"/>
      </w:pPr>
      <w:r>
        <w:rPr>
          <w:rFonts w:ascii="Calibri" w:cs="Calibri" w:eastAsia="Calibri" w:hAnsi="Calibri"/>
          <w:color w:val="1E293B"/>
          <w:sz w:val="22"/>
          <w:szCs w:val="22"/>
        </w:rPr>
        <w:t xml:space="preserve">La WebApp principale si connette a http://192.168.12.242:8081/stream</w:t>
      </w:r>
    </w:p>
    <w:p>
      <w:pPr>
        <w:spacing w:after="0" w:before="0"/>
      </w:pPr>
      <w:r>
        <w:t xml:space="preserve"/>
      </w:r>
    </w:p>
    <w:p>
      <w:pPr>
        <w:pStyle w:val="Heading2"/>
        <w:spacing w:after="100" w:before="280"/>
      </w:pPr>
      <w:bookmarkStart w:name="s33" w:id="1"/>
      <w:r>
        <w:rPr>
          <w:rFonts w:ascii="Calibri" w:cs="Calibri" w:eastAsia="Calibri" w:hAnsi="Calibri"/>
          <w:b/>
          <w:bCs/>
          <w:color w:val="2563EB"/>
          <w:sz w:val="26"/>
          <w:szCs w:val="26"/>
        </w:rPr>
        <w:t xml:space="preserve">3.3 Webcam USB</w:t>
      </w:r>
      <w:bookmarkEnd w:id="1"/>
    </w:p>
    <w:p>
      <w:pPr>
        <w:spacing w:after="120" w:before="0" w:line="276" w:lineRule="auto"/>
      </w:pPr>
      <w:r>
        <w:rPr>
          <w:rFonts w:ascii="Calibri" w:cs="Calibri" w:eastAsia="Calibri" w:hAnsi="Calibri"/>
          <w:color w:val="1E293B"/>
          <w:sz w:val="22"/>
          <w:szCs w:val="22"/>
        </w:rPr>
        <w:t xml:space="preserve">La webcam USB è collegata al Raspberry Pi e montata fisicamente sul robot MiR100. Viene utilizzata per:</w:t>
      </w:r>
    </w:p>
    <w:p>
      <w:pPr>
        <w:pStyle w:val="ListParagraph"/>
        <w:numPr>
          <w:ilvl w:val="0"/>
          <w:numId w:val="2"/>
        </w:numPr>
        <w:spacing w:after="80" w:before="0" w:line="276" w:lineRule="auto"/>
      </w:pPr>
      <w:r>
        <w:rPr>
          <w:rFonts w:ascii="Calibri" w:cs="Calibri" w:eastAsia="Calibri" w:hAnsi="Calibri"/>
          <w:color w:val="1E293B"/>
          <w:sz w:val="22"/>
          <w:szCs w:val="22"/>
        </w:rPr>
        <w:t xml:space="preserve">Scansione dei QR code dei camion e dei pacchi in arrivo</w:t>
      </w:r>
    </w:p>
    <w:p>
      <w:pPr>
        <w:pStyle w:val="ListParagraph"/>
        <w:numPr>
          <w:ilvl w:val="0"/>
          <w:numId w:val="2"/>
        </w:numPr>
        <w:spacing w:after="80" w:before="0" w:line="276" w:lineRule="auto"/>
      </w:pPr>
      <w:r>
        <w:rPr>
          <w:rFonts w:ascii="Calibri" w:cs="Calibri" w:eastAsia="Calibri" w:hAnsi="Calibri"/>
          <w:color w:val="1E293B"/>
          <w:sz w:val="22"/>
          <w:szCs w:val="22"/>
        </w:rPr>
        <w:t xml:space="preserve">Acquisizione dei frame per il riconoscimento facciale degli operatori</w:t>
      </w:r>
    </w:p>
    <w:p>
      <w:pPr>
        <w:pStyle w:val="ListParagraph"/>
        <w:numPr>
          <w:ilvl w:val="0"/>
          <w:numId w:val="2"/>
        </w:numPr>
        <w:spacing w:after="80" w:before="0" w:line="276" w:lineRule="auto"/>
      </w:pPr>
      <w:r>
        <w:rPr>
          <w:rFonts w:ascii="Calibri" w:cs="Calibri" w:eastAsia="Calibri" w:hAnsi="Calibri"/>
          <w:color w:val="1E293B"/>
          <w:sz w:val="22"/>
          <w:szCs w:val="22"/>
        </w:rPr>
        <w:t xml:space="preserve">Camera feed in tempo reale visualizzabile nel pannello di controllo</w:t>
      </w:r>
    </w:p>
    <w:p>
      <w:pPr>
        <w:spacing w:after="0" w:before="0"/>
      </w:pPr>
      <w:r>
        <w:t xml:space="preserve"/>
      </w:r>
    </w:p>
    <w:p>
      <w:pPr>
        <w:pStyle w:val="Heading2"/>
        <w:spacing w:after="100" w:before="280"/>
      </w:pPr>
      <w:bookmarkStart w:name="s34" w:id="1"/>
      <w:r>
        <w:rPr>
          <w:rFonts w:ascii="Calibri" w:cs="Calibri" w:eastAsia="Calibri" w:hAnsi="Calibri"/>
          <w:b/>
          <w:bCs/>
          <w:color w:val="2563EB"/>
          <w:sz w:val="26"/>
          <w:szCs w:val="26"/>
        </w:rPr>
        <w:t xml:space="preserve">3.4 Tablet Balia e Tablet Scarico</w:t>
      </w:r>
      <w:bookmarkEnd w:id="1"/>
    </w:p>
    <w:p>
      <w:pPr>
        <w:spacing w:after="120" w:before="0" w:line="276" w:lineRule="auto"/>
      </w:pPr>
      <w:r>
        <w:rPr>
          <w:rFonts w:ascii="Calibri" w:cs="Calibri" w:eastAsia="Calibri" w:hAnsi="Calibri"/>
          <w:color w:val="1E293B"/>
          <w:sz w:val="22"/>
          <w:szCs w:val="22"/>
        </w:rPr>
        <w:t xml:space="preserve">Due tablet industriali accedono alla WebApp tramite browser sulla rete locale:</w:t>
      </w:r>
    </w:p>
    <w:p>
      <w:pPr>
        <w:pStyle w:val="ListParagraph"/>
        <w:numPr>
          <w:ilvl w:val="0"/>
          <w:numId w:val="2"/>
        </w:numPr>
        <w:spacing w:after="80" w:before="0" w:line="276" w:lineRule="auto"/>
      </w:pPr>
      <w:r>
        <w:rPr>
          <w:rFonts w:ascii="Calibri" w:cs="Calibri" w:eastAsia="Calibri" w:hAnsi="Calibri"/>
          <w:color w:val="1E293B"/>
          <w:sz w:val="22"/>
          <w:szCs w:val="22"/>
        </w:rPr>
        <w:t xml:space="preserve">Tablet Balia: posizionato alla baia di scarico camion, accede alla pagina principale (/)</w:t>
      </w:r>
    </w:p>
    <w:p>
      <w:pPr>
        <w:pStyle w:val="ListParagraph"/>
        <w:numPr>
          <w:ilvl w:val="0"/>
          <w:numId w:val="2"/>
        </w:numPr>
        <w:spacing w:after="80" w:before="0" w:line="276" w:lineRule="auto"/>
      </w:pPr>
      <w:r>
        <w:rPr>
          <w:rFonts w:ascii="Calibri" w:cs="Calibri" w:eastAsia="Calibri" w:hAnsi="Calibri"/>
          <w:color w:val="1E293B"/>
          <w:sz w:val="22"/>
          <w:szCs w:val="22"/>
        </w:rPr>
        <w:t xml:space="preserve">Tablet Scarico: posizionato nella zona di destinazione, accede alla pagina /scarico</w:t>
      </w:r>
    </w:p>
    <w:p>
      <w:pPr>
        <w:spacing w:after="0" w:before="0"/>
      </w:pPr>
      <w:r>
        <w:t xml:space="preserve"/>
      </w:r>
    </w:p>
    <w:p>
      <w:pPr>
        <w:pStyle w:val="Heading2"/>
        <w:spacing w:after="100" w:before="280"/>
      </w:pPr>
      <w:bookmarkStart w:name="s35" w:id="1"/>
      <w:r>
        <w:rPr>
          <w:rFonts w:ascii="Calibri" w:cs="Calibri" w:eastAsia="Calibri" w:hAnsi="Calibri"/>
          <w:b/>
          <w:bCs/>
          <w:color w:val="2563EB"/>
          <w:sz w:val="26"/>
          <w:szCs w:val="26"/>
        </w:rPr>
        <w:t xml:space="preserve">3.5 Server / PC</w:t>
      </w:r>
      <w:bookmarkEnd w:id="1"/>
    </w:p>
    <w:p>
      <w:pPr>
        <w:spacing w:after="120" w:before="0" w:line="276" w:lineRule="auto"/>
      </w:pPr>
      <w:r>
        <w:rPr>
          <w:rFonts w:ascii="Calibri" w:cs="Calibri" w:eastAsia="Calibri" w:hAnsi="Calibri"/>
          <w:color w:val="1E293B"/>
          <w:sz w:val="22"/>
          <w:szCs w:val="22"/>
        </w:rPr>
        <w:t xml:space="preserve">Il PC server esegue la WebApp Flask principale sulla porta 5000, gestendo database SQLite, logica di business, computer vision (QR e face recognition) e comunicazione REST con il MiR100.</w:t>
      </w:r>
    </w:p>
    <w:p>
      <w:pPr>
        <w:pBdr>
          <w:bottom w:val="single" w:color="DBEAFE" w:sz="4" w:space="1"/>
        </w:pBdr>
        <w:spacing w:after="200" w:before="200"/>
      </w:pPr>
      <w:r>
        <w:t xml:space="preserve"/>
      </w:r>
    </w:p>
    <w:p>
      <w:pPr>
        <w:pStyle w:val="Heading1"/>
        <w:spacing w:after="160" w:before="360"/>
      </w:pPr>
      <w:bookmarkStart w:name="s4" w:id="1"/>
      <w:r>
        <w:rPr>
          <w:rFonts w:ascii="Calibri" w:cs="Calibri" w:eastAsia="Calibri" w:hAnsi="Calibri"/>
          <w:b/>
          <w:bCs/>
          <w:color w:val="1D4ED8"/>
          <w:sz w:val="32"/>
          <w:szCs w:val="32"/>
        </w:rPr>
        <w:t xml:space="preserve">4. Architettura Software</w:t>
      </w:r>
      <w:bookmarkEnd w:id="1"/>
    </w:p>
    <w:p>
      <w:pPr>
        <w:pStyle w:val="Heading2"/>
        <w:spacing w:after="100" w:before="280"/>
      </w:pPr>
      <w:bookmarkStart w:name="s41" w:id="1"/>
      <w:r>
        <w:rPr>
          <w:rFonts w:ascii="Calibri" w:cs="Calibri" w:eastAsia="Calibri" w:hAnsi="Calibri"/>
          <w:b/>
          <w:bCs/>
          <w:color w:val="2563EB"/>
          <w:sz w:val="26"/>
          <w:szCs w:val="26"/>
        </w:rPr>
        <w:t xml:space="preserve">4.1 Stack Tecnologico Backend</w:t>
      </w:r>
      <w:bookmarkEnd w:id="1"/>
    </w:p>
    <w:p>
      <w:pPr>
        <w:spacing w:after="0" w:before="0"/>
      </w:pPr>
      <w:r>
        <w:t xml:space="preserve"/>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526"/>
      </w:tblGrid>
      <w:tr>
        <w:trPr>
          <w:tblHeader/>
        </w:trPr>
        <w:tc>
          <w:tcPr>
            <w:tcW w:type="dxa" w:w="36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Libreria / Tecnologia</w:t>
            </w:r>
          </w:p>
        </w:tc>
        <w:tc>
          <w:tcPr>
            <w:tcW w:type="dxa" w:w="14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Versione</w:t>
            </w:r>
          </w:p>
        </w:tc>
        <w:tc>
          <w:tcPr>
            <w:tcW w:type="dxa" w:w="4526"/>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Utilizzo</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Python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3.11+</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Linguaggio principale del server</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Flask</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3.x</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Web framework WSGI, routing, sessioni, SSE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SQLAlchemy Core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2.x</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Query builder SQLite, StaticPool thread-safe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SQLite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Database locale (file magazzino.db)</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OpenCV (cv2)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4.x</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Decodifica JPEG, elaborazione immagini</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face_recognition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1.3+</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Riconoscimento facciale basato su dlib</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pyzbar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0.1+</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Decodifica QR code real-time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requests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2.x</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Client HTTP per API REST MiR100</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bcrypt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4.x</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Hashing password con salt</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qrcode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7.x</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Generazione QR code PNG lato server</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threading / queue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stdlib</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Gestione concorrenza, SSE queue, RLock</w:t>
            </w:r>
          </w:p>
        </w:tc>
      </w:tr>
    </w:tbl>
    <w:p>
      <w:pPr>
        <w:spacing w:after="0" w:before="0"/>
      </w:pPr>
      <w:r>
        <w:t xml:space="preserve"/>
      </w:r>
    </w:p>
    <w:p>
      <w:pPr>
        <w:pStyle w:val="Heading2"/>
        <w:spacing w:after="100" w:before="280"/>
      </w:pPr>
      <w:bookmarkStart w:name="s42" w:id="1"/>
      <w:r>
        <w:rPr>
          <w:rFonts w:ascii="Calibri" w:cs="Calibri" w:eastAsia="Calibri" w:hAnsi="Calibri"/>
          <w:b/>
          <w:bCs/>
          <w:color w:val="2563EB"/>
          <w:sz w:val="26"/>
          <w:szCs w:val="26"/>
        </w:rPr>
        <w:t xml:space="preserve">4.2 Stack Tecnologico Frontend</w:t>
      </w:r>
      <w:bookmarkEnd w:id="1"/>
    </w:p>
    <w:p>
      <w:pPr>
        <w:pStyle w:val="ListParagraph"/>
        <w:numPr>
          <w:ilvl w:val="0"/>
          <w:numId w:val="2"/>
        </w:numPr>
        <w:spacing w:after="80" w:before="0" w:line="276" w:lineRule="auto"/>
      </w:pPr>
      <w:r>
        <w:rPr>
          <w:rFonts w:ascii="Calibri" w:cs="Calibri" w:eastAsia="Calibri" w:hAnsi="Calibri"/>
          <w:color w:val="1E293B"/>
          <w:sz w:val="22"/>
          <w:szCs w:val="22"/>
        </w:rPr>
        <w:t xml:space="preserve">HTML5 + CSS3 + JavaScript vanilla — zero dipendenze da framework esterni</w:t>
      </w:r>
    </w:p>
    <w:p>
      <w:pPr>
        <w:pStyle w:val="ListParagraph"/>
        <w:numPr>
          <w:ilvl w:val="0"/>
          <w:numId w:val="2"/>
        </w:numPr>
        <w:spacing w:after="80" w:before="0" w:line="276" w:lineRule="auto"/>
      </w:pPr>
      <w:r>
        <w:rPr>
          <w:rFonts w:ascii="Calibri" w:cs="Calibri" w:eastAsia="Calibri" w:hAnsi="Calibri"/>
          <w:color w:val="1E293B"/>
          <w:sz w:val="22"/>
          <w:szCs w:val="22"/>
        </w:rPr>
        <w:t xml:space="preserve">EventSource API — client SSE nativo del browser per aggiornamenti real-time</w:t>
      </w:r>
    </w:p>
    <w:p>
      <w:pPr>
        <w:pStyle w:val="ListParagraph"/>
        <w:numPr>
          <w:ilvl w:val="0"/>
          <w:numId w:val="2"/>
        </w:numPr>
        <w:spacing w:after="80" w:before="0" w:line="276" w:lineRule="auto"/>
      </w:pPr>
      <w:r>
        <w:rPr>
          <w:rFonts w:ascii="Calibri" w:cs="Calibri" w:eastAsia="Calibri" w:hAnsi="Calibri"/>
          <w:color w:val="1E293B"/>
          <w:sz w:val="22"/>
          <w:szCs w:val="22"/>
        </w:rPr>
        <w:t xml:space="preserve">Font Barlow / Barlow Condensed — tipografia industriale ottimizzata per display</w:t>
      </w:r>
    </w:p>
    <w:p>
      <w:pPr>
        <w:pStyle w:val="ListParagraph"/>
        <w:numPr>
          <w:ilvl w:val="0"/>
          <w:numId w:val="2"/>
        </w:numPr>
        <w:spacing w:after="80" w:before="0" w:line="276" w:lineRule="auto"/>
      </w:pPr>
      <w:r>
        <w:rPr>
          <w:rFonts w:ascii="Calibri" w:cs="Calibri" w:eastAsia="Calibri" w:hAnsi="Calibri"/>
          <w:color w:val="1E293B"/>
          <w:sz w:val="22"/>
          <w:szCs w:val="22"/>
        </w:rPr>
        <w:t xml:space="preserve">Fetch API + async/await — chiamate REST agli endpoint Flask</w:t>
      </w:r>
    </w:p>
    <w:p>
      <w:pPr>
        <w:pStyle w:val="ListParagraph"/>
        <w:numPr>
          <w:ilvl w:val="0"/>
          <w:numId w:val="2"/>
        </w:numPr>
        <w:spacing w:after="80" w:before="0" w:line="276" w:lineRule="auto"/>
      </w:pPr>
      <w:r>
        <w:rPr>
          <w:rFonts w:ascii="Calibri" w:cs="Calibri" w:eastAsia="Calibri" w:hAnsi="Calibri"/>
          <w:color w:val="1E293B"/>
          <w:sz w:val="22"/>
          <w:szCs w:val="22"/>
        </w:rPr>
        <w:t xml:space="preserve">CSS custom properties — tema scuro con variabili colore, animazioni pulse</w:t>
      </w:r>
    </w:p>
    <w:p>
      <w:pPr>
        <w:pStyle w:val="ListParagraph"/>
        <w:numPr>
          <w:ilvl w:val="0"/>
          <w:numId w:val="2"/>
        </w:numPr>
        <w:spacing w:after="80" w:before="0" w:line="276" w:lineRule="auto"/>
      </w:pPr>
      <w:r>
        <w:rPr>
          <w:rFonts w:ascii="Calibri" w:cs="Calibri" w:eastAsia="Calibri" w:hAnsi="Calibri"/>
          <w:color w:val="1E293B"/>
          <w:sz w:val="22"/>
          <w:szCs w:val="22"/>
        </w:rPr>
        <w:t xml:space="preserve">Design tablet-first — layout ottimizzato per schermi touch industriali</w:t>
      </w:r>
    </w:p>
    <w:p>
      <w:pPr>
        <w:spacing w:after="0" w:before="0"/>
      </w:pPr>
      <w:r>
        <w:t xml:space="preserve"/>
      </w:r>
    </w:p>
    <w:p>
      <w:pPr>
        <w:pStyle w:val="Heading2"/>
        <w:spacing w:after="100" w:before="280"/>
      </w:pPr>
      <w:bookmarkStart w:name="s43" w:id="1"/>
      <w:r>
        <w:rPr>
          <w:rFonts w:ascii="Calibri" w:cs="Calibri" w:eastAsia="Calibri" w:hAnsi="Calibri"/>
          <w:b/>
          <w:bCs/>
          <w:color w:val="2563EB"/>
          <w:sz w:val="26"/>
          <w:szCs w:val="26"/>
        </w:rPr>
        <w:t xml:space="preserve">4.3 Struttura del Progetto</w:t>
      </w:r>
      <w:bookmarkEnd w:id="1"/>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0" w:before="0" w:line="240" w:lineRule="auto"/>
            </w:pPr>
            <w:r>
              <w:rPr>
                <w:rFonts w:ascii="Courier New" w:cs="Courier New" w:eastAsia="Courier New" w:hAnsi="Courier New"/>
                <w:color w:val="1E293B"/>
                <w:sz w:val="18"/>
                <w:szCs w:val="18"/>
              </w:rPr>
              <w:t xml:space="preserve">mir100_webapp_v2/</w:t>
            </w:r>
          </w:p>
          <w:p>
            <w:pPr>
              <w:spacing w:after="0" w:before="0" w:line="240" w:lineRule="auto"/>
            </w:pPr>
            <w:r>
              <w:rPr>
                <w:rFonts w:ascii="Courier New" w:cs="Courier New" w:eastAsia="Courier New" w:hAnsi="Courier New"/>
                <w:color w:val="1E293B"/>
                <w:sz w:val="18"/>
                <w:szCs w:val="18"/>
              </w:rPr>
              <w:t xml:space="preserve">  app.py                  # Server Flask principale, routing, workflow</w:t>
            </w:r>
          </w:p>
          <w:p>
            <w:pPr>
              <w:spacing w:after="0" w:before="0" w:line="240" w:lineRule="auto"/>
            </w:pPr>
            <w:r>
              <w:rPr>
                <w:rFonts w:ascii="Courier New" w:cs="Courier New" w:eastAsia="Courier New" w:hAnsi="Courier New"/>
                <w:color w:val="1E293B"/>
                <w:sz w:val="18"/>
                <w:szCs w:val="18"/>
              </w:rPr>
              <w:t xml:space="preserve">  reset_config.py         # Utility aggiornamento configurazione DB</w:t>
            </w:r>
          </w:p>
          <w:p>
            <w:pPr>
              <w:spacing w:after="0" w:before="0" w:line="240" w:lineRule="auto"/>
            </w:pPr>
            <w:r>
              <w:rPr>
                <w:rFonts w:ascii="Courier New" w:cs="Courier New" w:eastAsia="Courier New" w:hAnsi="Courier New"/>
                <w:color w:val="1E293B"/>
                <w:sz w:val="18"/>
                <w:szCs w:val="18"/>
              </w:rPr>
              <w:t xml:space="preserve">  magazzino.db            # Database SQLite (auto-creato al primo avvio)</w:t>
            </w:r>
          </w:p>
          <w:p>
            <w:pPr>
              <w:spacing w:after="0" w:before="0" w:line="240" w:lineRule="auto"/>
            </w:pPr>
            <w:r>
              <w:rPr>
                <w:rFonts w:ascii="Courier New" w:cs="Courier New" w:eastAsia="Courier New" w:hAnsi="Courier New"/>
                <w:color w:val="1E293B"/>
                <w:sz w:val="18"/>
                <w:szCs w:val="18"/>
              </w:rPr>
              <w:t xml:space="preserve">  moduli/</w:t>
            </w:r>
          </w:p>
          <w:p>
            <w:pPr>
              <w:spacing w:after="0" w:before="0" w:line="240" w:lineRule="auto"/>
            </w:pPr>
            <w:r>
              <w:rPr>
                <w:rFonts w:ascii="Courier New" w:cs="Courier New" w:eastAsia="Courier New" w:hAnsi="Courier New"/>
                <w:color w:val="1E293B"/>
                <w:sz w:val="18"/>
                <w:szCs w:val="18"/>
              </w:rPr>
              <w:t xml:space="preserve">    camera_manager.py     # MJPEGBroadcaster + CameraManager</w:t>
            </w:r>
          </w:p>
          <w:p>
            <w:pPr>
              <w:spacing w:after="0" w:before="0" w:line="240" w:lineRule="auto"/>
            </w:pPr>
            <w:r>
              <w:rPr>
                <w:rFonts w:ascii="Courier New" w:cs="Courier New" w:eastAsia="Courier New" w:hAnsi="Courier New"/>
                <w:color w:val="1E293B"/>
                <w:sz w:val="18"/>
                <w:szCs w:val="18"/>
              </w:rPr>
              <w:t xml:space="preserve">    database.py           # Schema SQLAlchemy, CRUD, seed dati default</w:t>
            </w:r>
          </w:p>
          <w:p>
            <w:pPr>
              <w:spacing w:after="0" w:before="0" w:line="240" w:lineRule="auto"/>
            </w:pPr>
            <w:r>
              <w:rPr>
                <w:rFonts w:ascii="Courier New" w:cs="Courier New" w:eastAsia="Courier New" w:hAnsi="Courier New"/>
                <w:color w:val="1E293B"/>
                <w:sz w:val="18"/>
                <w:szCs w:val="18"/>
              </w:rPr>
              <w:t xml:space="preserve">    qr_scanner.py         # QRScanner con timeout configurabile</w:t>
            </w:r>
          </w:p>
          <w:p>
            <w:pPr>
              <w:spacing w:after="0" w:before="0" w:line="240" w:lineRule="auto"/>
            </w:pPr>
            <w:r>
              <w:rPr>
                <w:rFonts w:ascii="Courier New" w:cs="Courier New" w:eastAsia="Courier New" w:hAnsi="Courier New"/>
                <w:color w:val="1E293B"/>
                <w:sz w:val="18"/>
                <w:szCs w:val="18"/>
              </w:rPr>
              <w:t xml:space="preserve">    face_module.py        # RiconoscimentoFacciale (face_recognition + dlib)</w:t>
            </w:r>
          </w:p>
          <w:p>
            <w:pPr>
              <w:spacing w:after="0" w:before="0" w:line="240" w:lineRule="auto"/>
            </w:pPr>
            <w:r>
              <w:rPr>
                <w:rFonts w:ascii="Courier New" w:cs="Courier New" w:eastAsia="Courier New" w:hAnsi="Courier New"/>
                <w:color w:val="1E293B"/>
                <w:sz w:val="18"/>
                <w:szCs w:val="18"/>
              </w:rPr>
              <w:t xml:space="preserve">  templates/</w:t>
            </w:r>
          </w:p>
          <w:p>
            <w:pPr>
              <w:spacing w:after="0" w:before="0" w:line="240" w:lineRule="auto"/>
            </w:pPr>
            <w:r>
              <w:rPr>
                <w:rFonts w:ascii="Courier New" w:cs="Courier New" w:eastAsia="Courier New" w:hAnsi="Courier New"/>
                <w:color w:val="1E293B"/>
                <w:sz w:val="18"/>
                <w:szCs w:val="18"/>
              </w:rPr>
              <w:t xml:space="preserve">    tablet_balia.html     # Interfaccia baia di scarico</w:t>
            </w:r>
          </w:p>
          <w:p>
            <w:pPr>
              <w:spacing w:after="0" w:before="0" w:line="240" w:lineRule="auto"/>
            </w:pPr>
            <w:r>
              <w:rPr>
                <w:rFonts w:ascii="Courier New" w:cs="Courier New" w:eastAsia="Courier New" w:hAnsi="Courier New"/>
                <w:color w:val="1E293B"/>
                <w:sz w:val="18"/>
                <w:szCs w:val="18"/>
              </w:rPr>
              <w:t xml:space="preserve">    tablet_scarico.html   # Interfaccia zona destinazione</w:t>
            </w:r>
          </w:p>
          <w:p>
            <w:pPr>
              <w:spacing w:after="0" w:before="0" w:line="240" w:lineRule="auto"/>
            </w:pPr>
            <w:r>
              <w:rPr>
                <w:rFonts w:ascii="Courier New" w:cs="Courier New" w:eastAsia="Courier New" w:hAnsi="Courier New"/>
                <w:color w:val="1E293B"/>
                <w:sz w:val="18"/>
                <w:szCs w:val="18"/>
              </w:rPr>
              <w:t xml:space="preserve">    admin_dashboard.html  # Pannello amministratore</w:t>
            </w:r>
          </w:p>
          <w:p>
            <w:pPr>
              <w:spacing w:after="0" w:before="0" w:line="240" w:lineRule="auto"/>
            </w:pPr>
            <w:r>
              <w:rPr>
                <w:rFonts w:ascii="Courier New" w:cs="Courier New" w:eastAsia="Courier New" w:hAnsi="Courier New"/>
                <w:color w:val="1E293B"/>
                <w:sz w:val="18"/>
                <w:szCs w:val="18"/>
              </w:rPr>
              <w:t xml:space="preserve">    admin_login.html      # Login admin</w:t>
            </w:r>
          </w:p>
          <w:p>
            <w:pPr>
              <w:spacing w:after="0" w:before="0" w:line="240" w:lineRule="auto"/>
            </w:pPr>
            <w:r>
              <w:rPr>
                <w:rFonts w:ascii="Courier New" w:cs="Courier New" w:eastAsia="Courier New" w:hAnsi="Courier New"/>
                <w:color w:val="1E293B"/>
                <w:sz w:val="18"/>
                <w:szCs w:val="18"/>
              </w:rPr>
              <w:t xml:space="preserve">    qr_stampa.html        # Pagina stampa etichette QR</w:t>
            </w:r>
          </w:p>
        </w:tc>
      </w:tr>
    </w:tbl>
    <w:p>
      <w:pPr>
        <w:pBdr>
          <w:bottom w:val="single" w:color="DBEAFE" w:sz="4" w:space="1"/>
        </w:pBdr>
        <w:spacing w:after="200" w:before="200"/>
      </w:pPr>
      <w:r>
        <w:t xml:space="preserve"/>
      </w:r>
    </w:p>
    <w:p>
      <w:pPr>
        <w:pStyle w:val="Heading1"/>
        <w:spacing w:after="160" w:before="360"/>
      </w:pPr>
      <w:bookmarkStart w:name="s5" w:id="1"/>
      <w:r>
        <w:rPr>
          <w:rFonts w:ascii="Calibri" w:cs="Calibri" w:eastAsia="Calibri" w:hAnsi="Calibri"/>
          <w:b/>
          <w:bCs/>
          <w:color w:val="1D4ED8"/>
          <w:sz w:val="32"/>
          <w:szCs w:val="32"/>
        </w:rPr>
        <w:t xml:space="preserve">5. Database</w:t>
      </w:r>
      <w:bookmarkEnd w:id="1"/>
    </w:p>
    <w:p>
      <w:pPr>
        <w:pStyle w:val="Heading2"/>
        <w:spacing w:after="100" w:before="280"/>
      </w:pPr>
      <w:bookmarkStart w:name="s51" w:id="1"/>
      <w:r>
        <w:rPr>
          <w:rFonts w:ascii="Calibri" w:cs="Calibri" w:eastAsia="Calibri" w:hAnsi="Calibri"/>
          <w:b/>
          <w:bCs/>
          <w:color w:val="2563EB"/>
          <w:sz w:val="26"/>
          <w:szCs w:val="26"/>
        </w:rPr>
        <w:t xml:space="preserve">5.1 Schema del Database</w:t>
      </w:r>
      <w:bookmarkEnd w:id="1"/>
    </w:p>
    <w:p>
      <w:pPr>
        <w:spacing w:after="120" w:before="0" w:line="276" w:lineRule="auto"/>
      </w:pPr>
      <w:r>
        <w:rPr>
          <w:rFonts w:ascii="Calibri" w:cs="Calibri" w:eastAsia="Calibri" w:hAnsi="Calibri"/>
          <w:color w:val="1E293B"/>
          <w:sz w:val="22"/>
          <w:szCs w:val="22"/>
        </w:rPr>
        <w:t xml:space="preserve">Il database SQLite (magazzino.db) contiene le seguenti tabelle:</w:t>
      </w:r>
    </w:p>
    <w:p>
      <w:pPr>
        <w:spacing w:after="0" w:before="0"/>
      </w:pPr>
      <w:r>
        <w:t xml:space="preserve"/>
      </w:r>
    </w:p>
    <w:p>
      <w:pPr>
        <w:pStyle w:val="Heading3"/>
        <w:spacing w:after="80" w:before="200"/>
      </w:pPr>
      <w:r>
        <w:rPr>
          <w:rFonts w:ascii="Calibri" w:cs="Calibri" w:eastAsia="Calibri" w:hAnsi="Calibri"/>
          <w:b/>
          <w:bCs/>
          <w:color w:val="3B82F6"/>
          <w:sz w:val="22"/>
          <w:szCs w:val="22"/>
        </w:rPr>
        <w:t xml:space="preserve">Tabella: camion</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26"/>
      </w:tblGrid>
      <w:tr>
        <w:trPr>
          <w:tblHeader/>
        </w:trPr>
        <w:tc>
          <w:tcPr>
            <w:tcW w:type="dxa" w:w="24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Campo</w:t>
            </w:r>
          </w:p>
        </w:tc>
        <w:tc>
          <w:tcPr>
            <w:tcW w:type="dxa" w:w="20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Tipo</w:t>
            </w:r>
          </w:p>
        </w:tc>
        <w:tc>
          <w:tcPr>
            <w:tcW w:type="dxa" w:w="5126"/>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Note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INTEGER PK</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Autoincrement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targa</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Targa del veicolo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qr_code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TEXT UNIQUE</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JSON: {tipo, id, targa, fornitore}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fornitore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Nome fornitore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data_arrivo</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Data ISO (YYYY-MM-DD)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stato</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in_arrivo (default)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created_at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DATETIME</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Timestamp creazione</w:t>
            </w:r>
          </w:p>
        </w:tc>
      </w:tr>
    </w:tbl>
    <w:p>
      <w:pPr>
        <w:spacing w:after="0" w:before="0"/>
      </w:pPr>
      <w:r>
        <w:t xml:space="preserve"/>
      </w:r>
    </w:p>
    <w:p>
      <w:pPr>
        <w:pStyle w:val="Heading3"/>
        <w:spacing w:after="80" w:before="200"/>
      </w:pPr>
      <w:r>
        <w:rPr>
          <w:rFonts w:ascii="Calibri" w:cs="Calibri" w:eastAsia="Calibri" w:hAnsi="Calibri"/>
          <w:b/>
          <w:bCs/>
          <w:color w:val="3B82F6"/>
          <w:sz w:val="22"/>
          <w:szCs w:val="22"/>
        </w:rPr>
        <w:t xml:space="preserve">Tabella: pacchi</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26"/>
      </w:tblGrid>
      <w:tr>
        <w:trPr>
          <w:tblHeader/>
        </w:trPr>
        <w:tc>
          <w:tcPr>
            <w:tcW w:type="dxa" w:w="24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Campo</w:t>
            </w:r>
          </w:p>
        </w:tc>
        <w:tc>
          <w:tcPr>
            <w:tcW w:type="dxa" w:w="20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Tipo</w:t>
            </w:r>
          </w:p>
        </w:tc>
        <w:tc>
          <w:tcPr>
            <w:tcW w:type="dxa" w:w="5126"/>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Note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INTEGER PK</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Autoincrement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qr_code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TEXT UNIQUE</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JSON: {tipo, id, destinazione_id, destinazione_nome}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camion_id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INTEGER FK</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Riferimento a camion.id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destinazione_id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INTEGER FK</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Riferimento a destinazioni.id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descrizione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Descrizione del contenuto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peso_kg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NUMERIC 6,2</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Peso in chilogrammi</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stato</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atteso | in_transito | consegnato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updated_at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DATETIME</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Timestamp ultimo aggiornamento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created_at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DATETIME</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Timestamp creazione</w:t>
            </w:r>
          </w:p>
        </w:tc>
      </w:tr>
    </w:tbl>
    <w:p>
      <w:pPr>
        <w:spacing w:after="0" w:before="0"/>
      </w:pPr>
      <w:r>
        <w:t xml:space="preserve"/>
      </w:r>
    </w:p>
    <w:p>
      <w:pPr>
        <w:pStyle w:val="Heading3"/>
        <w:spacing w:after="80" w:before="200"/>
      </w:pPr>
      <w:r>
        <w:rPr>
          <w:rFonts w:ascii="Calibri" w:cs="Calibri" w:eastAsia="Calibri" w:hAnsi="Calibri"/>
          <w:b/>
          <w:bCs/>
          <w:color w:val="3B82F6"/>
          <w:sz w:val="22"/>
          <w:szCs w:val="22"/>
        </w:rPr>
        <w:t xml:space="preserve">Tabella: operatori</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26"/>
      </w:tblGrid>
      <w:tr>
        <w:trPr>
          <w:tblHeader/>
        </w:trPr>
        <w:tc>
          <w:tcPr>
            <w:tcW w:type="dxa" w:w="24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Campo</w:t>
            </w:r>
          </w:p>
        </w:tc>
        <w:tc>
          <w:tcPr>
            <w:tcW w:type="dxa" w:w="20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Tipo</w:t>
            </w:r>
          </w:p>
        </w:tc>
        <w:tc>
          <w:tcPr>
            <w:tcW w:type="dxa" w:w="5126"/>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Note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INTEGER PK</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Autoincrement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nome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Nome operatore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cognome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Cognome operatore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ruolo</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operatore | supervisore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destinazione_id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INTEGER FK</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Zona assegnata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face_encoding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Array JSON di 128 float (face descriptor)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attivo</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BOOLEAN</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TRUE di default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created_at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DATETIME</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Timestamp creazione</w:t>
            </w:r>
          </w:p>
        </w:tc>
      </w:tr>
    </w:tbl>
    <w:p>
      <w:pPr>
        <w:spacing w:after="0" w:before="0"/>
      </w:pPr>
      <w:r>
        <w:t xml:space="preserve"/>
      </w:r>
    </w:p>
    <w:p>
      <w:pPr>
        <w:pStyle w:val="Heading3"/>
        <w:spacing w:after="80" w:before="200"/>
      </w:pPr>
      <w:r>
        <w:rPr>
          <w:rFonts w:ascii="Calibri" w:cs="Calibri" w:eastAsia="Calibri" w:hAnsi="Calibri"/>
          <w:b/>
          <w:bCs/>
          <w:color w:val="3B82F6"/>
          <w:sz w:val="22"/>
          <w:szCs w:val="22"/>
        </w:rPr>
        <w:t xml:space="preserve">Tabella: missioni_mir</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26"/>
      </w:tblGrid>
      <w:tr>
        <w:trPr>
          <w:tblHeader/>
        </w:trPr>
        <w:tc>
          <w:tcPr>
            <w:tcW w:type="dxa" w:w="24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Campo</w:t>
            </w:r>
          </w:p>
        </w:tc>
        <w:tc>
          <w:tcPr>
            <w:tcW w:type="dxa" w:w="20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Tipo</w:t>
            </w:r>
          </w:p>
        </w:tc>
        <w:tc>
          <w:tcPr>
            <w:tcW w:type="dxa" w:w="5126"/>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Note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INTEGER PK</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Autoincrement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mir_id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ID missione sul robot (guid)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tipo</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consegna | ritorno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destinazione_id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INTEGER FK</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Zona destinazione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stato</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pianificata | completata | annullata | errore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inizio_ts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DATETIME</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Timestamp avvio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fine_ts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DATETIME</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Timestamp completamento</w:t>
            </w:r>
          </w:p>
        </w:tc>
      </w:tr>
    </w:tbl>
    <w:p>
      <w:pPr>
        <w:spacing w:after="0" w:before="0"/>
      </w:pPr>
      <w:r>
        <w:t xml:space="preserve"/>
      </w:r>
    </w:p>
    <w:p>
      <w:pPr>
        <w:pStyle w:val="Heading3"/>
        <w:spacing w:after="80" w:before="200"/>
      </w:pPr>
      <w:r>
        <w:rPr>
          <w:rFonts w:ascii="Calibri" w:cs="Calibri" w:eastAsia="Calibri" w:hAnsi="Calibri"/>
          <w:b/>
          <w:bCs/>
          <w:color w:val="3B82F6"/>
          <w:sz w:val="22"/>
          <w:szCs w:val="22"/>
        </w:rPr>
        <w:t xml:space="preserve">Tabella: config</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326"/>
      </w:tblGrid>
      <w:tr>
        <w:trPr>
          <w:tblHeader/>
        </w:trPr>
        <w:tc>
          <w:tcPr>
            <w:tcW w:type="dxa" w:w="30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Chiave</w:t>
            </w:r>
          </w:p>
        </w:tc>
        <w:tc>
          <w:tcPr>
            <w:tcW w:type="dxa" w:w="22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Valore default</w:t>
            </w:r>
          </w:p>
        </w:tc>
        <w:tc>
          <w:tcPr>
            <w:tcW w:type="dxa" w:w="4326"/>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Descrizione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raspberry_ip</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192.168.12.242</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IP Raspberry Pi</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raspberry_port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8081</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Porta stream MJPEG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mir_ip</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192.168.12.20</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IP robot MiR100</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mir_auth_user</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itisdelpozzo</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Username API MiR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mir_auth_pass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itisdelpozzo</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Password API MiR (hash SHA-256 in transit)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mir_posizione_partenza</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area B1</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Nome posizione di partenza</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mir_posizione_destinazione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area A1</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Nome posizione di destinazione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face_soglia</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0.55</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Soglia distanza face recognition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qr_timeout_sec</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300</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Timeout scansione QR in secondi</w:t>
            </w:r>
          </w:p>
        </w:tc>
      </w:tr>
    </w:tbl>
    <w:p>
      <w:pPr>
        <w:spacing w:after="0" w:before="0"/>
      </w:pPr>
      <w:r>
        <w:t xml:space="preserve"/>
      </w:r>
    </w:p>
    <w:p>
      <w:pPr>
        <w:pStyle w:val="Heading2"/>
        <w:spacing w:after="100" w:before="280"/>
      </w:pPr>
      <w:bookmarkStart w:name="s52" w:id="1"/>
      <w:r>
        <w:rPr>
          <w:rFonts w:ascii="Calibri" w:cs="Calibri" w:eastAsia="Calibri" w:hAnsi="Calibri"/>
          <w:b/>
          <w:bCs/>
          <w:color w:val="2563EB"/>
          <w:sz w:val="26"/>
          <w:szCs w:val="26"/>
        </w:rPr>
        <w:t xml:space="preserve">5.2 Ciclo di Vita di un Pacco</w:t>
      </w:r>
      <w:bookmarkEnd w:id="1"/>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0" w:before="0" w:line="240" w:lineRule="auto"/>
            </w:pPr>
            <w:r>
              <w:rPr>
                <w:rFonts w:ascii="Courier New" w:cs="Courier New" w:eastAsia="Courier New" w:hAnsi="Courier New"/>
                <w:color w:val="1E293B"/>
                <w:sz w:val="18"/>
                <w:szCs w:val="18"/>
              </w:rPr>
              <w:t xml:space="preserve">  atteso</w:t>
            </w:r>
          </w:p>
          <w:p>
            <w:pPr>
              <w:spacing w:after="0" w:before="0" w:line="240" w:lineRule="auto"/>
            </w:pPr>
            <w:r>
              <w:rPr>
                <w:rFonts w:ascii="Courier New" w:cs="Courier New" w:eastAsia="Courier New" w:hAnsi="Courier New"/>
                <w:color w:val="1E293B"/>
                <w:sz w:val="18"/>
                <w:szCs w:val="18"/>
              </w:rPr>
              <w:t xml:space="preserve">    ↓  (scansione QR durante fase carico)</w:t>
            </w:r>
          </w:p>
          <w:p>
            <w:pPr>
              <w:spacing w:after="0" w:before="0" w:line="240" w:lineRule="auto"/>
            </w:pPr>
            <w:r>
              <w:rPr>
                <w:rFonts w:ascii="Courier New" w:cs="Courier New" w:eastAsia="Courier New" w:hAnsi="Courier New"/>
                <w:color w:val="1E293B"/>
                <w:sz w:val="18"/>
                <w:szCs w:val="18"/>
              </w:rPr>
              <w:t xml:space="preserve">  in_transito</w:t>
            </w:r>
          </w:p>
          <w:p>
            <w:pPr>
              <w:spacing w:after="0" w:before="0" w:line="240" w:lineRule="auto"/>
            </w:pPr>
            <w:r>
              <w:rPr>
                <w:rFonts w:ascii="Courier New" w:cs="Courier New" w:eastAsia="Courier New" w:hAnsi="Courier New"/>
                <w:color w:val="1E293B"/>
                <w:sz w:val="18"/>
                <w:szCs w:val="18"/>
              </w:rPr>
              <w:t xml:space="preserve">    ↓  (conferma ricezione sul tablet scarico)</w:t>
            </w:r>
          </w:p>
          <w:p>
            <w:pPr>
              <w:spacing w:after="0" w:before="0" w:line="240" w:lineRule="auto"/>
            </w:pPr>
            <w:r>
              <w:rPr>
                <w:rFonts w:ascii="Courier New" w:cs="Courier New" w:eastAsia="Courier New" w:hAnsi="Courier New"/>
                <w:color w:val="1E293B"/>
                <w:sz w:val="18"/>
                <w:szCs w:val="18"/>
              </w:rPr>
              <w:t xml:space="preserve">  consegnato</w:t>
            </w:r>
          </w:p>
        </w:tc>
      </w:tr>
    </w:tbl>
    <w:p>
      <w:pPr>
        <w:pBdr>
          <w:bottom w:val="single" w:color="DBEAFE" w:sz="4" w:space="1"/>
        </w:pBdr>
        <w:spacing w:after="200" w:before="200"/>
      </w:pPr>
      <w:r>
        <w:t xml:space="preserve"/>
      </w:r>
    </w:p>
    <w:p>
      <w:pPr>
        <w:pStyle w:val="Heading1"/>
        <w:spacing w:after="160" w:before="360"/>
      </w:pPr>
      <w:bookmarkStart w:name="s6" w:id="1"/>
      <w:r>
        <w:rPr>
          <w:rFonts w:ascii="Calibri" w:cs="Calibri" w:eastAsia="Calibri" w:hAnsi="Calibri"/>
          <w:b/>
          <w:bCs/>
          <w:color w:val="1D4ED8"/>
          <w:sz w:val="32"/>
          <w:szCs w:val="32"/>
        </w:rPr>
        <w:t xml:space="preserve">6. Moduli Software</w:t>
      </w:r>
      <w:bookmarkEnd w:id="1"/>
    </w:p>
    <w:p>
      <w:pPr>
        <w:pStyle w:val="Heading2"/>
        <w:spacing w:after="100" w:before="280"/>
      </w:pPr>
      <w:bookmarkStart w:name="s61" w:id="1"/>
      <w:r>
        <w:rPr>
          <w:rFonts w:ascii="Calibri" w:cs="Calibri" w:eastAsia="Calibri" w:hAnsi="Calibri"/>
          <w:b/>
          <w:bCs/>
          <w:color w:val="2563EB"/>
          <w:sz w:val="26"/>
          <w:szCs w:val="26"/>
        </w:rPr>
        <w:t xml:space="preserve">6.1 MJPEGBroadcaster e CameraManager</w:t>
      </w:r>
      <w:bookmarkEnd w:id="1"/>
    </w:p>
    <w:p>
      <w:pPr>
        <w:pStyle w:val="Heading3"/>
        <w:spacing w:after="80" w:before="200"/>
      </w:pPr>
      <w:r>
        <w:rPr>
          <w:rFonts w:ascii="Calibri" w:cs="Calibri" w:eastAsia="Calibri" w:hAnsi="Calibri"/>
          <w:b/>
          <w:bCs/>
          <w:color w:val="3B82F6"/>
          <w:sz w:val="22"/>
          <w:szCs w:val="22"/>
        </w:rPr>
        <w:t xml:space="preserve">Problema risolto</w:t>
      </w:r>
    </w:p>
    <w:p>
      <w:pPr>
        <w:spacing w:after="120" w:before="0" w:line="276" w:lineRule="auto"/>
      </w:pPr>
      <w:r>
        <w:rPr>
          <w:rFonts w:ascii="Calibri" w:cs="Calibri" w:eastAsia="Calibri" w:hAnsi="Calibri"/>
          <w:color w:val="1E293B"/>
          <w:sz w:val="22"/>
          <w:szCs w:val="22"/>
        </w:rPr>
        <w:t xml:space="preserve">Con l'implementazione iniziale basata su cv2.VideoCapture, ogni consumer (QR scanner, face recognition, camera feed browser) apriva una connessione HTTP separata verso il Raspberry Pi. Questo saturava la banda WiFi e causava latenze molto elevate: erano necessari 10 o più refresh di pagina per visualizzare il feed video.</w:t>
      </w:r>
    </w:p>
    <w:p>
      <w:pPr>
        <w:spacing w:after="0" w:before="0"/>
      </w:pPr>
      <w:r>
        <w:t xml:space="preserve"/>
      </w:r>
    </w:p>
    <w:p>
      <w:pPr>
        <w:pStyle w:val="Heading3"/>
        <w:spacing w:after="80" w:before="200"/>
      </w:pPr>
      <w:r>
        <w:rPr>
          <w:rFonts w:ascii="Calibri" w:cs="Calibri" w:eastAsia="Calibri" w:hAnsi="Calibri"/>
          <w:b/>
          <w:bCs/>
          <w:color w:val="3B82F6"/>
          <w:sz w:val="22"/>
          <w:szCs w:val="22"/>
        </w:rPr>
        <w:t xml:space="preserve">Soluzione: architettura Broadcaster-Consumer</w:t>
      </w:r>
    </w:p>
    <w:p>
      <w:pPr>
        <w:spacing w:after="120" w:before="0" w:line="276" w:lineRule="auto"/>
      </w:pPr>
      <w:r>
        <w:rPr>
          <w:rFonts w:ascii="Calibri" w:cs="Calibri" w:eastAsia="Calibri" w:hAnsi="Calibri"/>
          <w:color w:val="1E293B"/>
          <w:sz w:val="22"/>
          <w:szCs w:val="22"/>
        </w:rPr>
        <w:t xml:space="preserve">Il modulo camera_manager.py implementa due classi:</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0" w:before="0" w:line="240" w:lineRule="auto"/>
            </w:pPr>
            <w:r>
              <w:rPr>
                <w:rFonts w:ascii="Courier New" w:cs="Courier New" w:eastAsia="Courier New" w:hAnsi="Courier New"/>
                <w:color w:val="1E293B"/>
                <w:sz w:val="18"/>
                <w:szCs w:val="18"/>
              </w:rPr>
              <w:t xml:space="preserve">class MJPEGBroadcaster:</w:t>
            </w:r>
          </w:p>
          <w:p>
            <w:pPr>
              <w:spacing w:after="0" w:before="0" w:line="240" w:lineRule="auto"/>
            </w:pPr>
            <w:r>
              <w:rPr>
                <w:rFonts w:ascii="Courier New" w:cs="Courier New" w:eastAsia="Courier New" w:hAnsi="Courier New"/>
                <w:color w:val="1E293B"/>
                <w:sz w:val="18"/>
                <w:szCs w:val="18"/>
              </w:rPr>
              <w:t xml:space="preserve">  # Apre UNA SOLA connessione HTTP persistente verso il Raspberry Pi</w:t>
            </w:r>
          </w:p>
          <w:p>
            <w:pPr>
              <w:spacing w:after="0" w:before="0" w:line="240" w:lineRule="auto"/>
            </w:pPr>
            <w:r>
              <w:rPr>
                <w:rFonts w:ascii="Courier New" w:cs="Courier New" w:eastAsia="Courier New" w:hAnsi="Courier New"/>
                <w:color w:val="1E293B"/>
                <w:sz w:val="18"/>
                <w:szCs w:val="18"/>
              </w:rPr>
              <w:t xml:space="preserve">  # Legge lo stream MJPEG in chunk da 65.536 byte</w:t>
            </w:r>
          </w:p>
          <w:p>
            <w:pPr>
              <w:spacing w:after="0" w:before="0" w:line="240" w:lineRule="auto"/>
            </w:pPr>
            <w:r>
              <w:rPr>
                <w:rFonts w:ascii="Courier New" w:cs="Courier New" w:eastAsia="Courier New" w:hAnsi="Courier New"/>
                <w:color w:val="1E293B"/>
                <w:sz w:val="18"/>
                <w:szCs w:val="18"/>
              </w:rPr>
              <w:t xml:space="preserve">  # Estrae frame JPEG completi: SOI marker (0xFF 0xD8) → EOI (0xFF 0xD9)</w:t>
            </w:r>
          </w:p>
          <w:p>
            <w:pPr>
              <w:spacing w:after="0" w:before="0" w:line="240" w:lineRule="auto"/>
            </w:pPr>
            <w:r>
              <w:rPr>
                <w:rFonts w:ascii="Courier New" w:cs="Courier New" w:eastAsia="Courier New" w:hAnsi="Courier New"/>
                <w:color w:val="1E293B"/>
                <w:sz w:val="18"/>
                <w:szCs w:val="18"/>
              </w:rPr>
              <w:t xml:space="preserve">  # Distribuisce ogni frame via threading.Condition.notify_all()</w:t>
            </w:r>
          </w:p>
          <w:p>
            <w:pPr>
              <w:spacing w:after="0" w:before="0" w:line="240" w:lineRule="auto"/>
            </w:pPr>
            <w:r>
              <w:rPr>
                <w:rFonts w:ascii="Courier New" w:cs="Courier New" w:eastAsia="Courier New" w:hAnsi="Courier New"/>
                <w:color w:val="1E293B"/>
                <w:sz w:val="18"/>
                <w:szCs w:val="18"/>
              </w:rPr>
              <w:t xml:space="preserve">  # Riconnessione automatica in caso di errore (retry ogni 2s)</w:t>
            </w:r>
          </w:p>
          <w:p>
            <w:pPr>
              <w:spacing w:after="0" w:before="0" w:line="240" w:lineRule="auto"/>
            </w:pPr>
            <w:r>
              <w:rPr>
                <w:rFonts w:ascii="Courier New" w:cs="Courier New" w:eastAsia="Courier New" w:hAnsi="Courier New"/>
                <w:color w:val="1E293B"/>
                <w:sz w:val="18"/>
                <w:szCs w:val="18"/>
              </w:rPr>
              <w:t xml:space="preserve"/>
            </w:r>
          </w:p>
          <w:p>
            <w:pPr>
              <w:spacing w:after="0" w:before="0" w:line="240" w:lineRule="auto"/>
            </w:pPr>
            <w:r>
              <w:rPr>
                <w:rFonts w:ascii="Courier New" w:cs="Courier New" w:eastAsia="Courier New" w:hAnsi="Courier New"/>
                <w:color w:val="1E293B"/>
                <w:sz w:val="18"/>
                <w:szCs w:val="18"/>
              </w:rPr>
              <w:t xml:space="preserve">class CameraManager:</w:t>
            </w:r>
          </w:p>
          <w:p>
            <w:pPr>
              <w:spacing w:after="0" w:before="0" w:line="240" w:lineRule="auto"/>
            </w:pPr>
            <w:r>
              <w:rPr>
                <w:rFonts w:ascii="Courier New" w:cs="Courier New" w:eastAsia="Courier New" w:hAnsi="Courier New"/>
                <w:color w:val="1E293B"/>
                <w:sz w:val="18"/>
                <w:szCs w:val="18"/>
              </w:rPr>
              <w:t xml:space="preserve">  # Consumer del broadcaster</w:t>
            </w:r>
          </w:p>
          <w:p>
            <w:pPr>
              <w:spacing w:after="0" w:before="0" w:line="240" w:lineRule="auto"/>
            </w:pPr>
            <w:r>
              <w:rPr>
                <w:rFonts w:ascii="Courier New" w:cs="Courier New" w:eastAsia="Courier New" w:hAnsi="Courier New"/>
                <w:color w:val="1E293B"/>
                <w:sz w:val="18"/>
                <w:szCs w:val="18"/>
              </w:rPr>
              <w:t xml:space="preserve">  # Thread dedicato: JPEG → numpy array BGR via cv2.imdecode()</w:t>
            </w:r>
          </w:p>
          <w:p>
            <w:pPr>
              <w:spacing w:after="0" w:before="0" w:line="240" w:lineRule="auto"/>
            </w:pPr>
            <w:r>
              <w:rPr>
                <w:rFonts w:ascii="Courier New" w:cs="Courier New" w:eastAsia="Courier New" w:hAnsi="Courier New"/>
                <w:color w:val="1E293B"/>
                <w:sz w:val="18"/>
                <w:szCs w:val="18"/>
              </w:rPr>
              <w:t xml:space="preserve">  # leggi_frame() → ritorna sempre l'ultimo frame, non blocca mai</w:t>
            </w:r>
          </w:p>
        </w:tc>
      </w:tr>
    </w:tbl>
    <w:p>
      <w:pPr>
        <w:spacing w:after="0" w:before="0"/>
      </w:pPr>
      <w:r>
        <w:t xml:space="preserve"/>
      </w:r>
    </w:p>
    <w:p>
      <w:pPr>
        <w:pStyle w:val="Heading2"/>
        <w:spacing w:after="100" w:before="280"/>
      </w:pPr>
      <w:bookmarkStart w:name="s62" w:id="1"/>
      <w:r>
        <w:rPr>
          <w:rFonts w:ascii="Calibri" w:cs="Calibri" w:eastAsia="Calibri" w:hAnsi="Calibri"/>
          <w:b/>
          <w:bCs/>
          <w:color w:val="2563EB"/>
          <w:sz w:val="26"/>
          <w:szCs w:val="26"/>
        </w:rPr>
        <w:t xml:space="preserve">6.2 QR Scanner</w:t>
      </w:r>
      <w:bookmarkEnd w:id="1"/>
    </w:p>
    <w:p>
      <w:pPr>
        <w:spacing w:after="120" w:before="0" w:line="276" w:lineRule="auto"/>
      </w:pPr>
      <w:r>
        <w:rPr>
          <w:rFonts w:ascii="Calibri" w:cs="Calibri" w:eastAsia="Calibri" w:hAnsi="Calibri"/>
          <w:color w:val="1E293B"/>
          <w:sz w:val="22"/>
          <w:szCs w:val="22"/>
        </w:rPr>
        <w:t xml:space="preserve">Il modulo qr_scanner.py utilizza pyzbar per la decodifica dei QR code dai frame numpy acquisiti da CameraManager. Caratteristiche:</w:t>
      </w:r>
    </w:p>
    <w:p>
      <w:pPr>
        <w:pStyle w:val="ListParagraph"/>
        <w:numPr>
          <w:ilvl w:val="0"/>
          <w:numId w:val="2"/>
        </w:numPr>
        <w:spacing w:after="80" w:before="0" w:line="276" w:lineRule="auto"/>
      </w:pPr>
      <w:r>
        <w:rPr>
          <w:rFonts w:ascii="Calibri" w:cs="Calibri" w:eastAsia="Calibri" w:hAnsi="Calibri"/>
          <w:color w:val="1E293B"/>
          <w:sz w:val="22"/>
          <w:szCs w:val="22"/>
        </w:rPr>
        <w:t xml:space="preserve">Filtro per tipo atteso (camion / pacco) — scarta QR non pertinenti</w:t>
      </w:r>
    </w:p>
    <w:p>
      <w:pPr>
        <w:pStyle w:val="ListParagraph"/>
        <w:numPr>
          <w:ilvl w:val="0"/>
          <w:numId w:val="2"/>
        </w:numPr>
        <w:spacing w:after="80" w:before="0" w:line="276" w:lineRule="auto"/>
      </w:pPr>
      <w:r>
        <w:rPr>
          <w:rFonts w:ascii="Calibri" w:cs="Calibri" w:eastAsia="Calibri" w:hAnsi="Calibri"/>
          <w:color w:val="1E293B"/>
          <w:sz w:val="22"/>
          <w:szCs w:val="22"/>
        </w:rPr>
        <w:t xml:space="preserve">Timeout configurabile dal database (default 300s)</w:t>
      </w:r>
    </w:p>
    <w:p>
      <w:pPr>
        <w:pStyle w:val="ListParagraph"/>
        <w:numPr>
          <w:ilvl w:val="0"/>
          <w:numId w:val="2"/>
        </w:numPr>
        <w:spacing w:after="80" w:before="0" w:line="276" w:lineRule="auto"/>
      </w:pPr>
      <w:r>
        <w:rPr>
          <w:rFonts w:ascii="Calibri" w:cs="Calibri" w:eastAsia="Calibri" w:hAnsi="Calibri"/>
          <w:color w:val="1E293B"/>
          <w:sz w:val="22"/>
          <w:szCs w:val="22"/>
        </w:rPr>
        <w:t xml:space="preserve">Modalità scan singolo (scansiona_uno) — ritorna al primo QR valido</w:t>
      </w:r>
    </w:p>
    <w:p>
      <w:pPr>
        <w:pStyle w:val="ListParagraph"/>
        <w:numPr>
          <w:ilvl w:val="0"/>
          <w:numId w:val="2"/>
        </w:numPr>
        <w:spacing w:after="80" w:before="0" w:line="276" w:lineRule="auto"/>
      </w:pPr>
      <w:r>
        <w:rPr>
          <w:rFonts w:ascii="Calibri" w:cs="Calibri" w:eastAsia="Calibri" w:hAnsi="Calibri"/>
          <w:color w:val="1E293B"/>
          <w:sz w:val="22"/>
          <w:szCs w:val="22"/>
        </w:rPr>
        <w:t xml:space="preserve">Parsing automatico del payload JSON codificato nel QR</w:t>
      </w:r>
    </w:p>
    <w:p>
      <w:pPr>
        <w:spacing w:after="0" w:before="0"/>
      </w:pPr>
      <w:r>
        <w:t xml:space="preserve"/>
      </w:r>
    </w:p>
    <w:p>
      <w:pPr>
        <w:pStyle w:val="Heading2"/>
        <w:spacing w:after="100" w:before="280"/>
      </w:pPr>
      <w:bookmarkStart w:name="s63" w:id="1"/>
      <w:r>
        <w:rPr>
          <w:rFonts w:ascii="Calibri" w:cs="Calibri" w:eastAsia="Calibri" w:hAnsi="Calibri"/>
          <w:b/>
          <w:bCs/>
          <w:color w:val="2563EB"/>
          <w:sz w:val="26"/>
          <w:szCs w:val="26"/>
        </w:rPr>
        <w:t xml:space="preserve">6.3 Riconoscimento Facciale</w:t>
      </w:r>
      <w:bookmarkEnd w:id="1"/>
    </w:p>
    <w:p>
      <w:pPr>
        <w:spacing w:after="120" w:before="0" w:line="276" w:lineRule="auto"/>
      </w:pPr>
      <w:r>
        <w:rPr>
          <w:rFonts w:ascii="Calibri" w:cs="Calibri" w:eastAsia="Calibri" w:hAnsi="Calibri"/>
          <w:color w:val="1E293B"/>
          <w:sz w:val="22"/>
          <w:szCs w:val="22"/>
        </w:rPr>
        <w:t xml:space="preserve">Il modulo face_module.py utilizza face_recognition (wrapper di dlib) per l'autenticazione biometrica:</w:t>
      </w:r>
    </w:p>
    <w:p>
      <w:pPr>
        <w:pStyle w:val="ListParagraph"/>
        <w:numPr>
          <w:ilvl w:val="0"/>
          <w:numId w:val="2"/>
        </w:numPr>
        <w:spacing w:after="80" w:before="0" w:line="276" w:lineRule="auto"/>
      </w:pPr>
      <w:r>
        <w:rPr>
          <w:rFonts w:ascii="Calibri" w:cs="Calibri" w:eastAsia="Calibri" w:hAnsi="Calibri"/>
          <w:color w:val="1E293B"/>
          <w:sz w:val="22"/>
          <w:szCs w:val="22"/>
        </w:rPr>
        <w:t xml:space="preserve">Rilevamento posizione volti nel frame (modello HOG)</w:t>
      </w:r>
    </w:p>
    <w:p>
      <w:pPr>
        <w:pStyle w:val="ListParagraph"/>
        <w:numPr>
          <w:ilvl w:val="0"/>
          <w:numId w:val="2"/>
        </w:numPr>
        <w:spacing w:after="80" w:before="0" w:line="276" w:lineRule="auto"/>
      </w:pPr>
      <w:r>
        <w:rPr>
          <w:rFonts w:ascii="Calibri" w:cs="Calibri" w:eastAsia="Calibri" w:hAnsi="Calibri"/>
          <w:color w:val="1E293B"/>
          <w:sz w:val="22"/>
          <w:szCs w:val="22"/>
        </w:rPr>
        <w:t xml:space="preserve">Estrazione face encoding: vettore di 128 float che identifica univocamente un volto</w:t>
      </w:r>
    </w:p>
    <w:p>
      <w:pPr>
        <w:pStyle w:val="ListParagraph"/>
        <w:numPr>
          <w:ilvl w:val="0"/>
          <w:numId w:val="2"/>
        </w:numPr>
        <w:spacing w:after="80" w:before="0" w:line="276" w:lineRule="auto"/>
      </w:pPr>
      <w:r>
        <w:rPr>
          <w:rFonts w:ascii="Calibri" w:cs="Calibri" w:eastAsia="Calibri" w:hAnsi="Calibri"/>
          <w:color w:val="1E293B"/>
          <w:sz w:val="22"/>
          <w:szCs w:val="22"/>
        </w:rPr>
        <w:t xml:space="preserve">Confronto con encoding nel DB tramite distanza euclidea</w:t>
      </w:r>
    </w:p>
    <w:p>
      <w:pPr>
        <w:pStyle w:val="ListParagraph"/>
        <w:numPr>
          <w:ilvl w:val="0"/>
          <w:numId w:val="2"/>
        </w:numPr>
        <w:spacing w:after="80" w:before="0" w:line="276" w:lineRule="auto"/>
      </w:pPr>
      <w:r>
        <w:rPr>
          <w:rFonts w:ascii="Calibri" w:cs="Calibri" w:eastAsia="Calibri" w:hAnsi="Calibri"/>
          <w:color w:val="1E293B"/>
          <w:sz w:val="22"/>
          <w:szCs w:val="22"/>
        </w:rPr>
        <w:t xml:space="preserve">Soglia configurabile (default 0.55): distanza &lt; soglia = match</w:t>
      </w:r>
    </w:p>
    <w:p>
      <w:pPr>
        <w:pStyle w:val="ListParagraph"/>
        <w:numPr>
          <w:ilvl w:val="0"/>
          <w:numId w:val="2"/>
        </w:numPr>
        <w:spacing w:after="80" w:before="0" w:line="276" w:lineRule="auto"/>
      </w:pPr>
      <w:r>
        <w:rPr>
          <w:rFonts w:ascii="Calibri" w:cs="Calibri" w:eastAsia="Calibri" w:hAnsi="Calibri"/>
          <w:color w:val="1E293B"/>
          <w:sz w:val="22"/>
          <w:szCs w:val="22"/>
        </w:rPr>
        <w:t xml:space="preserve">Timeout configurabile (default 25 secondi)</w:t>
      </w:r>
    </w:p>
    <w:p>
      <w:pPr>
        <w:spacing w:after="0" w:before="0"/>
      </w:pPr>
      <w:r>
        <w:t xml:space="preserve"/>
      </w:r>
    </w:p>
    <w:p>
      <w:pPr>
        <w:pStyle w:val="Heading2"/>
        <w:spacing w:after="100" w:before="280"/>
      </w:pPr>
      <w:bookmarkStart w:name="s64" w:id="1"/>
      <w:r>
        <w:rPr>
          <w:rFonts w:ascii="Calibri" w:cs="Calibri" w:eastAsia="Calibri" w:hAnsi="Calibri"/>
          <w:b/>
          <w:bCs/>
          <w:color w:val="2563EB"/>
          <w:sz w:val="26"/>
          <w:szCs w:val="26"/>
        </w:rPr>
        <w:t xml:space="preserve">6.4 Database (database.py)</w:t>
      </w:r>
      <w:bookmarkEnd w:id="1"/>
    </w:p>
    <w:p>
      <w:pPr>
        <w:spacing w:after="120" w:before="0" w:line="276" w:lineRule="auto"/>
      </w:pPr>
      <w:r>
        <w:rPr>
          <w:rFonts w:ascii="Calibri" w:cs="Calibri" w:eastAsia="Calibri" w:hAnsi="Calibri"/>
          <w:color w:val="1E293B"/>
          <w:sz w:val="22"/>
          <w:szCs w:val="22"/>
        </w:rPr>
        <w:t xml:space="preserve">Implementa l'accesso al database SQLite tramite SQLAlchemy Core:</w:t>
      </w:r>
    </w:p>
    <w:p>
      <w:pPr>
        <w:pStyle w:val="ListParagraph"/>
        <w:numPr>
          <w:ilvl w:val="0"/>
          <w:numId w:val="2"/>
        </w:numPr>
        <w:spacing w:after="80" w:before="0" w:line="276" w:lineRule="auto"/>
      </w:pPr>
      <w:r>
        <w:rPr>
          <w:rFonts w:ascii="Calibri" w:cs="Calibri" w:eastAsia="Calibri" w:hAnsi="Calibri"/>
          <w:color w:val="1E293B"/>
          <w:sz w:val="22"/>
          <w:szCs w:val="22"/>
        </w:rPr>
        <w:t xml:space="preserve">StaticPool: garantisce thread safety con una singola connessione riutilizzata</w:t>
      </w:r>
    </w:p>
    <w:p>
      <w:pPr>
        <w:pStyle w:val="ListParagraph"/>
        <w:numPr>
          <w:ilvl w:val="0"/>
          <w:numId w:val="2"/>
        </w:numPr>
        <w:spacing w:after="80" w:before="0" w:line="276" w:lineRule="auto"/>
      </w:pPr>
      <w:r>
        <w:rPr>
          <w:rFonts w:ascii="Calibri" w:cs="Calibri" w:eastAsia="Calibri" w:hAnsi="Calibri"/>
          <w:color w:val="1E293B"/>
          <w:sz w:val="22"/>
          <w:szCs w:val="22"/>
        </w:rPr>
        <w:t xml:space="preserve">check_same_thread=False: permette accesso da thread multipli</w:t>
      </w:r>
    </w:p>
    <w:p>
      <w:pPr>
        <w:pStyle w:val="ListParagraph"/>
        <w:numPr>
          <w:ilvl w:val="0"/>
          <w:numId w:val="2"/>
        </w:numPr>
        <w:spacing w:after="80" w:before="0" w:line="276" w:lineRule="auto"/>
      </w:pPr>
      <w:r>
        <w:rPr>
          <w:rFonts w:ascii="Calibri" w:cs="Calibri" w:eastAsia="Calibri" w:hAnsi="Calibri"/>
          <w:color w:val="1E293B"/>
          <w:sz w:val="22"/>
          <w:szCs w:val="22"/>
        </w:rPr>
        <w:t xml:space="preserve">Seed automatico: dati default (admin, config, zone, operatori) alla prima esecuzione</w:t>
      </w:r>
    </w:p>
    <w:p>
      <w:pPr>
        <w:pStyle w:val="ListParagraph"/>
        <w:numPr>
          <w:ilvl w:val="0"/>
          <w:numId w:val="2"/>
        </w:numPr>
        <w:spacing w:after="80" w:before="0" w:line="276" w:lineRule="auto"/>
      </w:pPr>
      <w:r>
        <w:rPr>
          <w:rFonts w:ascii="Calibri" w:cs="Calibri" w:eastAsia="Calibri" w:hAnsi="Calibri"/>
          <w:color w:val="1E293B"/>
          <w:sz w:val="22"/>
          <w:szCs w:val="22"/>
        </w:rPr>
        <w:t xml:space="preserve">Tutte le funzioni di scrittura sono transazionali (engine.begin())</w:t>
      </w:r>
    </w:p>
    <w:p>
      <w:pPr>
        <w:pBdr>
          <w:bottom w:val="single" w:color="DBEAFE" w:sz="4" w:space="1"/>
        </w:pBdr>
        <w:spacing w:after="200" w:before="200"/>
      </w:pPr>
      <w:r>
        <w:t xml:space="preserve"/>
      </w:r>
    </w:p>
    <w:p>
      <w:pPr>
        <w:pStyle w:val="Heading1"/>
        <w:spacing w:after="160" w:before="360"/>
      </w:pPr>
      <w:bookmarkStart w:name="s7" w:id="1"/>
      <w:r>
        <w:rPr>
          <w:rFonts w:ascii="Calibri" w:cs="Calibri" w:eastAsia="Calibri" w:hAnsi="Calibri"/>
          <w:b/>
          <w:bCs/>
          <w:color w:val="1D4ED8"/>
          <w:sz w:val="32"/>
          <w:szCs w:val="32"/>
        </w:rPr>
        <w:t xml:space="preserve">7. Flusso Operativo Dettagliato</w:t>
      </w:r>
      <w:bookmarkEnd w:id="1"/>
    </w:p>
    <w:p>
      <w:pPr>
        <w:pStyle w:val="Heading2"/>
        <w:spacing w:after="100" w:before="280"/>
      </w:pPr>
      <w:bookmarkStart w:name="s71" w:id="1"/>
      <w:r>
        <w:rPr>
          <w:rFonts w:ascii="Calibri" w:cs="Calibri" w:eastAsia="Calibri" w:hAnsi="Calibri"/>
          <w:b/>
          <w:bCs/>
          <w:color w:val="2563EB"/>
          <w:sz w:val="26"/>
          <w:szCs w:val="26"/>
        </w:rPr>
        <w:t xml:space="preserve">7.1 Fase 1 — Scansione Camion</w:t>
      </w:r>
      <w:bookmarkEnd w:id="1"/>
    </w:p>
    <w:p>
      <w:pPr>
        <w:spacing w:after="120" w:before="0" w:line="276" w:lineRule="auto"/>
      </w:pPr>
      <w:r>
        <w:rPr>
          <w:rFonts w:ascii="Calibri" w:cs="Calibri" w:eastAsia="Calibri" w:hAnsi="Calibri"/>
          <w:color w:val="1E293B"/>
          <w:sz w:val="22"/>
          <w:szCs w:val="22"/>
        </w:rPr>
        <w:t xml:space="preserve">L'operatore avvicina il QR code del camion alla telecamera sul MiR. Il QRScanner decodifica il payload JSON:</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0" w:before="0" w:line="240" w:lineRule="auto"/>
            </w:pPr>
            <w:r>
              <w:rPr>
                <w:rFonts w:ascii="Courier New" w:cs="Courier New" w:eastAsia="Courier New" w:hAnsi="Courier New"/>
                <w:color w:val="1E293B"/>
                <w:sz w:val="18"/>
                <w:szCs w:val="18"/>
              </w:rPr>
              <w:t xml:space="preserve">{ "tipo": "camion", "id": "CAM-XXXXXX", "targa": "AB123CD", "fornitore": "Fornitore S.r.l." }</w:t>
            </w:r>
          </w:p>
        </w:tc>
      </w:tr>
    </w:tbl>
    <w:p>
      <w:pPr>
        <w:spacing w:after="0" w:before="0"/>
      </w:pPr>
      <w:r>
        <w:t xml:space="preserve"/>
      </w:r>
    </w:p>
    <w:p>
      <w:pPr>
        <w:spacing w:after="120" w:before="0" w:line="276" w:lineRule="auto"/>
      </w:pPr>
      <w:r>
        <w:rPr>
          <w:rFonts w:ascii="Calibri" w:cs="Calibri" w:eastAsia="Calibri" w:hAnsi="Calibri"/>
          <w:color w:val="1E293B"/>
          <w:sz w:val="22"/>
          <w:szCs w:val="22"/>
        </w:rPr>
        <w:t xml:space="preserve">Il sistema cerca il camion nel database tramite l'ID logico e recupera tutti i pacchi associati con stato "atteso". Se il camion non esiste o non ha pacchi, viene mostrato un errore all'operatore.</w:t>
      </w:r>
    </w:p>
    <w:p>
      <w:pPr>
        <w:spacing w:after="0" w:before="0"/>
      </w:pPr>
      <w:r>
        <w:t xml:space="preserve"/>
      </w:r>
    </w:p>
    <w:p>
      <w:pPr>
        <w:pStyle w:val="Heading2"/>
        <w:spacing w:after="100" w:before="280"/>
      </w:pPr>
      <w:bookmarkStart w:name="s72" w:id="1"/>
      <w:r>
        <w:rPr>
          <w:rFonts w:ascii="Calibri" w:cs="Calibri" w:eastAsia="Calibri" w:hAnsi="Calibri"/>
          <w:b/>
          <w:bCs/>
          <w:color w:val="2563EB"/>
          <w:sz w:val="26"/>
          <w:szCs w:val="26"/>
        </w:rPr>
        <w:t xml:space="preserve">7.2 Fase 2 — Prima Autenticazione Facciale</w:t>
      </w:r>
      <w:bookmarkEnd w:id="1"/>
    </w:p>
    <w:p>
      <w:pPr>
        <w:spacing w:after="120" w:before="0" w:line="276" w:lineRule="auto"/>
      </w:pPr>
      <w:r>
        <w:rPr>
          <w:rFonts w:ascii="Calibri" w:cs="Calibri" w:eastAsia="Calibri" w:hAnsi="Calibri"/>
          <w:color w:val="1E293B"/>
          <w:sz w:val="22"/>
          <w:szCs w:val="22"/>
        </w:rPr>
        <w:t xml:space="preserve">Il modulo RiconoscimentoFacciale acquisisce frame dalla webcam e rileva volti. Per ogni volto rilevato estrae il face encoding (128 float) e lo confronta con gli encoding salvati nel DB. Se la distanza euclidea è inferiore alla soglia configurata (0.55), l'operatore viene identificato e il sistema avanza alla fase 3.</w:t>
      </w:r>
    </w:p>
    <w:p>
      <w:pPr>
        <w:spacing w:after="0" w:before="0"/>
      </w:pPr>
      <w:r>
        <w:t xml:space="preserve"/>
      </w:r>
    </w:p>
    <w:p>
      <w:pPr>
        <w:pStyle w:val="Heading2"/>
        <w:spacing w:after="100" w:before="280"/>
      </w:pPr>
      <w:bookmarkStart w:name="s73" w:id="1"/>
      <w:r>
        <w:rPr>
          <w:rFonts w:ascii="Calibri" w:cs="Calibri" w:eastAsia="Calibri" w:hAnsi="Calibri"/>
          <w:b/>
          <w:bCs/>
          <w:color w:val="2563EB"/>
          <w:sz w:val="26"/>
          <w:szCs w:val="26"/>
        </w:rPr>
        <w:t xml:space="preserve">7.3 Fase 3 — Scansione Pacchi</w:t>
      </w:r>
      <w:bookmarkEnd w:id="1"/>
    </w:p>
    <w:p>
      <w:pPr>
        <w:spacing w:after="120" w:before="0" w:line="276" w:lineRule="auto"/>
      </w:pPr>
      <w:r>
        <w:rPr>
          <w:rFonts w:ascii="Calibri" w:cs="Calibri" w:eastAsia="Calibri" w:hAnsi="Calibri"/>
          <w:color w:val="1E293B"/>
          <w:sz w:val="22"/>
          <w:szCs w:val="22"/>
        </w:rPr>
        <w:t xml:space="preserve">Il sistema entra in un loop con timeout configurabile (default 300s). Per ogni QR pacco rilevato:</w:t>
      </w:r>
    </w:p>
    <w:p>
      <w:pPr>
        <w:pStyle w:val="ListParagraph"/>
        <w:numPr>
          <w:ilvl w:val="0"/>
          <w:numId w:val="2"/>
        </w:numPr>
        <w:spacing w:after="80" w:before="0" w:line="276" w:lineRule="auto"/>
      </w:pPr>
      <w:r>
        <w:rPr>
          <w:rFonts w:ascii="Calibri" w:cs="Calibri" w:eastAsia="Calibri" w:hAnsi="Calibri"/>
          <w:color w:val="1E293B"/>
          <w:sz w:val="22"/>
          <w:szCs w:val="22"/>
        </w:rPr>
        <w:t xml:space="preserve">Verifica che il pacco appartenga al camion scansionato in fase 1</w:t>
      </w:r>
    </w:p>
    <w:p>
      <w:pPr>
        <w:pStyle w:val="ListParagraph"/>
        <w:numPr>
          <w:ilvl w:val="0"/>
          <w:numId w:val="2"/>
        </w:numPr>
        <w:spacing w:after="80" w:before="0" w:line="276" w:lineRule="auto"/>
      </w:pPr>
      <w:r>
        <w:rPr>
          <w:rFonts w:ascii="Calibri" w:cs="Calibri" w:eastAsia="Calibri" w:hAnsi="Calibri"/>
          <w:color w:val="1E293B"/>
          <w:sz w:val="22"/>
          <w:szCs w:val="22"/>
        </w:rPr>
        <w:t xml:space="preserve">Aggiorna lo stato nel DB da "atteso" a "in_transito"</w:t>
      </w:r>
    </w:p>
    <w:p>
      <w:pPr>
        <w:pStyle w:val="ListParagraph"/>
        <w:numPr>
          <w:ilvl w:val="0"/>
          <w:numId w:val="2"/>
        </w:numPr>
        <w:spacing w:after="80" w:before="0" w:line="276" w:lineRule="auto"/>
      </w:pPr>
      <w:r>
        <w:rPr>
          <w:rFonts w:ascii="Calibri" w:cs="Calibri" w:eastAsia="Calibri" w:hAnsi="Calibri"/>
          <w:color w:val="1E293B"/>
          <w:sz w:val="22"/>
          <w:szCs w:val="22"/>
        </w:rPr>
        <w:t xml:space="preserve">Invia un evento SSE "pacco_letto" con i dettagli del pacco</w:t>
      </w:r>
    </w:p>
    <w:p>
      <w:pPr>
        <w:pStyle w:val="ListParagraph"/>
        <w:numPr>
          <w:ilvl w:val="0"/>
          <w:numId w:val="2"/>
        </w:numPr>
        <w:spacing w:after="80" w:before="0" w:line="276" w:lineRule="auto"/>
      </w:pPr>
      <w:r>
        <w:rPr>
          <w:rFonts w:ascii="Calibri" w:cs="Calibri" w:eastAsia="Calibri" w:hAnsi="Calibri"/>
          <w:color w:val="1E293B"/>
          <w:sz w:val="22"/>
          <w:szCs w:val="22"/>
        </w:rPr>
        <w:t xml:space="preserve">Il Tablet Scarico riceve l'evento e mostra la notifica "Pacco in arrivo"</w:t>
      </w:r>
    </w:p>
    <w:p>
      <w:pPr>
        <w:spacing w:after="120" w:before="0" w:line="276" w:lineRule="auto"/>
      </w:pPr>
      <w:r>
        <w:rPr>
          <w:rFonts w:ascii="Calibri" w:cs="Calibri" w:eastAsia="Calibri" w:hAnsi="Calibri"/>
          <w:color w:val="1E293B"/>
          <w:sz w:val="22"/>
          <w:szCs w:val="22"/>
        </w:rPr>
        <w:t xml:space="preserve">Il loop termina quando tutti i pacchi del camion sono stati scansionati, oppure allo scadere del timeout.</w:t>
      </w:r>
    </w:p>
    <w:p>
      <w:pPr>
        <w:spacing w:after="0" w:before="0"/>
      </w:pPr>
      <w:r>
        <w:t xml:space="preserve"/>
      </w:r>
    </w:p>
    <w:p>
      <w:pPr>
        <w:pStyle w:val="Heading2"/>
        <w:spacing w:after="100" w:before="280"/>
      </w:pPr>
      <w:bookmarkStart w:name="s74" w:id="1"/>
      <w:r>
        <w:rPr>
          <w:rFonts w:ascii="Calibri" w:cs="Calibri" w:eastAsia="Calibri" w:hAnsi="Calibri"/>
          <w:b/>
          <w:bCs/>
          <w:color w:val="2563EB"/>
          <w:sz w:val="26"/>
          <w:szCs w:val="26"/>
        </w:rPr>
        <w:t xml:space="preserve">7.4 Fase 4 — Seconda Autenticazione e Invio MiR</w:t>
      </w:r>
      <w:bookmarkEnd w:id="1"/>
    </w:p>
    <w:p>
      <w:pPr>
        <w:spacing w:after="120" w:before="0" w:line="276" w:lineRule="auto"/>
      </w:pPr>
      <w:r>
        <w:rPr>
          <w:rFonts w:ascii="Calibri" w:cs="Calibri" w:eastAsia="Calibri" w:hAnsi="Calibri"/>
          <w:color w:val="1E293B"/>
          <w:sz w:val="22"/>
          <w:szCs w:val="22"/>
        </w:rPr>
        <w:t xml:space="preserve">Seconda autenticazione facciale: verifica che sia lo stesso operatore della fase 2. Poi l'operatore clicca "Avvia MiR". Il server esegue in background:</w:t>
      </w:r>
    </w:p>
    <w:p>
      <w:pPr>
        <w:pStyle w:val="ListParagraph"/>
        <w:numPr>
          <w:ilvl w:val="0"/>
          <w:numId w:val="2"/>
        </w:numPr>
        <w:spacing w:after="80" w:before="0" w:line="276" w:lineRule="auto"/>
      </w:pPr>
      <w:r>
        <w:rPr>
          <w:rFonts w:ascii="Calibri" w:cs="Calibri" w:eastAsia="Calibri" w:hAnsi="Calibri"/>
          <w:color w:val="1E293B"/>
          <w:sz w:val="22"/>
          <w:szCs w:val="22"/>
        </w:rPr>
        <w:t xml:space="preserve">Verifica stato robot (GET /status) — blocca se stato critico 10 o 12</w:t>
      </w:r>
    </w:p>
    <w:p>
      <w:pPr>
        <w:pStyle w:val="ListParagraph"/>
        <w:numPr>
          <w:ilvl w:val="0"/>
          <w:numId w:val="2"/>
        </w:numPr>
        <w:spacing w:after="80" w:before="0" w:line="276" w:lineRule="auto"/>
      </w:pPr>
      <w:r>
        <w:rPr>
          <w:rFonts w:ascii="Calibri" w:cs="Calibri" w:eastAsia="Calibri" w:hAnsi="Calibri"/>
          <w:color w:val="1E293B"/>
          <w:sz w:val="22"/>
          <w:szCs w:val="22"/>
        </w:rPr>
        <w:t xml:space="preserve">Recupera lista missioni (GET /missions) — cerca missione contenente "area A1"</w:t>
      </w:r>
    </w:p>
    <w:p>
      <w:pPr>
        <w:pStyle w:val="ListParagraph"/>
        <w:numPr>
          <w:ilvl w:val="0"/>
          <w:numId w:val="2"/>
        </w:numPr>
        <w:spacing w:after="80" w:before="0" w:line="276" w:lineRule="auto"/>
      </w:pPr>
      <w:r>
        <w:rPr>
          <w:rFonts w:ascii="Calibri" w:cs="Calibri" w:eastAsia="Calibri" w:hAnsi="Calibri"/>
          <w:color w:val="1E293B"/>
          <w:sz w:val="22"/>
          <w:szCs w:val="22"/>
        </w:rPr>
        <w:t xml:space="preserve">Accoda la missione (POST /mission_queue)</w:t>
      </w:r>
    </w:p>
    <w:p>
      <w:pPr>
        <w:pStyle w:val="ListParagraph"/>
        <w:numPr>
          <w:ilvl w:val="0"/>
          <w:numId w:val="2"/>
        </w:numPr>
        <w:spacing w:after="80" w:before="0" w:line="276" w:lineRule="auto"/>
      </w:pPr>
      <w:r>
        <w:rPr>
          <w:rFonts w:ascii="Calibri" w:cs="Calibri" w:eastAsia="Calibri" w:hAnsi="Calibri"/>
          <w:color w:val="1E293B"/>
          <w:sz w:val="22"/>
          <w:szCs w:val="22"/>
        </w:rPr>
        <w:t xml:space="preserve">Dopo 2 secondi: reset stato workflow — la balia torna libera per nuove operazioni</w:t>
      </w:r>
    </w:p>
    <w:p>
      <w:pPr>
        <w:pStyle w:val="ListParagraph"/>
        <w:numPr>
          <w:ilvl w:val="0"/>
          <w:numId w:val="2"/>
        </w:numPr>
        <w:spacing w:after="80" w:before="0" w:line="276" w:lineRule="auto"/>
      </w:pPr>
      <w:r>
        <w:rPr>
          <w:rFonts w:ascii="Calibri" w:cs="Calibri" w:eastAsia="Calibri" w:hAnsi="Calibri"/>
          <w:color w:val="1E293B"/>
          <w:sz w:val="22"/>
          <w:szCs w:val="22"/>
        </w:rPr>
        <w:t xml:space="preserve">Polling stato missione ogni 5 secondi (max 10 minuti)</w:t>
      </w:r>
    </w:p>
    <w:p>
      <w:pPr>
        <w:pStyle w:val="ListParagraph"/>
        <w:numPr>
          <w:ilvl w:val="0"/>
          <w:numId w:val="2"/>
        </w:numPr>
        <w:spacing w:after="80" w:before="0" w:line="276" w:lineRule="auto"/>
      </w:pPr>
      <w:r>
        <w:rPr>
          <w:rFonts w:ascii="Calibri" w:cs="Calibri" w:eastAsia="Calibri" w:hAnsi="Calibri"/>
          <w:color w:val="1E293B"/>
          <w:sz w:val="22"/>
          <w:szCs w:val="22"/>
        </w:rPr>
        <w:t xml:space="preserve">Alla rilevazione stato "Done": push SSE "mir_arrivato", salva _mir_sessione</w:t>
      </w:r>
    </w:p>
    <w:p>
      <w:pPr>
        <w:spacing w:after="0" w:before="0"/>
      </w:pPr>
      <w:r>
        <w:t xml:space="preserve"/>
      </w:r>
    </w:p>
    <w:p>
      <w:pPr>
        <w:pStyle w:val="Heading2"/>
        <w:spacing w:after="100" w:before="280"/>
      </w:pPr>
      <w:bookmarkStart w:name="s75" w:id="1"/>
      <w:r>
        <w:rPr>
          <w:rFonts w:ascii="Calibri" w:cs="Calibri" w:eastAsia="Calibri" w:hAnsi="Calibri"/>
          <w:b/>
          <w:bCs/>
          <w:color w:val="2563EB"/>
          <w:sz w:val="26"/>
          <w:szCs w:val="26"/>
        </w:rPr>
        <w:t xml:space="preserve">7.5 Fase 5 — Conferma Ricezione (Tablet Scarico)</w:t>
      </w:r>
      <w:bookmarkEnd w:id="1"/>
    </w:p>
    <w:p>
      <w:pPr>
        <w:spacing w:after="120" w:before="0" w:line="276" w:lineRule="auto"/>
      </w:pPr>
      <w:r>
        <w:rPr>
          <w:rFonts w:ascii="Calibri" w:cs="Calibri" w:eastAsia="Calibri" w:hAnsi="Calibri"/>
          <w:color w:val="1E293B"/>
          <w:sz w:val="22"/>
          <w:szCs w:val="22"/>
        </w:rPr>
        <w:t xml:space="preserve">All'arrivo dell'evento SSE "mir_arrivato":</w:t>
      </w:r>
    </w:p>
    <w:p>
      <w:pPr>
        <w:pStyle w:val="ListParagraph"/>
        <w:numPr>
          <w:ilvl w:val="0"/>
          <w:numId w:val="2"/>
        </w:numPr>
        <w:spacing w:after="80" w:before="0" w:line="276" w:lineRule="auto"/>
      </w:pPr>
      <w:r>
        <w:rPr>
          <w:rFonts w:ascii="Calibri" w:cs="Calibri" w:eastAsia="Calibri" w:hAnsi="Calibri"/>
          <w:color w:val="1E293B"/>
          <w:sz w:val="22"/>
          <w:szCs w:val="22"/>
        </w:rPr>
        <w:t xml:space="preserve">La griglia pacchi viene aggiornata con tutti i pacchi "in_transito" per la zona</w:t>
      </w:r>
    </w:p>
    <w:p>
      <w:pPr>
        <w:pStyle w:val="ListParagraph"/>
        <w:numPr>
          <w:ilvl w:val="0"/>
          <w:numId w:val="2"/>
        </w:numPr>
        <w:spacing w:after="80" w:before="0" w:line="276" w:lineRule="auto"/>
      </w:pPr>
      <w:r>
        <w:rPr>
          <w:rFonts w:ascii="Calibri" w:cs="Calibri" w:eastAsia="Calibri" w:hAnsi="Calibri"/>
          <w:color w:val="1E293B"/>
          <w:sz w:val="22"/>
          <w:szCs w:val="22"/>
        </w:rPr>
        <w:t xml:space="preserve">Il pulsante "Conferma ricezione" si abilita (era disabilitato come "Attendi..."</w:t>
      </w:r>
    </w:p>
    <w:p>
      <w:pPr>
        <w:spacing w:after="120" w:before="0" w:line="276" w:lineRule="auto"/>
      </w:pPr>
      <w:r>
        <w:rPr>
          <w:rFonts w:ascii="Calibri" w:cs="Calibri" w:eastAsia="Calibri" w:hAnsi="Calibri"/>
          <w:color w:val="1E293B"/>
          <w:sz w:val="22"/>
          <w:szCs w:val="22"/>
        </w:rPr>
        <w:t xml:space="preserve">L'operatore scarico conferma ogni pacco tramite modal. All'ultimo pacco confermato:</w:t>
      </w:r>
    </w:p>
    <w:p>
      <w:pPr>
        <w:pStyle w:val="ListParagraph"/>
        <w:numPr>
          <w:ilvl w:val="0"/>
          <w:numId w:val="2"/>
        </w:numPr>
        <w:spacing w:after="80" w:before="0" w:line="276" w:lineRule="auto"/>
      </w:pPr>
      <w:r>
        <w:rPr>
          <w:rFonts w:ascii="Calibri" w:cs="Calibri" w:eastAsia="Calibri" w:hAnsi="Calibri"/>
          <w:color w:val="1E293B"/>
          <w:sz w:val="22"/>
          <w:szCs w:val="22"/>
        </w:rPr>
        <w:t xml:space="preserve">Il server rileva lista vuota da get_pacchi_by_destinazione() — tutti "consegnato"</w:t>
      </w:r>
    </w:p>
    <w:p>
      <w:pPr>
        <w:pStyle w:val="ListParagraph"/>
        <w:numPr>
          <w:ilvl w:val="0"/>
          <w:numId w:val="2"/>
        </w:numPr>
        <w:spacing w:after="80" w:before="0" w:line="276" w:lineRule="auto"/>
      </w:pPr>
      <w:r>
        <w:rPr>
          <w:rFonts w:ascii="Calibri" w:cs="Calibri" w:eastAsia="Calibri" w:hAnsi="Calibri"/>
          <w:color w:val="1E293B"/>
          <w:sz w:val="22"/>
          <w:szCs w:val="22"/>
        </w:rPr>
        <w:t xml:space="preserve">Invia SSE "tutti_consegnati" al Tablet Scarico</w:t>
      </w:r>
    </w:p>
    <w:p>
      <w:pPr>
        <w:pStyle w:val="ListParagraph"/>
        <w:numPr>
          <w:ilvl w:val="0"/>
          <w:numId w:val="2"/>
        </w:numPr>
        <w:spacing w:after="80" w:before="0" w:line="276" w:lineRule="auto"/>
      </w:pPr>
      <w:r>
        <w:rPr>
          <w:rFonts w:ascii="Calibri" w:cs="Calibri" w:eastAsia="Calibri" w:hAnsi="Calibri"/>
          <w:color w:val="1E293B"/>
          <w:sz w:val="22"/>
          <w:szCs w:val="22"/>
        </w:rPr>
        <w:t xml:space="preserve">Accoda automaticamente la missione di ritorno verso "area B1"</w:t>
      </w:r>
    </w:p>
    <w:p>
      <w:pPr>
        <w:pStyle w:val="ListParagraph"/>
        <w:numPr>
          <w:ilvl w:val="0"/>
          <w:numId w:val="2"/>
        </w:numPr>
        <w:spacing w:after="80" w:before="0" w:line="276" w:lineRule="auto"/>
      </w:pPr>
      <w:r>
        <w:rPr>
          <w:rFonts w:ascii="Calibri" w:cs="Calibri" w:eastAsia="Calibri" w:hAnsi="Calibri"/>
          <w:color w:val="1E293B"/>
          <w:sz w:val="22"/>
          <w:szCs w:val="22"/>
        </w:rPr>
        <w:t xml:space="preserve">Invia SSE "mir_ritorno"</w:t>
      </w:r>
    </w:p>
    <w:p>
      <w:pPr>
        <w:pBdr>
          <w:bottom w:val="single" w:color="DBEAFE" w:sz="4" w:space="1"/>
        </w:pBdr>
        <w:spacing w:after="200" w:before="200"/>
      </w:pPr>
      <w:r>
        <w:t xml:space="preserve"/>
      </w:r>
    </w:p>
    <w:p>
      <w:pPr>
        <w:pStyle w:val="Heading1"/>
        <w:spacing w:after="160" w:before="360"/>
      </w:pPr>
      <w:bookmarkStart w:name="s8" w:id="1"/>
      <w:r>
        <w:rPr>
          <w:rFonts w:ascii="Calibri" w:cs="Calibri" w:eastAsia="Calibri" w:hAnsi="Calibri"/>
          <w:b/>
          <w:bCs/>
          <w:color w:val="1D4ED8"/>
          <w:sz w:val="32"/>
          <w:szCs w:val="32"/>
        </w:rPr>
        <w:t xml:space="preserve">8. Comunicazione con MiR100</w:t>
      </w:r>
      <w:bookmarkEnd w:id="1"/>
    </w:p>
    <w:p>
      <w:pPr>
        <w:pStyle w:val="Heading2"/>
        <w:spacing w:after="100" w:before="280"/>
      </w:pPr>
      <w:bookmarkStart w:name="s81" w:id="1"/>
      <w:r>
        <w:rPr>
          <w:rFonts w:ascii="Calibri" w:cs="Calibri" w:eastAsia="Calibri" w:hAnsi="Calibri"/>
          <w:b/>
          <w:bCs/>
          <w:color w:val="2563EB"/>
          <w:sz w:val="26"/>
          <w:szCs w:val="26"/>
        </w:rPr>
        <w:t xml:space="preserve">8.1 Autenticazione API</w:t>
      </w:r>
      <w:bookmarkEnd w:id="1"/>
    </w:p>
    <w:p>
      <w:pPr>
        <w:spacing w:after="120" w:before="0" w:line="276" w:lineRule="auto"/>
      </w:pPr>
      <w:r>
        <w:rPr>
          <w:rFonts w:ascii="Calibri" w:cs="Calibri" w:eastAsia="Calibri" w:hAnsi="Calibri"/>
          <w:color w:val="1E293B"/>
          <w:sz w:val="22"/>
          <w:szCs w:val="22"/>
        </w:rPr>
        <w:t xml:space="preserve">Il MiR100 usa HTTP Basic Authentication con un meccanismo di hashing specifico:</w:t>
      </w:r>
    </w:p>
    <w:p>
      <w:pPr>
        <w:pStyle w:val="ListParagraph"/>
        <w:numPr>
          <w:ilvl w:val="0"/>
          <w:numId w:val="2"/>
        </w:numPr>
        <w:spacing w:after="80" w:before="0" w:line="276" w:lineRule="auto"/>
      </w:pPr>
      <w:r>
        <w:rPr>
          <w:rFonts w:ascii="Calibri" w:cs="Calibri" w:eastAsia="Calibri" w:hAnsi="Calibri"/>
          <w:color w:val="1E293B"/>
          <w:sz w:val="22"/>
          <w:szCs w:val="22"/>
        </w:rPr>
        <w:t xml:space="preserve">La password non viene inviata in chiaro</w:t>
      </w:r>
    </w:p>
    <w:p>
      <w:pPr>
        <w:pStyle w:val="ListParagraph"/>
        <w:numPr>
          <w:ilvl w:val="0"/>
          <w:numId w:val="2"/>
        </w:numPr>
        <w:spacing w:after="80" w:before="0" w:line="276" w:lineRule="auto"/>
      </w:pPr>
      <w:r>
        <w:rPr>
          <w:rFonts w:ascii="Calibri" w:cs="Calibri" w:eastAsia="Calibri" w:hAnsi="Calibri"/>
          <w:color w:val="1E293B"/>
          <w:sz w:val="22"/>
          <w:szCs w:val="22"/>
        </w:rPr>
        <w:t xml:space="preserve">Viene calcolato l'hash SHA-256 della password</w:t>
      </w:r>
    </w:p>
    <w:p>
      <w:pPr>
        <w:pStyle w:val="ListParagraph"/>
        <w:numPr>
          <w:ilvl w:val="0"/>
          <w:numId w:val="2"/>
        </w:numPr>
        <w:spacing w:after="80" w:before="0" w:line="276" w:lineRule="auto"/>
      </w:pPr>
      <w:r>
        <w:rPr>
          <w:rFonts w:ascii="Calibri" w:cs="Calibri" w:eastAsia="Calibri" w:hAnsi="Calibri"/>
          <w:color w:val="1E293B"/>
          <w:sz w:val="22"/>
          <w:szCs w:val="22"/>
        </w:rPr>
        <w:t xml:space="preserve">Viene costruita la stringa "username:sha256_hash"</w:t>
      </w:r>
    </w:p>
    <w:p>
      <w:pPr>
        <w:pStyle w:val="ListParagraph"/>
        <w:numPr>
          <w:ilvl w:val="0"/>
          <w:numId w:val="2"/>
        </w:numPr>
        <w:spacing w:after="80" w:before="0" w:line="276" w:lineRule="auto"/>
      </w:pPr>
      <w:r>
        <w:rPr>
          <w:rFonts w:ascii="Calibri" w:cs="Calibri" w:eastAsia="Calibri" w:hAnsi="Calibri"/>
          <w:color w:val="1E293B"/>
          <w:sz w:val="22"/>
          <w:szCs w:val="22"/>
        </w:rPr>
        <w:t xml:space="preserve">Viene applicata la codifica Base64</w:t>
      </w:r>
    </w:p>
    <w:p>
      <w:pPr>
        <w:pStyle w:val="ListParagraph"/>
        <w:numPr>
          <w:ilvl w:val="0"/>
          <w:numId w:val="2"/>
        </w:numPr>
        <w:spacing w:after="80" w:before="0" w:line="276" w:lineRule="auto"/>
      </w:pPr>
      <w:r>
        <w:rPr>
          <w:rFonts w:ascii="Calibri" w:cs="Calibri" w:eastAsia="Calibri" w:hAnsi="Calibri"/>
          <w:color w:val="1E293B"/>
          <w:sz w:val="22"/>
          <w:szCs w:val="22"/>
        </w:rPr>
        <w:t xml:space="preserve">Viene inserita nell'header: Authorization: Basic &lt;base64&gt;</w:t>
      </w:r>
    </w:p>
    <w:p>
      <w:pPr>
        <w:pStyle w:val="ListParagraph"/>
        <w:numPr>
          <w:ilvl w:val="0"/>
          <w:numId w:val="2"/>
        </w:numPr>
        <w:spacing w:after="80" w:before="0" w:line="276" w:lineRule="auto"/>
      </w:pPr>
      <w:r>
        <w:rPr>
          <w:rFonts w:ascii="Calibri" w:cs="Calibri" w:eastAsia="Calibri" w:hAnsi="Calibri"/>
          <w:color w:val="1E293B"/>
          <w:sz w:val="22"/>
          <w:szCs w:val="22"/>
        </w:rPr>
        <w:t xml:space="preserve">Header aggiuntivo obbligatorio: Accept-Language: en_US</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0" w:before="0" w:line="240" w:lineRule="auto"/>
            </w:pPr>
            <w:r>
              <w:rPr>
                <w:rFonts w:ascii="Courier New" w:cs="Courier New" w:eastAsia="Courier New" w:hAnsi="Courier New"/>
                <w:color w:val="1E293B"/>
                <w:sz w:val="18"/>
                <w:szCs w:val="18"/>
              </w:rPr>
              <w:t xml:space="preserve"># Implementazione Python (da _mir_headers() in app.py)</w:t>
            </w:r>
          </w:p>
          <w:p>
            <w:pPr>
              <w:spacing w:after="0" w:before="0" w:line="240" w:lineRule="auto"/>
            </w:pPr>
            <w:r>
              <w:rPr>
                <w:rFonts w:ascii="Courier New" w:cs="Courier New" w:eastAsia="Courier New" w:hAnsi="Courier New"/>
                <w:color w:val="1E293B"/>
                <w:sz w:val="18"/>
                <w:szCs w:val="18"/>
              </w:rPr>
              <w:t xml:space="preserve">import hashlib, base64</w:t>
            </w:r>
          </w:p>
          <w:p>
            <w:pPr>
              <w:spacing w:after="0" w:before="0" w:line="240" w:lineRule="auto"/>
            </w:pPr>
            <w:r>
              <w:rPr>
                <w:rFonts w:ascii="Courier New" w:cs="Courier New" w:eastAsia="Courier New" w:hAnsi="Courier New"/>
                <w:color w:val="1E293B"/>
                <w:sz w:val="18"/>
                <w:szCs w:val="18"/>
              </w:rPr>
              <w:t xml:space="preserve"/>
            </w:r>
          </w:p>
          <w:p>
            <w:pPr>
              <w:spacing w:after="0" w:before="0" w:line="240" w:lineRule="auto"/>
            </w:pPr>
            <w:r>
              <w:rPr>
                <w:rFonts w:ascii="Courier New" w:cs="Courier New" w:eastAsia="Courier New" w:hAnsi="Courier New"/>
                <w:color w:val="1E293B"/>
                <w:sz w:val="18"/>
                <w:szCs w:val="18"/>
              </w:rPr>
              <w:t xml:space="preserve">pw_hash  = hashlib.sha256(password.encode()).hexdigest()</w:t>
            </w:r>
          </w:p>
          <w:p>
            <w:pPr>
              <w:spacing w:after="0" w:before="0" w:line="240" w:lineRule="auto"/>
            </w:pPr>
            <w:r>
              <w:rPr>
                <w:rFonts w:ascii="Courier New" w:cs="Courier New" w:eastAsia="Courier New" w:hAnsi="Courier New"/>
                <w:color w:val="1E293B"/>
                <w:sz w:val="18"/>
                <w:szCs w:val="18"/>
              </w:rPr>
              <w:t xml:space="preserve">auth_b64 = base64.b64encode(f'{user}:{pw_hash}'.encode()).decode()</w:t>
            </w:r>
          </w:p>
          <w:p>
            <w:pPr>
              <w:spacing w:after="0" w:before="0" w:line="240" w:lineRule="auto"/>
            </w:pPr>
            <w:r>
              <w:rPr>
                <w:rFonts w:ascii="Courier New" w:cs="Courier New" w:eastAsia="Courier New" w:hAnsi="Courier New"/>
                <w:color w:val="1E293B"/>
                <w:sz w:val="18"/>
                <w:szCs w:val="18"/>
              </w:rPr>
              <w:t xml:space="preserve">headers  = {</w:t>
            </w:r>
          </w:p>
          <w:p>
            <w:pPr>
              <w:spacing w:after="0" w:before="0" w:line="240" w:lineRule="auto"/>
            </w:pPr>
            <w:r>
              <w:rPr>
                <w:rFonts w:ascii="Courier New" w:cs="Courier New" w:eastAsia="Courier New" w:hAnsi="Courier New"/>
                <w:color w:val="1E293B"/>
                <w:sz w:val="18"/>
                <w:szCs w:val="18"/>
              </w:rPr>
              <w:t xml:space="preserve">    "Authorization":   f"Basic {auth_b64}",</w:t>
            </w:r>
          </w:p>
          <w:p>
            <w:pPr>
              <w:spacing w:after="0" w:before="0" w:line="240" w:lineRule="auto"/>
            </w:pPr>
            <w:r>
              <w:rPr>
                <w:rFonts w:ascii="Courier New" w:cs="Courier New" w:eastAsia="Courier New" w:hAnsi="Courier New"/>
                <w:color w:val="1E293B"/>
                <w:sz w:val="18"/>
                <w:szCs w:val="18"/>
              </w:rPr>
              <w:t xml:space="preserve">    "Content-Type":    "application/json",</w:t>
            </w:r>
          </w:p>
          <w:p>
            <w:pPr>
              <w:spacing w:after="0" w:before="0" w:line="240" w:lineRule="auto"/>
            </w:pPr>
            <w:r>
              <w:rPr>
                <w:rFonts w:ascii="Courier New" w:cs="Courier New" w:eastAsia="Courier New" w:hAnsi="Courier New"/>
                <w:color w:val="1E293B"/>
                <w:sz w:val="18"/>
                <w:szCs w:val="18"/>
              </w:rPr>
              <w:t xml:space="preserve">    "Accept-Language": "en_US",</w:t>
            </w:r>
          </w:p>
          <w:p>
            <w:pPr>
              <w:spacing w:after="0" w:before="0" w:line="240" w:lineRule="auto"/>
            </w:pPr>
            <w:r>
              <w:rPr>
                <w:rFonts w:ascii="Courier New" w:cs="Courier New" w:eastAsia="Courier New" w:hAnsi="Courier New"/>
                <w:color w:val="1E293B"/>
                <w:sz w:val="18"/>
                <w:szCs w:val="18"/>
              </w:rPr>
              <w:t xml:space="preserve">}</w:t>
            </w:r>
          </w:p>
        </w:tc>
      </w:tr>
    </w:tbl>
    <w:p>
      <w:pPr>
        <w:spacing w:after="0" w:before="0"/>
      </w:pPr>
      <w:r>
        <w:t xml:space="preserve"/>
      </w:r>
    </w:p>
    <w:p>
      <w:pPr>
        <w:pStyle w:val="Heading2"/>
        <w:spacing w:after="100" w:before="280"/>
      </w:pPr>
      <w:bookmarkStart w:name="s82" w:id="1"/>
      <w:r>
        <w:rPr>
          <w:rFonts w:ascii="Calibri" w:cs="Calibri" w:eastAsia="Calibri" w:hAnsi="Calibri"/>
          <w:b/>
          <w:bCs/>
          <w:color w:val="2563EB"/>
          <w:sz w:val="26"/>
          <w:szCs w:val="26"/>
        </w:rPr>
        <w:t xml:space="preserve">8.2 Endpoint Utilizzati</w:t>
      </w:r>
      <w:bookmarkEnd w:id="1"/>
    </w:p>
    <w:p>
      <w:pPr>
        <w:spacing w:after="0" w:before="0"/>
      </w:pPr>
      <w:r>
        <w:t xml:space="preserve"/>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326"/>
      </w:tblGrid>
      <w:tr>
        <w:trPr>
          <w:tblHeader/>
        </w:trPr>
        <w:tc>
          <w:tcPr>
            <w:tcW w:type="dxa" w:w="10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Metodo</w:t>
            </w:r>
          </w:p>
        </w:tc>
        <w:tc>
          <w:tcPr>
            <w:tcW w:type="dxa" w:w="32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Endpoint</w:t>
            </w:r>
          </w:p>
        </w:tc>
        <w:tc>
          <w:tcPr>
            <w:tcW w:type="dxa" w:w="5326"/>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Descrizione</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/api/v2.0.0/status</w:t>
            </w:r>
          </w:p>
        </w:tc>
        <w:tc>
          <w:tcPr>
            <w:tcW w:type="dxa" w:w="5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Stato corrente del robot (state_id, batteria, posizione)</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/api/v2.0.0/missions</w:t>
            </w:r>
          </w:p>
        </w:tc>
        <w:tc>
          <w:tcPr>
            <w:tcW w:type="dxa" w:w="5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Lista missioni configurate sul robot</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POST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/api/v2.0.0/mission_queue</w:t>
            </w:r>
          </w:p>
        </w:tc>
        <w:tc>
          <w:tcPr>
            <w:tcW w:type="dxa" w:w="5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Accoda una missione: body {mission_id: guid}</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/api/v2.0.0/mission_queue/{id}</w:t>
            </w:r>
          </w:p>
        </w:tc>
        <w:tc>
          <w:tcPr>
            <w:tcW w:type="dxa" w:w="5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Stato di una specifica missione in coda</w:t>
            </w:r>
          </w:p>
        </w:tc>
      </w:tr>
    </w:tbl>
    <w:p>
      <w:pPr>
        <w:spacing w:after="0" w:before="0"/>
      </w:pPr>
      <w:r>
        <w:t xml:space="preserve"/>
      </w:r>
    </w:p>
    <w:p>
      <w:pPr>
        <w:pStyle w:val="Heading2"/>
        <w:spacing w:after="100" w:before="280"/>
      </w:pPr>
      <w:bookmarkStart w:name="s83" w:id="1"/>
      <w:r>
        <w:rPr>
          <w:rFonts w:ascii="Calibri" w:cs="Calibri" w:eastAsia="Calibri" w:hAnsi="Calibri"/>
          <w:b/>
          <w:bCs/>
          <w:color w:val="2563EB"/>
          <w:sz w:val="26"/>
          <w:szCs w:val="26"/>
        </w:rPr>
        <w:t xml:space="preserve">8.3 State ID del Robot</w:t>
      </w:r>
      <w:bookmarkEnd w:id="1"/>
    </w:p>
    <w:p>
      <w:pPr>
        <w:spacing w:after="0" w:before="0"/>
      </w:pPr>
      <w:r>
        <w:t xml:space="preserve"/>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526"/>
      </w:tblGrid>
      <w:tr>
        <w:trPr>
          <w:tblHeader/>
        </w:trPr>
        <w:tc>
          <w:tcPr>
            <w:tcW w:type="dxa" w:w="16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State ID</w:t>
            </w:r>
          </w:p>
        </w:tc>
        <w:tc>
          <w:tcPr>
            <w:tcW w:type="dxa" w:w="24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Stato</w:t>
            </w:r>
          </w:p>
        </w:tc>
        <w:tc>
          <w:tcPr>
            <w:tcW w:type="dxa" w:w="5526"/>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Effetto sul sistema</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Ready</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Pronto — missioni accettate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4</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Pause</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In pausa — missioni accettate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5</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Executing</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Esegue missione — missioni in coda</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10</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Emergency Stop</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BLOCCO — il sistema rifiuta l'invio missioni</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11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Manual Control</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Controllo manuale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12</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Error</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BLOCCO — il sistema rifiuta l'invio missioni</w:t>
            </w:r>
          </w:p>
        </w:tc>
      </w:tr>
    </w:tbl>
    <w:p>
      <w:pPr>
        <w:spacing w:after="0" w:before="0"/>
      </w:pPr>
      <w:r>
        <w:t xml:space="preserve"/>
      </w:r>
    </w:p>
    <w:p>
      <w:pPr>
        <w:pStyle w:val="Heading2"/>
        <w:spacing w:after="100" w:before="280"/>
      </w:pPr>
      <w:bookmarkStart w:name="s84" w:id="1"/>
      <w:r>
        <w:rPr>
          <w:rFonts w:ascii="Calibri" w:cs="Calibri" w:eastAsia="Calibri" w:hAnsi="Calibri"/>
          <w:b/>
          <w:bCs/>
          <w:color w:val="2563EB"/>
          <w:sz w:val="26"/>
          <w:szCs w:val="26"/>
        </w:rPr>
        <w:t xml:space="preserve">8.4 Gestione Missioni</w:t>
      </w:r>
      <w:bookmarkEnd w:id="1"/>
    </w:p>
    <w:p>
      <w:pPr>
        <w:spacing w:after="120" w:before="0" w:line="276" w:lineRule="auto"/>
      </w:pPr>
      <w:r>
        <w:rPr>
          <w:rFonts w:ascii="Calibri" w:cs="Calibri" w:eastAsia="Calibri" w:hAnsi="Calibri"/>
          <w:color w:val="1E293B"/>
          <w:sz w:val="22"/>
          <w:szCs w:val="22"/>
        </w:rPr>
        <w:t xml:space="preserve">Il sistema cerca le missioni per nome tramite partial match case-insensitive. Le missioni devono essere pre-configurate nel software MiR con nomi che contengano le stringhe configurate nel DB:</w:t>
      </w:r>
    </w:p>
    <w:p>
      <w:pPr>
        <w:pStyle w:val="ListParagraph"/>
        <w:numPr>
          <w:ilvl w:val="0"/>
          <w:numId w:val="2"/>
        </w:numPr>
        <w:spacing w:after="80" w:before="0" w:line="276" w:lineRule="auto"/>
      </w:pPr>
      <w:r>
        <w:rPr>
          <w:rFonts w:ascii="Calibri" w:cs="Calibri" w:eastAsia="Calibri" w:hAnsi="Calibri"/>
          <w:color w:val="1E293B"/>
          <w:sz w:val="22"/>
          <w:szCs w:val="22"/>
        </w:rPr>
        <w:t xml:space="preserve">Missione andata: nome deve contenere "area A1"</w:t>
      </w:r>
    </w:p>
    <w:p>
      <w:pPr>
        <w:pStyle w:val="ListParagraph"/>
        <w:numPr>
          <w:ilvl w:val="0"/>
          <w:numId w:val="2"/>
        </w:numPr>
        <w:spacing w:after="80" w:before="0" w:line="276" w:lineRule="auto"/>
      </w:pPr>
      <w:r>
        <w:rPr>
          <w:rFonts w:ascii="Calibri" w:cs="Calibri" w:eastAsia="Calibri" w:hAnsi="Calibri"/>
          <w:color w:val="1E293B"/>
          <w:sz w:val="22"/>
          <w:szCs w:val="22"/>
        </w:rPr>
        <w:t xml:space="preserve">Missione ritorno: nome deve contenere "area B1"</w:t>
      </w:r>
    </w:p>
    <w:p>
      <w:pPr>
        <w:spacing w:after="120" w:before="0" w:line="276" w:lineRule="auto"/>
      </w:pPr>
      <w:r>
        <w:rPr>
          <w:rFonts w:ascii="Calibri" w:cs="Calibri" w:eastAsia="Calibri" w:hAnsi="Calibri"/>
          <w:color w:val="1E293B"/>
          <w:sz w:val="22"/>
          <w:szCs w:val="22"/>
        </w:rPr>
        <w:t xml:space="preserve">Il polling della mission_queue usa un intervallo di 5 secondi con timeout massimo di 10 minuti. Alla fine del polling (timeout), la missione viene marcata come "annullata" nel database locale.</w:t>
      </w:r>
    </w:p>
    <w:p>
      <w:pPr>
        <w:spacing w:after="0" w:before="0"/>
      </w:pPr>
      <w:r>
        <w:t xml:space="preserve"/>
      </w:r>
    </w:p>
    <w:p>
      <w:pPr>
        <w:pStyle w:val="Heading2"/>
        <w:spacing w:after="100" w:before="280"/>
      </w:pPr>
      <w:bookmarkStart w:name="s85" w:id="1"/>
      <w:r>
        <w:rPr>
          <w:rFonts w:ascii="Calibri" w:cs="Calibri" w:eastAsia="Calibri" w:hAnsi="Calibri"/>
          <w:b/>
          <w:bCs/>
          <w:color w:val="2563EB"/>
          <w:sz w:val="26"/>
          <w:szCs w:val="26"/>
        </w:rPr>
        <w:t xml:space="preserve">8.5 Sessione MiR (_mir_sessione)</w:t>
      </w:r>
      <w:bookmarkEnd w:id="1"/>
    </w:p>
    <w:p>
      <w:pPr>
        <w:spacing w:after="120" w:before="0" w:line="276" w:lineRule="auto"/>
      </w:pPr>
      <w:r>
        <w:rPr>
          <w:rFonts w:ascii="Calibri" w:cs="Calibri" w:eastAsia="Calibri" w:hAnsi="Calibri"/>
          <w:color w:val="1E293B"/>
          <w:sz w:val="22"/>
          <w:szCs w:val="22"/>
        </w:rPr>
        <w:t xml:space="preserve">Quando il robot arriva a destinazione (stato "Done" nella mission_queue), il sistema salva in _mir_sessione le informazioni per il viaggio di ritorno:</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0" w:before="0" w:line="240" w:lineRule="auto"/>
            </w:pPr>
            <w:r>
              <w:rPr>
                <w:rFonts w:ascii="Courier New" w:cs="Courier New" w:eastAsia="Courier New" w:hAnsi="Courier New"/>
                <w:color w:val="1E293B"/>
                <w:sz w:val="18"/>
                <w:szCs w:val="18"/>
              </w:rPr>
              <w:t xml:space="preserve">_mir_sessione = {</w:t>
            </w:r>
          </w:p>
          <w:p>
            <w:pPr>
              <w:spacing w:after="0" w:before="0" w:line="240" w:lineRule="auto"/>
            </w:pPr>
            <w:r>
              <w:rPr>
                <w:rFonts w:ascii="Courier New" w:cs="Courier New" w:eastAsia="Courier New" w:hAnsi="Courier New"/>
                <w:color w:val="1E293B"/>
                <w:sz w:val="18"/>
                <w:szCs w:val="18"/>
              </w:rPr>
              <w:t xml:space="preserve">    "mir_url":  "http://192.168.12.20/api/v2.0.0",</w:t>
            </w:r>
          </w:p>
          <w:p>
            <w:pPr>
              <w:spacing w:after="0" w:before="0" w:line="240" w:lineRule="auto"/>
            </w:pPr>
            <w:r>
              <w:rPr>
                <w:rFonts w:ascii="Courier New" w:cs="Courier New" w:eastAsia="Courier New" w:hAnsi="Courier New"/>
                <w:color w:val="1E293B"/>
                <w:sz w:val="18"/>
                <w:szCs w:val="18"/>
              </w:rPr>
              <w:t xml:space="preserve">    "headers":  { ... },          # headers con autenticazione</w:t>
            </w:r>
          </w:p>
          <w:p>
            <w:pPr>
              <w:spacing w:after="0" w:before="0" w:line="240" w:lineRule="auto"/>
            </w:pPr>
            <w:r>
              <w:rPr>
                <w:rFonts w:ascii="Courier New" w:cs="Courier New" w:eastAsia="Courier New" w:hAnsi="Courier New"/>
                <w:color w:val="1E293B"/>
                <w:sz w:val="18"/>
                <w:szCs w:val="18"/>
              </w:rPr>
              <w:t xml:space="preserve">    "missions": [ ... ],          # lista missioni dal robot</w:t>
            </w:r>
          </w:p>
          <w:p>
            <w:pPr>
              <w:spacing w:after="0" w:before="0" w:line="240" w:lineRule="auto"/>
            </w:pPr>
            <w:r>
              <w:rPr>
                <w:rFonts w:ascii="Courier New" w:cs="Courier New" w:eastAsia="Courier New" w:hAnsi="Courier New"/>
                <w:color w:val="1E293B"/>
                <w:sz w:val="18"/>
                <w:szCs w:val="18"/>
              </w:rPr>
              <w:t xml:space="preserve">    "pos_part": "area B1",        # posizione di partenza</w:t>
            </w:r>
          </w:p>
          <w:p>
            <w:pPr>
              <w:spacing w:after="0" w:before="0" w:line="240" w:lineRule="auto"/>
            </w:pPr>
            <w:r>
              <w:rPr>
                <w:rFonts w:ascii="Courier New" w:cs="Courier New" w:eastAsia="Courier New" w:hAnsi="Courier New"/>
                <w:color w:val="1E293B"/>
                <w:sz w:val="18"/>
                <w:szCs w:val="18"/>
              </w:rPr>
              <w:t xml:space="preserve">    "pos_dest": "area A1",        # posizione di destinazione</w:t>
            </w:r>
          </w:p>
          <w:p>
            <w:pPr>
              <w:spacing w:after="0" w:before="0" w:line="240" w:lineRule="auto"/>
            </w:pPr>
            <w:r>
              <w:rPr>
                <w:rFonts w:ascii="Courier New" w:cs="Courier New" w:eastAsia="Courier New" w:hAnsi="Courier New"/>
                <w:color w:val="1E293B"/>
                <w:sz w:val="18"/>
                <w:szCs w:val="18"/>
              </w:rPr>
              <w:t xml:space="preserve">}</w:t>
            </w:r>
          </w:p>
        </w:tc>
      </w:tr>
    </w:tbl>
    <w:p>
      <w:pPr>
        <w:spacing w:after="0" w:before="0"/>
      </w:pPr>
      <w:r>
        <w:t xml:space="preserve"/>
      </w:r>
    </w:p>
    <w:p>
      <w:pPr>
        <w:spacing w:after="120" w:before="0" w:line="276" w:lineRule="auto"/>
      </w:pPr>
      <w:r>
        <w:rPr>
          <w:rFonts w:ascii="Calibri" w:cs="Calibri" w:eastAsia="Calibri" w:hAnsi="Calibri"/>
          <w:color w:val="1E293B"/>
          <w:sz w:val="22"/>
          <w:szCs w:val="22"/>
        </w:rPr>
        <w:t xml:space="preserve">Questa sessione viene consumata (e il dizionario svuotato) quando tutti i pacchi vengono confermati o tramite il pulsante manuale "Rimanda MiR".</w:t>
      </w:r>
    </w:p>
    <w:p>
      <w:pPr>
        <w:pBdr>
          <w:bottom w:val="single" w:color="DBEAFE" w:sz="4" w:space="1"/>
        </w:pBdr>
        <w:spacing w:after="200" w:before="200"/>
      </w:pPr>
      <w:r>
        <w:t xml:space="preserve"/>
      </w:r>
    </w:p>
    <w:p>
      <w:pPr>
        <w:pStyle w:val="Heading1"/>
        <w:spacing w:after="160" w:before="360"/>
      </w:pPr>
      <w:bookmarkStart w:name="s9" w:id="1"/>
      <w:r>
        <w:rPr>
          <w:rFonts w:ascii="Calibri" w:cs="Calibri" w:eastAsia="Calibri" w:hAnsi="Calibri"/>
          <w:b/>
          <w:bCs/>
          <w:color w:val="1D4ED8"/>
          <w:sz w:val="32"/>
          <w:szCs w:val="32"/>
        </w:rPr>
        <w:t xml:space="preserve">9. Server-Sent Events (SSE)</w:t>
      </w:r>
      <w:bookmarkEnd w:id="1"/>
    </w:p>
    <w:p>
      <w:pPr>
        <w:pStyle w:val="Heading2"/>
        <w:spacing w:after="100" w:before="280"/>
      </w:pPr>
      <w:bookmarkStart w:name="s91" w:id="1"/>
      <w:r>
        <w:rPr>
          <w:rFonts w:ascii="Calibri" w:cs="Calibri" w:eastAsia="Calibri" w:hAnsi="Calibri"/>
          <w:b/>
          <w:bCs/>
          <w:color w:val="2563EB"/>
          <w:sz w:val="26"/>
          <w:szCs w:val="26"/>
        </w:rPr>
        <w:t xml:space="preserve">9.1 Architettura SSE</w:t>
      </w:r>
      <w:bookmarkEnd w:id="1"/>
    </w:p>
    <w:p>
      <w:pPr>
        <w:spacing w:after="120" w:before="0" w:line="276" w:lineRule="auto"/>
      </w:pPr>
      <w:r>
        <w:rPr>
          <w:rFonts w:ascii="Calibri" w:cs="Calibri" w:eastAsia="Calibri" w:hAnsi="Calibri"/>
          <w:color w:val="1E293B"/>
          <w:sz w:val="22"/>
          <w:szCs w:val="22"/>
        </w:rPr>
        <w:t xml:space="preserve">Il sistema utilizza Server-Sent Events per aggiornamenti real-time verso i browser. L'endpoint GET /events mantiene una connessione HTTP persistente aperta. I thread in background inseriscono eventi in una queue.Queue thread-safe (maxsize=200). Il generatore SSE legge dalla queue con timeout di 5 secondi: se la queue è vuota invia un heartbeat per mantenere la connessione aperta.</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0" w:before="0" w:line="240" w:lineRule="auto"/>
            </w:pPr>
            <w:r>
              <w:rPr>
                <w:rFonts w:ascii="Courier New" w:cs="Courier New" w:eastAsia="Courier New" w:hAnsi="Courier New"/>
                <w:color w:val="1E293B"/>
                <w:sz w:val="18"/>
                <w:szCs w:val="18"/>
              </w:rPr>
              <w:t xml:space="preserve"># Lato server (Flask) — app.py</w:t>
            </w:r>
          </w:p>
          <w:p>
            <w:pPr>
              <w:spacing w:after="0" w:before="0" w:line="240" w:lineRule="auto"/>
            </w:pPr>
            <w:r>
              <w:rPr>
                <w:rFonts w:ascii="Courier New" w:cs="Courier New" w:eastAsia="Courier New" w:hAnsi="Courier New"/>
                <w:color w:val="1E293B"/>
                <w:sz w:val="18"/>
                <w:szCs w:val="18"/>
              </w:rPr>
              <w:t xml:space="preserve">@app.route('/events')</w:t>
            </w:r>
          </w:p>
          <w:p>
            <w:pPr>
              <w:spacing w:after="0" w:before="0" w:line="240" w:lineRule="auto"/>
            </w:pPr>
            <w:r>
              <w:rPr>
                <w:rFonts w:ascii="Courier New" w:cs="Courier New" w:eastAsia="Courier New" w:hAnsi="Courier New"/>
                <w:color w:val="1E293B"/>
                <w:sz w:val="18"/>
                <w:szCs w:val="18"/>
              </w:rPr>
              <w:t xml:space="preserve">def events():</w:t>
            </w:r>
          </w:p>
          <w:p>
            <w:pPr>
              <w:spacing w:after="0" w:before="0" w:line="240" w:lineRule="auto"/>
            </w:pPr>
            <w:r>
              <w:rPr>
                <w:rFonts w:ascii="Courier New" w:cs="Courier New" w:eastAsia="Courier New" w:hAnsi="Courier New"/>
                <w:color w:val="1E293B"/>
                <w:sz w:val="18"/>
                <w:szCs w:val="18"/>
              </w:rPr>
              <w:t xml:space="preserve">    def generate():</w:t>
            </w:r>
          </w:p>
          <w:p>
            <w:pPr>
              <w:spacing w:after="0" w:before="0" w:line="240" w:lineRule="auto"/>
            </w:pPr>
            <w:r>
              <w:rPr>
                <w:rFonts w:ascii="Courier New" w:cs="Courier New" w:eastAsia="Courier New" w:hAnsi="Courier New"/>
                <w:color w:val="1E293B"/>
                <w:sz w:val="18"/>
                <w:szCs w:val="18"/>
              </w:rPr>
              <w:t xml:space="preserve">        yield f'event: stato\ndata: {json.dumps(stato)}\n\n'</w:t>
            </w:r>
          </w:p>
          <w:p>
            <w:pPr>
              <w:spacing w:after="0" w:before="0" w:line="240" w:lineRule="auto"/>
            </w:pPr>
            <w:r>
              <w:rPr>
                <w:rFonts w:ascii="Courier New" w:cs="Courier New" w:eastAsia="Courier New" w:hAnsi="Courier New"/>
                <w:color w:val="1E293B"/>
                <w:sz w:val="18"/>
                <w:szCs w:val="18"/>
              </w:rPr>
              <w:t xml:space="preserve">        while True:</w:t>
            </w:r>
          </w:p>
          <w:p>
            <w:pPr>
              <w:spacing w:after="0" w:before="0" w:line="240" w:lineRule="auto"/>
            </w:pPr>
            <w:r>
              <w:rPr>
                <w:rFonts w:ascii="Courier New" w:cs="Courier New" w:eastAsia="Courier New" w:hAnsi="Courier New"/>
                <w:color w:val="1E293B"/>
                <w:sz w:val="18"/>
                <w:szCs w:val="18"/>
              </w:rPr>
              <w:t xml:space="preserve">            try:</w:t>
            </w:r>
          </w:p>
          <w:p>
            <w:pPr>
              <w:spacing w:after="0" w:before="0" w:line="240" w:lineRule="auto"/>
            </w:pPr>
            <w:r>
              <w:rPr>
                <w:rFonts w:ascii="Courier New" w:cs="Courier New" w:eastAsia="Courier New" w:hAnsi="Courier New"/>
                <w:color w:val="1E293B"/>
                <w:sz w:val="18"/>
                <w:szCs w:val="18"/>
              </w:rPr>
              <w:t xml:space="preserve">                yield _sse_queue.get(timeout=5)</w:t>
            </w:r>
          </w:p>
          <w:p>
            <w:pPr>
              <w:spacing w:after="0" w:before="0" w:line="240" w:lineRule="auto"/>
            </w:pPr>
            <w:r>
              <w:rPr>
                <w:rFonts w:ascii="Courier New" w:cs="Courier New" w:eastAsia="Courier New" w:hAnsi="Courier New"/>
                <w:color w:val="1E293B"/>
                <w:sz w:val="18"/>
                <w:szCs w:val="18"/>
              </w:rPr>
              <w:t xml:space="preserve">            except queue.Empty:</w:t>
            </w:r>
          </w:p>
          <w:p>
            <w:pPr>
              <w:spacing w:after="0" w:before="0" w:line="240" w:lineRule="auto"/>
            </w:pPr>
            <w:r>
              <w:rPr>
                <w:rFonts w:ascii="Courier New" w:cs="Courier New" w:eastAsia="Courier New" w:hAnsi="Courier New"/>
                <w:color w:val="1E293B"/>
                <w:sz w:val="18"/>
                <w:szCs w:val="18"/>
              </w:rPr>
              <w:t xml:space="preserve">                yield ': heartbeat\n\n'</w:t>
            </w:r>
          </w:p>
          <w:p>
            <w:pPr>
              <w:spacing w:after="0" w:before="0" w:line="240" w:lineRule="auto"/>
            </w:pPr>
            <w:r>
              <w:rPr>
                <w:rFonts w:ascii="Courier New" w:cs="Courier New" w:eastAsia="Courier New" w:hAnsi="Courier New"/>
                <w:color w:val="1E293B"/>
                <w:sz w:val="18"/>
                <w:szCs w:val="18"/>
              </w:rPr>
              <w:t xml:space="preserve">    return Response(generate(), mimetype='text/event-stream')</w:t>
            </w:r>
          </w:p>
        </w:tc>
      </w:tr>
    </w:tbl>
    <w:p>
      <w:pPr>
        <w:spacing w:after="0" w:before="0"/>
      </w:pPr>
      <w:r>
        <w:t xml:space="preserve"/>
      </w:r>
    </w:p>
    <w:p>
      <w:pPr>
        <w:pStyle w:val="Heading2"/>
        <w:spacing w:after="100" w:before="280"/>
      </w:pPr>
      <w:bookmarkStart w:name="s92" w:id="1"/>
      <w:r>
        <w:rPr>
          <w:rFonts w:ascii="Calibri" w:cs="Calibri" w:eastAsia="Calibri" w:hAnsi="Calibri"/>
          <w:b/>
          <w:bCs/>
          <w:color w:val="2563EB"/>
          <w:sz w:val="26"/>
          <w:szCs w:val="26"/>
        </w:rPr>
        <w:t xml:space="preserve">9.2 Tipi di Evento</w:t>
      </w:r>
      <w:bookmarkEnd w:id="1"/>
    </w:p>
    <w:p>
      <w:pPr>
        <w:spacing w:after="0" w:before="0"/>
      </w:pPr>
      <w:r>
        <w:t xml:space="preserve"/>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26"/>
      </w:tblGrid>
      <w:tr>
        <w:trPr>
          <w:tblHeader/>
        </w:trPr>
        <w:tc>
          <w:tcPr>
            <w:tcW w:type="dxa" w:w="24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Evento</w:t>
            </w:r>
          </w:p>
        </w:tc>
        <w:tc>
          <w:tcPr>
            <w:tcW w:type="dxa" w:w="30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Payload</w:t>
            </w:r>
          </w:p>
        </w:tc>
        <w:tc>
          <w:tcPr>
            <w:tcW w:type="dxa" w:w="4126"/>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Descrizione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stato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fase, operatore, camion, pacchi...</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Snapshot completo workflow (fase 0-4)</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pacco_letto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qr_code, id, destinazione_id, peso</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Pacco scansionato durante la fase di carico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mir_arrivato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destinazione</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Robot arrivato — abilita conferme scarico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mir_ritorno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destinazione</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Robot in rientro verso la base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tutti_consegnati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destinazione_id</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Tutti i pacchi della zona confermati</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notifica</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tipo, msg, ts</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Messaggi info / ok / errore per l'operatore</w:t>
            </w:r>
          </w:p>
        </w:tc>
      </w:tr>
    </w:tbl>
    <w:p>
      <w:pPr>
        <w:spacing w:after="0" w:before="0"/>
      </w:pPr>
      <w:r>
        <w:t xml:space="preserve"/>
      </w:r>
    </w:p>
    <w:p>
      <w:pPr>
        <w:pStyle w:val="Heading2"/>
        <w:spacing w:after="100" w:before="280"/>
      </w:pPr>
      <w:bookmarkStart w:name="s93" w:id="1"/>
      <w:r>
        <w:rPr>
          <w:rFonts w:ascii="Calibri" w:cs="Calibri" w:eastAsia="Calibri" w:hAnsi="Calibri"/>
          <w:b/>
          <w:bCs/>
          <w:color w:val="2563EB"/>
          <w:sz w:val="26"/>
          <w:szCs w:val="26"/>
        </w:rPr>
        <w:t xml:space="preserve">9.3 Gestione Lato Client</w:t>
      </w:r>
      <w:bookmarkEnd w:id="1"/>
    </w:p>
    <w:p>
      <w:pPr>
        <w:spacing w:after="120" w:before="0" w:line="276" w:lineRule="auto"/>
      </w:pPr>
      <w:r>
        <w:rPr>
          <w:rFonts w:ascii="Calibri" w:cs="Calibri" w:eastAsia="Calibri" w:hAnsi="Calibri"/>
          <w:color w:val="1E293B"/>
          <w:sz w:val="22"/>
          <w:szCs w:val="22"/>
        </w:rPr>
        <w:t xml:space="preserve">Il frontend usa l'API nativa EventSource del browser. Ogni tipo di evento ha un handler specifico registrato con addEventListener:</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0" w:before="0" w:line="240" w:lineRule="auto"/>
            </w:pPr>
            <w:r>
              <w:rPr>
                <w:rFonts w:ascii="Courier New" w:cs="Courier New" w:eastAsia="Courier New" w:hAnsi="Courier New"/>
                <w:color w:val="1E293B"/>
                <w:sz w:val="18"/>
                <w:szCs w:val="18"/>
              </w:rPr>
              <w:t xml:space="preserve">// JavaScript — tablet_scarico.html</w:t>
            </w:r>
          </w:p>
          <w:p>
            <w:pPr>
              <w:spacing w:after="0" w:before="0" w:line="240" w:lineRule="auto"/>
            </w:pPr>
            <w:r>
              <w:rPr>
                <w:rFonts w:ascii="Courier New" w:cs="Courier New" w:eastAsia="Courier New" w:hAnsi="Courier New"/>
                <w:color w:val="1E293B"/>
                <w:sz w:val="18"/>
                <w:szCs w:val="18"/>
              </w:rPr>
              <w:t xml:space="preserve">const es = new EventSource('/events');</w:t>
            </w:r>
          </w:p>
          <w:p>
            <w:pPr>
              <w:spacing w:after="0" w:before="0" w:line="240" w:lineRule="auto"/>
            </w:pPr>
            <w:r>
              <w:rPr>
                <w:rFonts w:ascii="Courier New" w:cs="Courier New" w:eastAsia="Courier New" w:hAnsi="Courier New"/>
                <w:color w:val="1E293B"/>
                <w:sz w:val="18"/>
                <w:szCs w:val="18"/>
              </w:rPr>
              <w:t xml:space="preserve"/>
            </w:r>
          </w:p>
          <w:p>
            <w:pPr>
              <w:spacing w:after="0" w:before="0" w:line="240" w:lineRule="auto"/>
            </w:pPr>
            <w:r>
              <w:rPr>
                <w:rFonts w:ascii="Courier New" w:cs="Courier New" w:eastAsia="Courier New" w:hAnsi="Courier New"/>
                <w:color w:val="1E293B"/>
                <w:sz w:val="18"/>
                <w:szCs w:val="18"/>
              </w:rPr>
              <w:t xml:space="preserve">es.addEventListener('mir_arrivato', e =&gt; {</w:t>
            </w:r>
          </w:p>
          <w:p>
            <w:pPr>
              <w:spacing w:after="0" w:before="0" w:line="240" w:lineRule="auto"/>
            </w:pPr>
            <w:r>
              <w:rPr>
                <w:rFonts w:ascii="Courier New" w:cs="Courier New" w:eastAsia="Courier New" w:hAnsi="Courier New"/>
                <w:color w:val="1E293B"/>
                <w:sz w:val="18"/>
                <w:szCs w:val="18"/>
              </w:rPr>
              <w:t xml:space="preserve">    const d = JSON.parse(e.data);</w:t>
            </w:r>
          </w:p>
          <w:p>
            <w:pPr>
              <w:spacing w:after="0" w:before="0" w:line="240" w:lineRule="auto"/>
            </w:pPr>
            <w:r>
              <w:rPr>
                <w:rFonts w:ascii="Courier New" w:cs="Courier New" w:eastAsia="Courier New" w:hAnsi="Courier New"/>
                <w:color w:val="1E293B"/>
                <w:sz w:val="18"/>
                <w:szCs w:val="18"/>
              </w:rPr>
              <w:t xml:space="preserve">    mirArrivatoActive = true;</w:t>
            </w:r>
          </w:p>
          <w:p>
            <w:pPr>
              <w:spacing w:after="0" w:before="0" w:line="240" w:lineRule="auto"/>
            </w:pPr>
            <w:r>
              <w:rPr>
                <w:rFonts w:ascii="Courier New" w:cs="Courier New" w:eastAsia="Courier New" w:hAnsi="Courier New"/>
                <w:color w:val="1E293B"/>
                <w:sz w:val="18"/>
                <w:szCs w:val="18"/>
              </w:rPr>
              <w:t xml:space="preserve">    _aggiornaBtnConfermaAlert();   // abilita pulsante conferma</w:t>
            </w:r>
          </w:p>
          <w:p>
            <w:pPr>
              <w:spacing w:after="0" w:before="0" w:line="240" w:lineRule="auto"/>
            </w:pPr>
            <w:r>
              <w:rPr>
                <w:rFonts w:ascii="Courier New" w:cs="Courier New" w:eastAsia="Courier New" w:hAnsi="Courier New"/>
                <w:color w:val="1E293B"/>
                <w:sz w:val="18"/>
                <w:szCs w:val="18"/>
              </w:rPr>
              <w:t xml:space="preserve">    aggiornaPacchi();              // refresh griglia pacchi</w:t>
            </w:r>
          </w:p>
          <w:p>
            <w:pPr>
              <w:spacing w:after="0" w:before="0" w:line="240" w:lineRule="auto"/>
            </w:pPr>
            <w:r>
              <w:rPr>
                <w:rFonts w:ascii="Courier New" w:cs="Courier New" w:eastAsia="Courier New" w:hAnsi="Courier New"/>
                <w:color w:val="1E293B"/>
                <w:sz w:val="18"/>
                <w:szCs w:val="18"/>
              </w:rPr>
              <w:t xml:space="preserve">});</w:t>
            </w:r>
          </w:p>
          <w:p>
            <w:pPr>
              <w:spacing w:after="0" w:before="0" w:line="240" w:lineRule="auto"/>
            </w:pPr>
            <w:r>
              <w:rPr>
                <w:rFonts w:ascii="Courier New" w:cs="Courier New" w:eastAsia="Courier New" w:hAnsi="Courier New"/>
                <w:color w:val="1E293B"/>
                <w:sz w:val="18"/>
                <w:szCs w:val="18"/>
              </w:rPr>
              <w:t xml:space="preserve"/>
            </w:r>
          </w:p>
          <w:p>
            <w:pPr>
              <w:spacing w:after="0" w:before="0" w:line="240" w:lineRule="auto"/>
            </w:pPr>
            <w:r>
              <w:rPr>
                <w:rFonts w:ascii="Courier New" w:cs="Courier New" w:eastAsia="Courier New" w:hAnsi="Courier New"/>
                <w:color w:val="1E293B"/>
                <w:sz w:val="18"/>
                <w:szCs w:val="18"/>
              </w:rPr>
              <w:t xml:space="preserve">es.addEventListener('tutti_consegnati', e =&gt; {</w:t>
            </w:r>
          </w:p>
          <w:p>
            <w:pPr>
              <w:spacing w:after="0" w:before="0" w:line="240" w:lineRule="auto"/>
            </w:pPr>
            <w:r>
              <w:rPr>
                <w:rFonts w:ascii="Courier New" w:cs="Courier New" w:eastAsia="Courier New" w:hAnsi="Courier New"/>
                <w:color w:val="1E293B"/>
                <w:sz w:val="18"/>
                <w:szCs w:val="18"/>
              </w:rPr>
              <w:t xml:space="preserve">    const d = JSON.parse(e.data);</w:t>
            </w:r>
          </w:p>
          <w:p>
            <w:pPr>
              <w:spacing w:after="0" w:before="0" w:line="240" w:lineRule="auto"/>
            </w:pPr>
            <w:r>
              <w:rPr>
                <w:rFonts w:ascii="Courier New" w:cs="Courier New" w:eastAsia="Courier New" w:hAnsi="Courier New"/>
                <w:color w:val="1E293B"/>
                <w:sz w:val="18"/>
                <w:szCs w:val="18"/>
              </w:rPr>
              <w:t xml:space="preserve">    if (!destinazioneId || d.destinazione_id === destinazioneId)</w:t>
            </w:r>
          </w:p>
          <w:p>
            <w:pPr>
              <w:spacing w:after="0" w:before="0" w:line="240" w:lineRule="auto"/>
            </w:pPr>
            <w:r>
              <w:rPr>
                <w:rFonts w:ascii="Courier New" w:cs="Courier New" w:eastAsia="Courier New" w:hAnsi="Courier New"/>
                <w:color w:val="1E293B"/>
                <w:sz w:val="18"/>
                <w:szCs w:val="18"/>
              </w:rPr>
              <w:t xml:space="preserve">        mostraTuttiConsegnati();</w:t>
            </w:r>
          </w:p>
          <w:p>
            <w:pPr>
              <w:spacing w:after="0" w:before="0" w:line="240" w:lineRule="auto"/>
            </w:pPr>
            <w:r>
              <w:rPr>
                <w:rFonts w:ascii="Courier New" w:cs="Courier New" w:eastAsia="Courier New" w:hAnsi="Courier New"/>
                <w:color w:val="1E293B"/>
                <w:sz w:val="18"/>
                <w:szCs w:val="18"/>
              </w:rPr>
              <w:t xml:space="preserve">});</w:t>
            </w:r>
          </w:p>
        </w:tc>
      </w:tr>
    </w:tbl>
    <w:p>
      <w:pPr>
        <w:spacing w:after="120" w:before="0" w:line="276" w:lineRule="auto"/>
      </w:pPr>
      <w:r>
        <w:rPr>
          <w:rFonts w:ascii="Calibri" w:cs="Calibri" w:eastAsia="Calibri" w:hAnsi="Calibri"/>
          <w:color w:val="1E293B"/>
          <w:sz w:val="22"/>
          <w:szCs w:val="22"/>
        </w:rPr>
        <w:t xml:space="preserve">Il Tablet Scarico filtra gli eventi per destinazione_id, mostrando solo i pacchi della propria zona. La coda di alert (paccoAlertQueue) gestisce le notifiche multiple con badge contatore.</w:t>
      </w:r>
    </w:p>
    <w:p>
      <w:pPr>
        <w:pBdr>
          <w:bottom w:val="single" w:color="DBEAFE" w:sz="4" w:space="1"/>
        </w:pBdr>
        <w:spacing w:after="200" w:before="200"/>
      </w:pPr>
      <w:r>
        <w:t xml:space="preserve"/>
      </w:r>
    </w:p>
    <w:p>
      <w:pPr>
        <w:pStyle w:val="Heading1"/>
        <w:spacing w:after="160" w:before="360"/>
      </w:pPr>
      <w:bookmarkStart w:name="s10" w:id="1"/>
      <w:r>
        <w:rPr>
          <w:rFonts w:ascii="Calibri" w:cs="Calibri" w:eastAsia="Calibri" w:hAnsi="Calibri"/>
          <w:b/>
          <w:bCs/>
          <w:color w:val="1D4ED8"/>
          <w:sz w:val="32"/>
          <w:szCs w:val="32"/>
        </w:rPr>
        <w:t xml:space="preserve">10. Sicurezza</w:t>
      </w:r>
      <w:bookmarkEnd w:id="1"/>
    </w:p>
    <w:p>
      <w:pPr>
        <w:pStyle w:val="Heading2"/>
        <w:spacing w:after="100" w:before="280"/>
      </w:pPr>
      <w:bookmarkStart w:name="s101" w:id="1"/>
      <w:r>
        <w:rPr>
          <w:rFonts w:ascii="Calibri" w:cs="Calibri" w:eastAsia="Calibri" w:hAnsi="Calibri"/>
          <w:b/>
          <w:bCs/>
          <w:color w:val="2563EB"/>
          <w:sz w:val="26"/>
          <w:szCs w:val="26"/>
        </w:rPr>
        <w:t xml:space="preserve">10.1 Autenticazione Amministratore</w:t>
      </w:r>
      <w:bookmarkEnd w:id="1"/>
    </w:p>
    <w:p>
      <w:pPr>
        <w:pStyle w:val="ListParagraph"/>
        <w:numPr>
          <w:ilvl w:val="0"/>
          <w:numId w:val="2"/>
        </w:numPr>
        <w:spacing w:after="80" w:before="0" w:line="276" w:lineRule="auto"/>
      </w:pPr>
      <w:r>
        <w:rPr>
          <w:rFonts w:ascii="Calibri" w:cs="Calibri" w:eastAsia="Calibri" w:hAnsi="Calibri"/>
          <w:color w:val="1E293B"/>
          <w:sz w:val="22"/>
          <w:szCs w:val="22"/>
        </w:rPr>
        <w:t xml:space="preserve">Password hashata con bcrypt (algoritmo Blowfish con salt casuale)</w:t>
      </w:r>
    </w:p>
    <w:p>
      <w:pPr>
        <w:pStyle w:val="ListParagraph"/>
        <w:numPr>
          <w:ilvl w:val="0"/>
          <w:numId w:val="2"/>
        </w:numPr>
        <w:spacing w:after="80" w:before="0" w:line="276" w:lineRule="auto"/>
      </w:pPr>
      <w:r>
        <w:rPr>
          <w:rFonts w:ascii="Calibri" w:cs="Calibri" w:eastAsia="Calibri" w:hAnsi="Calibri"/>
          <w:color w:val="1E293B"/>
          <w:sz w:val="22"/>
          <w:szCs w:val="22"/>
        </w:rPr>
        <w:t xml:space="preserve">Rate limiting: max 5 tentativi di login per indirizzo IP in 60 secondi</w:t>
      </w:r>
    </w:p>
    <w:p>
      <w:pPr>
        <w:pStyle w:val="ListParagraph"/>
        <w:numPr>
          <w:ilvl w:val="0"/>
          <w:numId w:val="2"/>
        </w:numPr>
        <w:spacing w:after="80" w:before="0" w:line="276" w:lineRule="auto"/>
      </w:pPr>
      <w:r>
        <w:rPr>
          <w:rFonts w:ascii="Calibri" w:cs="Calibri" w:eastAsia="Calibri" w:hAnsi="Calibri"/>
          <w:color w:val="1E293B"/>
          <w:sz w:val="22"/>
          <w:szCs w:val="22"/>
        </w:rPr>
        <w:t xml:space="preserve">Risposta HTTP 429 al superamento del limite</w:t>
      </w:r>
    </w:p>
    <w:p>
      <w:pPr>
        <w:pStyle w:val="ListParagraph"/>
        <w:numPr>
          <w:ilvl w:val="0"/>
          <w:numId w:val="2"/>
        </w:numPr>
        <w:spacing w:after="80" w:before="0" w:line="276" w:lineRule="auto"/>
      </w:pPr>
      <w:r>
        <w:rPr>
          <w:rFonts w:ascii="Calibri" w:cs="Calibri" w:eastAsia="Calibri" w:hAnsi="Calibri"/>
          <w:color w:val="1E293B"/>
          <w:sz w:val="22"/>
          <w:szCs w:val="22"/>
        </w:rPr>
        <w:t xml:space="preserve">Sessioni Flask con durata 8 ore</w:t>
      </w:r>
    </w:p>
    <w:p>
      <w:pPr>
        <w:pStyle w:val="ListParagraph"/>
        <w:numPr>
          <w:ilvl w:val="0"/>
          <w:numId w:val="2"/>
        </w:numPr>
        <w:spacing w:after="80" w:before="0" w:line="276" w:lineRule="auto"/>
      </w:pPr>
      <w:r>
        <w:rPr>
          <w:rFonts w:ascii="Calibri" w:cs="Calibri" w:eastAsia="Calibri" w:hAnsi="Calibri"/>
          <w:color w:val="1E293B"/>
          <w:sz w:val="22"/>
          <w:szCs w:val="22"/>
        </w:rPr>
        <w:t xml:space="preserve">SECRET_KEY configurabile via variabile d'ambiente (warning a console se assente)</w:t>
      </w:r>
    </w:p>
    <w:p>
      <w:pPr>
        <w:spacing w:after="0" w:before="0"/>
      </w:pPr>
      <w:r>
        <w:t xml:space="preserve"/>
      </w:r>
    </w:p>
    <w:p>
      <w:pPr>
        <w:pStyle w:val="Heading2"/>
        <w:spacing w:after="100" w:before="280"/>
      </w:pPr>
      <w:bookmarkStart w:name="s102" w:id="1"/>
      <w:r>
        <w:rPr>
          <w:rFonts w:ascii="Calibri" w:cs="Calibri" w:eastAsia="Calibri" w:hAnsi="Calibri"/>
          <w:b/>
          <w:bCs/>
          <w:color w:val="2563EB"/>
          <w:sz w:val="26"/>
          <w:szCs w:val="26"/>
        </w:rPr>
        <w:t xml:space="preserve">10.2 Autenticazione Operatori</w:t>
      </w:r>
      <w:bookmarkEnd w:id="1"/>
    </w:p>
    <w:p>
      <w:pPr>
        <w:pStyle w:val="ListParagraph"/>
        <w:numPr>
          <w:ilvl w:val="0"/>
          <w:numId w:val="2"/>
        </w:numPr>
        <w:spacing w:after="80" w:before="0" w:line="276" w:lineRule="auto"/>
      </w:pPr>
      <w:r>
        <w:rPr>
          <w:rFonts w:ascii="Calibri" w:cs="Calibri" w:eastAsia="Calibri" w:hAnsi="Calibri"/>
          <w:color w:val="1E293B"/>
          <w:sz w:val="22"/>
          <w:szCs w:val="22"/>
        </w:rPr>
        <w:t xml:space="preserve">Riconoscimento facciale con soglia di distanza configurabile (default 0.55)</w:t>
      </w:r>
    </w:p>
    <w:p>
      <w:pPr>
        <w:pStyle w:val="ListParagraph"/>
        <w:numPr>
          <w:ilvl w:val="0"/>
          <w:numId w:val="2"/>
        </w:numPr>
        <w:spacing w:after="80" w:before="0" w:line="276" w:lineRule="auto"/>
      </w:pPr>
      <w:r>
        <w:rPr>
          <w:rFonts w:ascii="Calibri" w:cs="Calibri" w:eastAsia="Calibri" w:hAnsi="Calibri"/>
          <w:color w:val="1E293B"/>
          <w:sz w:val="22"/>
          <w:szCs w:val="22"/>
        </w:rPr>
        <w:t xml:space="preserve">Doppia autenticazione: richiesta all'inizio dell'operazione e alla conferma finale</w:t>
      </w:r>
    </w:p>
    <w:p>
      <w:pPr>
        <w:pStyle w:val="ListParagraph"/>
        <w:numPr>
          <w:ilvl w:val="0"/>
          <w:numId w:val="2"/>
        </w:numPr>
        <w:spacing w:after="80" w:before="0" w:line="276" w:lineRule="auto"/>
      </w:pPr>
      <w:r>
        <w:rPr>
          <w:rFonts w:ascii="Calibri" w:cs="Calibri" w:eastAsia="Calibri" w:hAnsi="Calibri"/>
          <w:color w:val="1E293B"/>
          <w:sz w:val="22"/>
          <w:szCs w:val="22"/>
        </w:rPr>
        <w:t xml:space="preserve">Il secondo riconoscimento verifica che sia lo stesso operatore del primo</w:t>
      </w:r>
    </w:p>
    <w:p>
      <w:pPr>
        <w:pStyle w:val="ListParagraph"/>
        <w:numPr>
          <w:ilvl w:val="0"/>
          <w:numId w:val="2"/>
        </w:numPr>
        <w:spacing w:after="80" w:before="0" w:line="276" w:lineRule="auto"/>
      </w:pPr>
      <w:r>
        <w:rPr>
          <w:rFonts w:ascii="Calibri" w:cs="Calibri" w:eastAsia="Calibri" w:hAnsi="Calibri"/>
          <w:color w:val="1E293B"/>
          <w:sz w:val="22"/>
          <w:szCs w:val="22"/>
        </w:rPr>
        <w:t xml:space="preserve">Face encoding: vettore di 128 float salvato come JSON nel database</w:t>
      </w:r>
    </w:p>
    <w:p>
      <w:pPr>
        <w:spacing w:after="0" w:before="0"/>
      </w:pPr>
      <w:r>
        <w:t xml:space="preserve"/>
      </w:r>
    </w:p>
    <w:p>
      <w:pPr>
        <w:pStyle w:val="Heading2"/>
        <w:spacing w:after="100" w:before="280"/>
      </w:pPr>
      <w:bookmarkStart w:name="s103" w:id="1"/>
      <w:r>
        <w:rPr>
          <w:rFonts w:ascii="Calibri" w:cs="Calibri" w:eastAsia="Calibri" w:hAnsi="Calibri"/>
          <w:b/>
          <w:bCs/>
          <w:color w:val="2563EB"/>
          <w:sz w:val="26"/>
          <w:szCs w:val="26"/>
        </w:rPr>
        <w:t xml:space="preserve">10.3 Thread Safety</w:t>
      </w:r>
      <w:bookmarkEnd w:id="1"/>
    </w:p>
    <w:p>
      <w:pPr>
        <w:pStyle w:val="ListParagraph"/>
        <w:numPr>
          <w:ilvl w:val="0"/>
          <w:numId w:val="2"/>
        </w:numPr>
        <w:spacing w:after="80" w:before="0" w:line="276" w:lineRule="auto"/>
      </w:pPr>
      <w:r>
        <w:rPr>
          <w:rFonts w:ascii="Calibri" w:cs="Calibri" w:eastAsia="Calibri" w:hAnsi="Calibri"/>
          <w:color w:val="1E293B"/>
          <w:sz w:val="22"/>
          <w:szCs w:val="22"/>
        </w:rPr>
        <w:t xml:space="preserve">threading.RLock (_stato_lock): protegge il dizionario di stato globale da race condition</w:t>
      </w:r>
    </w:p>
    <w:p>
      <w:pPr>
        <w:pStyle w:val="ListParagraph"/>
        <w:numPr>
          <w:ilvl w:val="0"/>
          <w:numId w:val="2"/>
        </w:numPr>
        <w:spacing w:after="80" w:before="0" w:line="276" w:lineRule="auto"/>
      </w:pPr>
      <w:r>
        <w:rPr>
          <w:rFonts w:ascii="Calibri" w:cs="Calibri" w:eastAsia="Calibri" w:hAnsi="Calibri"/>
          <w:color w:val="1E293B"/>
          <w:sz w:val="22"/>
          <w:szCs w:val="22"/>
        </w:rPr>
        <w:t xml:space="preserve">StaticPool SQLAlchemy: garantisce thread safety con singola connessione SQLite</w:t>
      </w:r>
    </w:p>
    <w:p>
      <w:pPr>
        <w:pStyle w:val="ListParagraph"/>
        <w:numPr>
          <w:ilvl w:val="0"/>
          <w:numId w:val="2"/>
        </w:numPr>
        <w:spacing w:after="80" w:before="0" w:line="276" w:lineRule="auto"/>
      </w:pPr>
      <w:r>
        <w:rPr>
          <w:rFonts w:ascii="Calibri" w:cs="Calibri" w:eastAsia="Calibri" w:hAnsi="Calibri"/>
          <w:color w:val="1E293B"/>
          <w:sz w:val="22"/>
          <w:szCs w:val="22"/>
        </w:rPr>
        <w:t xml:space="preserve">queue.Queue per eventi SSE: thread-safe per natura</w:t>
      </w:r>
    </w:p>
    <w:p>
      <w:pPr>
        <w:pStyle w:val="ListParagraph"/>
        <w:numPr>
          <w:ilvl w:val="0"/>
          <w:numId w:val="2"/>
        </w:numPr>
        <w:spacing w:after="80" w:before="0" w:line="276" w:lineRule="auto"/>
      </w:pPr>
      <w:r>
        <w:rPr>
          <w:rFonts w:ascii="Calibri" w:cs="Calibri" w:eastAsia="Calibri" w:hAnsi="Calibri"/>
          <w:color w:val="1E293B"/>
          <w:sz w:val="22"/>
          <w:szCs w:val="22"/>
        </w:rPr>
        <w:t xml:space="preserve">_update_stato(**kwargs): helper per aggiornamenti atomici dello stato</w:t>
      </w:r>
    </w:p>
    <w:p>
      <w:pPr>
        <w:spacing w:after="0" w:before="0"/>
      </w:pPr>
      <w:r>
        <w:t xml:space="preserve"/>
      </w:r>
    </w:p>
    <w:p>
      <w:pPr>
        <w:pStyle w:val="Heading2"/>
        <w:spacing w:after="100" w:before="280"/>
      </w:pPr>
      <w:bookmarkStart w:name="s104" w:id="1"/>
      <w:r>
        <w:rPr>
          <w:rFonts w:ascii="Calibri" w:cs="Calibri" w:eastAsia="Calibri" w:hAnsi="Calibri"/>
          <w:b/>
          <w:bCs/>
          <w:color w:val="2563EB"/>
          <w:sz w:val="26"/>
          <w:szCs w:val="26"/>
        </w:rPr>
        <w:t xml:space="preserve">10.4 Credenziali MiR100</w:t>
      </w:r>
      <w:bookmarkEnd w:id="1"/>
    </w:p>
    <w:p>
      <w:pPr>
        <w:pStyle w:val="ListParagraph"/>
        <w:numPr>
          <w:ilvl w:val="0"/>
          <w:numId w:val="2"/>
        </w:numPr>
        <w:spacing w:after="80" w:before="0" w:line="276" w:lineRule="auto"/>
      </w:pPr>
      <w:r>
        <w:rPr>
          <w:rFonts w:ascii="Calibri" w:cs="Calibri" w:eastAsia="Calibri" w:hAnsi="Calibri"/>
          <w:color w:val="1E293B"/>
          <w:sz w:val="22"/>
          <w:szCs w:val="22"/>
        </w:rPr>
        <w:t xml:space="preserve">Credenziali configurabili dal pannello admin (salvate in chiaro nel DB — ambienti controllati)</w:t>
      </w:r>
    </w:p>
    <w:p>
      <w:pPr>
        <w:pStyle w:val="ListParagraph"/>
        <w:numPr>
          <w:ilvl w:val="0"/>
          <w:numId w:val="2"/>
        </w:numPr>
        <w:spacing w:after="80" w:before="0" w:line="276" w:lineRule="auto"/>
      </w:pPr>
      <w:r>
        <w:rPr>
          <w:rFonts w:ascii="Calibri" w:cs="Calibri" w:eastAsia="Calibri" w:hAnsi="Calibri"/>
          <w:color w:val="1E293B"/>
          <w:sz w:val="22"/>
          <w:szCs w:val="22"/>
        </w:rPr>
        <w:t xml:space="preserve">Override tramite variabile d'ambiente MIR_AUTH_PASS per ambienti di produzione</w:t>
      </w:r>
    </w:p>
    <w:p>
      <w:pPr>
        <w:pStyle w:val="ListParagraph"/>
        <w:numPr>
          <w:ilvl w:val="0"/>
          <w:numId w:val="2"/>
        </w:numPr>
        <w:spacing w:after="80" w:before="0" w:line="276" w:lineRule="auto"/>
      </w:pPr>
      <w:r>
        <w:rPr>
          <w:rFonts w:ascii="Calibri" w:cs="Calibri" w:eastAsia="Calibri" w:hAnsi="Calibri"/>
          <w:color w:val="1E293B"/>
          <w:sz w:val="22"/>
          <w:szCs w:val="22"/>
        </w:rPr>
        <w:t xml:space="preserve">Password mai inviata in chiaro: solo hash SHA-256 nell'header Authorization</w:t>
      </w:r>
    </w:p>
    <w:p>
      <w:pPr>
        <w:pBdr>
          <w:bottom w:val="single" w:color="DBEAFE" w:sz="4" w:space="1"/>
        </w:pBdr>
        <w:spacing w:after="200" w:before="200"/>
      </w:pPr>
      <w:r>
        <w:t xml:space="preserve"/>
      </w:r>
    </w:p>
    <w:p>
      <w:pPr>
        <w:pStyle w:val="Heading1"/>
        <w:spacing w:after="160" w:before="360"/>
      </w:pPr>
      <w:bookmarkStart w:name="s11h" w:id="1"/>
      <w:r>
        <w:rPr>
          <w:rFonts w:ascii="Calibri" w:cs="Calibri" w:eastAsia="Calibri" w:hAnsi="Calibri"/>
          <w:b/>
          <w:bCs/>
          <w:color w:val="1D4ED8"/>
          <w:sz w:val="32"/>
          <w:szCs w:val="32"/>
        </w:rPr>
        <w:t xml:space="preserve">11. Pannello Amministratore</w:t>
      </w:r>
      <w:bookmarkEnd w:id="1"/>
    </w:p>
    <w:p>
      <w:pPr>
        <w:pStyle w:val="Heading2"/>
        <w:spacing w:after="100" w:before="280"/>
      </w:pPr>
      <w:bookmarkStart w:name="s111" w:id="1"/>
      <w:r>
        <w:rPr>
          <w:rFonts w:ascii="Calibri" w:cs="Calibri" w:eastAsia="Calibri" w:hAnsi="Calibri"/>
          <w:b/>
          <w:bCs/>
          <w:color w:val="2563EB"/>
          <w:sz w:val="26"/>
          <w:szCs w:val="26"/>
        </w:rPr>
        <w:t xml:space="preserve">11.1 Accesso</w:t>
      </w:r>
      <w:bookmarkEnd w:id="1"/>
    </w:p>
    <w:p>
      <w:pPr>
        <w:spacing w:after="120" w:before="0" w:line="276" w:lineRule="auto"/>
      </w:pPr>
      <w:r>
        <w:rPr>
          <w:rFonts w:ascii="Calibri" w:cs="Calibri" w:eastAsia="Calibri" w:hAnsi="Calibri"/>
          <w:color w:val="1E293B"/>
          <w:sz w:val="22"/>
          <w:szCs w:val="22"/>
        </w:rPr>
        <w:t xml:space="preserve">Il pannello admin è accessibile all'URL /admin. Richiede login con username e password. Le credenziali di default sono admin / admin1234 — da modificare prima del deploy in produzione.</w:t>
      </w:r>
    </w:p>
    <w:p>
      <w:pPr>
        <w:spacing w:after="0" w:before="0"/>
      </w:pPr>
      <w:r>
        <w:t xml:space="preserve"/>
      </w:r>
    </w:p>
    <w:p>
      <w:pPr>
        <w:pStyle w:val="Heading2"/>
        <w:spacing w:after="100" w:before="280"/>
      </w:pPr>
      <w:bookmarkStart w:name="s112" w:id="1"/>
      <w:r>
        <w:rPr>
          <w:rFonts w:ascii="Calibri" w:cs="Calibri" w:eastAsia="Calibri" w:hAnsi="Calibri"/>
          <w:b/>
          <w:bCs/>
          <w:color w:val="2563EB"/>
          <w:sz w:val="26"/>
          <w:szCs w:val="26"/>
        </w:rPr>
        <w:t xml:space="preserve">11.2 Funzionalità</w:t>
      </w:r>
      <w:bookmarkEnd w:id="1"/>
    </w:p>
    <w:p>
      <w:pPr>
        <w:pStyle w:val="Heading3"/>
        <w:spacing w:after="80" w:before="200"/>
      </w:pPr>
      <w:r>
        <w:rPr>
          <w:rFonts w:ascii="Calibri" w:cs="Calibri" w:eastAsia="Calibri" w:hAnsi="Calibri"/>
          <w:b/>
          <w:bCs/>
          <w:color w:val="3B82F6"/>
          <w:sz w:val="22"/>
          <w:szCs w:val="22"/>
        </w:rPr>
        <w:t xml:space="preserve">Gestione Operatori</w:t>
      </w:r>
    </w:p>
    <w:p>
      <w:pPr>
        <w:spacing w:after="120" w:before="0" w:line="276" w:lineRule="auto"/>
      </w:pPr>
      <w:r>
        <w:rPr>
          <w:rFonts w:ascii="Calibri" w:cs="Calibri" w:eastAsia="Calibri" w:hAnsi="Calibri"/>
          <w:color w:val="1E293B"/>
          <w:sz w:val="22"/>
          <w:szCs w:val="22"/>
        </w:rPr>
        <w:t xml:space="preserve">Creazione, modifica dati anagrafici, attivazione/disattivazione. Registrazione face encoding tramite webcam del browser (richiede HTTPS o localhost per l'API navigator.mediaDevices). Reset encoding individuale.</w:t>
      </w:r>
    </w:p>
    <w:p>
      <w:pPr>
        <w:pStyle w:val="Heading3"/>
        <w:spacing w:after="80" w:before="200"/>
      </w:pPr>
      <w:r>
        <w:rPr>
          <w:rFonts w:ascii="Calibri" w:cs="Calibri" w:eastAsia="Calibri" w:hAnsi="Calibri"/>
          <w:b/>
          <w:bCs/>
          <w:color w:val="3B82F6"/>
          <w:sz w:val="22"/>
          <w:szCs w:val="22"/>
        </w:rPr>
        <w:t xml:space="preserve">Gestione Destinazioni e Zone</w:t>
      </w:r>
    </w:p>
    <w:p>
      <w:pPr>
        <w:spacing w:after="120" w:before="0" w:line="276" w:lineRule="auto"/>
      </w:pPr>
      <w:r>
        <w:rPr>
          <w:rFonts w:ascii="Calibri" w:cs="Calibri" w:eastAsia="Calibri" w:hAnsi="Calibri"/>
          <w:color w:val="1E293B"/>
          <w:sz w:val="22"/>
          <w:szCs w:val="22"/>
        </w:rPr>
        <w:t xml:space="preserve">Creazione e modifica delle zone del magazzino (nome, tipo smistamento/scarico, stato attivo). Le zone vengono mostrate nel selettore del Tablet Scarico.</w:t>
      </w:r>
    </w:p>
    <w:p>
      <w:pPr>
        <w:pStyle w:val="Heading3"/>
        <w:spacing w:after="80" w:before="200"/>
      </w:pPr>
      <w:r>
        <w:rPr>
          <w:rFonts w:ascii="Calibri" w:cs="Calibri" w:eastAsia="Calibri" w:hAnsi="Calibri"/>
          <w:b/>
          <w:bCs/>
          <w:color w:val="3B82F6"/>
          <w:sz w:val="22"/>
          <w:szCs w:val="22"/>
        </w:rPr>
        <w:t xml:space="preserve">Gestione Camion e Pacchi</w:t>
      </w:r>
    </w:p>
    <w:p>
      <w:pPr>
        <w:spacing w:after="120" w:before="0" w:line="276" w:lineRule="auto"/>
      </w:pPr>
      <w:r>
        <w:rPr>
          <w:rFonts w:ascii="Calibri" w:cs="Calibri" w:eastAsia="Calibri" w:hAnsi="Calibri"/>
          <w:color w:val="1E293B"/>
          <w:sz w:val="22"/>
          <w:szCs w:val="22"/>
        </w:rPr>
        <w:t xml:space="preserve">Registrazione camion con generazione automatica ID univoco (CAM-XXXXXX) e QR code PNG. Aggiunta pacchi con destinazione, descrizione e peso. Eliminazione pacchi. Visualizzazione QR code generato inline.</w:t>
      </w:r>
    </w:p>
    <w:p>
      <w:pPr>
        <w:pStyle w:val="Heading3"/>
        <w:spacing w:after="80" w:before="200"/>
      </w:pPr>
      <w:r>
        <w:rPr>
          <w:rFonts w:ascii="Calibri" w:cs="Calibri" w:eastAsia="Calibri" w:hAnsi="Calibri"/>
          <w:b/>
          <w:bCs/>
          <w:color w:val="3B82F6"/>
          <w:sz w:val="22"/>
          <w:szCs w:val="22"/>
        </w:rPr>
        <w:t xml:space="preserve">Configurazione Sistema</w:t>
      </w:r>
    </w:p>
    <w:p>
      <w:pPr>
        <w:spacing w:after="120" w:before="0" w:line="276" w:lineRule="auto"/>
      </w:pPr>
      <w:r>
        <w:rPr>
          <w:rFonts w:ascii="Calibri" w:cs="Calibri" w:eastAsia="Calibri" w:hAnsi="Calibri"/>
          <w:color w:val="1E293B"/>
          <w:sz w:val="22"/>
          <w:szCs w:val="22"/>
        </w:rPr>
        <w:t xml:space="preserve">Modifica parametri operativi in tempo reale senza riavviare l'applicazione: IP Raspberry Pi, porta stream, IP MiR100, credenziali MiR, posizioni missioni (partenza/destinazione), soglia face recognition, timeout scansione QR.</w:t>
      </w:r>
    </w:p>
    <w:p>
      <w:pPr>
        <w:pStyle w:val="Heading3"/>
        <w:spacing w:after="80" w:before="200"/>
      </w:pPr>
      <w:r>
        <w:rPr>
          <w:rFonts w:ascii="Calibri" w:cs="Calibri" w:eastAsia="Calibri" w:hAnsi="Calibri"/>
          <w:b/>
          <w:bCs/>
          <w:color w:val="3B82F6"/>
          <w:sz w:val="22"/>
          <w:szCs w:val="22"/>
        </w:rPr>
        <w:t xml:space="preserve">Storico e Dashboard</w:t>
      </w:r>
    </w:p>
    <w:p>
      <w:pPr>
        <w:spacing w:after="120" w:before="0" w:line="276" w:lineRule="auto"/>
      </w:pPr>
      <w:r>
        <w:rPr>
          <w:rFonts w:ascii="Calibri" w:cs="Calibri" w:eastAsia="Calibri" w:hAnsi="Calibri"/>
          <w:color w:val="1E293B"/>
          <w:sz w:val="22"/>
          <w:szCs w:val="22"/>
        </w:rPr>
        <w:t xml:space="preserve">Log delle ultime 100 operazioni di scarico e missioni MiR con timestamp e stato. Dashboard con statistiche in tempo reale: pacchi processati oggi, camion attivi, missioni eseguite, pacchi in transito.</w:t>
      </w:r>
    </w:p>
    <w:p>
      <w:pPr>
        <w:pBdr>
          <w:bottom w:val="single" w:color="DBEAFE" w:sz="4" w:space="1"/>
        </w:pBdr>
        <w:spacing w:after="200" w:before="200"/>
      </w:pPr>
      <w:r>
        <w:t xml:space="preserve"/>
      </w:r>
    </w:p>
    <w:p>
      <w:pPr>
        <w:pStyle w:val="Heading1"/>
        <w:spacing w:after="160" w:before="360"/>
      </w:pPr>
      <w:bookmarkStart w:name="s12h" w:id="1"/>
      <w:r>
        <w:rPr>
          <w:rFonts w:ascii="Calibri" w:cs="Calibri" w:eastAsia="Calibri" w:hAnsi="Calibri"/>
          <w:b/>
          <w:bCs/>
          <w:color w:val="1D4ED8"/>
          <w:sz w:val="32"/>
          <w:szCs w:val="32"/>
        </w:rPr>
        <w:t xml:space="preserve">12. Interfacce Utente</w:t>
      </w:r>
      <w:bookmarkEnd w:id="1"/>
    </w:p>
    <w:p>
      <w:pPr>
        <w:pStyle w:val="Heading2"/>
        <w:spacing w:after="100" w:before="280"/>
      </w:pPr>
      <w:bookmarkStart w:name="s121" w:id="1"/>
      <w:r>
        <w:rPr>
          <w:rFonts w:ascii="Calibri" w:cs="Calibri" w:eastAsia="Calibri" w:hAnsi="Calibri"/>
          <w:b/>
          <w:bCs/>
          <w:color w:val="2563EB"/>
          <w:sz w:val="26"/>
          <w:szCs w:val="26"/>
        </w:rPr>
        <w:t xml:space="preserve">12.1 Tablet Balia (/)</w:t>
      </w:r>
      <w:bookmarkEnd w:id="1"/>
    </w:p>
    <w:p>
      <w:pPr>
        <w:spacing w:after="120" w:before="0" w:line="276" w:lineRule="auto"/>
      </w:pPr>
      <w:r>
        <w:rPr>
          <w:rFonts w:ascii="Calibri" w:cs="Calibri" w:eastAsia="Calibri" w:hAnsi="Calibri"/>
          <w:color w:val="1E293B"/>
          <w:sz w:val="22"/>
          <w:szCs w:val="22"/>
        </w:rPr>
        <w:t xml:space="preserve">L'interfaccia principale gestisce il workflow in 5 fasi progressive:</w:t>
      </w:r>
    </w:p>
    <w:p>
      <w:pPr>
        <w:spacing w:after="0" w:before="0"/>
      </w:pPr>
      <w:r>
        <w:t xml:space="preserve"/>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526"/>
      </w:tblGrid>
      <w:tr>
        <w:trPr>
          <w:tblHeader/>
        </w:trPr>
        <w:tc>
          <w:tcPr>
            <w:tcW w:type="dxa" w:w="10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Fase</w:t>
            </w:r>
          </w:p>
        </w:tc>
        <w:tc>
          <w:tcPr>
            <w:tcW w:type="dxa" w:w="30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Stato</w:t>
            </w:r>
          </w:p>
        </w:tc>
        <w:tc>
          <w:tcPr>
            <w:tcW w:type="dxa" w:w="5526"/>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Azione disponibile</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0</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Idle / standby</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Pulsante "Scansiona Camion"</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1</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Camion scansionato</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Pulsante "Autentica Operatore" (face)</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2</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Scansione pacchi in corso</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Automatica — contatore live pacchi rimanenti</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3</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Pacchi completati</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Pulsante "Conferma Identità" (face)</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4</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Operatore confermato</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Pulsante "Avvia MiR"</w:t>
            </w:r>
          </w:p>
        </w:tc>
      </w:tr>
    </w:tbl>
    <w:p>
      <w:pPr>
        <w:spacing w:after="120" w:before="0" w:line="276" w:lineRule="auto"/>
      </w:pPr>
      <w:r>
        <w:rPr>
          <w:rFonts w:ascii="Calibri" w:cs="Calibri" w:eastAsia="Calibri" w:hAnsi="Calibri"/>
          <w:color w:val="1E293B"/>
          <w:sz w:val="22"/>
          <w:szCs w:val="22"/>
        </w:rPr>
        <w:t xml:space="preserve">Le transizioni tra fasi avvengono tramite l'evento SSE "stato". La camera feed dal MiR è visibile durante le fasi di scansione. Dopo l'avvio del MiR la pagina torna automaticamente alla fase 0.</w:t>
      </w:r>
    </w:p>
    <w:p>
      <w:pPr>
        <w:spacing w:after="0" w:before="0"/>
      </w:pPr>
      <w:r>
        <w:t xml:space="preserve"/>
      </w:r>
    </w:p>
    <w:p>
      <w:pPr>
        <w:pStyle w:val="Heading2"/>
        <w:spacing w:after="100" w:before="280"/>
      </w:pPr>
      <w:bookmarkStart w:name="s122" w:id="1"/>
      <w:r>
        <w:rPr>
          <w:rFonts w:ascii="Calibri" w:cs="Calibri" w:eastAsia="Calibri" w:hAnsi="Calibri"/>
          <w:b/>
          <w:bCs/>
          <w:color w:val="2563EB"/>
          <w:sz w:val="26"/>
          <w:szCs w:val="26"/>
        </w:rPr>
        <w:t xml:space="preserve">12.2 Tablet Scarico (/scarico)</w:t>
      </w:r>
      <w:bookmarkEnd w:id="1"/>
    </w:p>
    <w:p>
      <w:pPr>
        <w:spacing w:after="120" w:before="0" w:line="276" w:lineRule="auto"/>
      </w:pPr>
      <w:r>
        <w:rPr>
          <w:rFonts w:ascii="Calibri" w:cs="Calibri" w:eastAsia="Calibri" w:hAnsi="Calibri"/>
          <w:color w:val="1E293B"/>
          <w:sz w:val="22"/>
          <w:szCs w:val="22"/>
        </w:rPr>
        <w:t xml:space="preserve">Layout a due colonne:</w:t>
      </w:r>
    </w:p>
    <w:p>
      <w:pPr>
        <w:pStyle w:val="ListParagraph"/>
        <w:numPr>
          <w:ilvl w:val="0"/>
          <w:numId w:val="2"/>
        </w:numPr>
        <w:spacing w:after="80" w:before="0" w:line="276" w:lineRule="auto"/>
      </w:pPr>
      <w:r>
        <w:rPr>
          <w:rFonts w:ascii="Calibri" w:cs="Calibri" w:eastAsia="Calibri" w:hAnsi="Calibri"/>
          <w:color w:val="1E293B"/>
          <w:sz w:val="22"/>
          <w:szCs w:val="22"/>
        </w:rPr>
        <w:t xml:space="preserve">Colonna sinistra: selezione zona, stato MiR, pannello alert pacchi, pulsante "Rimanda MiR", storico locale</w:t>
      </w:r>
    </w:p>
    <w:p>
      <w:pPr>
        <w:pStyle w:val="ListParagraph"/>
        <w:numPr>
          <w:ilvl w:val="0"/>
          <w:numId w:val="2"/>
        </w:numPr>
        <w:spacing w:after="80" w:before="0" w:line="276" w:lineRule="auto"/>
      </w:pPr>
      <w:r>
        <w:rPr>
          <w:rFonts w:ascii="Calibri" w:cs="Calibri" w:eastAsia="Calibri" w:hAnsi="Calibri"/>
          <w:color w:val="1E293B"/>
          <w:sz w:val="22"/>
          <w:szCs w:val="22"/>
        </w:rPr>
        <w:t xml:space="preserve">Colonna destra: griglia card dei pacchi in_transito verso la zona selezionata</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93C5FD" w:sz="1"/>
              <w:left w:val="single" w:color="3B82F6" w:sz="12"/>
              <w:bottom w:val="single" w:color="93C5FD" w:sz="1"/>
              <w:right w:val="single" w:color="93C5FD" w:sz="1"/>
            </w:tcBorders>
            <w:shd w:fill="EFF6FF" w:val="clear"/>
            <w:tcMar>
              <w:top w:type="dxa" w:w="100"/>
              <w:left w:type="dxa" w:w="180"/>
              <w:bottom w:type="dxa" w:w="100"/>
              <w:right w:type="dxa" w:w="180"/>
            </w:tcMar>
          </w:tcPr>
          <w:p>
            <w:pPr>
              <w:spacing w:after="60" w:before="0"/>
            </w:pPr>
            <w:r>
              <w:rPr>
                <w:rFonts w:ascii="Calibri" w:cs="Calibri" w:eastAsia="Calibri" w:hAnsi="Calibri"/>
                <w:b/>
                <w:bCs/>
                <w:color w:val="3B82F6"/>
                <w:sz w:val="20"/>
                <w:szCs w:val="20"/>
              </w:rPr>
              <w:t xml:space="preserve">Comportamento pulsante Conferma ricezione</w:t>
            </w:r>
          </w:p>
          <w:p>
            <w:pPr>
              <w:spacing w:after="0" w:before="0"/>
            </w:pPr>
            <w:r>
              <w:rPr>
                <w:rFonts w:ascii="Calibri" w:cs="Calibri" w:eastAsia="Calibri" w:hAnsi="Calibri"/>
                <w:color w:val="1E293B"/>
                <w:sz w:val="20"/>
                <w:szCs w:val="20"/>
              </w:rPr>
              <w:t xml:space="preserve">Il pulsante negli alert è DISABILITATO (⋯ In arrivo…) durante la fase di scansione. Viene ABILITATO solo quando arriva l’evento SSE "mir_arrivato", garantendo che la conferma avvenga solo quando il robot è fisicamente presente.</w:t>
            </w:r>
          </w:p>
        </w:tc>
      </w:tr>
    </w:tbl>
    <w:p>
      <w:pPr>
        <w:spacing w:after="0" w:before="0"/>
      </w:pPr>
      <w:r>
        <w:t xml:space="preserve"/>
      </w:r>
    </w:p>
    <w:p>
      <w:pPr>
        <w:spacing w:after="120" w:before="0" w:line="276" w:lineRule="auto"/>
      </w:pPr>
      <w:r>
        <w:rPr>
          <w:rFonts w:ascii="Calibri" w:cs="Calibri" w:eastAsia="Calibri" w:hAnsi="Calibri"/>
          <w:color w:val="1E293B"/>
          <w:sz w:val="22"/>
          <w:szCs w:val="22"/>
        </w:rPr>
        <w:t xml:space="preserve">Funzionalità aggiuntive: coda di alert multipli con badge "+N in coda", pulsante manuale "Rimanda MiR" (visibile dopo mir_arrivato), banner verde "Tutti i pacchi ricevuti!" dopo l'ultimo conferma.</w:t>
      </w:r>
    </w:p>
    <w:p>
      <w:pPr>
        <w:pBdr>
          <w:bottom w:val="single" w:color="DBEAFE" w:sz="4" w:space="1"/>
        </w:pBdr>
        <w:spacing w:after="200" w:before="200"/>
      </w:pPr>
      <w:r>
        <w:t xml:space="preserve"/>
      </w:r>
    </w:p>
    <w:p>
      <w:pPr>
        <w:pStyle w:val="Heading1"/>
        <w:spacing w:after="160" w:before="360"/>
      </w:pPr>
      <w:bookmarkStart w:name="s13h" w:id="1"/>
      <w:r>
        <w:rPr>
          <w:rFonts w:ascii="Calibri" w:cs="Calibri" w:eastAsia="Calibri" w:hAnsi="Calibri"/>
          <w:b/>
          <w:bCs/>
          <w:color w:val="1D4ED8"/>
          <w:sz w:val="32"/>
          <w:szCs w:val="32"/>
        </w:rPr>
        <w:t xml:space="preserve">13. Avvio e Configurazione</w:t>
      </w:r>
      <w:bookmarkEnd w:id="1"/>
    </w:p>
    <w:p>
      <w:pPr>
        <w:pStyle w:val="Heading2"/>
        <w:spacing w:after="100" w:before="280"/>
      </w:pPr>
      <w:bookmarkStart w:name="s131" w:id="1"/>
      <w:r>
        <w:rPr>
          <w:rFonts w:ascii="Calibri" w:cs="Calibri" w:eastAsia="Calibri" w:hAnsi="Calibri"/>
          <w:b/>
          <w:bCs/>
          <w:color w:val="2563EB"/>
          <w:sz w:val="26"/>
          <w:szCs w:val="26"/>
        </w:rPr>
        <w:t xml:space="preserve">13.1 Requisiti</w:t>
      </w:r>
      <w:bookmarkEnd w:id="1"/>
    </w:p>
    <w:p>
      <w:pPr>
        <w:spacing w:after="120" w:before="0" w:line="276" w:lineRule="auto"/>
      </w:pPr>
      <w:r>
        <w:rPr>
          <w:rFonts w:ascii="Calibri" w:cs="Calibri" w:eastAsia="Calibri" w:hAnsi="Calibri"/>
          <w:color w:val="1E293B"/>
          <w:sz w:val="22"/>
          <w:szCs w:val="22"/>
        </w:rPr>
        <w:t xml:space="preserve">Python 3.11+ con le seguenti librerie:</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0" w:before="0" w:line="240" w:lineRule="auto"/>
            </w:pPr>
            <w:r>
              <w:rPr>
                <w:rFonts w:ascii="Courier New" w:cs="Courier New" w:eastAsia="Courier New" w:hAnsi="Courier New"/>
                <w:color w:val="1E293B"/>
                <w:sz w:val="18"/>
                <w:szCs w:val="18"/>
              </w:rPr>
              <w:t xml:space="preserve">pip install flask sqlalchemy opencv-python face_recognition</w:t>
            </w:r>
          </w:p>
          <w:p>
            <w:pPr>
              <w:spacing w:after="0" w:before="0" w:line="240" w:lineRule="auto"/>
            </w:pPr>
            <w:r>
              <w:rPr>
                <w:rFonts w:ascii="Courier New" w:cs="Courier New" w:eastAsia="Courier New" w:hAnsi="Courier New"/>
                <w:color w:val="1E293B"/>
                <w:sz w:val="18"/>
                <w:szCs w:val="18"/>
              </w:rPr>
              <w:t xml:space="preserve">pip install dlib pyzbar requests bcrypt qrcode Pillow numpy</w:t>
            </w:r>
          </w:p>
        </w:tc>
      </w:tr>
    </w:tbl>
    <w:p>
      <w:pPr>
        <w:spacing w:after="0" w:before="0"/>
      </w:pPr>
      <w:r>
        <w:t xml:space="preserve"/>
      </w:r>
    </w:p>
    <w:p>
      <w:pPr>
        <w:pStyle w:val="Heading2"/>
        <w:spacing w:after="100" w:before="280"/>
      </w:pPr>
      <w:bookmarkStart w:name="s132" w:id="1"/>
      <w:r>
        <w:rPr>
          <w:rFonts w:ascii="Calibri" w:cs="Calibri" w:eastAsia="Calibri" w:hAnsi="Calibri"/>
          <w:b/>
          <w:bCs/>
          <w:color w:val="2563EB"/>
          <w:sz w:val="26"/>
          <w:szCs w:val="26"/>
        </w:rPr>
        <w:t xml:space="preserve">13.2 Prima Esecuzione</w:t>
      </w:r>
      <w:bookmarkEnd w:id="1"/>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0" w:before="0" w:line="240" w:lineRule="auto"/>
            </w:pPr>
            <w:r>
              <w:rPr>
                <w:rFonts w:ascii="Courier New" w:cs="Courier New" w:eastAsia="Courier New" w:hAnsi="Courier New"/>
                <w:color w:val="1E293B"/>
                <w:sz w:val="18"/>
                <w:szCs w:val="18"/>
              </w:rPr>
              <w:t xml:space="preserve">python app.py</w:t>
            </w:r>
          </w:p>
        </w:tc>
      </w:tr>
    </w:tbl>
    <w:p>
      <w:pPr>
        <w:spacing w:after="0" w:before="0"/>
      </w:pPr>
      <w:r>
        <w:t xml:space="preserve"/>
      </w:r>
    </w:p>
    <w:p>
      <w:pPr>
        <w:spacing w:after="120" w:before="0" w:line="276" w:lineRule="auto"/>
      </w:pPr>
      <w:r>
        <w:rPr>
          <w:rFonts w:ascii="Calibri" w:cs="Calibri" w:eastAsia="Calibri" w:hAnsi="Calibri"/>
          <w:color w:val="1E293B"/>
          <w:sz w:val="22"/>
          <w:szCs w:val="22"/>
        </w:rPr>
        <w:t xml:space="preserve">Al primo avvio vengono creati automaticamente:</w:t>
      </w:r>
    </w:p>
    <w:p>
      <w:pPr>
        <w:pStyle w:val="ListParagraph"/>
        <w:numPr>
          <w:ilvl w:val="0"/>
          <w:numId w:val="2"/>
        </w:numPr>
        <w:spacing w:after="80" w:before="0" w:line="276" w:lineRule="auto"/>
      </w:pPr>
      <w:r>
        <w:rPr>
          <w:rFonts w:ascii="Calibri" w:cs="Calibri" w:eastAsia="Calibri" w:hAnsi="Calibri"/>
          <w:color w:val="1E293B"/>
          <w:sz w:val="22"/>
          <w:szCs w:val="22"/>
        </w:rPr>
        <w:t xml:space="preserve">Database magazzino.db con schema completo</w:t>
      </w:r>
    </w:p>
    <w:p>
      <w:pPr>
        <w:pStyle w:val="ListParagraph"/>
        <w:numPr>
          <w:ilvl w:val="0"/>
          <w:numId w:val="2"/>
        </w:numPr>
        <w:spacing w:after="80" w:before="0" w:line="276" w:lineRule="auto"/>
      </w:pPr>
      <w:r>
        <w:rPr>
          <w:rFonts w:ascii="Calibri" w:cs="Calibri" w:eastAsia="Calibri" w:hAnsi="Calibri"/>
          <w:color w:val="1E293B"/>
          <w:sz w:val="22"/>
          <w:szCs w:val="22"/>
        </w:rPr>
        <w:t xml:space="preserve">Admin di default: admin / admin1234</w:t>
      </w:r>
    </w:p>
    <w:p>
      <w:pPr>
        <w:pStyle w:val="ListParagraph"/>
        <w:numPr>
          <w:ilvl w:val="0"/>
          <w:numId w:val="2"/>
        </w:numPr>
        <w:spacing w:after="80" w:before="0" w:line="276" w:lineRule="auto"/>
      </w:pPr>
      <w:r>
        <w:rPr>
          <w:rFonts w:ascii="Calibri" w:cs="Calibri" w:eastAsia="Calibri" w:hAnsi="Calibri"/>
          <w:color w:val="1E293B"/>
          <w:sz w:val="22"/>
          <w:szCs w:val="22"/>
        </w:rPr>
        <w:t xml:space="preserve">Configurazione di default con IP e credenziali</w:t>
      </w:r>
    </w:p>
    <w:p>
      <w:pPr>
        <w:pStyle w:val="ListParagraph"/>
        <w:numPr>
          <w:ilvl w:val="0"/>
          <w:numId w:val="2"/>
        </w:numPr>
        <w:spacing w:after="80" w:before="0" w:line="276" w:lineRule="auto"/>
      </w:pPr>
      <w:r>
        <w:rPr>
          <w:rFonts w:ascii="Calibri" w:cs="Calibri" w:eastAsia="Calibri" w:hAnsi="Calibri"/>
          <w:color w:val="1E293B"/>
          <w:sz w:val="22"/>
          <w:szCs w:val="22"/>
        </w:rPr>
        <w:t xml:space="preserve">4 zone di esempio (Zona A Scaffali, Zona B Frigo, Zona C Spedizioni, Zona scarico)</w:t>
      </w:r>
    </w:p>
    <w:p>
      <w:pPr>
        <w:pStyle w:val="ListParagraph"/>
        <w:numPr>
          <w:ilvl w:val="0"/>
          <w:numId w:val="2"/>
        </w:numPr>
        <w:spacing w:after="80" w:before="0" w:line="276" w:lineRule="auto"/>
      </w:pPr>
      <w:r>
        <w:rPr>
          <w:rFonts w:ascii="Calibri" w:cs="Calibri" w:eastAsia="Calibri" w:hAnsi="Calibri"/>
          <w:color w:val="1E293B"/>
          <w:sz w:val="22"/>
          <w:szCs w:val="22"/>
        </w:rPr>
        <w:t xml:space="preserve">4 operatori di esempio senza face encoding</w:t>
      </w:r>
    </w:p>
    <w:p>
      <w:pPr>
        <w:spacing w:after="0" w:before="0"/>
      </w:pPr>
      <w:r>
        <w:t xml:space="preserve"/>
      </w:r>
    </w:p>
    <w:p>
      <w:pPr>
        <w:pStyle w:val="Heading2"/>
        <w:spacing w:after="100" w:before="280"/>
      </w:pPr>
      <w:bookmarkStart w:name="s133" w:id="1"/>
      <w:r>
        <w:rPr>
          <w:rFonts w:ascii="Calibri" w:cs="Calibri" w:eastAsia="Calibri" w:hAnsi="Calibri"/>
          <w:b/>
          <w:bCs/>
          <w:color w:val="2563EB"/>
          <w:sz w:val="26"/>
          <w:szCs w:val="26"/>
        </w:rPr>
        <w:t xml:space="preserve">13.3 Configurazione Manuale</w:t>
      </w:r>
      <w:bookmarkEnd w:id="1"/>
    </w:p>
    <w:p>
      <w:pPr>
        <w:spacing w:after="120" w:before="0" w:line="276" w:lineRule="auto"/>
      </w:pPr>
      <w:r>
        <w:rPr>
          <w:rFonts w:ascii="Calibri" w:cs="Calibri" w:eastAsia="Calibri" w:hAnsi="Calibri"/>
          <w:color w:val="1E293B"/>
          <w:sz w:val="22"/>
          <w:szCs w:val="22"/>
        </w:rPr>
        <w:t xml:space="preserve">Per aggiornare la configurazione in un database esistente, modificare e eseguire reset_config.py:</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0" w:before="0" w:line="240" w:lineRule="auto"/>
            </w:pPr>
            <w:r>
              <w:rPr>
                <w:rFonts w:ascii="Courier New" w:cs="Courier New" w:eastAsia="Courier New" w:hAnsi="Courier New"/>
                <w:color w:val="1E293B"/>
                <w:sz w:val="18"/>
                <w:szCs w:val="18"/>
              </w:rPr>
              <w:t xml:space="preserve">python reset_config.py</w:t>
            </w:r>
          </w:p>
        </w:tc>
      </w:tr>
    </w:tbl>
    <w:p>
      <w:pPr>
        <w:spacing w:after="0" w:before="0"/>
      </w:pPr>
      <w:r>
        <w:t xml:space="preserve"/>
      </w:r>
    </w:p>
    <w:p>
      <w:pPr>
        <w:pStyle w:val="Heading2"/>
        <w:spacing w:after="100" w:before="280"/>
      </w:pPr>
      <w:bookmarkStart w:name="s134" w:id="1"/>
      <w:r>
        <w:rPr>
          <w:rFonts w:ascii="Calibri" w:cs="Calibri" w:eastAsia="Calibri" w:hAnsi="Calibri"/>
          <w:b/>
          <w:bCs/>
          <w:color w:val="2563EB"/>
          <w:sz w:val="26"/>
          <w:szCs w:val="26"/>
        </w:rPr>
        <w:t xml:space="preserve">13.4 URL di Accesso</w:t>
      </w:r>
      <w:bookmarkEnd w:id="1"/>
    </w:p>
    <w:p>
      <w:pPr>
        <w:spacing w:after="0" w:before="0"/>
      </w:pPr>
      <w:r>
        <w:t xml:space="preserve"/>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26"/>
      </w:tblGrid>
      <w:tr>
        <w:trPr>
          <w:tblHeader/>
        </w:trPr>
        <w:tc>
          <w:tcPr>
            <w:tcW w:type="dxa" w:w="24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Interfaccia</w:t>
            </w:r>
          </w:p>
        </w:tc>
        <w:tc>
          <w:tcPr>
            <w:tcW w:type="dxa" w:w="30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URL</w:t>
            </w:r>
          </w:p>
        </w:tc>
        <w:tc>
          <w:tcPr>
            <w:tcW w:type="dxa" w:w="4126"/>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Descrizione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Pannello Balia</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http://&lt;ip&gt;:5000/</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Interfaccia baia di scarico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Pannello Scarico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http://&lt;ip&gt;:5000/scarico</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Interfaccia zona destinazione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Pannello Admin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http://&lt;ip&gt;:5000/admin</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Gestione e configurazione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Camera feed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http://&lt;ip&gt;:5000/camera</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Proxy stream MJPEG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SSE events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http://&lt;ip&gt;:5000/events</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Stream eventi real-time</w:t>
            </w:r>
          </w:p>
        </w:tc>
      </w:tr>
    </w:tbl>
    <w:p>
      <w:pPr>
        <w:pBdr>
          <w:bottom w:val="single" w:color="DBEAFE" w:sz="4" w:space="1"/>
        </w:pBdr>
        <w:spacing w:after="200" w:before="200"/>
      </w:pPr>
      <w:r>
        <w:t xml:space="preserve"/>
      </w:r>
    </w:p>
    <w:p>
      <w:pPr>
        <w:pStyle w:val="Heading1"/>
        <w:spacing w:after="160" w:before="360"/>
      </w:pPr>
      <w:bookmarkStart w:name="s14" w:id="1"/>
      <w:r>
        <w:rPr>
          <w:rFonts w:ascii="Calibri" w:cs="Calibri" w:eastAsia="Calibri" w:hAnsi="Calibri"/>
          <w:b/>
          <w:bCs/>
          <w:color w:val="1D4ED8"/>
          <w:sz w:val="32"/>
          <w:szCs w:val="32"/>
        </w:rPr>
        <w:t xml:space="preserve">14. Problemi Tecnici e Soluzioni</w:t>
      </w:r>
      <w:bookmarkEnd w:id="1"/>
    </w:p>
    <w:p>
      <w:pPr>
        <w:pStyle w:val="Heading2"/>
        <w:spacing w:after="100" w:before="280"/>
      </w:pPr>
      <w:bookmarkStart w:name="s141" w:id="1"/>
      <w:r>
        <w:rPr>
          <w:rFonts w:ascii="Calibri" w:cs="Calibri" w:eastAsia="Calibri" w:hAnsi="Calibri"/>
          <w:b/>
          <w:bCs/>
          <w:color w:val="2563EB"/>
          <w:sz w:val="26"/>
          <w:szCs w:val="26"/>
        </w:rPr>
        <w:t xml:space="preserve">14.1 Webcam Lenta</w:t>
      </w:r>
      <w:bookmarkEnd w:id="1"/>
    </w:p>
    <w:p>
      <w:pPr>
        <w:pStyle w:val="Heading3"/>
        <w:spacing w:after="80" w:before="200"/>
      </w:pPr>
      <w:r>
        <w:rPr>
          <w:rFonts w:ascii="Calibri" w:cs="Calibri" w:eastAsia="Calibri" w:hAnsi="Calibri"/>
          <w:b/>
          <w:bCs/>
          <w:color w:val="3B82F6"/>
          <w:sz w:val="22"/>
          <w:szCs w:val="22"/>
        </w:rPr>
        <w:t xml:space="preserve">Problema</w:t>
      </w:r>
    </w:p>
    <w:p>
      <w:pPr>
        <w:spacing w:after="120" w:before="0" w:line="276" w:lineRule="auto"/>
      </w:pPr>
      <w:r>
        <w:rPr>
          <w:rFonts w:ascii="Calibri" w:cs="Calibri" w:eastAsia="Calibri" w:hAnsi="Calibri"/>
          <w:color w:val="1E293B"/>
          <w:sz w:val="22"/>
          <w:szCs w:val="22"/>
        </w:rPr>
        <w:t xml:space="preserve">Con l'implementazione iniziale basata su cv2.VideoCapture, ogni consumer (QR scanner, face recognition, camera feed browser) apriva una connessione HTTP separata verso il Raspberry Pi. Questo saturava la banda WiFi e causava latenze molto elevate: erano necessari 10 o più refresh di pagina per visualizzare il feed.</w:t>
      </w:r>
    </w:p>
    <w:p>
      <w:pPr>
        <w:pStyle w:val="Heading3"/>
        <w:spacing w:after="80" w:before="200"/>
      </w:pPr>
      <w:r>
        <w:rPr>
          <w:rFonts w:ascii="Calibri" w:cs="Calibri" w:eastAsia="Calibri" w:hAnsi="Calibri"/>
          <w:b/>
          <w:bCs/>
          <w:color w:val="3B82F6"/>
          <w:sz w:val="22"/>
          <w:szCs w:val="22"/>
        </w:rPr>
        <w:t xml:space="preserve">Soluzione</w:t>
      </w:r>
    </w:p>
    <w:p>
      <w:pPr>
        <w:spacing w:after="120" w:before="0" w:line="276" w:lineRule="auto"/>
      </w:pPr>
      <w:r>
        <w:rPr>
          <w:rFonts w:ascii="Calibri" w:cs="Calibri" w:eastAsia="Calibri" w:hAnsi="Calibri"/>
          <w:color w:val="1E293B"/>
          <w:sz w:val="22"/>
          <w:szCs w:val="22"/>
        </w:rPr>
        <w:t xml:space="preserve">Architettura MJPEGBroadcaster con singola connessione HTTP persistente e fan-out tramite threading.Condition.notify_all(). Thread decode dedicato per la conversione JPEG→numpy separato dal thread di lettura stream.</w:t>
      </w:r>
    </w:p>
    <w:p>
      <w:pPr>
        <w:spacing w:after="0" w:before="0"/>
      </w:pPr>
      <w:r>
        <w:t xml:space="preserve"/>
      </w:r>
    </w:p>
    <w:p>
      <w:pPr>
        <w:pStyle w:val="Heading2"/>
        <w:spacing w:after="100" w:before="280"/>
      </w:pPr>
      <w:bookmarkStart w:name="s142" w:id="1"/>
      <w:r>
        <w:rPr>
          <w:rFonts w:ascii="Calibri" w:cs="Calibri" w:eastAsia="Calibri" w:hAnsi="Calibri"/>
          <w:b/>
          <w:bCs/>
          <w:color w:val="2563EB"/>
          <w:sz w:val="26"/>
          <w:szCs w:val="26"/>
        </w:rPr>
        <w:t xml:space="preserve">14.2 QR Code con Caratteri Speciali</w:t>
      </w:r>
      <w:bookmarkEnd w:id="1"/>
    </w:p>
    <w:p>
      <w:pPr>
        <w:pStyle w:val="Heading3"/>
        <w:spacing w:after="80" w:before="200"/>
      </w:pPr>
      <w:r>
        <w:rPr>
          <w:rFonts w:ascii="Calibri" w:cs="Calibri" w:eastAsia="Calibri" w:hAnsi="Calibri"/>
          <w:b/>
          <w:bCs/>
          <w:color w:val="3B82F6"/>
          <w:sz w:val="22"/>
          <w:szCs w:val="22"/>
        </w:rPr>
        <w:t xml:space="preserve">Problema</w:t>
      </w:r>
    </w:p>
    <w:p>
      <w:pPr>
        <w:spacing w:after="120" w:before="0" w:line="276" w:lineRule="auto"/>
      </w:pPr>
      <w:r>
        <w:rPr>
          <w:rFonts w:ascii="Calibri" w:cs="Calibri" w:eastAsia="Calibri" w:hAnsi="Calibri"/>
          <w:color w:val="1E293B"/>
          <w:sz w:val="22"/>
          <w:szCs w:val="22"/>
        </w:rPr>
        <w:t xml:space="preserve">I payload JSON dei QR code contengono virgolette doppie che rompevano il codice JavaScript inline nell'attributo onclick: onclick="openModal('...{\"id\":\"PKG\"}...')".</w:t>
      </w:r>
    </w:p>
    <w:p>
      <w:pPr>
        <w:pStyle w:val="Heading3"/>
        <w:spacing w:after="80" w:before="200"/>
      </w:pPr>
      <w:r>
        <w:rPr>
          <w:rFonts w:ascii="Calibri" w:cs="Calibri" w:eastAsia="Calibri" w:hAnsi="Calibri"/>
          <w:b/>
          <w:bCs/>
          <w:color w:val="3B82F6"/>
          <w:sz w:val="22"/>
          <w:szCs w:val="22"/>
        </w:rPr>
        <w:t xml:space="preserve">Soluzione</w:t>
      </w:r>
    </w:p>
    <w:p>
      <w:pPr>
        <w:spacing w:after="120" w:before="0" w:line="276" w:lineRule="auto"/>
      </w:pPr>
      <w:r>
        <w:rPr>
          <w:rFonts w:ascii="Calibri" w:cs="Calibri" w:eastAsia="Calibri" w:hAnsi="Calibri"/>
          <w:color w:val="1E293B"/>
          <w:sz w:val="22"/>
          <w:szCs w:val="22"/>
        </w:rPr>
        <w:t xml:space="preserve">Sostituzione degli onclick inline con attributi data-* (data-qr, data-pid, data-desc, ecc.) e funzione escAttr() lato JavaScript per l'escape corretto dei caratteri speciali (&amp;amp; &amp;quot; &amp;lt; &amp;gt;).</w:t>
      </w:r>
    </w:p>
    <w:p>
      <w:pPr>
        <w:spacing w:after="0" w:before="0"/>
      </w:pPr>
      <w:r>
        <w:t xml:space="preserve"/>
      </w:r>
    </w:p>
    <w:p>
      <w:pPr>
        <w:pStyle w:val="Heading2"/>
        <w:spacing w:after="100" w:before="280"/>
      </w:pPr>
      <w:bookmarkStart w:name="s143" w:id="1"/>
      <w:r>
        <w:rPr>
          <w:rFonts w:ascii="Calibri" w:cs="Calibri" w:eastAsia="Calibri" w:hAnsi="Calibri"/>
          <w:b/>
          <w:bCs/>
          <w:color w:val="2563EB"/>
          <w:sz w:val="26"/>
          <w:szCs w:val="26"/>
        </w:rPr>
        <w:t xml:space="preserve">14.3 MiR Non Tornava Dopo la Consegna</w:t>
      </w:r>
      <w:bookmarkEnd w:id="1"/>
    </w:p>
    <w:p>
      <w:pPr>
        <w:pStyle w:val="Heading3"/>
        <w:spacing w:after="80" w:before="200"/>
      </w:pPr>
      <w:r>
        <w:rPr>
          <w:rFonts w:ascii="Calibri" w:cs="Calibri" w:eastAsia="Calibri" w:hAnsi="Calibri"/>
          <w:b/>
          <w:bCs/>
          <w:color w:val="3B82F6"/>
          <w:sz w:val="22"/>
          <w:szCs w:val="22"/>
        </w:rPr>
        <w:t xml:space="preserve">Problema</w:t>
      </w:r>
    </w:p>
    <w:p>
      <w:pPr>
        <w:spacing w:after="120" w:before="0" w:line="276" w:lineRule="auto"/>
      </w:pPr>
      <w:r>
        <w:rPr>
          <w:rFonts w:ascii="Calibri" w:cs="Calibri" w:eastAsia="Calibri" w:hAnsi="Calibri"/>
          <w:color w:val="1E293B"/>
          <w:sz w:val="22"/>
          <w:szCs w:val="22"/>
        </w:rPr>
        <w:t xml:space="preserve">Il ritorno era accodato immediatamente all'arrivo del MiR, senza attendere la conferma dei pacchi. In seguito, un bug di timing rendeva _mir_sessione vuota al momento della conferma, impedendo l'invio della missione di ritorno.</w:t>
      </w:r>
    </w:p>
    <w:p>
      <w:pPr>
        <w:pStyle w:val="Heading3"/>
        <w:spacing w:after="80" w:before="200"/>
      </w:pPr>
      <w:r>
        <w:rPr>
          <w:rFonts w:ascii="Calibri" w:cs="Calibri" w:eastAsia="Calibri" w:hAnsi="Calibri"/>
          <w:b/>
          <w:bCs/>
          <w:color w:val="3B82F6"/>
          <w:sz w:val="22"/>
          <w:szCs w:val="22"/>
        </w:rPr>
        <w:t xml:space="preserve">Soluzione</w:t>
      </w:r>
    </w:p>
    <w:p>
      <w:pPr>
        <w:spacing w:after="120" w:before="0" w:line="276" w:lineRule="auto"/>
      </w:pPr>
      <w:r>
        <w:rPr>
          <w:rFonts w:ascii="Calibri" w:cs="Calibri" w:eastAsia="Calibri" w:hAnsi="Calibri"/>
          <w:color w:val="1E293B"/>
          <w:sz w:val="22"/>
          <w:szCs w:val="22"/>
        </w:rPr>
        <w:t xml:space="preserve">Salvataggio della sessione in _mir_sessione all'arrivo. Il ritorno viene triggerato da conferma_ricezione() quando get_pacchi_by_destinazione() restituisce lista vuota (tutti "consegnato"). Pulsante manuale "Rimanda MiR" come fallback.</w:t>
      </w:r>
    </w:p>
    <w:p>
      <w:pPr>
        <w:spacing w:after="0" w:before="0"/>
      </w:pPr>
      <w:r>
        <w:t xml:space="preserve"/>
      </w:r>
    </w:p>
    <w:p>
      <w:pPr>
        <w:pStyle w:val="Heading2"/>
        <w:spacing w:after="100" w:before="280"/>
      </w:pPr>
      <w:bookmarkStart w:name="s144" w:id="1"/>
      <w:r>
        <w:rPr>
          <w:rFonts w:ascii="Calibri" w:cs="Calibri" w:eastAsia="Calibri" w:hAnsi="Calibri"/>
          <w:b/>
          <w:bCs/>
          <w:color w:val="2563EB"/>
          <w:sz w:val="26"/>
          <w:szCs w:val="26"/>
        </w:rPr>
        <w:t xml:space="preserve">14.4 Face Recognition Non Funzionava dall'Admin</w:t>
      </w:r>
      <w:bookmarkEnd w:id="1"/>
    </w:p>
    <w:p>
      <w:pPr>
        <w:pStyle w:val="Heading3"/>
        <w:spacing w:after="80" w:before="200"/>
      </w:pPr>
      <w:r>
        <w:rPr>
          <w:rFonts w:ascii="Calibri" w:cs="Calibri" w:eastAsia="Calibri" w:hAnsi="Calibri"/>
          <w:b/>
          <w:bCs/>
          <w:color w:val="3B82F6"/>
          <w:sz w:val="22"/>
          <w:szCs w:val="22"/>
        </w:rPr>
        <w:t xml:space="preserve">Problema</w:t>
      </w:r>
    </w:p>
    <w:p>
      <w:pPr>
        <w:spacing w:after="120" w:before="0" w:line="276" w:lineRule="auto"/>
      </w:pPr>
      <w:r>
        <w:rPr>
          <w:rFonts w:ascii="Calibri" w:cs="Calibri" w:eastAsia="Calibri" w:hAnsi="Calibri"/>
          <w:color w:val="1E293B"/>
          <w:sz w:val="22"/>
          <w:szCs w:val="22"/>
        </w:rPr>
        <w:t xml:space="preserve">navigator.mediaDevices risulta undefined su pagine HTTP non-localhost. Il browser blocca l'accesso alla webcam per motivi di sicurezza (accesso alla camera richiede HTTPS o localhost).</w:t>
      </w:r>
    </w:p>
    <w:p>
      <w:pPr>
        <w:pStyle w:val="Heading3"/>
        <w:spacing w:after="80" w:before="200"/>
      </w:pPr>
      <w:r>
        <w:rPr>
          <w:rFonts w:ascii="Calibri" w:cs="Calibri" w:eastAsia="Calibri" w:hAnsi="Calibri"/>
          <w:b/>
          <w:bCs/>
          <w:color w:val="3B82F6"/>
          <w:sz w:val="22"/>
          <w:szCs w:val="22"/>
        </w:rPr>
        <w:t xml:space="preserve">Soluzione</w:t>
      </w:r>
    </w:p>
    <w:p>
      <w:pPr>
        <w:spacing w:after="120" w:before="0" w:line="276" w:lineRule="auto"/>
      </w:pPr>
      <w:r>
        <w:rPr>
          <w:rFonts w:ascii="Calibri" w:cs="Calibri" w:eastAsia="Calibri" w:hAnsi="Calibri"/>
          <w:color w:val="1E293B"/>
          <w:sz w:val="22"/>
          <w:szCs w:val="22"/>
        </w:rPr>
        <w:t xml:space="preserve">Guard esplicito con controllo navigator.mediaDevices prima di chiamare getUserMedia, con messaggio di errore chiaro all'utente. Verifica videoWidth &gt; 0 prima di acquisire il frame per evitare la cattura di frame neri.</w:t>
      </w:r>
    </w:p>
    <w:p>
      <w:pPr>
        <w:spacing w:after="0" w:before="0"/>
      </w:pPr>
      <w:r>
        <w:t xml:space="preserve"/>
      </w:r>
    </w:p>
    <w:p>
      <w:pPr>
        <w:pStyle w:val="Heading2"/>
        <w:spacing w:after="100" w:before="280"/>
      </w:pPr>
      <w:bookmarkStart w:name="s145" w:id="1"/>
      <w:r>
        <w:rPr>
          <w:rFonts w:ascii="Calibri" w:cs="Calibri" w:eastAsia="Calibri" w:hAnsi="Calibri"/>
          <w:b/>
          <w:bCs/>
          <w:color w:val="2563EB"/>
          <w:sz w:val="26"/>
          <w:szCs w:val="26"/>
        </w:rPr>
        <w:t xml:space="preserve">14.5 Thread Safety</w:t>
      </w:r>
      <w:bookmarkEnd w:id="1"/>
    </w:p>
    <w:p>
      <w:pPr>
        <w:pStyle w:val="Heading3"/>
        <w:spacing w:after="80" w:before="200"/>
      </w:pPr>
      <w:r>
        <w:rPr>
          <w:rFonts w:ascii="Calibri" w:cs="Calibri" w:eastAsia="Calibri" w:hAnsi="Calibri"/>
          <w:b/>
          <w:bCs/>
          <w:color w:val="3B82F6"/>
          <w:sz w:val="22"/>
          <w:szCs w:val="22"/>
        </w:rPr>
        <w:t xml:space="preserve">Problema</w:t>
      </w:r>
    </w:p>
    <w:p>
      <w:pPr>
        <w:spacing w:after="120" w:before="0" w:line="276" w:lineRule="auto"/>
      </w:pPr>
      <w:r>
        <w:rPr>
          <w:rFonts w:ascii="Calibri" w:cs="Calibri" w:eastAsia="Calibri" w:hAnsi="Calibri"/>
          <w:color w:val="1E293B"/>
          <w:sz w:val="22"/>
          <w:szCs w:val="22"/>
        </w:rPr>
        <w:t xml:space="preserve">Il dizionario di stato globale veniva modificato da thread multipli (worker scansione, worker MiR, richieste HTTP Flask) causando potenziali race condition con comportamenti imprevedibili.</w:t>
      </w:r>
    </w:p>
    <w:p>
      <w:pPr>
        <w:pStyle w:val="Heading3"/>
        <w:spacing w:after="80" w:before="200"/>
      </w:pPr>
      <w:r>
        <w:rPr>
          <w:rFonts w:ascii="Calibri" w:cs="Calibri" w:eastAsia="Calibri" w:hAnsi="Calibri"/>
          <w:b/>
          <w:bCs/>
          <w:color w:val="3B82F6"/>
          <w:sz w:val="22"/>
          <w:szCs w:val="22"/>
        </w:rPr>
        <w:t xml:space="preserve">Soluzione</w:t>
      </w:r>
    </w:p>
    <w:p>
      <w:pPr>
        <w:spacing w:after="120" w:before="0" w:line="276" w:lineRule="auto"/>
      </w:pPr>
      <w:r>
        <w:rPr>
          <w:rFonts w:ascii="Calibri" w:cs="Calibri" w:eastAsia="Calibri" w:hAnsi="Calibri"/>
          <w:color w:val="1E293B"/>
          <w:sz w:val="22"/>
          <w:szCs w:val="22"/>
        </w:rPr>
        <w:t xml:space="preserve">threading.RLock (_stato_lock) attorno a tutte le operazioni di lettura-modifica-scrittura. Helper _update_stato(**kwargs) per aggiornamenti atomici. StaticPool SQLAlchemy per thread safety del database.</w:t>
      </w:r>
    </w:p>
    <w:p>
      <w:pPr>
        <w:spacing w:after="0" w:before="0"/>
      </w:pPr>
      <w:r>
        <w:t xml:space="preserve"/>
      </w:r>
    </w:p>
    <w:p>
      <w:pPr>
        <w:pStyle w:val="Heading2"/>
        <w:spacing w:after="100" w:before="280"/>
      </w:pPr>
      <w:bookmarkStart w:name="s146" w:id="1"/>
      <w:r>
        <w:rPr>
          <w:rFonts w:ascii="Calibri" w:cs="Calibri" w:eastAsia="Calibri" w:hAnsi="Calibri"/>
          <w:b/>
          <w:bCs/>
          <w:color w:val="2563EB"/>
          <w:sz w:val="26"/>
          <w:szCs w:val="26"/>
        </w:rPr>
        <w:t xml:space="preserve">14.6 Raspberry Pi Senza Accesso SSH</w:t>
      </w:r>
      <w:bookmarkEnd w:id="1"/>
    </w:p>
    <w:p>
      <w:pPr>
        <w:pStyle w:val="Heading3"/>
        <w:spacing w:after="80" w:before="200"/>
      </w:pPr>
      <w:r>
        <w:rPr>
          <w:rFonts w:ascii="Calibri" w:cs="Calibri" w:eastAsia="Calibri" w:hAnsi="Calibri"/>
          <w:b/>
          <w:bCs/>
          <w:color w:val="3B82F6"/>
          <w:sz w:val="22"/>
          <w:szCs w:val="22"/>
        </w:rPr>
        <w:t xml:space="preserve">Problema</w:t>
      </w:r>
    </w:p>
    <w:p>
      <w:pPr>
        <w:spacing w:after="120" w:before="0" w:line="276" w:lineRule="auto"/>
      </w:pPr>
      <w:r>
        <w:rPr>
          <w:rFonts w:ascii="Calibri" w:cs="Calibri" w:eastAsia="Calibri" w:hAnsi="Calibri"/>
          <w:color w:val="1E293B"/>
          <w:sz w:val="22"/>
          <w:szCs w:val="22"/>
        </w:rPr>
        <w:t xml:space="preserve">Il Raspberry Pi montato sul robot non era raggiungibile via SSH dall'esterno della rete MiR, rendendo impossibile la configurazione e il deploy tradizionale.</w:t>
      </w:r>
    </w:p>
    <w:p>
      <w:pPr>
        <w:pStyle w:val="Heading3"/>
        <w:spacing w:after="80" w:before="200"/>
      </w:pPr>
      <w:r>
        <w:rPr>
          <w:rFonts w:ascii="Calibri" w:cs="Calibri" w:eastAsia="Calibri" w:hAnsi="Calibri"/>
          <w:b/>
          <w:bCs/>
          <w:color w:val="3B82F6"/>
          <w:sz w:val="22"/>
          <w:szCs w:val="22"/>
        </w:rPr>
        <w:t xml:space="preserve">Soluzione</w:t>
      </w:r>
    </w:p>
    <w:p>
      <w:pPr>
        <w:spacing w:after="120" w:before="0" w:line="276" w:lineRule="auto"/>
      </w:pPr>
      <w:r>
        <w:rPr>
          <w:rFonts w:ascii="Calibri" w:cs="Calibri" w:eastAsia="Calibri" w:hAnsi="Calibri"/>
          <w:color w:val="1E293B"/>
          <w:sz w:val="22"/>
          <w:szCs w:val="22"/>
        </w:rPr>
        <w:t xml:space="preserve">Alimentazione via porta USB del MiR (nessun cavo aggiuntivo necessario) e script Flask con autostart tramite systemd o rc.local. Zero configurazione necessaria dopo il deploy iniziale: il sistema si avvia automaticamente con il robot.</w:t>
      </w:r>
    </w:p>
    <w:p>
      <w:pPr>
        <w:pBdr>
          <w:bottom w:val="single" w:color="DBEAFE" w:sz="4" w:space="1"/>
        </w:pBdr>
        <w:spacing w:after="200" w:before="200"/>
      </w:pPr>
      <w:r>
        <w:t xml:space="preserve"/>
      </w:r>
    </w:p>
    <w:p>
      <w:pPr>
        <w:pStyle w:val="Heading1"/>
        <w:spacing w:after="160" w:before="360"/>
      </w:pPr>
      <w:bookmarkStart w:name="s15" w:id="1"/>
      <w:r>
        <w:rPr>
          <w:rFonts w:ascii="Calibri" w:cs="Calibri" w:eastAsia="Calibri" w:hAnsi="Calibri"/>
          <w:b/>
          <w:bCs/>
          <w:color w:val="1D4ED8"/>
          <w:sz w:val="32"/>
          <w:szCs w:val="32"/>
        </w:rPr>
        <w:t xml:space="preserve">15. Glossario</w:t>
      </w:r>
      <w:bookmarkEnd w:id="1"/>
    </w:p>
    <w:p>
      <w:pPr>
        <w:spacing w:after="0" w:before="0"/>
      </w:pPr>
      <w:r>
        <w:t xml:space="preserve"/>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800"/>
        <w:gridCol w:w="6726"/>
      </w:tblGrid>
      <w:tr>
        <w:trPr>
          <w:tblHeader/>
        </w:trPr>
        <w:tc>
          <w:tcPr>
            <w:tcW w:type="dxa" w:w="2800"/>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Termine</w:t>
            </w:r>
          </w:p>
        </w:tc>
        <w:tc>
          <w:tcPr>
            <w:tcW w:type="dxa" w:w="6726"/>
            <w:tcBorders>
              <w:top w:val="single" w:color="93C5FD" w:sz="1"/>
              <w:left w:val="single" w:color="93C5FD" w:sz="1"/>
              <w:bottom w:val="single" w:color="93C5FD" w:sz="1"/>
              <w:right w:val="single" w:color="93C5FD" w:sz="1"/>
            </w:tcBorders>
            <w:shd w:fill="DBEAFE"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D4ED8"/>
                <w:sz w:val="20"/>
                <w:szCs w:val="20"/>
              </w:rPr>
              <w:t xml:space="preserve">Definizione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MiR100</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Mobile Industrial Robot 100 — robot mobile autonomo collaborativo di MiR Robots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MJPEG</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Motion JPEG — formato stream video come sequenza continua di frame JPEG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SSE</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Server-Sent Events — protocollo HTTP per stream unidirezionale server→client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Face Encoding</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Vettore di 128 float che rappresenta le caratteristiche biometriche uniche di un volto</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QR Code</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Quick Response Code — codice a matrice 2D per codifica di dati (JSON nel nostro caso)</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REST API</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Representational State Transfer — architettura API basata su HTTP con risorse stateless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BCrypt</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Algoritmo crittografico per l'hashing sicuro delle password con salt incorporato</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SQLAlchemy Core</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Livello di astrazione SQL per Python senza ORM completo — query tipizzate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StaticPool</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Strategia di pool SQLAlchemy che mantiene e riutilizza una singola connessione DB</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RLock</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Reentrant Lock — mutex che può essere acquisito più volte dallo stesso thread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HOG</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Histogram of Oriented Gradients — modello usato da dlib per il rilevamento volti</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SHA-256</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Secure Hash Algorithm 256-bit — usato per hashare la password MiR nell'autenticazione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DHCP</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Dynamic Host Configuration Protocol — assegnazione automatica IP sulla rete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DXA</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E293B"/>
                <w:sz w:val="20"/>
                <w:szCs w:val="20"/>
              </w:rPr>
              <w:t xml:space="preserve">Twentieths of a point — unità di misura nei file OOXML (1440 DXA = 1 pollice)</w:t>
            </w:r>
          </w:p>
        </w:tc>
      </w:tr>
    </w:tbl>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2" w:space="4"/>
      </w:pBdr>
      <w:spacing w:after="0" w:before="80"/>
      <w:jc w:val="center"/>
    </w:pPr>
    <w:r>
      <w:rPr>
        <w:rFonts w:ascii="Calibri" w:cs="Calibri" w:eastAsia="Calibri" w:hAnsi="Calibri"/>
        <w:color w:val="64748B"/>
        <w:sz w:val="16"/>
        <w:szCs w:val="16"/>
      </w:rPr>
      <w:t xml:space="preserve">ITIS · Anno scolastico 2025/2026  ·  Pagina </w:t>
    </w:r>
    <w:r>
      <w:rPr>
        <w:color w:val="64748B"/>
        <w:sz w:val="16"/>
        <w:szCs w:val="16"/>
      </w:rPr>
      <w:fldChar w:fldCharType="begin"/>
      <w:instrText xml:space="preserve">PAGE</w:instrText>
      <w:fldChar w:fldCharType="separate"/>
      <w:fldChar w:fldCharType="end"/>
    </w:r>
    <w:r>
      <w:rPr>
        <w:color w:val="64748B"/>
        <w:sz w:val="16"/>
        <w:szCs w:val="16"/>
      </w:rPr>
      <w:t xml:space="preserve"> di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2" w:space="4"/>
      </w:pBdr>
      <w:tabs>
        <w:tab w:val="right" w:pos="9026"/>
      </w:tabs>
      <w:spacing w:after="80" w:before="0"/>
      <w:jc w:val="right"/>
    </w:pPr>
    <w:r>
      <w:rPr>
        <w:rFonts w:ascii="Calibri" w:cs="Calibri" w:eastAsia="Calibri" w:hAnsi="Calibri"/>
        <w:color w:val="64748B"/>
        <w:sz w:val="16"/>
        <w:szCs w:val="16"/>
      </w:rPr>
      <w:t xml:space="preserve">MiR100 — Sistema di Gestione Magazzino</w:t>
    </w:r>
    <w:r>
      <w:rPr>
        <w:sz w:val="16"/>
        <w:szCs w:val="16"/>
      </w:rPr>
      <w:t xml:space="preserve">	</w:t>
    </w:r>
    <w:r>
      <w:rPr>
        <w:color w:val="64748B"/>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D4ED8"/>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2563E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3B82F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2026-05-17T14:25:21.298Z</dcterms:created>
  <dcterms:modified xsi:type="dcterms:W3CDTF">2026-05-17T14:25:21.301Z</dcterms:modified>
</cp:coreProperties>
</file>

<file path=docProps/custom.xml><?xml version="1.0" encoding="utf-8"?>
<Properties xmlns="http://schemas.openxmlformats.org/officeDocument/2006/custom-properties" xmlns:vt="http://schemas.openxmlformats.org/officeDocument/2006/docPropsVTypes"/>
</file>