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8132" w14:textId="14C94F51" w:rsidR="00DA7278" w:rsidRDefault="00791292" w:rsidP="00791292">
      <w:pPr>
        <w:pStyle w:val="Heading1"/>
      </w:pPr>
      <w:r>
        <w:t>Settings for Cedalo</w:t>
      </w:r>
    </w:p>
    <w:p w14:paraId="4EC8AFBB" w14:textId="579FDBB3" w:rsidR="00791292" w:rsidRDefault="00791292" w:rsidP="00886F8E">
      <w:pPr>
        <w:pStyle w:val="Heading2"/>
      </w:pPr>
      <w:r>
        <w:t>In the Battery Emulator V10 or later</w:t>
      </w:r>
    </w:p>
    <w:p w14:paraId="153A03D4" w14:textId="75CFAFE9" w:rsidR="00791292" w:rsidRPr="00791292" w:rsidRDefault="00791292" w:rsidP="00791292">
      <w:r>
        <w:rPr>
          <w:noProof/>
        </w:rPr>
        <w:drawing>
          <wp:inline distT="0" distB="0" distL="0" distR="0" wp14:anchorId="3B9C7DC6" wp14:editId="7D91DFC8">
            <wp:extent cx="3981655" cy="3765744"/>
            <wp:effectExtent l="0" t="0" r="0" b="6350"/>
            <wp:docPr id="159377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0500" w14:textId="0BBF5EF4" w:rsidR="00791292" w:rsidRDefault="00791292">
      <w:r>
        <w:t>Client ID is the Access point name + ‘-‘ + the Custom Wifi Name</w:t>
      </w:r>
    </w:p>
    <w:p w14:paraId="14E81032" w14:textId="61F40D2B" w:rsidR="00791292" w:rsidRDefault="00791292" w:rsidP="00791292">
      <w:r>
        <w:t>So in this case “</w:t>
      </w:r>
      <w:r w:rsidRPr="00791292">
        <w:t>BatteryEmulatorClient-EamonShankill</w:t>
      </w:r>
      <w:r>
        <w:t>”</w:t>
      </w:r>
    </w:p>
    <w:p w14:paraId="1890C7FF" w14:textId="7C4C1DD1" w:rsidR="00791292" w:rsidRDefault="00791292" w:rsidP="00791292">
      <w:r>
        <w:t>This will be needed when setting up the client in the Cedalo UI</w:t>
      </w:r>
    </w:p>
    <w:p w14:paraId="68A41350" w14:textId="77777777" w:rsidR="00791292" w:rsidRPr="00791292" w:rsidRDefault="00791292" w:rsidP="00791292">
      <w:r>
        <w:t xml:space="preserve">MQTT Server is </w:t>
      </w:r>
      <w:r w:rsidRPr="00791292">
        <w:t>pf-1t3exwerseozlvrdca5b.cedalo.cloud</w:t>
      </w:r>
    </w:p>
    <w:p w14:paraId="78612B4E" w14:textId="0043E7C0" w:rsidR="00791292" w:rsidRDefault="00791292" w:rsidP="00791292">
      <w:r>
        <w:t>MQTT port is 1883</w:t>
      </w:r>
    </w:p>
    <w:p w14:paraId="4F3D2AA9" w14:textId="0D4F1189" w:rsidR="00791292" w:rsidRDefault="00791292" w:rsidP="00791292">
      <w:r>
        <w:t>MQTT user and password are set in the Cedalo UI</w:t>
      </w:r>
    </w:p>
    <w:p w14:paraId="55B83722" w14:textId="77777777" w:rsidR="00886F8E" w:rsidRDefault="00886F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4B1E891" w14:textId="382A9C3A" w:rsidR="00886F8E" w:rsidRDefault="001342A0" w:rsidP="00886F8E">
      <w:pPr>
        <w:pStyle w:val="Heading2"/>
      </w:pPr>
      <w:r>
        <w:lastRenderedPageBreak/>
        <w:t>In the Cedalo user interface</w:t>
      </w:r>
    </w:p>
    <w:p w14:paraId="5B672789" w14:textId="2AA0EC3E" w:rsidR="00886F8E" w:rsidRDefault="00886F8E">
      <w:r>
        <w:t xml:space="preserve">Login at </w:t>
      </w:r>
      <w:hyperlink r:id="rId5" w:history="1">
        <w:r w:rsidRPr="006473E4">
          <w:rPr>
            <w:rStyle w:val="Hyperlink"/>
          </w:rPr>
          <w:t>https://platform.cedalo.cloud/auth/login</w:t>
        </w:r>
      </w:hyperlink>
    </w:p>
    <w:p w14:paraId="71A43C53" w14:textId="5111EFD5" w:rsidR="00791292" w:rsidRDefault="00886F8E">
      <w:r>
        <w:t>G</w:t>
      </w:r>
      <w:r w:rsidR="001342A0">
        <w:t>o to Range Therapy Project</w:t>
      </w:r>
    </w:p>
    <w:p w14:paraId="00F03FF0" w14:textId="2E795F7B" w:rsidR="002C221D" w:rsidRDefault="002C221D">
      <w:r>
        <w:rPr>
          <w:noProof/>
        </w:rPr>
        <w:drawing>
          <wp:inline distT="0" distB="0" distL="0" distR="0" wp14:anchorId="0150D0D9" wp14:editId="1468BC2C">
            <wp:extent cx="4197566" cy="2209914"/>
            <wp:effectExtent l="0" t="0" r="0" b="0"/>
            <wp:docPr id="16997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A608" w14:textId="376C98D6" w:rsidR="001342A0" w:rsidRDefault="002C221D">
      <w:r>
        <w:t xml:space="preserve">Click on Brokers </w:t>
      </w:r>
      <w:r>
        <w:rPr>
          <w:noProof/>
        </w:rPr>
        <w:drawing>
          <wp:inline distT="0" distB="0" distL="0" distR="0" wp14:anchorId="5C301F62" wp14:editId="3D30E40B">
            <wp:extent cx="3079908" cy="1568531"/>
            <wp:effectExtent l="0" t="0" r="6350" b="0"/>
            <wp:docPr id="166189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9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F30" w14:textId="792B9BAD" w:rsidR="002C221D" w:rsidRDefault="002C221D">
      <w:r>
        <w:t xml:space="preserve">Go to the Pro Mosquitto M Plan </w:t>
      </w:r>
      <w:r>
        <w:rPr>
          <w:noProof/>
        </w:rPr>
        <w:drawing>
          <wp:inline distT="0" distB="0" distL="0" distR="0" wp14:anchorId="19003DED" wp14:editId="39546D29">
            <wp:extent cx="5550185" cy="2686188"/>
            <wp:effectExtent l="0" t="0" r="0" b="0"/>
            <wp:docPr id="10080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D6D0" w14:textId="00DF8FC6" w:rsidR="00D7548A" w:rsidRDefault="00D7548A">
      <w:r>
        <w:lastRenderedPageBreak/>
        <w:t xml:space="preserve">Click on Client Accounts </w:t>
      </w:r>
      <w:r>
        <w:rPr>
          <w:noProof/>
        </w:rPr>
        <w:t xml:space="preserve">and then ADD CLIENT </w:t>
      </w:r>
      <w:r>
        <w:rPr>
          <w:noProof/>
        </w:rPr>
        <w:drawing>
          <wp:inline distT="0" distB="0" distL="0" distR="0" wp14:anchorId="1B9B45BF" wp14:editId="05BA262D">
            <wp:extent cx="5731510" cy="1679575"/>
            <wp:effectExtent l="0" t="0" r="2540" b="0"/>
            <wp:docPr id="1448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EE98" w14:textId="73F2C2EB" w:rsidR="00D7548A" w:rsidRDefault="00D7548A">
      <w:pPr>
        <w:rPr>
          <w:noProof/>
        </w:rPr>
      </w:pPr>
      <w:r>
        <w:t xml:space="preserve">Click on Add Client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32CB65E" wp14:editId="255D1DE0">
            <wp:extent cx="3079908" cy="3829247"/>
            <wp:effectExtent l="0" t="0" r="6350" b="0"/>
            <wp:docPr id="15106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10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FB41" w14:textId="41AA6946" w:rsidR="00D7548A" w:rsidRPr="00D7548A" w:rsidRDefault="00D7548A">
      <w:pPr>
        <w:rPr>
          <w:noProof/>
        </w:rPr>
      </w:pPr>
      <w:r>
        <w:rPr>
          <w:noProof/>
        </w:rPr>
        <w:t>These settings map to the battery emulator settings page as follows:</w:t>
      </w:r>
    </w:p>
    <w:p w14:paraId="053FEDD9" w14:textId="01C17826" w:rsidR="00D7548A" w:rsidRDefault="00D7548A">
      <w:pPr>
        <w:rPr>
          <w:noProof/>
        </w:rPr>
      </w:pPr>
      <w:r>
        <w:rPr>
          <w:b/>
          <w:bCs/>
          <w:noProof/>
        </w:rPr>
        <w:t>Name</w:t>
      </w:r>
      <w:r>
        <w:rPr>
          <w:noProof/>
        </w:rPr>
        <w:t xml:space="preserve"> is the MQTT user</w:t>
      </w:r>
    </w:p>
    <w:p w14:paraId="5B3F5F20" w14:textId="227550B4" w:rsidR="00886F8E" w:rsidRPr="00886F8E" w:rsidRDefault="00886F8E">
      <w:pPr>
        <w:rPr>
          <w:noProof/>
        </w:rPr>
      </w:pPr>
      <w:r>
        <w:rPr>
          <w:b/>
          <w:bCs/>
          <w:noProof/>
        </w:rPr>
        <w:t>Client ID</w:t>
      </w:r>
      <w:r>
        <w:rPr>
          <w:noProof/>
        </w:rPr>
        <w:t xml:space="preserve"> is the BatteryEmulatorClient followed by a minus followed by the Custom Wifi hostname</w:t>
      </w:r>
    </w:p>
    <w:p w14:paraId="78E1DD3A" w14:textId="266DBED9" w:rsidR="00886F8E" w:rsidRDefault="00886F8E">
      <w:pPr>
        <w:rPr>
          <w:noProof/>
        </w:rPr>
      </w:pPr>
      <w:r>
        <w:rPr>
          <w:b/>
          <w:bCs/>
          <w:noProof/>
        </w:rPr>
        <w:t>Password</w:t>
      </w:r>
      <w:r>
        <w:rPr>
          <w:noProof/>
        </w:rPr>
        <w:t xml:space="preserve"> is the MQTT password</w:t>
      </w:r>
    </w:p>
    <w:p w14:paraId="36E80B46" w14:textId="58FC65E5" w:rsidR="00886F8E" w:rsidRDefault="00886F8E">
      <w:pPr>
        <w:rPr>
          <w:noProof/>
        </w:rPr>
      </w:pPr>
      <w:r>
        <w:rPr>
          <w:noProof/>
        </w:rPr>
        <w:t>Select “client” for the Role</w:t>
      </w:r>
    </w:p>
    <w:p w14:paraId="44EBD596" w14:textId="106D62F1" w:rsidR="00886F8E" w:rsidRDefault="009F5CB9">
      <w:r>
        <w:t>Click ADD CLIENT</w:t>
      </w:r>
    </w:p>
    <w:p w14:paraId="7FF79E1E" w14:textId="1FB3C75E" w:rsidR="009F5CB9" w:rsidRDefault="009F5CB9">
      <w:r>
        <w:t>If all went well, a green tick will appear on the Home, Connected Clients page</w:t>
      </w:r>
    </w:p>
    <w:p w14:paraId="09C17682" w14:textId="633465EC" w:rsidR="009F5CB9" w:rsidRPr="00886F8E" w:rsidRDefault="009F5CB9">
      <w:r>
        <w:rPr>
          <w:noProof/>
        </w:rPr>
        <w:lastRenderedPageBreak/>
        <w:drawing>
          <wp:inline distT="0" distB="0" distL="0" distR="0" wp14:anchorId="6C36F9CE" wp14:editId="70CBFAC7">
            <wp:extent cx="5731510" cy="2914650"/>
            <wp:effectExtent l="0" t="0" r="2540" b="0"/>
            <wp:docPr id="96130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2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6536" w14:textId="77777777" w:rsidR="00D7548A" w:rsidRDefault="00D7548A"/>
    <w:p w14:paraId="5E8281A5" w14:textId="77777777" w:rsidR="002C221D" w:rsidRDefault="002C221D"/>
    <w:sectPr w:rsidR="002C2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92"/>
    <w:rsid w:val="001342A0"/>
    <w:rsid w:val="00257ADB"/>
    <w:rsid w:val="002C221D"/>
    <w:rsid w:val="00514F1B"/>
    <w:rsid w:val="00620016"/>
    <w:rsid w:val="00791292"/>
    <w:rsid w:val="00886F8E"/>
    <w:rsid w:val="009F5CB9"/>
    <w:rsid w:val="00D7548A"/>
    <w:rsid w:val="00DA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FB43"/>
  <w15:chartTrackingRefBased/>
  <w15:docId w15:val="{0E020D1D-E01D-45ED-B42F-AD1FDB44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platform.cedalo.cloud/auth/login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 Kelly</dc:creator>
  <cp:keywords/>
  <dc:description/>
  <cp:lastModifiedBy>Eamon Kelly</cp:lastModifiedBy>
  <cp:revision>5</cp:revision>
  <dcterms:created xsi:type="dcterms:W3CDTF">2026-02-26T17:11:00Z</dcterms:created>
  <dcterms:modified xsi:type="dcterms:W3CDTF">2026-02-27T16:16:00Z</dcterms:modified>
</cp:coreProperties>
</file>