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2121CE91" w:rsidR="00E032D3" w:rsidRDefault="003744C5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794E978F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02-52-00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37"/>
        <w:gridCol w:w="1744"/>
        <w:gridCol w:w="237"/>
        <w:gridCol w:w="47"/>
        <w:gridCol w:w="3182"/>
        <w:gridCol w:w="479"/>
        <w:gridCol w:w="978"/>
        <w:gridCol w:w="873"/>
        <w:gridCol w:w="1724"/>
        <w:gridCol w:w="18"/>
        <w:gridCol w:w="65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45EB702F" w:rsidR="00717830" w:rsidRDefault="003744C5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457FBC94" w:rsidR="00717830" w:rsidRDefault="003744C5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ИСПк-402-52-00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99"/>
        <w:gridCol w:w="1451"/>
        <w:gridCol w:w="451"/>
        <w:gridCol w:w="2135"/>
        <w:gridCol w:w="241"/>
        <w:gridCol w:w="2137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723"/>
        <w:gridCol w:w="4991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32846D22" w:rsidR="0010035F" w:rsidRDefault="003744C5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582577A6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02-52-00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прогнозировать эффективность и </w:t>
            </w:r>
            <w:proofErr w:type="spellStart"/>
            <w:r w:rsidRPr="007D5D58">
              <w:rPr>
                <w:rFonts w:ascii="Times New Roman" w:hAnsi="Times New Roman" w:cs="Times New Roman"/>
              </w:rPr>
              <w:t>ресурсозатратность</w:t>
            </w:r>
            <w:proofErr w:type="spellEnd"/>
            <w:r w:rsidRPr="007D5D58">
              <w:rPr>
                <w:rFonts w:ascii="Times New Roman" w:hAnsi="Times New Roman" w:cs="Times New Roman"/>
              </w:rPr>
              <w:t xml:space="preserve">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EndPr/>
      <w:sdtContent>
        <w:p w14:paraId="0682F2EE" w14:textId="72AC844A" w:rsidR="0092636D" w:rsidRPr="00B278BE" w:rsidRDefault="0092636D">
          <w:pPr>
            <w:pStyle w:val="a9"/>
            <w:rPr>
              <w:rFonts w:ascii="Times New Roman" w:hAnsi="Times New Roman" w:cs="Times New Roman"/>
              <w:sz w:val="24"/>
              <w:szCs w:val="24"/>
            </w:rPr>
          </w:pPr>
        </w:p>
        <w:p w14:paraId="582ECA21" w14:textId="30A99F49" w:rsidR="0022796A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4638603" w:history="1">
            <w:r w:rsidR="0022796A"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2796A">
              <w:rPr>
                <w:noProof/>
                <w:webHidden/>
              </w:rPr>
              <w:tab/>
            </w:r>
            <w:r w:rsidR="0022796A">
              <w:rPr>
                <w:noProof/>
                <w:webHidden/>
              </w:rPr>
              <w:fldChar w:fldCharType="begin"/>
            </w:r>
            <w:r w:rsidR="0022796A">
              <w:rPr>
                <w:noProof/>
                <w:webHidden/>
              </w:rPr>
              <w:instrText xml:space="preserve"> PAGEREF _Toc214638603 \h </w:instrText>
            </w:r>
            <w:r w:rsidR="0022796A">
              <w:rPr>
                <w:noProof/>
                <w:webHidden/>
              </w:rPr>
            </w:r>
            <w:r w:rsidR="0022796A">
              <w:rPr>
                <w:noProof/>
                <w:webHidden/>
              </w:rPr>
              <w:fldChar w:fldCharType="separate"/>
            </w:r>
            <w:r w:rsidR="0022796A">
              <w:rPr>
                <w:noProof/>
                <w:webHidden/>
              </w:rPr>
              <w:t>3</w:t>
            </w:r>
            <w:r w:rsidR="0022796A">
              <w:rPr>
                <w:noProof/>
                <w:webHidden/>
              </w:rPr>
              <w:fldChar w:fldCharType="end"/>
            </w:r>
          </w:hyperlink>
        </w:p>
        <w:p w14:paraId="160D3F97" w14:textId="3AC83BFF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4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310A" w14:textId="576D8780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5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F146A" w14:textId="648E80EF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6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 ОСНОВНЫЕ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00CC" w14:textId="6EE12D7D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7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Pr="00012ED7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673B" w14:textId="6E13D37C" w:rsidR="0022796A" w:rsidRDefault="0022796A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8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4.1 Архитектурно-структурные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0318" w14:textId="3744AF10" w:rsidR="0022796A" w:rsidRDefault="0022796A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09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2 </w:t>
            </w:r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Структурное хранение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A68E" w14:textId="542E3D76" w:rsidR="0022796A" w:rsidRDefault="0022796A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10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2 </w:t>
            </w:r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Архитектурные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C72BA" w14:textId="591EDD3A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11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F495" w14:textId="7EEF8511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12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B5A5" w14:textId="6CB7FDC2" w:rsidR="0022796A" w:rsidRDefault="0022796A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638613" w:history="1">
            <w:r w:rsidRPr="00012ED7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_Toc214638613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7D8D59A6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21463860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16180D94" w:rsidR="00A837A7" w:rsidRPr="00A837A7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7A7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>
        <w:rPr>
          <w:rFonts w:ascii="Times New Roman" w:hAnsi="Times New Roman" w:cs="Times New Roman"/>
          <w:sz w:val="28"/>
          <w:szCs w:val="28"/>
        </w:rPr>
        <w:t>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A837A7">
        <w:rPr>
          <w:rFonts w:ascii="Times New Roman" w:hAnsi="Times New Roman" w:cs="Times New Roman"/>
          <w:sz w:val="28"/>
          <w:szCs w:val="28"/>
        </w:rPr>
        <w:t xml:space="preserve"> проходила на базе </w:t>
      </w:r>
      <w:r>
        <w:rPr>
          <w:rFonts w:ascii="Times New Roman" w:hAnsi="Times New Roman" w:cs="Times New Roman"/>
          <w:sz w:val="28"/>
          <w:szCs w:val="28"/>
        </w:rPr>
        <w:t>Колледжа ФГБОУ ВО</w:t>
      </w:r>
      <w:r w:rsidRPr="00A837A7">
        <w:rPr>
          <w:rFonts w:ascii="Times New Roman" w:hAnsi="Times New Roman" w:cs="Times New Roman"/>
          <w:sz w:val="28"/>
          <w:szCs w:val="28"/>
        </w:rPr>
        <w:t xml:space="preserve"> «Вятский государственный университет» в период с</w:t>
      </w:r>
      <w:r w:rsidR="003744C5">
        <w:rPr>
          <w:rFonts w:ascii="Times New Roman" w:hAnsi="Times New Roman" w:cs="Times New Roman"/>
          <w:sz w:val="28"/>
          <w:szCs w:val="28"/>
        </w:rPr>
        <w:t xml:space="preserve"> </w:t>
      </w:r>
      <w:r w:rsidR="003744C5" w:rsidRPr="003744C5">
        <w:rPr>
          <w:rFonts w:ascii="Times New Roman" w:hAnsi="Times New Roman" w:cs="Times New Roman"/>
          <w:sz w:val="28"/>
          <w:szCs w:val="28"/>
        </w:rPr>
        <w:t>01.09.2025</w:t>
      </w:r>
      <w:r w:rsidR="00761A22">
        <w:rPr>
          <w:rFonts w:ascii="Times New Roman" w:hAnsi="Times New Roman" w:cs="Times New Roman"/>
          <w:sz w:val="28"/>
          <w:szCs w:val="28"/>
        </w:rPr>
        <w:t xml:space="preserve"> по </w:t>
      </w:r>
      <w:r w:rsidRPr="00A837A7">
        <w:rPr>
          <w:rFonts w:ascii="Times New Roman" w:hAnsi="Times New Roman" w:cs="Times New Roman"/>
          <w:sz w:val="28"/>
          <w:szCs w:val="28"/>
        </w:rPr>
        <w:t xml:space="preserve">г. </w:t>
      </w:r>
      <w:r w:rsidR="003744C5" w:rsidRPr="003744C5">
        <w:rPr>
          <w:rFonts w:ascii="Times New Roman" w:hAnsi="Times New Roman" w:cs="Times New Roman"/>
          <w:sz w:val="28"/>
          <w:szCs w:val="28"/>
        </w:rPr>
        <w:t>23.11.2025</w:t>
      </w:r>
      <w:r w:rsidR="006F03DC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358555AC" w:rsidR="00A837A7" w:rsidRPr="00931930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931930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>
        <w:rPr>
          <w:rFonts w:ascii="Times New Roman" w:hAnsi="Times New Roman" w:cs="Times New Roman"/>
          <w:sz w:val="28"/>
          <w:szCs w:val="28"/>
        </w:rPr>
        <w:t>,</w:t>
      </w:r>
      <w:r w:rsidR="00DD030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r w:rsidR="003744C5">
        <w:rPr>
          <w:rFonts w:ascii="Times New Roman" w:hAnsi="Times New Roman" w:cs="Times New Roman"/>
          <w:sz w:val="28"/>
          <w:szCs w:val="28"/>
        </w:rPr>
        <w:t>на онлайн</w:t>
      </w:r>
      <w:r w:rsidR="00DD0305">
        <w:rPr>
          <w:rFonts w:ascii="Times New Roman" w:hAnsi="Times New Roman" w:cs="Times New Roman"/>
          <w:sz w:val="28"/>
          <w:szCs w:val="28"/>
        </w:rPr>
        <w:t>-хостинге</w:t>
      </w:r>
      <w:r w:rsidRPr="00931930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AF8221" w:rsidR="00746065" w:rsidRPr="00AB746B" w:rsidRDefault="00746065" w:rsidP="00AB746B">
      <w:pPr>
        <w:pStyle w:val="a7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0D408331" w14:textId="23189350" w:rsidR="00746065" w:rsidRPr="00AB746B" w:rsidRDefault="00746065" w:rsidP="00AB746B">
      <w:pPr>
        <w:pStyle w:val="a7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>закрепить навыки</w:t>
      </w:r>
      <w:r w:rsidR="00DD0305" w:rsidRPr="00AB746B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 w:rsidRPr="00AB746B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 w:rsidRPr="00AB746B"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7FD1DADC" w:rsidR="00746065" w:rsidRPr="00AB746B" w:rsidRDefault="00746065" w:rsidP="00AB746B">
      <w:pPr>
        <w:pStyle w:val="a7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 xml:space="preserve">закрепить навыки </w:t>
      </w:r>
      <w:r w:rsidR="00DD0305" w:rsidRPr="00AB746B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4638604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3744C5">
        <w:rPr>
          <w:rFonts w:ascii="Times New Roman" w:hAnsi="Times New Roman" w:cs="Times New Roman"/>
          <w:sz w:val="28"/>
          <w:szCs w:val="28"/>
        </w:rPr>
        <w:t>0</w:t>
      </w:r>
      <w:r w:rsidR="00B5362C" w:rsidRPr="003744C5">
        <w:rPr>
          <w:rFonts w:ascii="Times New Roman" w:hAnsi="Times New Roman" w:cs="Times New Roman"/>
          <w:sz w:val="28"/>
          <w:szCs w:val="28"/>
        </w:rPr>
        <w:t>1</w:t>
      </w:r>
      <w:r w:rsidR="00857031" w:rsidRPr="003744C5">
        <w:rPr>
          <w:rFonts w:ascii="Times New Roman" w:hAnsi="Times New Roman" w:cs="Times New Roman"/>
          <w:sz w:val="28"/>
          <w:szCs w:val="28"/>
        </w:rPr>
        <w:t>.09.2025 по</w:t>
      </w:r>
      <w:r w:rsidR="00B5362C" w:rsidRPr="003744C5">
        <w:rPr>
          <w:rFonts w:ascii="Times New Roman" w:hAnsi="Times New Roman" w:cs="Times New Roman"/>
          <w:sz w:val="28"/>
          <w:szCs w:val="28"/>
        </w:rPr>
        <w:t xml:space="preserve"> </w:t>
      </w:r>
      <w:r w:rsidR="00857031" w:rsidRPr="003744C5">
        <w:rPr>
          <w:rFonts w:ascii="Times New Roman" w:hAnsi="Times New Roman" w:cs="Times New Roman"/>
          <w:sz w:val="28"/>
          <w:szCs w:val="28"/>
        </w:rPr>
        <w:t>2</w:t>
      </w:r>
      <w:r w:rsidR="00B5362C" w:rsidRPr="003744C5">
        <w:rPr>
          <w:rFonts w:ascii="Times New Roman" w:hAnsi="Times New Roman" w:cs="Times New Roman"/>
          <w:sz w:val="28"/>
          <w:szCs w:val="28"/>
        </w:rPr>
        <w:t>3</w:t>
      </w:r>
      <w:r w:rsidR="00857031" w:rsidRPr="003744C5">
        <w:rPr>
          <w:rFonts w:ascii="Times New Roman" w:hAnsi="Times New Roman" w:cs="Times New Roman"/>
          <w:sz w:val="28"/>
          <w:szCs w:val="28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8144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4638605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65ABCA0D" w14:textId="77777777" w:rsidR="001845A8" w:rsidRPr="001845A8" w:rsidRDefault="001845A8" w:rsidP="001845A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0D606A6" w14:textId="32F30D61" w:rsidR="00AB746B" w:rsidRPr="00AB746B" w:rsidRDefault="00AB746B" w:rsidP="00AB746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Наименование проекта: Система для </w:t>
      </w:r>
      <w:r w:rsidRPr="00AB746B">
        <w:rPr>
          <w:rFonts w:ascii="Times New Roman" w:hAnsi="Times New Roman" w:cs="Times New Roman"/>
          <w:sz w:val="28"/>
          <w:szCs w:val="28"/>
        </w:rPr>
        <w:t>анализа бизнес-расходов и оценки эффективности маркетинга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24C531" w14:textId="6E54BAAD" w:rsidR="00587553" w:rsidRPr="00587553" w:rsidRDefault="00587553" w:rsidP="00587553">
      <w:pPr>
        <w:spacing w:after="0" w:line="360" w:lineRule="auto"/>
        <w:ind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587553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Целью разработки является создание программного средства для автоматизации анализа бизнес-расходов и оценки эффективности маркетинговой деятельности, позволяющего повысить точность расчётов ключевых показателей и сократить трудоёмкость при обработке финансовых и маркетинговых данных.</w:t>
      </w:r>
    </w:p>
    <w:p w14:paraId="21A27B78" w14:textId="5D48661B" w:rsidR="00587553" w:rsidRDefault="00587553" w:rsidP="00587553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Назначение продукта: Разработка программной системы для анализа бизнес-расходов и оценки эффективности маркетинга, которая позволит компаниям автоматически собирать и классифицировать затраты, визуализировать структуру расходов, отслеживать результаты маркетинговых кампаний и ключевые показатели эффективности.</w:t>
      </w:r>
    </w:p>
    <w:p w14:paraId="41A99FB8" w14:textId="470D1498" w:rsidR="00587553" w:rsidRDefault="00AB746B" w:rsidP="00AB746B">
      <w:pPr>
        <w:pStyle w:val="Standard"/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предназначена </w:t>
      </w:r>
      <w:r w:rsidRPr="00AD7F0F">
        <w:rPr>
          <w:rFonts w:ascii="Times New Roman" w:hAnsi="Times New Roman" w:cs="Times New Roman"/>
          <w:sz w:val="28"/>
          <w:szCs w:val="28"/>
        </w:rPr>
        <w:t>для автоматизации анализа бизнес-расходов и оценки эффективности маркетинговой деятельности, позволяющего повысить точность расчётов ключевых показателей и сократить трудоёмкость при обработке финансовых и маркетинговых данных.</w:t>
      </w:r>
    </w:p>
    <w:p w14:paraId="0B788640" w14:textId="77777777" w:rsidR="00AB746B" w:rsidRPr="00AB746B" w:rsidRDefault="00AB746B" w:rsidP="00AB746B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рамках формирования требований к проектируемой системе требуется провести обзор аналогов. Первый аналог </w:t>
      </w:r>
      <w:proofErr w:type="spellStart"/>
      <w:r w:rsidRPr="00AB746B">
        <w:rPr>
          <w:rFonts w:ascii="Times New Roman" w:hAnsi="Times New Roman"/>
          <w:sz w:val="28"/>
          <w:szCs w:val="28"/>
        </w:rPr>
        <w:t>JoinMetrics</w:t>
      </w:r>
      <w:proofErr w:type="spellEnd"/>
      <w:r w:rsidRPr="00AB746B">
        <w:rPr>
          <w:rFonts w:ascii="Times New Roman" w:hAnsi="Times New Roman"/>
          <w:sz w:val="28"/>
          <w:szCs w:val="28"/>
        </w:rPr>
        <w:t xml:space="preserve"> — это российская платформа сквозной аналитики, предназначенная для объединения маркетинговых, финансовых и CRM-данных с целью оценки эффективности рекламных кампаний и бизнес-расходов.</w:t>
      </w:r>
    </w:p>
    <w:p w14:paraId="58F1CF2D" w14:textId="27C9C4F3" w:rsidR="00D5532B" w:rsidRPr="00D5532B" w:rsidRDefault="00AB746B" w:rsidP="00D5532B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 w:rsidRPr="00AB746B">
        <w:rPr>
          <w:rFonts w:ascii="Times New Roman" w:hAnsi="Times New Roman"/>
          <w:sz w:val="28"/>
          <w:szCs w:val="28"/>
        </w:rPr>
        <w:t>Преимущества:</w:t>
      </w:r>
    </w:p>
    <w:p w14:paraId="3614FD08" w14:textId="177009A7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И</w:t>
      </w:r>
      <w:r w:rsidR="00AB746B" w:rsidRPr="00D5532B">
        <w:rPr>
          <w:rFonts w:ascii="Times New Roman" w:hAnsi="Times New Roman" w:cs="Times New Roman"/>
          <w:sz w:val="28"/>
        </w:rPr>
        <w:t>нтеграция множества источников данных (CRM, аналитика, реклама, продажи);</w:t>
      </w:r>
    </w:p>
    <w:p w14:paraId="5E3BDFA4" w14:textId="181F0935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</w:t>
      </w:r>
      <w:r w:rsidR="00AB746B" w:rsidRPr="00D5532B">
        <w:rPr>
          <w:rFonts w:ascii="Times New Roman" w:hAnsi="Times New Roman" w:cs="Times New Roman"/>
          <w:sz w:val="28"/>
        </w:rPr>
        <w:t>втоматизация сбора и обновления данных без ручной выгрузки;</w:t>
      </w:r>
    </w:p>
    <w:p w14:paraId="39FF7836" w14:textId="39D89244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Г</w:t>
      </w:r>
      <w:r w:rsidR="00AB746B" w:rsidRPr="00D5532B">
        <w:rPr>
          <w:rFonts w:ascii="Times New Roman" w:hAnsi="Times New Roman" w:cs="Times New Roman"/>
          <w:sz w:val="28"/>
        </w:rPr>
        <w:t xml:space="preserve">отовые </w:t>
      </w:r>
      <w:proofErr w:type="spellStart"/>
      <w:r w:rsidR="00AB746B" w:rsidRPr="00D5532B">
        <w:rPr>
          <w:rFonts w:ascii="Times New Roman" w:hAnsi="Times New Roman" w:cs="Times New Roman"/>
          <w:sz w:val="28"/>
        </w:rPr>
        <w:t>дашборды</w:t>
      </w:r>
      <w:proofErr w:type="spellEnd"/>
      <w:r w:rsidR="00AB746B" w:rsidRPr="00D5532B">
        <w:rPr>
          <w:rFonts w:ascii="Times New Roman" w:hAnsi="Times New Roman" w:cs="Times New Roman"/>
          <w:sz w:val="28"/>
        </w:rPr>
        <w:t xml:space="preserve"> и визуализации для разных ролей пользователей;</w:t>
      </w:r>
    </w:p>
    <w:p w14:paraId="18B37D19" w14:textId="29F8C402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lastRenderedPageBreak/>
        <w:t>В</w:t>
      </w:r>
      <w:r w:rsidR="00AB746B" w:rsidRPr="00D5532B">
        <w:rPr>
          <w:rFonts w:ascii="Times New Roman" w:hAnsi="Times New Roman" w:cs="Times New Roman"/>
          <w:sz w:val="28"/>
        </w:rPr>
        <w:t>озможность настройки моделей атрибуции и фильтров под специфику бизнеса;</w:t>
      </w:r>
    </w:p>
    <w:p w14:paraId="38D2D484" w14:textId="47C8F488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С</w:t>
      </w:r>
      <w:r w:rsidR="00AB746B" w:rsidRPr="00D5532B">
        <w:rPr>
          <w:rFonts w:ascii="Times New Roman" w:hAnsi="Times New Roman" w:cs="Times New Roman"/>
          <w:sz w:val="28"/>
        </w:rPr>
        <w:t>опровождение проекта и поддержка аналитиков;</w:t>
      </w:r>
    </w:p>
    <w:p w14:paraId="0B2F9AC8" w14:textId="3415268A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О</w:t>
      </w:r>
      <w:r w:rsidR="00AB746B" w:rsidRPr="00D5532B">
        <w:rPr>
          <w:rFonts w:ascii="Times New Roman" w:hAnsi="Times New Roman" w:cs="Times New Roman"/>
          <w:sz w:val="28"/>
        </w:rPr>
        <w:t>беспечение сквозной аналитики — от затрат до прибыли;</w:t>
      </w:r>
    </w:p>
    <w:p w14:paraId="3C51A16E" w14:textId="3B2EE982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В</w:t>
      </w:r>
      <w:r w:rsidR="00AB746B" w:rsidRPr="00D5532B">
        <w:rPr>
          <w:rFonts w:ascii="Times New Roman" w:hAnsi="Times New Roman" w:cs="Times New Roman"/>
          <w:sz w:val="28"/>
        </w:rPr>
        <w:t>ысокая точность расчётов и прозрачность отчетности.</w:t>
      </w:r>
    </w:p>
    <w:p w14:paraId="22AACA56" w14:textId="77777777" w:rsidR="00AB746B" w:rsidRPr="00D5532B" w:rsidRDefault="00AB746B" w:rsidP="00AB746B">
      <w:pPr>
        <w:pStyle w:val="Standard"/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  <w:szCs w:val="28"/>
        </w:rPr>
        <w:t>Недостатки:</w:t>
      </w:r>
    </w:p>
    <w:p w14:paraId="0D2102C3" w14:textId="06026CC7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В</w:t>
      </w:r>
      <w:r w:rsidR="00AB746B" w:rsidRPr="00D5532B">
        <w:rPr>
          <w:rFonts w:ascii="Times New Roman" w:hAnsi="Times New Roman" w:cs="Times New Roman"/>
          <w:sz w:val="28"/>
        </w:rPr>
        <w:t>ысокая стоимость и зависимость от уровня тарифа и объёма интеграций;</w:t>
      </w:r>
    </w:p>
    <w:p w14:paraId="4673AB30" w14:textId="5F22D28E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</w:t>
      </w:r>
      <w:r w:rsidR="00AB746B" w:rsidRPr="00D5532B">
        <w:rPr>
          <w:rFonts w:ascii="Times New Roman" w:hAnsi="Times New Roman" w:cs="Times New Roman"/>
          <w:sz w:val="28"/>
        </w:rPr>
        <w:t>еобходимость привлечения специалистов для первичной настройки и интеграции;</w:t>
      </w:r>
    </w:p>
    <w:p w14:paraId="5E7B1AB1" w14:textId="2030FF16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З</w:t>
      </w:r>
      <w:r w:rsidR="00AB746B" w:rsidRPr="00D5532B">
        <w:rPr>
          <w:rFonts w:ascii="Times New Roman" w:hAnsi="Times New Roman" w:cs="Times New Roman"/>
          <w:sz w:val="28"/>
        </w:rPr>
        <w:t>ависимость от внешнего провайдера при изменении отчётов или логики расчётов;</w:t>
      </w:r>
    </w:p>
    <w:p w14:paraId="33BBD25E" w14:textId="060A6A2C" w:rsidR="00AB746B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О</w:t>
      </w:r>
      <w:r w:rsidR="00AB746B" w:rsidRPr="00D5532B">
        <w:rPr>
          <w:rFonts w:ascii="Times New Roman" w:hAnsi="Times New Roman" w:cs="Times New Roman"/>
          <w:sz w:val="28"/>
        </w:rPr>
        <w:t>граниченная гибкость при нестандартных бизнес-процессах;</w:t>
      </w:r>
    </w:p>
    <w:p w14:paraId="5BDBDC6E" w14:textId="0934CB6C" w:rsidR="00AB746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</w:rPr>
        <w:t>Р</w:t>
      </w:r>
      <w:r w:rsidR="00AB746B" w:rsidRPr="00D5532B">
        <w:rPr>
          <w:rFonts w:ascii="Times New Roman" w:hAnsi="Times New Roman" w:cs="Times New Roman"/>
          <w:sz w:val="28"/>
        </w:rPr>
        <w:t>иск привязки к одной платформе и усложнение перехода на</w:t>
      </w:r>
      <w:r w:rsidR="00AB746B" w:rsidRPr="00D5532B">
        <w:rPr>
          <w:rFonts w:ascii="Times New Roman" w:hAnsi="Times New Roman" w:cs="Times New Roman"/>
          <w:sz w:val="28"/>
          <w:szCs w:val="28"/>
        </w:rPr>
        <w:t xml:space="preserve"> </w:t>
      </w:r>
      <w:r w:rsidR="00D5532B">
        <w:rPr>
          <w:rFonts w:ascii="Times New Roman" w:hAnsi="Times New Roman"/>
          <w:sz w:val="28"/>
          <w:szCs w:val="28"/>
        </w:rPr>
        <w:t>другое</w:t>
      </w:r>
      <w:r w:rsidR="00D5532B" w:rsidRPr="00D5532B">
        <w:rPr>
          <w:rFonts w:ascii="Times New Roman" w:hAnsi="Times New Roman"/>
          <w:sz w:val="28"/>
          <w:szCs w:val="28"/>
        </w:rPr>
        <w:t xml:space="preserve"> </w:t>
      </w:r>
      <w:r w:rsidR="00AB746B" w:rsidRPr="00AB746B">
        <w:rPr>
          <w:rFonts w:ascii="Times New Roman" w:hAnsi="Times New Roman"/>
          <w:sz w:val="28"/>
          <w:szCs w:val="28"/>
        </w:rPr>
        <w:t>решение.</w:t>
      </w:r>
    </w:p>
    <w:p w14:paraId="4988ED51" w14:textId="77777777" w:rsidR="001845A8" w:rsidRPr="001845A8" w:rsidRDefault="001845A8" w:rsidP="001845A8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аналог </w:t>
      </w:r>
      <w:proofErr w:type="spellStart"/>
      <w:r w:rsidRPr="001845A8">
        <w:rPr>
          <w:rFonts w:ascii="Times New Roman" w:hAnsi="Times New Roman"/>
          <w:sz w:val="28"/>
          <w:szCs w:val="28"/>
        </w:rPr>
        <w:t>Topseller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1845A8">
        <w:rPr>
          <w:rFonts w:ascii="Times New Roman" w:hAnsi="Times New Roman"/>
          <w:sz w:val="28"/>
          <w:szCs w:val="28"/>
        </w:rPr>
        <w:t>SaaS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-сервис для продавцов на маркетплейсах, который автоматизирует учёт остатков, заказов и анализа ассортимента, позволяет проводить ABC/XYZ-анализ и контролировать маржу на уровне каждого товара. </w:t>
      </w:r>
    </w:p>
    <w:p w14:paraId="25050E2D" w14:textId="77777777" w:rsidR="001845A8" w:rsidRPr="001845A8" w:rsidRDefault="001845A8" w:rsidP="001845A8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 w:rsidRPr="001845A8">
        <w:rPr>
          <w:rFonts w:ascii="Times New Roman" w:hAnsi="Times New Roman"/>
          <w:sz w:val="28"/>
          <w:szCs w:val="28"/>
        </w:rPr>
        <w:t>Преимущества:</w:t>
      </w:r>
    </w:p>
    <w:p w14:paraId="4DFD8E57" w14:textId="2A926C11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Автоматизация рутинных процессов: обновление остатков, обработка заказов, учёт товаров.</w:t>
      </w:r>
    </w:p>
    <w:p w14:paraId="134A9013" w14:textId="4FBC3052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Аналитика ассортимента: выявление нерентабельных SKU, увеличение маржи, повышение оборачиваемости.</w:t>
      </w:r>
    </w:p>
    <w:p w14:paraId="2E85F508" w14:textId="07E6E1F5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Поддержка и сопровождение: круглосуточная техническая помощь и помощь при интеграции.</w:t>
      </w:r>
    </w:p>
    <w:p w14:paraId="6415FC5C" w14:textId="77777777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Недостатки:</w:t>
      </w:r>
    </w:p>
    <w:p w14:paraId="3A7F4810" w14:textId="5AE1A375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lastRenderedPageBreak/>
        <w:t>Основной фокус на маркетплейсах: если бизнес работает вне маркетплейсов или имеет нестандартные каналы сбыта – возможности могут быть ограничены.</w:t>
      </w:r>
    </w:p>
    <w:p w14:paraId="3FFC6435" w14:textId="06A825B4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Настройка и интеграция требуют усилий: подключение системы, адаптация под конкретный ассортимент и процессы занимает время и ресурсы.</w:t>
      </w:r>
    </w:p>
    <w:p w14:paraId="402F189F" w14:textId="53FA04E1" w:rsidR="001845A8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</w:rPr>
        <w:t>Может быть избыточен для очень малого бизнеса с небольшим</w:t>
      </w:r>
      <w:r w:rsidRPr="001845A8">
        <w:rPr>
          <w:rFonts w:ascii="Times New Roman" w:hAnsi="Times New Roman"/>
          <w:sz w:val="28"/>
          <w:szCs w:val="28"/>
        </w:rPr>
        <w:t xml:space="preserve"> ассортиментом или с простыми процессами, где сложная аналитика не нужна.</w:t>
      </w:r>
    </w:p>
    <w:p w14:paraId="06656B31" w14:textId="77777777" w:rsidR="001845A8" w:rsidRPr="001845A8" w:rsidRDefault="001845A8" w:rsidP="001845A8">
      <w:pPr>
        <w:pStyle w:val="Standard"/>
        <w:tabs>
          <w:tab w:val="left" w:pos="1276"/>
        </w:tabs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аналог </w:t>
      </w:r>
      <w:proofErr w:type="spellStart"/>
      <w:r w:rsidRPr="001845A8">
        <w:rPr>
          <w:rFonts w:ascii="Times New Roman" w:hAnsi="Times New Roman"/>
          <w:sz w:val="28"/>
          <w:szCs w:val="28"/>
        </w:rPr>
        <w:t>TrueStats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1845A8">
        <w:rPr>
          <w:rFonts w:ascii="Times New Roman" w:hAnsi="Times New Roman"/>
          <w:sz w:val="28"/>
          <w:szCs w:val="28"/>
        </w:rPr>
        <w:t>SaaS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-сервис для </w:t>
      </w:r>
      <w:proofErr w:type="spellStart"/>
      <w:r w:rsidRPr="001845A8">
        <w:rPr>
          <w:rFonts w:ascii="Times New Roman" w:hAnsi="Times New Roman"/>
          <w:sz w:val="28"/>
          <w:szCs w:val="28"/>
        </w:rPr>
        <w:t>селлеров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на маркетплейсах (например, </w:t>
      </w:r>
      <w:proofErr w:type="spellStart"/>
      <w:r w:rsidRPr="001845A8">
        <w:rPr>
          <w:rFonts w:ascii="Times New Roman" w:hAnsi="Times New Roman"/>
          <w:sz w:val="28"/>
          <w:szCs w:val="28"/>
        </w:rPr>
        <w:t>Wildberries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845A8">
        <w:rPr>
          <w:rFonts w:ascii="Times New Roman" w:hAnsi="Times New Roman"/>
          <w:sz w:val="28"/>
          <w:szCs w:val="28"/>
        </w:rPr>
        <w:t>Ozon</w:t>
      </w:r>
      <w:proofErr w:type="spellEnd"/>
      <w:r w:rsidRPr="001845A8">
        <w:rPr>
          <w:rFonts w:ascii="Times New Roman" w:hAnsi="Times New Roman"/>
          <w:sz w:val="28"/>
          <w:szCs w:val="28"/>
        </w:rPr>
        <w:t>), который автоматически собирает данные по продажам и расходам, рассчитывает чистую прибыль и операционные маржи, и позволяет ежедневно отслеживать ключевые метрики.</w:t>
      </w:r>
    </w:p>
    <w:p w14:paraId="7BCDF823" w14:textId="77777777" w:rsidR="001845A8" w:rsidRPr="00D5532B" w:rsidRDefault="001845A8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Преимущества:</w:t>
      </w:r>
    </w:p>
    <w:p w14:paraId="27B53F8B" w14:textId="1FA9C21C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автоматическая интеграция с маркетплейсами (API) и учёт себестоимости и операционных расходов, что позволяет получать «реальную прибыль» по SKU;</w:t>
      </w:r>
    </w:p>
    <w:p w14:paraId="6F536F77" w14:textId="630EDADA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ежедневный мониторинг ключевых показателей (маржа, расход на рекламу, ROMI и др.), что помогает быстрее реагировать на изменения;</w:t>
      </w:r>
    </w:p>
    <w:p w14:paraId="6EE81C5E" w14:textId="219A12CE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подходит для компаний, где важно контролировать множество SKU и кампаний, и где ручной сбор данных становится узким местом.</w:t>
      </w:r>
    </w:p>
    <w:p w14:paraId="599530F7" w14:textId="77777777" w:rsidR="001845A8" w:rsidRPr="001845A8" w:rsidRDefault="001845A8" w:rsidP="001845A8">
      <w:pPr>
        <w:pStyle w:val="Standard"/>
        <w:tabs>
          <w:tab w:val="left" w:pos="1276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1845A8">
        <w:rPr>
          <w:rFonts w:ascii="Times New Roman" w:hAnsi="Times New Roman"/>
          <w:sz w:val="28"/>
          <w:szCs w:val="28"/>
        </w:rPr>
        <w:t>Недостатки:</w:t>
      </w:r>
    </w:p>
    <w:p w14:paraId="4B846672" w14:textId="2118DDDB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Может быть ограничен по функционалу для нестандартных бизнес-моделей или маркетплейсов вне списка поддерживаемых;</w:t>
      </w:r>
    </w:p>
    <w:p w14:paraId="315B00C7" w14:textId="782C139E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Первоначальная настройка (подключение API, ввод себестоимости, операционных расходов) требует времени и усилий;</w:t>
      </w:r>
    </w:p>
    <w:p w14:paraId="1F1E1201" w14:textId="7A568EA8" w:rsidR="001845A8" w:rsidRPr="00D5532B" w:rsidRDefault="001845A8" w:rsidP="00D5532B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 xml:space="preserve">Фокус на маркетплейсах и </w:t>
      </w:r>
      <w:proofErr w:type="spellStart"/>
      <w:r w:rsidRPr="00D5532B">
        <w:rPr>
          <w:rFonts w:ascii="Times New Roman" w:hAnsi="Times New Roman" w:cs="Times New Roman"/>
          <w:sz w:val="28"/>
        </w:rPr>
        <w:t>селлерах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может не покрывать потребности компаний с другим типом канала продаж или с более комплексной структурой расходов и доходов.</w:t>
      </w:r>
    </w:p>
    <w:p w14:paraId="1515142A" w14:textId="7768889B" w:rsidR="003A183B" w:rsidRPr="00AB746B" w:rsidRDefault="003A183B" w:rsidP="004D73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36D">
        <w:rPr>
          <w:rFonts w:ascii="Times New Roman" w:hAnsi="Times New Roman" w:cs="Times New Roman"/>
          <w:sz w:val="28"/>
          <w:szCs w:val="28"/>
        </w:rPr>
        <w:br w:type="page"/>
      </w:r>
    </w:p>
    <w:p w14:paraId="2FB0912A" w14:textId="01CDDFC0" w:rsidR="0092636D" w:rsidRPr="005E50C6" w:rsidRDefault="0092636D" w:rsidP="00D5532B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4638606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3"/>
    </w:p>
    <w:p w14:paraId="520D776E" w14:textId="77777777" w:rsidR="00D5532B" w:rsidRPr="005E50C6" w:rsidRDefault="00D5532B" w:rsidP="00D5532B"/>
    <w:p w14:paraId="2927952B" w14:textId="1AA864B9" w:rsidR="001845A8" w:rsidRPr="00D5532B" w:rsidRDefault="00D5532B" w:rsidP="00D5532B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3B7169C0" w14:textId="77777777" w:rsidR="00D5532B" w:rsidRPr="00F52514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8F2C617" w14:textId="771DFAE6" w:rsidR="00D5532B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Пользовательские истории</w:t>
      </w:r>
    </w:p>
    <w:tbl>
      <w:tblPr>
        <w:tblStyle w:val="a3"/>
        <w:tblW w:w="9606" w:type="dxa"/>
        <w:tblLayout w:type="fixed"/>
        <w:tblLook w:val="04A0" w:firstRow="1" w:lastRow="0" w:firstColumn="1" w:lastColumn="0" w:noHBand="0" w:noVBand="1"/>
      </w:tblPr>
      <w:tblGrid>
        <w:gridCol w:w="2518"/>
        <w:gridCol w:w="3395"/>
        <w:gridCol w:w="3693"/>
      </w:tblGrid>
      <w:tr w:rsidR="00D5532B" w14:paraId="44451D3E" w14:textId="77777777" w:rsidTr="00D5532B">
        <w:tc>
          <w:tcPr>
            <w:tcW w:w="2518" w:type="dxa"/>
            <w:vAlign w:val="center"/>
          </w:tcPr>
          <w:p w14:paraId="5DF7CA09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395" w:type="dxa"/>
            <w:vAlign w:val="center"/>
          </w:tcPr>
          <w:p w14:paraId="060EAA18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Действие</w:t>
            </w:r>
          </w:p>
        </w:tc>
        <w:tc>
          <w:tcPr>
            <w:tcW w:w="3693" w:type="dxa"/>
            <w:vAlign w:val="center"/>
          </w:tcPr>
          <w:p w14:paraId="7BA000A1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Цель</w:t>
            </w:r>
          </w:p>
        </w:tc>
      </w:tr>
      <w:tr w:rsidR="00D5532B" w14:paraId="05F0D370" w14:textId="77777777" w:rsidTr="00D5532B">
        <w:trPr>
          <w:trHeight w:val="480"/>
        </w:trPr>
        <w:tc>
          <w:tcPr>
            <w:tcW w:w="2518" w:type="dxa"/>
            <w:vMerge w:val="restart"/>
          </w:tcPr>
          <w:p w14:paraId="2A7FBE00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772F">
              <w:rPr>
                <w:rFonts w:ascii="Times New Roman" w:hAnsi="Times New Roman"/>
                <w:sz w:val="28"/>
                <w:szCs w:val="28"/>
              </w:rPr>
              <w:t>Руководитель</w:t>
            </w:r>
          </w:p>
        </w:tc>
        <w:tc>
          <w:tcPr>
            <w:tcW w:w="3395" w:type="dxa"/>
          </w:tcPr>
          <w:p w14:paraId="01A8BDC0" w14:textId="77777777" w:rsidR="00D5532B" w:rsidRPr="00506592" w:rsidRDefault="00D5532B" w:rsidP="00437B4B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Добавляет стратегии</w:t>
            </w:r>
          </w:p>
        </w:tc>
        <w:tc>
          <w:tcPr>
            <w:tcW w:w="3693" w:type="dxa"/>
          </w:tcPr>
          <w:p w14:paraId="4184279F" w14:textId="77777777" w:rsidR="00D5532B" w:rsidRPr="00506592" w:rsidRDefault="00D5532B" w:rsidP="00437B4B">
            <w:pPr>
              <w:pStyle w:val="Standard"/>
              <w:rPr>
                <w:rFonts w:ascii="Times New Roman" w:hAnsi="Times New Roman"/>
                <w:bCs/>
                <w:sz w:val="28"/>
                <w:szCs w:val="28"/>
              </w:rPr>
            </w:pPr>
            <w:r w:rsidRPr="00506592">
              <w:rPr>
                <w:rFonts w:ascii="Times New Roman" w:hAnsi="Times New Roman"/>
                <w:bCs/>
                <w:sz w:val="28"/>
                <w:szCs w:val="28"/>
              </w:rPr>
              <w:t xml:space="preserve">Разделение </w:t>
            </w:r>
            <w:r>
              <w:rPr>
                <w:rFonts w:ascii="Times New Roman" w:hAnsi="Times New Roman"/>
                <w:bCs/>
                <w:sz w:val="28"/>
                <w:szCs w:val="28"/>
              </w:rPr>
              <w:t>различных каналов трафика</w:t>
            </w:r>
          </w:p>
        </w:tc>
      </w:tr>
      <w:tr w:rsidR="00D5532B" w14:paraId="609D13FD" w14:textId="77777777" w:rsidTr="00D5532B">
        <w:trPr>
          <w:trHeight w:val="480"/>
        </w:trPr>
        <w:tc>
          <w:tcPr>
            <w:tcW w:w="2518" w:type="dxa"/>
            <w:vMerge/>
          </w:tcPr>
          <w:p w14:paraId="02EC1202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</w:tcPr>
          <w:p w14:paraId="357B918C" w14:textId="77777777" w:rsidR="00D5532B" w:rsidRPr="00506592" w:rsidRDefault="00D5532B" w:rsidP="00D5532B">
            <w:pPr>
              <w:pStyle w:val="TableContents"/>
              <w:ind w:left="-250" w:firstLine="25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Добавляет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/>
                <w:sz w:val="28"/>
                <w:szCs w:val="28"/>
              </w:rPr>
              <w:t>-ключи</w:t>
            </w:r>
          </w:p>
        </w:tc>
        <w:tc>
          <w:tcPr>
            <w:tcW w:w="3693" w:type="dxa"/>
          </w:tcPr>
          <w:p w14:paraId="608B71E4" w14:textId="77777777" w:rsidR="00D5532B" w:rsidRDefault="00D5532B" w:rsidP="00437B4B">
            <w:pPr>
              <w:pStyle w:val="Standard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Предоставление доступа к сторонним сервисам для работы с системой</w:t>
            </w:r>
          </w:p>
        </w:tc>
      </w:tr>
      <w:tr w:rsidR="00D5532B" w14:paraId="13059CBF" w14:textId="77777777" w:rsidTr="00D5532B">
        <w:trPr>
          <w:trHeight w:val="1620"/>
        </w:trPr>
        <w:tc>
          <w:tcPr>
            <w:tcW w:w="2518" w:type="dxa"/>
          </w:tcPr>
          <w:p w14:paraId="0514BACA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Маркетолог</w:t>
            </w:r>
          </w:p>
        </w:tc>
        <w:tc>
          <w:tcPr>
            <w:tcW w:w="3395" w:type="dxa"/>
          </w:tcPr>
          <w:p w14:paraId="074E7DC0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Управление каналами трафика в стратегиях</w:t>
            </w:r>
          </w:p>
        </w:tc>
        <w:tc>
          <w:tcPr>
            <w:tcW w:w="3693" w:type="dxa"/>
          </w:tcPr>
          <w:p w14:paraId="693AE239" w14:textId="77777777" w:rsidR="00D5532B" w:rsidRPr="00506592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Введение учёта каналов трафика</w:t>
            </w:r>
          </w:p>
        </w:tc>
      </w:tr>
      <w:tr w:rsidR="00D5532B" w14:paraId="046DFCB4" w14:textId="77777777" w:rsidTr="00D5532B">
        <w:trPr>
          <w:trHeight w:val="311"/>
        </w:trPr>
        <w:tc>
          <w:tcPr>
            <w:tcW w:w="2518" w:type="dxa"/>
          </w:tcPr>
          <w:p w14:paraId="595AFE69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Аналитик</w:t>
            </w:r>
          </w:p>
        </w:tc>
        <w:tc>
          <w:tcPr>
            <w:tcW w:w="3395" w:type="dxa"/>
          </w:tcPr>
          <w:p w14:paraId="12DEF6BC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Отслеживание стратегий и каналов трафика</w:t>
            </w:r>
          </w:p>
        </w:tc>
        <w:tc>
          <w:tcPr>
            <w:tcW w:w="3693" w:type="dxa"/>
          </w:tcPr>
          <w:p w14:paraId="0EAC560D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Рассчитывать рентабельность бизнеса</w:t>
            </w:r>
          </w:p>
        </w:tc>
      </w:tr>
    </w:tbl>
    <w:p w14:paraId="1CE024FD" w14:textId="77777777" w:rsidR="00D5532B" w:rsidRPr="00D5532B" w:rsidRDefault="00D5532B" w:rsidP="00D5532B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</w:p>
    <w:p w14:paraId="57AB7CFF" w14:textId="77777777" w:rsidR="00D5532B" w:rsidRPr="00D5532B" w:rsidRDefault="00D5532B" w:rsidP="00D5532B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В таблицах 3-5 представлены основные пользовательские сценарии в</w:t>
      </w:r>
    </w:p>
    <w:p w14:paraId="3F74E2CF" w14:textId="68E7271D" w:rsidR="00D5532B" w:rsidRPr="005E50C6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рамках разрабатываемого проекта.</w:t>
      </w:r>
    </w:p>
    <w:p w14:paraId="7B837D91" w14:textId="77777777" w:rsidR="00D5532B" w:rsidRPr="005E50C6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E22E0ED" w14:textId="4B46DD53" w:rsidR="00D5532B" w:rsidRPr="00D5532B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D5532B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>Пользовательский сценарий «Добавление стратегии»</w:t>
      </w:r>
    </w:p>
    <w:tbl>
      <w:tblPr>
        <w:tblStyle w:val="a3"/>
        <w:tblW w:w="9498" w:type="dxa"/>
        <w:tblInd w:w="108" w:type="dxa"/>
        <w:tblLook w:val="04A0" w:firstRow="1" w:lastRow="0" w:firstColumn="1" w:lastColumn="0" w:noHBand="0" w:noVBand="1"/>
      </w:tblPr>
      <w:tblGrid>
        <w:gridCol w:w="4395"/>
        <w:gridCol w:w="5103"/>
      </w:tblGrid>
      <w:tr w:rsidR="00D5532B" w:rsidRPr="00D75A2A" w14:paraId="48C3873E" w14:textId="77777777" w:rsidTr="00D5532B">
        <w:tc>
          <w:tcPr>
            <w:tcW w:w="4395" w:type="dxa"/>
            <w:vAlign w:val="center"/>
          </w:tcPr>
          <w:p w14:paraId="1632253F" w14:textId="77777777" w:rsidR="00D5532B" w:rsidRPr="00D75A2A" w:rsidRDefault="00D5532B" w:rsidP="00437B4B">
            <w:pPr>
              <w:pStyle w:val="Standard"/>
              <w:tabs>
                <w:tab w:val="left" w:pos="99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103" w:type="dxa"/>
            <w:vAlign w:val="center"/>
          </w:tcPr>
          <w:p w14:paraId="1CCB9298" w14:textId="77777777" w:rsidR="00D5532B" w:rsidRPr="00D75A2A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288289F9" w14:textId="77777777" w:rsidTr="00D5532B">
        <w:tc>
          <w:tcPr>
            <w:tcW w:w="4395" w:type="dxa"/>
          </w:tcPr>
          <w:p w14:paraId="10282DF1" w14:textId="77777777" w:rsidR="00D5532B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103" w:type="dxa"/>
          </w:tcPr>
          <w:p w14:paraId="707736E9" w14:textId="77777777" w:rsidR="00D5532B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2083F6AA" w14:textId="77777777" w:rsidTr="00D5532B">
        <w:tc>
          <w:tcPr>
            <w:tcW w:w="4395" w:type="dxa"/>
          </w:tcPr>
          <w:p w14:paraId="32F3DCB7" w14:textId="77777777" w:rsidR="00D5532B" w:rsidRPr="007871F4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добавляет стратегию </w:t>
            </w:r>
          </w:p>
        </w:tc>
        <w:tc>
          <w:tcPr>
            <w:tcW w:w="5103" w:type="dxa"/>
          </w:tcPr>
          <w:p w14:paraId="5067285A" w14:textId="77777777" w:rsidR="00D5532B" w:rsidRPr="00D75A2A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добавляет данные о новой стратегии</w:t>
            </w:r>
          </w:p>
        </w:tc>
      </w:tr>
    </w:tbl>
    <w:p w14:paraId="1B1BD7CA" w14:textId="77777777" w:rsidR="00D5532B" w:rsidRPr="005E50C6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22AF7ED1" w14:textId="03EBE6E8" w:rsidR="00D5532B" w:rsidRPr="00D5532B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D5532B">
        <w:rPr>
          <w:rFonts w:ascii="Times New Roman" w:hAnsi="Times New Roman" w:cs="Times New Roman"/>
          <w:sz w:val="28"/>
          <w:szCs w:val="28"/>
        </w:rPr>
        <w:t>4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>Пользовательский сценарий «</w:t>
      </w:r>
      <w:r>
        <w:rPr>
          <w:rFonts w:ascii="Times New Roman" w:hAnsi="Times New Roman" w:cs="Times New Roman"/>
          <w:sz w:val="28"/>
          <w:szCs w:val="28"/>
        </w:rPr>
        <w:t xml:space="preserve">Добавление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-ключа</w:t>
      </w:r>
      <w:r w:rsidRPr="00B71146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498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5103"/>
      </w:tblGrid>
      <w:tr w:rsidR="00D5532B" w:rsidRPr="00D75A2A" w14:paraId="15299203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CEBB27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9296C3A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28F9F713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D3459E" w14:textId="77777777" w:rsidR="00D5532B" w:rsidRPr="00D21A5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10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22B802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45A42828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885F48" w14:textId="77777777" w:rsidR="00D5532B" w:rsidRPr="00543684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добавляет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API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C1CA8" w14:textId="77777777" w:rsidR="00D5532B" w:rsidRPr="00543684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добавляет данные о новом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ключе</w:t>
            </w:r>
          </w:p>
        </w:tc>
      </w:tr>
    </w:tbl>
    <w:p w14:paraId="7FD4D2FF" w14:textId="77777777" w:rsidR="00D5532B" w:rsidRPr="005E50C6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9B29ADC" w14:textId="77777777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5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D75A2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Добавление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3C03BE9C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A3961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C0E45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738F6F70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B42F93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92107C" w14:textId="77777777" w:rsidR="00D5532B" w:rsidRPr="00D75A2A" w:rsidRDefault="00D5532B" w:rsidP="00437B4B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41A81B30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B30868" w14:textId="77777777" w:rsidR="00D5532B" w:rsidRPr="00B71146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Переходит в стратегию и добавляет новый канал трафика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566D33" w14:textId="77777777" w:rsidR="00D5532B" w:rsidRPr="00B71146" w:rsidRDefault="00D5532B" w:rsidP="00437B4B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добавляет данные о новом канале трафика</w:t>
            </w:r>
          </w:p>
        </w:tc>
      </w:tr>
    </w:tbl>
    <w:p w14:paraId="7C16BD72" w14:textId="055A065C" w:rsidR="00D5532B" w:rsidRPr="00D5532B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0F8D32" w14:textId="77777777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6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D75A2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Изменение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6639AAA0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48C2C92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96DA17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3EDF8AD1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53A925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8CD54C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610416B8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D5556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Переходит в стратегию и обновляет данные канал трафика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1F7CD0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обновляет данные канала трафика</w:t>
            </w:r>
          </w:p>
        </w:tc>
      </w:tr>
    </w:tbl>
    <w:p w14:paraId="3938641A" w14:textId="3931F84E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4643DE" w14:textId="77777777" w:rsidR="00D5532B" w:rsidRPr="00E30AF7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6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E30AF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Просмотр и анализ каналов трафика</w:t>
      </w:r>
      <w:r w:rsidRPr="00E30AF7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17E33EA4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49820A" w14:textId="77777777" w:rsidR="00D5532B" w:rsidRPr="00E30AF7" w:rsidRDefault="00D5532B" w:rsidP="00437B4B">
            <w:pPr>
              <w:pStyle w:val="TableContents"/>
              <w:jc w:val="center"/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0E9127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45B64F0B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E6D945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Аналитик авторизуется в аккаунте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29EEAD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7F3EACDD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033DEC" w14:textId="77777777" w:rsidR="00D5532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Заходит в стратегии и каналы трафика. Получая аналитику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6B7A46" w14:textId="77777777" w:rsidR="00D5532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выдаёт аналитику по стратегии</w:t>
            </w:r>
          </w:p>
        </w:tc>
      </w:tr>
    </w:tbl>
    <w:p w14:paraId="6C3B567A" w14:textId="77777777" w:rsidR="00D5532B" w:rsidRPr="005E50C6" w:rsidRDefault="00D5532B" w:rsidP="00D5532B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D918A5F" w14:textId="3E91F47C" w:rsidR="008C064E" w:rsidRPr="005E50C6" w:rsidRDefault="008C064E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br w:type="page"/>
      </w:r>
    </w:p>
    <w:p w14:paraId="005D1F54" w14:textId="77777777" w:rsidR="008C064E" w:rsidRPr="005E50C6" w:rsidRDefault="008C064E" w:rsidP="008C064E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2EA7035D" w14:textId="24474793" w:rsidR="00D5532B" w:rsidRPr="008C064E" w:rsidRDefault="00D5532B" w:rsidP="008C064E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После описания пользовательских ист</w:t>
      </w:r>
      <w:r w:rsidR="008C064E">
        <w:rPr>
          <w:rFonts w:ascii="Times New Roman" w:hAnsi="Times New Roman"/>
          <w:sz w:val="28"/>
          <w:szCs w:val="28"/>
        </w:rPr>
        <w:t>орий и сценариев, для обобщения</w:t>
      </w:r>
      <w:r w:rsidR="008C064E" w:rsidRPr="008C064E">
        <w:rPr>
          <w:rFonts w:ascii="Times New Roman" w:hAnsi="Times New Roman"/>
          <w:sz w:val="28"/>
          <w:szCs w:val="28"/>
        </w:rPr>
        <w:t xml:space="preserve"> </w:t>
      </w:r>
      <w:r w:rsidRPr="00D5532B">
        <w:rPr>
          <w:rFonts w:ascii="Times New Roman" w:hAnsi="Times New Roman"/>
          <w:sz w:val="28"/>
          <w:szCs w:val="28"/>
        </w:rPr>
        <w:t>функциональных требований была подготовлена диаграмма прецедентов, к</w:t>
      </w:r>
      <w:r w:rsidR="008C064E">
        <w:rPr>
          <w:rFonts w:ascii="Times New Roman" w:hAnsi="Times New Roman"/>
          <w:sz w:val="28"/>
          <w:szCs w:val="28"/>
        </w:rPr>
        <w:t xml:space="preserve">оторая представлена на рисунке </w:t>
      </w:r>
      <w:r w:rsidR="008C064E" w:rsidRPr="008C064E">
        <w:rPr>
          <w:rFonts w:ascii="Times New Roman" w:hAnsi="Times New Roman"/>
          <w:sz w:val="28"/>
          <w:szCs w:val="28"/>
        </w:rPr>
        <w:t>1.</w:t>
      </w:r>
    </w:p>
    <w:p w14:paraId="433CE57F" w14:textId="77777777" w:rsidR="008C064E" w:rsidRDefault="008C064E" w:rsidP="008C064E">
      <w:pPr>
        <w:pStyle w:val="a7"/>
        <w:keepNext/>
        <w:keepLines/>
        <w:tabs>
          <w:tab w:val="left" w:pos="1276"/>
        </w:tabs>
        <w:spacing w:after="0" w:line="360" w:lineRule="auto"/>
        <w:jc w:val="both"/>
      </w:pPr>
      <w:r>
        <w:rPr>
          <w:noProof/>
          <w:lang w:eastAsia="ru-RU"/>
        </w:rPr>
        <w:drawing>
          <wp:inline distT="0" distB="0" distL="0" distR="0" wp14:anchorId="09F09186" wp14:editId="0E5BA293">
            <wp:extent cx="6031230" cy="499915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9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C087" w14:textId="6FADAB73" w:rsidR="008C064E" w:rsidRPr="008C064E" w:rsidRDefault="008C064E" w:rsidP="008C064E">
      <w:pPr>
        <w:pStyle w:val="af0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begin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separate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>1</w: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end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 xml:space="preserve"> - Диаграмма прецедентов</w:t>
      </w:r>
    </w:p>
    <w:p w14:paraId="2A730EAF" w14:textId="426501C5" w:rsidR="001845A8" w:rsidRPr="00D5532B" w:rsidRDefault="001845A8" w:rsidP="00D5532B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0D35391" w14:textId="77777777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39B599" w14:textId="17E7341C" w:rsidR="003A183B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aps/>
          <w:color w:val="auto"/>
        </w:rPr>
      </w:pPr>
      <w:bookmarkStart w:id="4" w:name="_Toc21463860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4"/>
    </w:p>
    <w:p w14:paraId="1BC6C3CE" w14:textId="33528111" w:rsidR="005E50C6" w:rsidRDefault="005E50C6" w:rsidP="005E50C6"/>
    <w:p w14:paraId="02D2BF4B" w14:textId="069D5226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t>Было разработано формализованное описание архитектурных решений системы через набор диаграмм, наглядно отображающих логику взаимодействия между компонентами, структуру используемых данных и последовательность ключевых бизнес-процессов.</w:t>
      </w:r>
    </w:p>
    <w:p w14:paraId="5C652FCE" w14:textId="014A462E" w:rsidR="006E4E4E" w:rsidRDefault="006E4E4E" w:rsidP="006E4E4E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4638608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Архитектурно-структурные решения</w:t>
      </w:r>
      <w:bookmarkEnd w:id="5"/>
    </w:p>
    <w:p w14:paraId="19731267" w14:textId="77777777" w:rsidR="006E4E4E" w:rsidRPr="006E4E4E" w:rsidRDefault="006E4E4E" w:rsidP="006E4E4E"/>
    <w:p w14:paraId="7F2E2ABC" w14:textId="51ECBB40" w:rsidR="005E50C6" w:rsidRP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t xml:space="preserve">Функциональное описание процесса анализа состояния аппаратно-программного комплекса представлено на рисунке </w:t>
      </w:r>
      <w:r>
        <w:rPr>
          <w:rFonts w:ascii="Times New Roman" w:hAnsi="Times New Roman"/>
          <w:sz w:val="28"/>
          <w:szCs w:val="28"/>
        </w:rPr>
        <w:t>2</w:t>
      </w:r>
    </w:p>
    <w:p w14:paraId="4B09F6A3" w14:textId="3148062D" w:rsidR="005E50C6" w:rsidRDefault="002B275F" w:rsidP="005E50C6">
      <w:pPr>
        <w:jc w:val="center"/>
      </w:pPr>
      <w:r w:rsidRPr="002B275F">
        <w:drawing>
          <wp:inline distT="0" distB="0" distL="0" distR="0" wp14:anchorId="3321B627" wp14:editId="493062EC">
            <wp:extent cx="6031230" cy="3891915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0306" w14:textId="604FC176" w:rsidR="005E50C6" w:rsidRDefault="005E50C6" w:rsidP="005E50C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5E50C6">
        <w:rPr>
          <w:rFonts w:ascii="Times New Roman" w:hAnsi="Times New Roman" w:cs="Times New Roman"/>
          <w:sz w:val="28"/>
          <w:szCs w:val="28"/>
        </w:rPr>
        <w:t>0</w:t>
      </w:r>
    </w:p>
    <w:p w14:paraId="6EBDC1E0" w14:textId="648BE937" w:rsidR="002B275F" w:rsidRPr="005E50C6" w:rsidRDefault="002B275F" w:rsidP="002B275F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</w:t>
      </w:r>
      <w:r w:rsidRPr="002B275F">
        <w:rPr>
          <w:rFonts w:ascii="Times New Roman" w:hAnsi="Times New Roman"/>
          <w:sz w:val="28"/>
          <w:szCs w:val="28"/>
        </w:rPr>
        <w:t xml:space="preserve">иаграмма описывает процесс анализа </w:t>
      </w:r>
      <w:r>
        <w:rPr>
          <w:rFonts w:ascii="Times New Roman" w:hAnsi="Times New Roman"/>
          <w:sz w:val="28"/>
          <w:szCs w:val="28"/>
        </w:rPr>
        <w:t xml:space="preserve">бизнес-расходов и </w:t>
      </w:r>
      <w:r w:rsidRPr="002B275F">
        <w:rPr>
          <w:rFonts w:ascii="Times New Roman" w:hAnsi="Times New Roman"/>
          <w:sz w:val="28"/>
          <w:szCs w:val="28"/>
        </w:rPr>
        <w:t xml:space="preserve">эффективности маркетинга. На вход система получает данные пользователей </w:t>
      </w:r>
      <w:r>
        <w:rPr>
          <w:rFonts w:ascii="Times New Roman" w:hAnsi="Times New Roman"/>
          <w:sz w:val="28"/>
          <w:szCs w:val="28"/>
        </w:rPr>
        <w:t>ил</w:t>
      </w:r>
      <w:r w:rsidRPr="002B275F">
        <w:rPr>
          <w:rFonts w:ascii="Times New Roman" w:hAnsi="Times New Roman"/>
          <w:sz w:val="28"/>
          <w:szCs w:val="28"/>
        </w:rPr>
        <w:t xml:space="preserve">и </w:t>
      </w:r>
      <w:r>
        <w:rPr>
          <w:rFonts w:ascii="Times New Roman" w:hAnsi="Times New Roman"/>
          <w:sz w:val="28"/>
          <w:szCs w:val="28"/>
        </w:rPr>
        <w:t>данные</w:t>
      </w:r>
      <w:r w:rsidRPr="002B275F">
        <w:rPr>
          <w:rFonts w:ascii="Times New Roman" w:hAnsi="Times New Roman"/>
          <w:sz w:val="28"/>
          <w:szCs w:val="28"/>
        </w:rPr>
        <w:t xml:space="preserve"> через API-запросы. Процесс регулируется требованиями надежности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2B275F">
        <w:rPr>
          <w:rFonts w:ascii="Times New Roman" w:hAnsi="Times New Roman"/>
          <w:sz w:val="28"/>
          <w:szCs w:val="28"/>
        </w:rPr>
        <w:t>безопасност</w:t>
      </w:r>
      <w:r>
        <w:rPr>
          <w:rFonts w:ascii="Times New Roman" w:hAnsi="Times New Roman"/>
          <w:sz w:val="28"/>
          <w:szCs w:val="28"/>
        </w:rPr>
        <w:t>и</w:t>
      </w:r>
      <w:r w:rsidRPr="002B275F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Механизмом является СУБД, обеспечивая хранение и управление данными.</w:t>
      </w:r>
      <w:r w:rsidRPr="002B275F">
        <w:rPr>
          <w:rFonts w:ascii="Times New Roman" w:hAnsi="Times New Roman"/>
          <w:sz w:val="28"/>
          <w:szCs w:val="28"/>
        </w:rPr>
        <w:t xml:space="preserve"> В результате обработки формируются структурированные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2B275F">
        <w:rPr>
          <w:rFonts w:ascii="Times New Roman" w:hAnsi="Times New Roman"/>
          <w:sz w:val="28"/>
          <w:szCs w:val="28"/>
        </w:rPr>
        <w:t>данные</w:t>
      </w:r>
      <w:r w:rsidRPr="002B275F">
        <w:rPr>
          <w:rFonts w:ascii="Times New Roman" w:hAnsi="Times New Roman" w:cs="Times New Roman"/>
          <w:sz w:val="28"/>
          <w:szCs w:val="28"/>
        </w:rPr>
        <w:t>.</w:t>
      </w:r>
    </w:p>
    <w:p w14:paraId="38ECD785" w14:textId="63652BAE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lastRenderedPageBreak/>
        <w:t xml:space="preserve">Декомпозиция процесса анализа состояния аппаратно-программного комплекса представлена на рисунке </w:t>
      </w:r>
      <w:r>
        <w:rPr>
          <w:rFonts w:ascii="Times New Roman" w:hAnsi="Times New Roman"/>
          <w:sz w:val="28"/>
          <w:szCs w:val="28"/>
        </w:rPr>
        <w:t>3</w:t>
      </w:r>
    </w:p>
    <w:p w14:paraId="5E88EC82" w14:textId="2A3C8DE3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966B8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8F55A3" wp14:editId="1A504F95">
            <wp:extent cx="5367130" cy="3714823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9009" cy="37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E3044" w14:textId="667EC24A" w:rsidR="005E50C6" w:rsidRDefault="005E50C6" w:rsidP="005E50C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973961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</w:p>
    <w:p w14:paraId="27F06C86" w14:textId="75EF338A" w:rsidR="002B275F" w:rsidRDefault="002B275F" w:rsidP="002B275F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2B275F">
        <w:rPr>
          <w:rFonts w:ascii="Times New Roman" w:hAnsi="Times New Roman" w:cs="Times New Roman"/>
          <w:sz w:val="28"/>
          <w:szCs w:val="28"/>
        </w:rPr>
        <w:t>Диаграмма описывает процесс обработки запросов</w:t>
      </w:r>
      <w:r>
        <w:rPr>
          <w:rFonts w:ascii="Times New Roman" w:hAnsi="Times New Roman" w:cs="Times New Roman"/>
          <w:sz w:val="28"/>
          <w:szCs w:val="28"/>
        </w:rPr>
        <w:t>. На вход система получает данные з</w:t>
      </w:r>
      <w:r w:rsidRPr="002B275F">
        <w:rPr>
          <w:rFonts w:ascii="Times New Roman" w:hAnsi="Times New Roman" w:cs="Times New Roman"/>
          <w:sz w:val="28"/>
          <w:szCs w:val="28"/>
        </w:rPr>
        <w:t xml:space="preserve">апроса по API </w:t>
      </w:r>
      <w:r>
        <w:rPr>
          <w:rFonts w:ascii="Times New Roman" w:hAnsi="Times New Roman" w:cs="Times New Roman"/>
          <w:sz w:val="28"/>
          <w:szCs w:val="28"/>
        </w:rPr>
        <w:t>иди данные от п</w:t>
      </w:r>
      <w:r w:rsidRPr="002B275F">
        <w:rPr>
          <w:rFonts w:ascii="Times New Roman" w:hAnsi="Times New Roman" w:cs="Times New Roman"/>
          <w:sz w:val="28"/>
          <w:szCs w:val="28"/>
        </w:rPr>
        <w:t>ользователя</w:t>
      </w:r>
      <w:r w:rsidR="006E4E4E">
        <w:rPr>
          <w:rFonts w:ascii="Times New Roman" w:hAnsi="Times New Roman" w:cs="Times New Roman"/>
          <w:sz w:val="28"/>
          <w:szCs w:val="28"/>
        </w:rPr>
        <w:t xml:space="preserve"> с клиента</w:t>
      </w:r>
      <w:r w:rsidRPr="002B275F">
        <w:rPr>
          <w:rFonts w:ascii="Times New Roman" w:hAnsi="Times New Roman" w:cs="Times New Roman"/>
          <w:sz w:val="28"/>
          <w:szCs w:val="28"/>
        </w:rPr>
        <w:t xml:space="preserve">. Функция </w:t>
      </w:r>
      <w:r w:rsidR="006E4E4E">
        <w:rPr>
          <w:rFonts w:ascii="Times New Roman" w:hAnsi="Times New Roman" w:cs="Times New Roman"/>
          <w:sz w:val="28"/>
          <w:szCs w:val="28"/>
        </w:rPr>
        <w:t>о</w:t>
      </w:r>
      <w:r w:rsidRPr="002B275F">
        <w:rPr>
          <w:rFonts w:ascii="Times New Roman" w:hAnsi="Times New Roman" w:cs="Times New Roman"/>
          <w:sz w:val="28"/>
          <w:szCs w:val="28"/>
        </w:rPr>
        <w:t>бработка запроса на сервер</w:t>
      </w:r>
      <w:r w:rsidR="006E4E4E">
        <w:rPr>
          <w:rFonts w:ascii="Times New Roman" w:hAnsi="Times New Roman" w:cs="Times New Roman"/>
          <w:sz w:val="28"/>
          <w:szCs w:val="28"/>
        </w:rPr>
        <w:t>е</w:t>
      </w:r>
      <w:r w:rsidRPr="002B275F">
        <w:rPr>
          <w:rFonts w:ascii="Times New Roman" w:hAnsi="Times New Roman" w:cs="Times New Roman"/>
          <w:sz w:val="28"/>
          <w:szCs w:val="28"/>
        </w:rPr>
        <w:t xml:space="preserve"> детализируется подфункци</w:t>
      </w:r>
      <w:r w:rsidR="006E4E4E">
        <w:rPr>
          <w:rFonts w:ascii="Times New Roman" w:hAnsi="Times New Roman" w:cs="Times New Roman"/>
          <w:sz w:val="28"/>
          <w:szCs w:val="28"/>
        </w:rPr>
        <w:t>ей</w:t>
      </w:r>
      <w:r w:rsidRPr="002B275F">
        <w:rPr>
          <w:rFonts w:ascii="Times New Roman" w:hAnsi="Times New Roman" w:cs="Times New Roman"/>
          <w:sz w:val="28"/>
          <w:szCs w:val="28"/>
        </w:rPr>
        <w:t xml:space="preserve"> </w:t>
      </w:r>
      <w:r w:rsidR="006E4E4E">
        <w:rPr>
          <w:rFonts w:ascii="Times New Roman" w:hAnsi="Times New Roman" w:cs="Times New Roman"/>
          <w:sz w:val="28"/>
          <w:szCs w:val="28"/>
        </w:rPr>
        <w:t>в</w:t>
      </w:r>
      <w:r w:rsidRPr="002B275F">
        <w:rPr>
          <w:rFonts w:ascii="Times New Roman" w:hAnsi="Times New Roman" w:cs="Times New Roman"/>
          <w:sz w:val="28"/>
          <w:szCs w:val="28"/>
        </w:rPr>
        <w:t>алидаци</w:t>
      </w:r>
      <w:r w:rsidR="006E4E4E">
        <w:rPr>
          <w:rFonts w:ascii="Times New Roman" w:hAnsi="Times New Roman" w:cs="Times New Roman"/>
          <w:sz w:val="28"/>
          <w:szCs w:val="28"/>
        </w:rPr>
        <w:t>и запроса, которая проверяет данные на входе,</w:t>
      </w:r>
      <w:r w:rsidRPr="002B275F">
        <w:rPr>
          <w:rFonts w:ascii="Times New Roman" w:hAnsi="Times New Roman" w:cs="Times New Roman"/>
          <w:sz w:val="28"/>
          <w:szCs w:val="28"/>
        </w:rPr>
        <w:t xml:space="preserve"> и </w:t>
      </w:r>
      <w:r w:rsidR="006E4E4E">
        <w:rPr>
          <w:rFonts w:ascii="Times New Roman" w:hAnsi="Times New Roman" w:cs="Times New Roman"/>
          <w:sz w:val="28"/>
          <w:szCs w:val="28"/>
        </w:rPr>
        <w:t>п</w:t>
      </w:r>
      <w:r w:rsidRPr="002B275F">
        <w:rPr>
          <w:rFonts w:ascii="Times New Roman" w:hAnsi="Times New Roman" w:cs="Times New Roman"/>
          <w:sz w:val="28"/>
          <w:szCs w:val="28"/>
        </w:rPr>
        <w:t>роверка доступа</w:t>
      </w:r>
      <w:r w:rsidR="006E4E4E">
        <w:rPr>
          <w:rFonts w:ascii="Times New Roman" w:hAnsi="Times New Roman" w:cs="Times New Roman"/>
          <w:sz w:val="28"/>
          <w:szCs w:val="28"/>
        </w:rPr>
        <w:t>, которая выполняет проверки доступа пользователя или валидности ключа доступа</w:t>
      </w:r>
      <w:r w:rsidRPr="002B275F">
        <w:rPr>
          <w:rFonts w:ascii="Times New Roman" w:hAnsi="Times New Roman" w:cs="Times New Roman"/>
          <w:sz w:val="28"/>
          <w:szCs w:val="28"/>
        </w:rPr>
        <w:t xml:space="preserve">, которые выполняются последовательно для обеспечения корректности и безопасности входящих данных. Результатом успешного выполнения этих проверок является </w:t>
      </w:r>
      <w:r w:rsidR="006E4E4E">
        <w:rPr>
          <w:rFonts w:ascii="Times New Roman" w:hAnsi="Times New Roman" w:cs="Times New Roman"/>
          <w:sz w:val="28"/>
          <w:szCs w:val="28"/>
        </w:rPr>
        <w:t>ф</w:t>
      </w:r>
      <w:r w:rsidRPr="002B275F">
        <w:rPr>
          <w:rFonts w:ascii="Times New Roman" w:hAnsi="Times New Roman" w:cs="Times New Roman"/>
          <w:sz w:val="28"/>
          <w:szCs w:val="28"/>
        </w:rPr>
        <w:t xml:space="preserve">ормирование ответа, которое использует </w:t>
      </w:r>
      <w:r w:rsidR="006E4E4E">
        <w:rPr>
          <w:rFonts w:ascii="Times New Roman" w:hAnsi="Times New Roman" w:cs="Times New Roman"/>
          <w:sz w:val="28"/>
          <w:szCs w:val="28"/>
        </w:rPr>
        <w:t xml:space="preserve">данные </w:t>
      </w:r>
      <w:r w:rsidRPr="002B275F">
        <w:rPr>
          <w:rFonts w:ascii="Times New Roman" w:hAnsi="Times New Roman" w:cs="Times New Roman"/>
          <w:sz w:val="28"/>
          <w:szCs w:val="28"/>
        </w:rPr>
        <w:t>и генерирует итоговый</w:t>
      </w:r>
      <w:r w:rsidR="006E4E4E">
        <w:rPr>
          <w:rFonts w:ascii="Times New Roman" w:hAnsi="Times New Roman" w:cs="Times New Roman"/>
          <w:sz w:val="28"/>
          <w:szCs w:val="28"/>
        </w:rPr>
        <w:t xml:space="preserve"> ответ</w:t>
      </w:r>
      <w:r w:rsidRPr="002B275F">
        <w:rPr>
          <w:rFonts w:ascii="Times New Roman" w:hAnsi="Times New Roman" w:cs="Times New Roman"/>
          <w:sz w:val="28"/>
          <w:szCs w:val="28"/>
        </w:rPr>
        <w:t>, возвращаемый пользователю</w:t>
      </w:r>
      <w:r w:rsidR="006E4E4E">
        <w:rPr>
          <w:rFonts w:ascii="Times New Roman" w:hAnsi="Times New Roman" w:cs="Times New Roman"/>
          <w:sz w:val="28"/>
          <w:szCs w:val="28"/>
        </w:rPr>
        <w:t xml:space="preserve"> или внешней системе</w:t>
      </w:r>
      <w:r w:rsidRPr="002B275F">
        <w:rPr>
          <w:rFonts w:ascii="Times New Roman" w:hAnsi="Times New Roman" w:cs="Times New Roman"/>
          <w:sz w:val="28"/>
          <w:szCs w:val="28"/>
        </w:rPr>
        <w:t>, завершая цикл системы.</w:t>
      </w:r>
    </w:p>
    <w:p w14:paraId="701BF80E" w14:textId="169BC791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t xml:space="preserve">На рисунке </w:t>
      </w:r>
      <w:r>
        <w:rPr>
          <w:rFonts w:ascii="Times New Roman" w:hAnsi="Times New Roman"/>
          <w:sz w:val="28"/>
          <w:szCs w:val="28"/>
        </w:rPr>
        <w:t>4</w:t>
      </w:r>
      <w:r w:rsidRPr="005E50C6">
        <w:rPr>
          <w:rFonts w:ascii="Times New Roman" w:hAnsi="Times New Roman"/>
          <w:sz w:val="28"/>
          <w:szCs w:val="28"/>
        </w:rPr>
        <w:t xml:space="preserve"> представлено описание бизнес-процесса</w:t>
      </w:r>
      <w:r>
        <w:rPr>
          <w:rFonts w:ascii="Times New Roman" w:hAnsi="Times New Roman"/>
          <w:sz w:val="28"/>
          <w:szCs w:val="28"/>
        </w:rPr>
        <w:t xml:space="preserve"> проверки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>
        <w:rPr>
          <w:rFonts w:ascii="Times New Roman" w:hAnsi="Times New Roman"/>
          <w:sz w:val="28"/>
          <w:szCs w:val="28"/>
        </w:rPr>
        <w:t xml:space="preserve"> ключа</w:t>
      </w:r>
      <w:r w:rsidRPr="005E50C6">
        <w:rPr>
          <w:rFonts w:ascii="Times New Roman" w:hAnsi="Times New Roman"/>
          <w:sz w:val="28"/>
          <w:szCs w:val="28"/>
        </w:rPr>
        <w:t>.</w:t>
      </w:r>
    </w:p>
    <w:p w14:paraId="2F958162" w14:textId="0CC48510" w:rsidR="005E50C6" w:rsidRP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6A315E13" wp14:editId="7E01DD1E">
            <wp:extent cx="4500439" cy="295575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8286" cy="296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487F" w14:textId="4EAD8034" w:rsidR="005E50C6" w:rsidRDefault="005E50C6" w:rsidP="005E50C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5C01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9739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обращения к серверу по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ключу</w:t>
      </w:r>
    </w:p>
    <w:p w14:paraId="711C2D45" w14:textId="3BF1F0FA" w:rsidR="009C7578" w:rsidRDefault="009C7578" w:rsidP="009C7578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9C7578">
        <w:rPr>
          <w:rFonts w:ascii="Times New Roman" w:hAnsi="Times New Roman" w:cs="Times New Roman"/>
          <w:sz w:val="28"/>
          <w:szCs w:val="28"/>
        </w:rPr>
        <w:t xml:space="preserve">Данная BPMN-диаграмма описывает процесс проверки валидации API-ключа, инициируемый </w:t>
      </w:r>
      <w:r>
        <w:rPr>
          <w:rFonts w:ascii="Times New Roman" w:hAnsi="Times New Roman" w:cs="Times New Roman"/>
          <w:sz w:val="28"/>
          <w:szCs w:val="28"/>
        </w:rPr>
        <w:t xml:space="preserve">внешней системой. </w:t>
      </w:r>
      <w:r w:rsidRPr="009C7578">
        <w:rPr>
          <w:rFonts w:ascii="Times New Roman" w:hAnsi="Times New Roman" w:cs="Times New Roman"/>
          <w:sz w:val="28"/>
          <w:szCs w:val="28"/>
        </w:rPr>
        <w:t>Процесс начинается с поступления запроса по API на сервер, где осуществляется взаимодействие с API и проверка токена в запросе. Если токен не валиден, процесс завершается ошибкой доступа, в противном случае система выполняет получение ключа из базы данных для подтверждения его действительности. При успешной проверке токена (позитивный сценарий "Токен валиден") процесс завершается, обеспечивая доступ к запрашиваемым данным или сервисам. Весь процесс представляет собой последовательность действий, направленных на обеспечение безопасности доступа к системе через валидацию API-ключей.</w:t>
      </w:r>
    </w:p>
    <w:p w14:paraId="5B846CDE" w14:textId="796E7C90" w:rsidR="005E50C6" w:rsidRPr="006E4E4E" w:rsidRDefault="006E4E4E" w:rsidP="006E4E4E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4638609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Структурное хранение информации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7D5EF5A4" w14:textId="77777777" w:rsidR="006E4E4E" w:rsidRPr="009C46CE" w:rsidRDefault="006E4E4E" w:rsidP="006E4E4E">
      <w:pPr>
        <w:pStyle w:val="p3"/>
        <w:spacing w:line="360" w:lineRule="auto"/>
        <w:ind w:firstLine="709"/>
        <w:jc w:val="both"/>
        <w:rPr>
          <w:sz w:val="28"/>
          <w:szCs w:val="28"/>
        </w:rPr>
      </w:pPr>
      <w:r w:rsidRPr="009C46CE">
        <w:rPr>
          <w:sz w:val="28"/>
          <w:szCs w:val="28"/>
        </w:rPr>
        <w:t>Данные системы организованы вокруг ключевых сущностей, отражающих логику работы веб-приложения:</w:t>
      </w:r>
    </w:p>
    <w:p w14:paraId="63547027" w14:textId="651B17B1" w:rsidR="009C7578" w:rsidRDefault="009C7578" w:rsidP="006E4E4E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 хранят данные: учётной записи, имя, почту, пароль, ссылку на роль и ссылку на статус;</w:t>
      </w:r>
    </w:p>
    <w:p w14:paraId="39760DA7" w14:textId="3CA6C448" w:rsidR="009C7578" w:rsidRDefault="009C7578" w:rsidP="006E4E4E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Роли пользователей хранят данные: ролей, код роли;</w:t>
      </w:r>
    </w:p>
    <w:p w14:paraId="01030805" w14:textId="7F3348E6" w:rsidR="009C7578" w:rsidRPr="009C7578" w:rsidRDefault="009C7578" w:rsidP="00A31A27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C7578">
        <w:rPr>
          <w:sz w:val="28"/>
          <w:szCs w:val="28"/>
        </w:rPr>
        <w:t>Статус пользователей хранят данные</w:t>
      </w:r>
      <w:r>
        <w:rPr>
          <w:sz w:val="28"/>
          <w:szCs w:val="28"/>
        </w:rPr>
        <w:t>:</w:t>
      </w:r>
      <w:r w:rsidRPr="009C7578">
        <w:rPr>
          <w:sz w:val="28"/>
          <w:szCs w:val="28"/>
        </w:rPr>
        <w:t xml:space="preserve"> статус, код статуса</w:t>
      </w:r>
      <w:r w:rsidRPr="009C7578">
        <w:rPr>
          <w:rFonts w:ascii="Segoe UI" w:hAnsi="Segoe UI" w:cs="Segoe UI"/>
          <w:color w:val="0F1115"/>
          <w:shd w:val="clear" w:color="auto" w:fill="FFFFFF"/>
        </w:rPr>
        <w:t>;</w:t>
      </w:r>
    </w:p>
    <w:p w14:paraId="4EEA3BF4" w14:textId="217812CE" w:rsidR="009C7578" w:rsidRPr="009C7578" w:rsidRDefault="009C7578" w:rsidP="009C7578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Стратегии</w:t>
      </w:r>
      <w:r w:rsidRPr="009C7578">
        <w:rPr>
          <w:sz w:val="28"/>
          <w:szCs w:val="28"/>
        </w:rPr>
        <w:t xml:space="preserve"> хра</w:t>
      </w:r>
      <w:r>
        <w:rPr>
          <w:sz w:val="28"/>
          <w:szCs w:val="28"/>
        </w:rPr>
        <w:t>нят данные: владельца стратегии, названия, описание и дату создания</w:t>
      </w:r>
    </w:p>
    <w:p w14:paraId="220FB046" w14:textId="2CFEBC64" w:rsidR="009C7578" w:rsidRDefault="009C7578" w:rsidP="00A31A27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ключи хранят данные: владельца, название, ключа, доступов, даты созданий, даты обновления, дату конца валидности и код статуса</w:t>
      </w:r>
    </w:p>
    <w:p w14:paraId="438E1834" w14:textId="6D809E8E" w:rsidR="009C7578" w:rsidRDefault="009C7578" w:rsidP="00A31A27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Статус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ключа хранят данные: </w:t>
      </w:r>
      <w:r w:rsidR="008E0DD1">
        <w:rPr>
          <w:sz w:val="28"/>
          <w:szCs w:val="28"/>
        </w:rPr>
        <w:t>статус, код статуса</w:t>
      </w:r>
    </w:p>
    <w:p w14:paraId="7A4FA94A" w14:textId="698CC1D2" w:rsidR="008E0DD1" w:rsidRDefault="008E0DD1" w:rsidP="00A31A27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Канал трафика хранит данные: кода стратегии к которой привязан, начала периода, конца периода, источника трафика, бюджета, количества просмотров, количество откликов, количество </w:t>
      </w:r>
      <w:proofErr w:type="spellStart"/>
      <w:r>
        <w:rPr>
          <w:sz w:val="28"/>
          <w:szCs w:val="28"/>
        </w:rPr>
        <w:t>лидов</w:t>
      </w:r>
      <w:proofErr w:type="spellEnd"/>
      <w:r>
        <w:rPr>
          <w:sz w:val="28"/>
          <w:szCs w:val="28"/>
        </w:rPr>
        <w:t xml:space="preserve">, конверсию, дату создания, дату обновления. </w:t>
      </w:r>
    </w:p>
    <w:p w14:paraId="57F4818F" w14:textId="461E9B61" w:rsidR="008E0DD1" w:rsidRDefault="008E0DD1" w:rsidP="008E0DD1">
      <w:pPr>
        <w:pStyle w:val="p1"/>
        <w:spacing w:line="360" w:lineRule="auto"/>
        <w:ind w:firstLine="851"/>
        <w:jc w:val="both"/>
        <w:rPr>
          <w:sz w:val="28"/>
          <w:szCs w:val="28"/>
        </w:rPr>
      </w:pPr>
      <w:r w:rsidRPr="008E0DD1">
        <w:rPr>
          <w:sz w:val="28"/>
          <w:szCs w:val="28"/>
        </w:rPr>
        <w:t>Связи между сущностями реализованы в виде отношений:</w:t>
      </w:r>
    </w:p>
    <w:p w14:paraId="3323D1B4" w14:textId="17986EBD" w:rsidR="008E0DD1" w:rsidRP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0DD1">
        <w:rPr>
          <w:sz w:val="28"/>
          <w:szCs w:val="28"/>
        </w:rPr>
        <w:t>один пользователь может иметь множество</w:t>
      </w:r>
      <w:r>
        <w:rPr>
          <w:sz w:val="28"/>
          <w:szCs w:val="28"/>
        </w:rPr>
        <w:t xml:space="preserve"> стратегий</w:t>
      </w:r>
      <w:r w:rsidRPr="008E0DD1">
        <w:rPr>
          <w:sz w:val="28"/>
          <w:szCs w:val="28"/>
        </w:rPr>
        <w:t>;</w:t>
      </w:r>
    </w:p>
    <w:p w14:paraId="61748515" w14:textId="29CC4461" w:rsid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одна роль может быть у множества пользователей</w:t>
      </w:r>
      <w:r w:rsidRPr="008E0DD1">
        <w:rPr>
          <w:sz w:val="28"/>
          <w:szCs w:val="28"/>
        </w:rPr>
        <w:t>;</w:t>
      </w:r>
    </w:p>
    <w:p w14:paraId="0B4FF080" w14:textId="4DCE6226" w:rsidR="008E0DD1" w:rsidRP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один статус может быть у множества пользователей</w:t>
      </w:r>
      <w:r w:rsidRPr="008E0DD1">
        <w:rPr>
          <w:sz w:val="28"/>
          <w:szCs w:val="28"/>
        </w:rPr>
        <w:t>;</w:t>
      </w:r>
    </w:p>
    <w:p w14:paraId="0030C494" w14:textId="2FEB7FB8" w:rsidR="008E0DD1" w:rsidRP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один пользователь может иметь множество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ключей</w:t>
      </w:r>
      <w:r w:rsidRPr="008E0DD1">
        <w:rPr>
          <w:sz w:val="28"/>
          <w:szCs w:val="28"/>
        </w:rPr>
        <w:t>;</w:t>
      </w:r>
    </w:p>
    <w:p w14:paraId="1F3BC15D" w14:textId="25848AF1" w:rsid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один статус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ключа может иметь множество </w:t>
      </w:r>
      <w:r>
        <w:rPr>
          <w:sz w:val="28"/>
          <w:szCs w:val="28"/>
          <w:lang w:val="en-US"/>
        </w:rPr>
        <w:t>API</w:t>
      </w:r>
      <w:r w:rsidRPr="008E0DD1">
        <w:rPr>
          <w:sz w:val="28"/>
          <w:szCs w:val="28"/>
        </w:rPr>
        <w:t xml:space="preserve"> </w:t>
      </w:r>
      <w:r>
        <w:rPr>
          <w:sz w:val="28"/>
          <w:szCs w:val="28"/>
        </w:rPr>
        <w:t>ключей;</w:t>
      </w:r>
    </w:p>
    <w:p w14:paraId="68D2F57F" w14:textId="6E040F8B" w:rsidR="008E0DD1" w:rsidRPr="008E0DD1" w:rsidRDefault="008E0DD1" w:rsidP="008E0DD1">
      <w:pPr>
        <w:pStyle w:val="p1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одна стратегия может иметь множество каналов трафика.</w:t>
      </w:r>
    </w:p>
    <w:p w14:paraId="4D66E47A" w14:textId="3796A31E" w:rsidR="009C7578" w:rsidRDefault="006E4E4E" w:rsidP="009C7578">
      <w:pPr>
        <w:pStyle w:val="p3"/>
        <w:spacing w:line="360" w:lineRule="auto"/>
        <w:ind w:firstLine="709"/>
        <w:jc w:val="both"/>
        <w:rPr>
          <w:sz w:val="28"/>
          <w:szCs w:val="28"/>
        </w:rPr>
      </w:pPr>
      <w:r w:rsidRPr="009C7578">
        <w:rPr>
          <w:sz w:val="28"/>
          <w:szCs w:val="28"/>
        </w:rPr>
        <w:t xml:space="preserve">Информация хранится в </w:t>
      </w:r>
      <w:r w:rsidRPr="009C7578">
        <w:rPr>
          <w:rStyle w:val="s2"/>
          <w:rFonts w:eastAsiaTheme="majorEastAsia"/>
          <w:sz w:val="28"/>
          <w:szCs w:val="28"/>
        </w:rPr>
        <w:t xml:space="preserve">реляционной базе данных </w:t>
      </w:r>
      <w:proofErr w:type="spellStart"/>
      <w:r w:rsidRPr="009C7578">
        <w:rPr>
          <w:rStyle w:val="s2"/>
          <w:rFonts w:eastAsiaTheme="majorEastAsia"/>
          <w:sz w:val="28"/>
          <w:szCs w:val="28"/>
        </w:rPr>
        <w:t>PostgreSQL</w:t>
      </w:r>
      <w:proofErr w:type="spellEnd"/>
      <w:r w:rsidRPr="009C7578">
        <w:rPr>
          <w:sz w:val="28"/>
          <w:szCs w:val="28"/>
        </w:rPr>
        <w:t xml:space="preserve">, спроектированной с использованием </w:t>
      </w:r>
      <w:r w:rsidRPr="009C7578">
        <w:rPr>
          <w:rStyle w:val="s2"/>
          <w:rFonts w:eastAsiaTheme="majorEastAsia"/>
          <w:sz w:val="28"/>
          <w:szCs w:val="28"/>
        </w:rPr>
        <w:t>ER-диаграммы</w:t>
      </w:r>
      <w:r w:rsidRPr="009C7578">
        <w:rPr>
          <w:sz w:val="28"/>
          <w:szCs w:val="28"/>
        </w:rPr>
        <w:t>, отражающей сущности, атрибуты и связи между ними.</w:t>
      </w:r>
    </w:p>
    <w:p w14:paraId="7E28050F" w14:textId="605700EA" w:rsidR="008E0DD1" w:rsidRPr="008E0DD1" w:rsidRDefault="008E0DD1" w:rsidP="008E0DD1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923422A" w14:textId="730978A9" w:rsidR="005E50C6" w:rsidRDefault="005E50C6" w:rsidP="009C7578">
      <w:pPr>
        <w:pStyle w:val="p3"/>
        <w:spacing w:line="360" w:lineRule="auto"/>
        <w:ind w:firstLine="709"/>
        <w:jc w:val="both"/>
        <w:rPr>
          <w:sz w:val="28"/>
          <w:szCs w:val="28"/>
        </w:rPr>
      </w:pPr>
      <w:r w:rsidRPr="005E50C6">
        <w:rPr>
          <w:sz w:val="28"/>
          <w:szCs w:val="28"/>
        </w:rPr>
        <w:lastRenderedPageBreak/>
        <w:t xml:space="preserve">Было подготовлено описание структуры хранения данных, которое представлено на рисунке </w:t>
      </w:r>
      <w:r>
        <w:rPr>
          <w:sz w:val="28"/>
          <w:szCs w:val="28"/>
        </w:rPr>
        <w:t>5.</w:t>
      </w:r>
    </w:p>
    <w:p w14:paraId="3E3FBFB3" w14:textId="3609779D" w:rsidR="005E50C6" w:rsidRDefault="008E0DD1" w:rsidP="005E50C6">
      <w:pPr>
        <w:pStyle w:val="a7"/>
        <w:keepLines/>
        <w:tabs>
          <w:tab w:val="left" w:pos="1276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E0DD1">
        <w:rPr>
          <w:rFonts w:ascii="Times New Roman" w:hAnsi="Times New Roman"/>
          <w:sz w:val="28"/>
          <w:szCs w:val="28"/>
        </w:rPr>
        <w:drawing>
          <wp:inline distT="0" distB="0" distL="0" distR="0" wp14:anchorId="243EA34B" wp14:editId="645BFA1A">
            <wp:extent cx="6031230" cy="2596515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0199" w14:textId="04CB0394" w:rsidR="006E4E4E" w:rsidRDefault="005E50C6" w:rsidP="008E0DD1">
      <w:pPr>
        <w:pStyle w:val="a7"/>
        <w:keepLines/>
        <w:tabs>
          <w:tab w:val="left" w:pos="1276"/>
        </w:tabs>
        <w:spacing w:after="0" w:line="360" w:lineRule="auto"/>
        <w:ind w:firstLine="851"/>
        <w:jc w:val="center"/>
        <w:rPr>
          <w:rFonts w:ascii="Times New Roman" w:hAnsi="Times New Roman"/>
          <w:sz w:val="28"/>
          <w:szCs w:val="28"/>
        </w:rPr>
      </w:pPr>
      <w:r w:rsidRPr="005E50C6">
        <w:rPr>
          <w:rFonts w:ascii="Times New Roman" w:hAnsi="Times New Roman"/>
          <w:sz w:val="28"/>
          <w:szCs w:val="28"/>
        </w:rPr>
        <w:t>Рисунок 5 – ER диаграмма</w:t>
      </w:r>
    </w:p>
    <w:p w14:paraId="4AFFAB7E" w14:textId="4D62DC69" w:rsidR="008E0DD1" w:rsidRPr="008E0DD1" w:rsidRDefault="008E0DD1" w:rsidP="008E0DD1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A15F41B" w14:textId="59093D8F" w:rsidR="006E4E4E" w:rsidRDefault="006E4E4E" w:rsidP="006E4E4E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638610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Архитектурные решения</w:t>
      </w:r>
      <w:bookmarkEnd w:id="7"/>
    </w:p>
    <w:p w14:paraId="528B7715" w14:textId="77777777" w:rsidR="006E4E4E" w:rsidRPr="006E4E4E" w:rsidRDefault="006E4E4E" w:rsidP="006E4E4E"/>
    <w:p w14:paraId="7C014DBC" w14:textId="77B881A8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6E4E4E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были рассмотрены предполагаемые</w:t>
      </w:r>
      <w:r w:rsidRPr="005E50C6">
        <w:rPr>
          <w:rFonts w:ascii="Times New Roman" w:hAnsi="Times New Roman"/>
          <w:sz w:val="28"/>
          <w:szCs w:val="28"/>
        </w:rPr>
        <w:t xml:space="preserve"> архитектурные решения. 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5E50C6">
        <w:rPr>
          <w:rFonts w:ascii="Times New Roman" w:hAnsi="Times New Roman"/>
          <w:sz w:val="28"/>
          <w:szCs w:val="28"/>
        </w:rPr>
        <w:t>программной системы планируется использование клиент-серверной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5E50C6">
        <w:rPr>
          <w:rFonts w:ascii="Times New Roman" w:hAnsi="Times New Roman"/>
          <w:sz w:val="28"/>
          <w:szCs w:val="28"/>
        </w:rPr>
        <w:t xml:space="preserve">архитектуры. Схема используемой архитектуры представлена на рисунке </w:t>
      </w:r>
      <w:r>
        <w:rPr>
          <w:rFonts w:ascii="Times New Roman" w:hAnsi="Times New Roman"/>
          <w:sz w:val="28"/>
          <w:szCs w:val="28"/>
        </w:rPr>
        <w:t>6</w:t>
      </w:r>
    </w:p>
    <w:p w14:paraId="7C52EECE" w14:textId="6D209748" w:rsidR="005E50C6" w:rsidRDefault="008E0DD1" w:rsidP="005E50C6">
      <w:pPr>
        <w:pStyle w:val="a7"/>
        <w:keepLines/>
        <w:tabs>
          <w:tab w:val="left" w:pos="1276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E0DD1">
        <w:rPr>
          <w:rFonts w:ascii="Times New Roman" w:hAnsi="Times New Roman"/>
          <w:sz w:val="28"/>
          <w:szCs w:val="28"/>
        </w:rPr>
        <w:drawing>
          <wp:inline distT="0" distB="0" distL="0" distR="0" wp14:anchorId="1658A2D0" wp14:editId="44CD9369">
            <wp:extent cx="4953663" cy="504858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9191" cy="505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EC37" w14:textId="1D9CFF15" w:rsidR="005E50C6" w:rsidRDefault="005E50C6" w:rsidP="005E50C6">
      <w:pPr>
        <w:pStyle w:val="a7"/>
        <w:keepLines/>
        <w:tabs>
          <w:tab w:val="left" w:pos="1276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Клиент-серверная архитектура</w:t>
      </w:r>
    </w:p>
    <w:p w14:paraId="2AF29D99" w14:textId="4A49A05E" w:rsidR="008E0DD1" w:rsidRDefault="008E0DD1" w:rsidP="008E0DD1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0D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Клиентский слой архитектуры представлен веб-приложением, состоящим из HTML-страниц, CSS-стилей и JavaScript-логики. Для визуального оформления используются </w:t>
      </w:r>
      <w:proofErr w:type="spellStart"/>
      <w:r w:rsidRPr="008E0DD1">
        <w:rPr>
          <w:rFonts w:ascii="Times New Roman" w:eastAsia="Times New Roman" w:hAnsi="Times New Roman" w:cs="Times New Roman"/>
          <w:sz w:val="28"/>
          <w:szCs w:val="28"/>
          <w:lang w:eastAsia="ru-RU"/>
        </w:rPr>
        <w:t>ассеты</w:t>
      </w:r>
      <w:proofErr w:type="spellEnd"/>
      <w:r w:rsidRPr="008E0DD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форматах PNG и SVG. Взаимодействие с сервером осуществляется по защищенному протоколу HTTPS через запросы</w:t>
      </w:r>
      <w:r w:rsid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серверу</w:t>
      </w:r>
      <w:r w:rsidRPr="008E0DD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D7EE3B" w14:textId="61EBC5C1" w:rsidR="008E0DD1" w:rsidRDefault="0022796A" w:rsidP="008E0DD1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Серверный слой реализован на фреймворке </w:t>
      </w:r>
      <w:proofErr w:type="spellStart"/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>NestJS</w:t>
      </w:r>
      <w:proofErr w:type="spellEnd"/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состоит из модульной структуры, включающей модули стратегий, каналов трафика, API-ключей, пользователей и аналитики. Приложение обрабатывает входящие запросы, выполняет их маршрутизацию и обслуживает статические файлы. Все операции происходят на стороне сервера перед передачей данных в следующий слой.</w:t>
      </w:r>
    </w:p>
    <w:p w14:paraId="2D0E693C" w14:textId="11E36CA9" w:rsidR="0022796A" w:rsidRPr="008E0DD1" w:rsidRDefault="0022796A" w:rsidP="008E0DD1">
      <w:pPr>
        <w:pStyle w:val="a7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Слой данных использует СУБД </w:t>
      </w:r>
      <w:proofErr w:type="spellStart"/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22796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и управления информацией. База данных принимает запросы от серверного приложения по защищенному соединению и возвращает результаты обработки. Организация работы через отдельную СУБД обеспечивает надежное хранение данных и эффективное выполнение операций с информацией.</w:t>
      </w:r>
    </w:p>
    <w:p w14:paraId="4C73CF18" w14:textId="4C8C27C2" w:rsidR="00E330F1" w:rsidRPr="005E50C6" w:rsidRDefault="00E330F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4638611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8"/>
    </w:p>
    <w:p w14:paraId="02500A26" w14:textId="6ABE7F03" w:rsidR="00E330F1" w:rsidRDefault="00E330F1" w:rsidP="00E330F1"/>
    <w:p w14:paraId="082871BB" w14:textId="1AD46EB9" w:rsidR="00CB531C" w:rsidRDefault="00E0046A" w:rsidP="00E0046A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E0046A">
        <w:rPr>
          <w:rFonts w:ascii="Times New Roman" w:hAnsi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 w:rsidR="00B5362C" w:rsidRPr="00E0046A">
        <w:rPr>
          <w:rFonts w:ascii="Times New Roman" w:hAnsi="Times New Roman"/>
          <w:sz w:val="28"/>
          <w:szCs w:val="28"/>
        </w:rPr>
        <w:t xml:space="preserve"> </w:t>
      </w:r>
    </w:p>
    <w:p w14:paraId="62A86F32" w14:textId="459F671A" w:rsidR="00E0046A" w:rsidRPr="00E0046A" w:rsidRDefault="00E0046A" w:rsidP="00E0046A">
      <w:pPr>
        <w:spacing w:line="360" w:lineRule="auto"/>
        <w:ind w:firstLine="851"/>
        <w:rPr>
          <w:rFonts w:ascii="Times New Roman" w:hAnsi="Times New Roman"/>
          <w:b/>
          <w:bCs/>
          <w:sz w:val="28"/>
          <w:szCs w:val="28"/>
        </w:rPr>
      </w:pPr>
      <w:r w:rsidRPr="00E0046A">
        <w:rPr>
          <w:rFonts w:ascii="Times New Roman" w:hAnsi="Times New Roman"/>
          <w:b/>
          <w:bCs/>
          <w:sz w:val="28"/>
          <w:szCs w:val="28"/>
        </w:rPr>
        <w:t>5.1 Особенности развёртывания продукта</w:t>
      </w:r>
    </w:p>
    <w:p w14:paraId="02C055E0" w14:textId="57C79F05" w:rsidR="00E0046A" w:rsidRPr="00E0046A" w:rsidRDefault="00E0046A" w:rsidP="00E0046A">
      <w:pPr>
        <w:spacing w:after="0" w:line="360" w:lineRule="auto"/>
        <w:ind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E0046A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Развертывание системы анализа аппаратной конфигурации ПК и диагностики ошибок ПО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202C71CA" w14:textId="0C7E83E2" w:rsidR="00E0046A" w:rsidRDefault="000E5915" w:rsidP="000E5915">
      <w:pPr>
        <w:pStyle w:val="a7"/>
        <w:numPr>
          <w:ilvl w:val="0"/>
          <w:numId w:val="14"/>
        </w:numP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>
        <w:rPr>
          <w:rFonts w:ascii="Times New Roman" w:hAnsi="Times New Roman"/>
          <w:sz w:val="28"/>
          <w:szCs w:val="28"/>
        </w:rPr>
        <w:t xml:space="preserve">Клонирования </w:t>
      </w:r>
      <w:r w:rsidRPr="000E5915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репозитория https://github.com/Filimon4/market-analytics-app</w:t>
      </w:r>
    </w:p>
    <w:p w14:paraId="260A9E10" w14:textId="5B66B372" w:rsidR="000E5915" w:rsidRPr="000E5915" w:rsidRDefault="000E5915" w:rsidP="00735228">
      <w:pPr>
        <w:pStyle w:val="a7"/>
        <w:numPr>
          <w:ilvl w:val="0"/>
          <w:numId w:val="14"/>
        </w:numP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0E5915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Запустить исполняемый файл </w:t>
      </w:r>
      <w:r w:rsidRPr="000E5915">
        <w:rPr>
          <w:rFonts w:ascii="Times New Roman" w:eastAsia="Noto Serif CJK SC" w:hAnsi="Times New Roman" w:cs="Noto Sans"/>
          <w:kern w:val="3"/>
          <w:sz w:val="28"/>
          <w:szCs w:val="28"/>
          <w:lang w:val="en-US" w:eastAsia="zh-CN" w:bidi="hi-IN"/>
        </w:rPr>
        <w:t>index</w:t>
      </w:r>
      <w:r w:rsidRPr="000E5915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.</w:t>
      </w:r>
      <w:proofErr w:type="spellStart"/>
      <w:r w:rsidRPr="000E5915">
        <w:rPr>
          <w:rFonts w:ascii="Times New Roman" w:eastAsia="Noto Serif CJK SC" w:hAnsi="Times New Roman" w:cs="Noto Sans"/>
          <w:kern w:val="3"/>
          <w:sz w:val="28"/>
          <w:szCs w:val="28"/>
          <w:lang w:val="en-US" w:eastAsia="zh-CN" w:bidi="hi-IN"/>
        </w:rPr>
        <w:t>js</w:t>
      </w:r>
      <w:proofErr w:type="spellEnd"/>
    </w:p>
    <w:p w14:paraId="6ED62F06" w14:textId="437F2E70" w:rsidR="00E0046A" w:rsidRDefault="00E0046A" w:rsidP="00E0046A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E0046A">
        <w:rPr>
          <w:rFonts w:ascii="Times New Roman" w:hAnsi="Times New Roman"/>
          <w:sz w:val="28"/>
          <w:szCs w:val="28"/>
        </w:rPr>
        <w:t>Приложение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не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требует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специализированных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навыков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администрирования и может быть развернуто пользователем самостоятельно.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Обновления выполняются заменой соответствующих исполняемых файлов, что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E0046A">
        <w:rPr>
          <w:rFonts w:ascii="Times New Roman" w:hAnsi="Times New Roman"/>
          <w:sz w:val="28"/>
          <w:szCs w:val="28"/>
        </w:rPr>
        <w:t>обеспечивает простоту сопровождения.</w:t>
      </w:r>
    </w:p>
    <w:p w14:paraId="0125675E" w14:textId="386B1A2F" w:rsidR="00E0046A" w:rsidRDefault="00E0046A" w:rsidP="00E0046A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E0046A">
        <w:rPr>
          <w:rFonts w:ascii="Times New Roman" w:hAnsi="Times New Roman"/>
          <w:sz w:val="28"/>
          <w:szCs w:val="28"/>
        </w:rPr>
        <w:t>Минимальные требования к оборудованию:</w:t>
      </w:r>
    </w:p>
    <w:p w14:paraId="7FD84B12" w14:textId="3B0AAE1C" w:rsidR="00E0046A" w:rsidRPr="00E0046A" w:rsidRDefault="00E0046A" w:rsidP="0083259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Процессор – не ниже 2.0 ГГц;</w:t>
      </w:r>
    </w:p>
    <w:p w14:paraId="533A5D9D" w14:textId="3DC83E4A" w:rsidR="00E0046A" w:rsidRDefault="00E0046A" w:rsidP="0083259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Оперативная память – от 4 ГБ;</w:t>
      </w:r>
    </w:p>
    <w:p w14:paraId="460A6C75" w14:textId="5D229661" w:rsidR="00E0046A" w:rsidRDefault="00E0046A" w:rsidP="0083259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Свободное место на диске   не менее 10ГБ;</w:t>
      </w:r>
    </w:p>
    <w:p w14:paraId="12EFE13B" w14:textId="68A01DA9" w:rsidR="00E0046A" w:rsidRPr="00E0046A" w:rsidRDefault="00E0046A" w:rsidP="0083259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Операционная система – </w:t>
      </w:r>
      <w:r>
        <w:rPr>
          <w:rFonts w:ascii="Times New Roman" w:hAnsi="Times New Roman"/>
          <w:sz w:val="28"/>
          <w:szCs w:val="28"/>
          <w:lang w:val="en-US"/>
        </w:rPr>
        <w:t>Windows 10.</w:t>
      </w:r>
    </w:p>
    <w:p w14:paraId="280C611B" w14:textId="6FD0750E" w:rsidR="00E0046A" w:rsidRDefault="00E0046A" w:rsidP="00E0046A">
      <w:pPr>
        <w:spacing w:line="360" w:lineRule="auto"/>
        <w:ind w:firstLine="851"/>
        <w:rPr>
          <w:rFonts w:ascii="Times New Roman" w:hAnsi="Times New Roman"/>
          <w:b/>
          <w:bCs/>
          <w:sz w:val="28"/>
          <w:szCs w:val="28"/>
        </w:rPr>
      </w:pPr>
      <w:r w:rsidRPr="00E0046A">
        <w:rPr>
          <w:rFonts w:ascii="Times New Roman" w:hAnsi="Times New Roman"/>
          <w:b/>
          <w:bCs/>
          <w:sz w:val="28"/>
          <w:szCs w:val="28"/>
        </w:rPr>
        <w:t>5.</w:t>
      </w:r>
      <w:r w:rsidRPr="00D5384C">
        <w:rPr>
          <w:rFonts w:ascii="Times New Roman" w:hAnsi="Times New Roman"/>
          <w:b/>
          <w:bCs/>
          <w:sz w:val="28"/>
          <w:szCs w:val="28"/>
        </w:rPr>
        <w:t>2</w:t>
      </w:r>
      <w:r w:rsidRPr="00E0046A">
        <w:rPr>
          <w:rFonts w:ascii="Times New Roman" w:hAnsi="Times New Roman"/>
          <w:b/>
          <w:bCs/>
          <w:sz w:val="28"/>
          <w:szCs w:val="28"/>
        </w:rPr>
        <w:t xml:space="preserve"> Особенности </w:t>
      </w:r>
      <w:r w:rsidR="000E5915">
        <w:rPr>
          <w:rFonts w:ascii="Times New Roman" w:hAnsi="Times New Roman"/>
          <w:b/>
          <w:bCs/>
          <w:sz w:val="28"/>
          <w:szCs w:val="28"/>
        </w:rPr>
        <w:t xml:space="preserve">эксплуатации продукта </w:t>
      </w:r>
    </w:p>
    <w:p w14:paraId="5462B134" w14:textId="54937586" w:rsidR="00D5384C" w:rsidRPr="00D5384C" w:rsidRDefault="00D5384C" w:rsidP="00D5384C">
      <w:pPr>
        <w:spacing w:line="360" w:lineRule="auto"/>
        <w:ind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hAnsi="Times New Roman"/>
          <w:sz w:val="28"/>
          <w:szCs w:val="28"/>
        </w:rPr>
        <w:t>Эксплуатация системы осуществляется в соответствии с руководством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D5384C">
        <w:rPr>
          <w:rFonts w:ascii="Times New Roman" w:hAnsi="Times New Roman"/>
          <w:sz w:val="28"/>
          <w:szCs w:val="28"/>
        </w:rPr>
        <w:t>пользователя, представленном в Приложении В</w:t>
      </w:r>
      <w:r>
        <w:rPr>
          <w:rFonts w:ascii="Times New Roman" w:hAnsi="Times New Roman"/>
          <w:sz w:val="28"/>
          <w:szCs w:val="28"/>
        </w:rPr>
        <w:t xml:space="preserve">. </w:t>
      </w: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Пользователю в зависимости от его роли предоставлены следующие возможности:</w:t>
      </w:r>
    </w:p>
    <w:p w14:paraId="6934F074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Для роли «Руководитель»:</w:t>
      </w:r>
    </w:p>
    <w:p w14:paraId="2EF986CE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lastRenderedPageBreak/>
        <w:t>Создание стратегий;</w:t>
      </w:r>
    </w:p>
    <w:p w14:paraId="35B55F8F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Генерация API-ключей;</w:t>
      </w:r>
    </w:p>
    <w:p w14:paraId="0A1FB8CF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Выполнение всех действий, доступных роли «Маркетолог». </w:t>
      </w:r>
    </w:p>
    <w:p w14:paraId="7E019817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Для роли «Маркетолог»:</w:t>
      </w:r>
    </w:p>
    <w:p w14:paraId="1E34A1B8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Добавление новых данных в доступные стратегии;</w:t>
      </w:r>
    </w:p>
    <w:p w14:paraId="642CD0F4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Выполнение всех действий, доступных роли «Аналитик».</w:t>
      </w:r>
    </w:p>
    <w:p w14:paraId="26591AED" w14:textId="77777777" w:rsidR="00D5384C" w:rsidRPr="00D5384C" w:rsidRDefault="00D5384C" w:rsidP="00D5384C">
      <w:pP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Для роли «Аналитик»:</w:t>
      </w:r>
    </w:p>
    <w:p w14:paraId="436ABA5C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Просмотр данных стратегий; </w:t>
      </w:r>
    </w:p>
    <w:p w14:paraId="707C211A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Формирование отчётов;</w:t>
      </w:r>
    </w:p>
    <w:p w14:paraId="650EDFCC" w14:textId="77777777" w:rsidR="00D5384C" w:rsidRPr="00D5384C" w:rsidRDefault="00D5384C" w:rsidP="00D5384C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Отсутствие возможности вносить изменения в данные.</w:t>
      </w:r>
    </w:p>
    <w:p w14:paraId="6B31005D" w14:textId="17ED0CA5" w:rsidR="00D5384C" w:rsidRDefault="00D5384C" w:rsidP="00D5384C">
      <w:pPr>
        <w:spacing w:line="360" w:lineRule="auto"/>
        <w:ind w:firstLine="851"/>
        <w:rPr>
          <w:rFonts w:ascii="Times New Roman" w:hAnsi="Times New Roman"/>
          <w:b/>
          <w:bCs/>
          <w:sz w:val="28"/>
          <w:szCs w:val="28"/>
        </w:rPr>
      </w:pPr>
      <w:r w:rsidRPr="00D5384C">
        <w:rPr>
          <w:rFonts w:ascii="Times New Roman" w:hAnsi="Times New Roman"/>
          <w:b/>
          <w:bCs/>
          <w:sz w:val="28"/>
          <w:szCs w:val="28"/>
        </w:rPr>
        <w:t>5.3 Особенности проверки корректности функционирования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D5384C">
        <w:rPr>
          <w:rFonts w:ascii="Times New Roman" w:hAnsi="Times New Roman"/>
          <w:b/>
          <w:bCs/>
          <w:sz w:val="28"/>
          <w:szCs w:val="28"/>
        </w:rPr>
        <w:t>продукта</w:t>
      </w:r>
    </w:p>
    <w:p w14:paraId="7C0AC871" w14:textId="155EE44A" w:rsidR="00D5384C" w:rsidRDefault="00D5384C" w:rsidP="00D5384C">
      <w:pPr>
        <w:spacing w:line="360" w:lineRule="auto"/>
        <w:ind w:firstLine="851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корректности функционирования системы осуществляется в</w:t>
      </w:r>
      <w: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 </w:t>
      </w: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соответствии с программой и методикой испытаний. Тестирование включает:</w:t>
      </w:r>
    </w:p>
    <w:p w14:paraId="1DC61C4E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состава документации, представляемой на испытания, ее комплектности, качества разработки, соответствия нормативно-техническим требованиям;</w:t>
      </w:r>
    </w:p>
    <w:p w14:paraId="5438907C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авторизации в системе под ролью «Руководитель»;</w:t>
      </w:r>
    </w:p>
    <w:p w14:paraId="190BCF13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авторизации в системе под ролью «Маркетолог»;</w:t>
      </w:r>
    </w:p>
    <w:p w14:paraId="7513C033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авторизации в системе под ролью «Аналитик»;</w:t>
      </w:r>
    </w:p>
    <w:p w14:paraId="11C15C7E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добавлять стратегии под ролью «Руководитель»;</w:t>
      </w:r>
    </w:p>
    <w:p w14:paraId="4205F9E8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изменять данные стратегии под ролью «Руководитель»;</w:t>
      </w:r>
    </w:p>
    <w:p w14:paraId="7A511298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lastRenderedPageBreak/>
        <w:t>Проверка возможности добавлять API ключ под ролью «Руководитель»;</w:t>
      </w:r>
    </w:p>
    <w:p w14:paraId="13433ED8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изменять API ключ под ролью «Руководитель»;</w:t>
      </w:r>
    </w:p>
    <w:p w14:paraId="15CE8E0F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добавлять каналы трафика под ролью «Маркетолог»;</w:t>
      </w:r>
    </w:p>
    <w:p w14:paraId="302C81A9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изменять канал трафика под ролью «Маркетолог»;</w:t>
      </w:r>
    </w:p>
    <w:p w14:paraId="3676EA51" w14:textId="77777777" w:rsidR="00D70894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просмотра аналитики по стратегии под ролью «Аналитик»;</w:t>
      </w:r>
    </w:p>
    <w:p w14:paraId="52689E5C" w14:textId="77777777" w:rsid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просмотра аналитики по каналу трафика под ролью «Аналитик»;</w:t>
      </w:r>
    </w:p>
    <w:p w14:paraId="746897D6" w14:textId="1BD195B2" w:rsidR="00D5384C" w:rsidRPr="00D70894" w:rsidRDefault="00D70894" w:rsidP="00D70894">
      <w:pPr>
        <w:pStyle w:val="a7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70894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Проверка возможности доступа по API к системе с использованием API ключа.</w:t>
      </w:r>
    </w:p>
    <w:p w14:paraId="2BB6295F" w14:textId="0D551DA4" w:rsidR="00D5384C" w:rsidRPr="00D5384C" w:rsidRDefault="00D5384C" w:rsidP="00D5384C">
      <w:pPr>
        <w:spacing w:line="360" w:lineRule="auto"/>
        <w:ind w:firstLine="851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Результаты испытаний подтверждают соответствие системы заявленным</w:t>
      </w:r>
      <w: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 </w:t>
      </w: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требованиям технического задания и готовность к эксплуатации в условиях</w:t>
      </w:r>
      <w:r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 </w:t>
      </w: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реальной компьютерной инфраструктуры организаций.</w:t>
      </w:r>
    </w:p>
    <w:p w14:paraId="4A2895F4" w14:textId="49FC3E1C" w:rsidR="003A183B" w:rsidRPr="00D5384C" w:rsidRDefault="003A183B" w:rsidP="00AB746B">
      <w:pPr>
        <w:spacing w:after="160" w:line="259" w:lineRule="auto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D5384C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4638612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9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A91CC6" w14:textId="5D2D61E0" w:rsidR="000E5915" w:rsidRPr="000E5915" w:rsidRDefault="000E5915" w:rsidP="000E591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предметной области, проектирования архитектуры и структурных решений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программных продуктов. Это позволило углубить понимание принципов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законченных программных систем и повысить качество выполнения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поставленных задач.</w:t>
      </w:r>
    </w:p>
    <w:p w14:paraId="288D1C43" w14:textId="3FFE6E88" w:rsidR="000E5915" w:rsidRDefault="000E5915" w:rsidP="000E591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эксплуатационной документации. Особое внимание уделялось описанию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структуры, алгоритмических решений и функциональных характеристик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разрабатываемого программного продукта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A023A73" w14:textId="77777777" w:rsidR="000E5915" w:rsidRDefault="000E5915" w:rsidP="000E591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01.09.2025 по 23.11.2025 была выполнена в полном объеме.</w:t>
      </w:r>
    </w:p>
    <w:p w14:paraId="0151B38E" w14:textId="3622A434" w:rsidR="0010035F" w:rsidRPr="00F52514" w:rsidRDefault="000E5915" w:rsidP="000E5915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выполнении работ, предусмотренных заданием на практику,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 ФГБОУ ВО «Вятский государственный университет» мной,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Рыковым Ефимом Витальевичем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трудового распорядка, охраны труда, техники безопасности, противопожарной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безопасности, санитарно-эпидемиологические правила и гигиенические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нормативы. Пройден вводный инструктаж и инструктаж на рабочем месте.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591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Замечаний не имел.</w:t>
      </w: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21463861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10"/>
    </w:p>
    <w:p w14:paraId="097EF388" w14:textId="77777777" w:rsidR="00BB02E3" w:rsidRDefault="00BB02E3" w:rsidP="00D70894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51179E9" w14:textId="77777777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</w:rPr>
        <w:t xml:space="preserve">ГОСТ 19.201-78. Единая система программной документации. Техническое задание. Требования к содержанию и оформлению. -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Введ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. 1979-07-01. - М.: Изд-во стандартов, 1979 - 12 с. ГОСТ 19.301-79.</w:t>
      </w:r>
    </w:p>
    <w:p w14:paraId="4B8B4A85" w14:textId="68965320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</w:rPr>
        <w:t xml:space="preserve">Единая система программной документации. Программа и методика испытаний. Требования к содержанию и оформлению. -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Введ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. 1980-01-01. - М.: Изд-во стандартов, 1980 - 16 с.</w:t>
      </w:r>
    </w:p>
    <w:p w14:paraId="0FE862A5" w14:textId="362BBEF0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</w:rPr>
        <w:t xml:space="preserve">ГОСТ Р 59795-2021. Программное обеспечение и системы в машиностроении. Документирование. -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Введ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 xml:space="preserve">. 2022-06-01. - М.: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Стандартинформ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, 2021 - 34 с.</w:t>
      </w:r>
    </w:p>
    <w:p w14:paraId="58DCCECB" w14:textId="1430D23B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</w:rPr>
        <w:t xml:space="preserve">ГОСТ Р 59853-2021. Программное обеспечение. Документирование. Руководство программиста. -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Введ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. 2022-06-01. - М.: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Стандартинформ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, 2021 -28 с.</w:t>
      </w:r>
    </w:p>
    <w:p w14:paraId="63786FE8" w14:textId="30DC5D22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NodeJS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Documentation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– Режим доступа: https://nodejs.org/docs/latest/api/ (дата обращения: 15.10.2025).</w:t>
      </w:r>
    </w:p>
    <w:p w14:paraId="7AE49DF4" w14:textId="7D5CBDC9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Nest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JS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Documentation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-Режим доступа: https://docs.nestjs.com// (дата обращения: 20.10.2025).</w:t>
      </w:r>
    </w:p>
    <w:p w14:paraId="1E164982" w14:textId="03A20D4B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PostgreSQL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Documentation</w:t>
      </w:r>
      <w:r w:rsidRPr="00D70894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– Режим доступа: 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https</w:t>
      </w:r>
      <w:r w:rsidRPr="00D70894">
        <w:rPr>
          <w:rFonts w:ascii="Times New Roman" w:hAnsi="Times New Roman" w:cs="Times New Roman"/>
          <w:bCs/>
          <w:sz w:val="28"/>
          <w:szCs w:val="28"/>
        </w:rPr>
        <w:t>://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www</w:t>
      </w:r>
      <w:r w:rsidRPr="00D70894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postgresql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>.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org</w:t>
      </w:r>
      <w:r w:rsidRPr="00D70894">
        <w:rPr>
          <w:rFonts w:ascii="Times New Roman" w:hAnsi="Times New Roman" w:cs="Times New Roman"/>
          <w:bCs/>
          <w:sz w:val="28"/>
          <w:szCs w:val="28"/>
        </w:rPr>
        <w:t>/</w:t>
      </w: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docs</w:t>
      </w:r>
      <w:r w:rsidRPr="00D70894">
        <w:rPr>
          <w:rFonts w:ascii="Times New Roman" w:hAnsi="Times New Roman" w:cs="Times New Roman"/>
          <w:bCs/>
          <w:sz w:val="28"/>
          <w:szCs w:val="28"/>
        </w:rPr>
        <w:t>/ (дата обращения: 25.10.2025).</w:t>
      </w:r>
    </w:p>
    <w:p w14:paraId="07EBC58E" w14:textId="1B55EAD5" w:rsidR="00D70894" w:rsidRPr="00D70894" w:rsidRDefault="00D70894" w:rsidP="00D70894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ECMAScript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 xml:space="preserve">® 2026 Language </w:t>
      </w:r>
      <w:proofErr w:type="spellStart"/>
      <w:r w:rsidRPr="00D70894">
        <w:rPr>
          <w:rFonts w:ascii="Times New Roman" w:hAnsi="Times New Roman" w:cs="Times New Roman"/>
          <w:bCs/>
          <w:sz w:val="28"/>
          <w:szCs w:val="28"/>
        </w:rPr>
        <w:t>Specification</w:t>
      </w:r>
      <w:proofErr w:type="spellEnd"/>
      <w:r w:rsidRPr="00D70894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– Режим доступа: https://tc39.es/ecma262/ (дата обращения: 10.11.2025).</w:t>
      </w:r>
    </w:p>
    <w:p w14:paraId="751E19CF" w14:textId="546F5059" w:rsidR="006F03DC" w:rsidRPr="00D70894" w:rsidRDefault="00D70894" w:rsidP="007F5383">
      <w:pPr>
        <w:pStyle w:val="a7"/>
        <w:numPr>
          <w:ilvl w:val="0"/>
          <w:numId w:val="15"/>
        </w:numPr>
        <w:spacing w:after="0" w:line="360" w:lineRule="auto"/>
        <w:ind w:left="0" w:firstLine="851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70894">
        <w:rPr>
          <w:rFonts w:ascii="Times New Roman" w:hAnsi="Times New Roman" w:cs="Times New Roman"/>
          <w:bCs/>
          <w:sz w:val="28"/>
          <w:szCs w:val="28"/>
          <w:lang w:val="en-US"/>
        </w:rPr>
        <w:t>McConnell, S. Code Complete: A Practical Handbook of Software Construction. - 2nd ed. - Redmond: Microsoft Press, 2004 - 960 p.</w:t>
      </w:r>
    </w:p>
    <w:sectPr w:rsidR="006F03DC" w:rsidRPr="00D70894" w:rsidSect="0092636D">
      <w:footerReference w:type="default" r:id="rId17"/>
      <w:footerReference w:type="first" r:id="rId18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103FD" w14:textId="77777777" w:rsidR="003622CD" w:rsidRDefault="003622CD" w:rsidP="0092636D">
      <w:pPr>
        <w:spacing w:after="0" w:line="240" w:lineRule="auto"/>
      </w:pPr>
      <w:r>
        <w:separator/>
      </w:r>
    </w:p>
  </w:endnote>
  <w:endnote w:type="continuationSeparator" w:id="0">
    <w:p w14:paraId="685B62C4" w14:textId="77777777" w:rsidR="003622CD" w:rsidRDefault="003622CD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0"/>
    <w:family w:val="roman"/>
    <w:pitch w:val="variable"/>
  </w:font>
  <w:font w:name="Noto Serif CJK SC">
    <w:altName w:val="Times New Roman"/>
    <w:charset w:val="00"/>
    <w:family w:val="auto"/>
    <w:pitch w:val="variable"/>
  </w:font>
  <w:font w:name="Noto Sans">
    <w:altName w:val="Noto Sans"/>
    <w:charset w:val="00"/>
    <w:family w:val="swiss"/>
    <w:pitch w:val="variable"/>
    <w:sig w:usb0="E00082FF" w:usb1="400078FF" w:usb2="0000002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EndPr/>
    <w:sdtContent>
      <w:p w14:paraId="5F5B1022" w14:textId="28B14B7A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EndPr/>
    <w:sdtContent>
      <w:p w14:paraId="2D894396" w14:textId="05F2A5A4" w:rsidR="002835F3" w:rsidRPr="0092636D" w:rsidRDefault="003622CD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EndPr/>
    <w:sdtContent>
      <w:p w14:paraId="2A51F11B" w14:textId="4FA1F32B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C064E">
          <w:rPr>
            <w:rFonts w:ascii="Times New Roman" w:hAnsi="Times New Roman" w:cs="Times New Roman"/>
            <w:noProof/>
            <w:sz w:val="24"/>
            <w:szCs w:val="24"/>
          </w:rPr>
          <w:t>14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C064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38AEB" w14:textId="77777777" w:rsidR="003622CD" w:rsidRDefault="003622CD" w:rsidP="0092636D">
      <w:pPr>
        <w:spacing w:after="0" w:line="240" w:lineRule="auto"/>
      </w:pPr>
      <w:r>
        <w:separator/>
      </w:r>
    </w:p>
  </w:footnote>
  <w:footnote w:type="continuationSeparator" w:id="0">
    <w:p w14:paraId="10D360C6" w14:textId="77777777" w:rsidR="003622CD" w:rsidRDefault="003622CD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3B28"/>
    <w:multiLevelType w:val="hybridMultilevel"/>
    <w:tmpl w:val="6702318E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9FB5701"/>
    <w:multiLevelType w:val="hybridMultilevel"/>
    <w:tmpl w:val="26F4E50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4C6C21"/>
    <w:multiLevelType w:val="hybridMultilevel"/>
    <w:tmpl w:val="3872EF7A"/>
    <w:lvl w:ilvl="0" w:tplc="0419000F">
      <w:start w:val="1"/>
      <w:numFmt w:val="decimal"/>
      <w:pStyle w:val="vguList2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2F587911"/>
    <w:multiLevelType w:val="hybridMultilevel"/>
    <w:tmpl w:val="81C4AF7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C74CE"/>
    <w:multiLevelType w:val="hybridMultilevel"/>
    <w:tmpl w:val="49FC9B12"/>
    <w:lvl w:ilvl="0" w:tplc="D432044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8E43BF1"/>
    <w:multiLevelType w:val="hybridMultilevel"/>
    <w:tmpl w:val="7DB0635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987287F"/>
    <w:multiLevelType w:val="multilevel"/>
    <w:tmpl w:val="9FC6E57A"/>
    <w:lvl w:ilvl="0">
      <w:start w:val="1"/>
      <w:numFmt w:val="decimal"/>
      <w:pStyle w:val="CustomDefaultText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3C013BEB"/>
    <w:multiLevelType w:val="hybridMultilevel"/>
    <w:tmpl w:val="E07ED0A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612B74"/>
    <w:multiLevelType w:val="multilevel"/>
    <w:tmpl w:val="7BF4C8C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5572E"/>
    <w:multiLevelType w:val="hybridMultilevel"/>
    <w:tmpl w:val="876E2FC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E656AE"/>
    <w:multiLevelType w:val="multilevel"/>
    <w:tmpl w:val="63B2FC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85597A"/>
    <w:multiLevelType w:val="hybridMultilevel"/>
    <w:tmpl w:val="AE28B4C2"/>
    <w:lvl w:ilvl="0" w:tplc="D432044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1533C0"/>
    <w:multiLevelType w:val="multilevel"/>
    <w:tmpl w:val="07824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8620EE"/>
    <w:multiLevelType w:val="hybridMultilevel"/>
    <w:tmpl w:val="E3442B2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4"/>
  </w:num>
  <w:num w:numId="4">
    <w:abstractNumId w:val="2"/>
  </w:num>
  <w:num w:numId="5">
    <w:abstractNumId w:val="8"/>
  </w:num>
  <w:num w:numId="6">
    <w:abstractNumId w:val="9"/>
  </w:num>
  <w:num w:numId="7">
    <w:abstractNumId w:val="1"/>
  </w:num>
  <w:num w:numId="8">
    <w:abstractNumId w:val="0"/>
  </w:num>
  <w:num w:numId="9">
    <w:abstractNumId w:val="16"/>
  </w:num>
  <w:num w:numId="10">
    <w:abstractNumId w:val="5"/>
  </w:num>
  <w:num w:numId="11">
    <w:abstractNumId w:val="11"/>
  </w:num>
  <w:num w:numId="12">
    <w:abstractNumId w:val="7"/>
  </w:num>
  <w:num w:numId="13">
    <w:abstractNumId w:val="4"/>
  </w:num>
  <w:num w:numId="14">
    <w:abstractNumId w:val="6"/>
  </w:num>
  <w:num w:numId="15">
    <w:abstractNumId w:val="13"/>
  </w:num>
  <w:num w:numId="16">
    <w:abstractNumId w:val="15"/>
  </w:num>
  <w:num w:numId="17">
    <w:abstractNumId w:val="10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80907"/>
    <w:rsid w:val="000835BA"/>
    <w:rsid w:val="000A6D6D"/>
    <w:rsid w:val="000B4112"/>
    <w:rsid w:val="000C7B67"/>
    <w:rsid w:val="000E1C67"/>
    <w:rsid w:val="000E5915"/>
    <w:rsid w:val="0010035F"/>
    <w:rsid w:val="00125FD3"/>
    <w:rsid w:val="001351C8"/>
    <w:rsid w:val="001402BF"/>
    <w:rsid w:val="00156DAB"/>
    <w:rsid w:val="00182DCE"/>
    <w:rsid w:val="001845A8"/>
    <w:rsid w:val="001A1C3D"/>
    <w:rsid w:val="001E5653"/>
    <w:rsid w:val="0022796A"/>
    <w:rsid w:val="0024378F"/>
    <w:rsid w:val="002511BD"/>
    <w:rsid w:val="002724D9"/>
    <w:rsid w:val="002835F3"/>
    <w:rsid w:val="002A05E5"/>
    <w:rsid w:val="002B275F"/>
    <w:rsid w:val="00302B6B"/>
    <w:rsid w:val="00312DEA"/>
    <w:rsid w:val="003622CD"/>
    <w:rsid w:val="0037165F"/>
    <w:rsid w:val="003744C5"/>
    <w:rsid w:val="00384D56"/>
    <w:rsid w:val="00385B08"/>
    <w:rsid w:val="003A183B"/>
    <w:rsid w:val="003C7B38"/>
    <w:rsid w:val="003D3D1A"/>
    <w:rsid w:val="003E74DC"/>
    <w:rsid w:val="003F1F29"/>
    <w:rsid w:val="00420B2F"/>
    <w:rsid w:val="00421F6C"/>
    <w:rsid w:val="00436077"/>
    <w:rsid w:val="004B7B2E"/>
    <w:rsid w:val="004D0E35"/>
    <w:rsid w:val="004D73B0"/>
    <w:rsid w:val="004E6A10"/>
    <w:rsid w:val="005025E9"/>
    <w:rsid w:val="00503CFF"/>
    <w:rsid w:val="00512503"/>
    <w:rsid w:val="00532E01"/>
    <w:rsid w:val="005524CE"/>
    <w:rsid w:val="00567D1F"/>
    <w:rsid w:val="00587553"/>
    <w:rsid w:val="00591F22"/>
    <w:rsid w:val="00595E22"/>
    <w:rsid w:val="005B678E"/>
    <w:rsid w:val="005E1C02"/>
    <w:rsid w:val="005E28DE"/>
    <w:rsid w:val="005E50C6"/>
    <w:rsid w:val="005F2365"/>
    <w:rsid w:val="00604A27"/>
    <w:rsid w:val="006128DA"/>
    <w:rsid w:val="00624812"/>
    <w:rsid w:val="0066322D"/>
    <w:rsid w:val="006D50FC"/>
    <w:rsid w:val="006E4E4E"/>
    <w:rsid w:val="006F03DC"/>
    <w:rsid w:val="007078F5"/>
    <w:rsid w:val="00717830"/>
    <w:rsid w:val="00720B0B"/>
    <w:rsid w:val="00731512"/>
    <w:rsid w:val="00746065"/>
    <w:rsid w:val="00761A22"/>
    <w:rsid w:val="00772EF2"/>
    <w:rsid w:val="007B2CD9"/>
    <w:rsid w:val="007D21A3"/>
    <w:rsid w:val="007D5D58"/>
    <w:rsid w:val="007D60CD"/>
    <w:rsid w:val="007F78EF"/>
    <w:rsid w:val="008147D0"/>
    <w:rsid w:val="00840877"/>
    <w:rsid w:val="00845295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C064E"/>
    <w:rsid w:val="008E0DD1"/>
    <w:rsid w:val="00903A94"/>
    <w:rsid w:val="00906B02"/>
    <w:rsid w:val="0092636D"/>
    <w:rsid w:val="00931930"/>
    <w:rsid w:val="009621C1"/>
    <w:rsid w:val="009C7578"/>
    <w:rsid w:val="009F3D69"/>
    <w:rsid w:val="009F606A"/>
    <w:rsid w:val="00A07656"/>
    <w:rsid w:val="00A837A7"/>
    <w:rsid w:val="00AB746B"/>
    <w:rsid w:val="00AD3AC0"/>
    <w:rsid w:val="00AE5DDF"/>
    <w:rsid w:val="00B053A9"/>
    <w:rsid w:val="00B2121E"/>
    <w:rsid w:val="00B269B0"/>
    <w:rsid w:val="00B278BE"/>
    <w:rsid w:val="00B5362C"/>
    <w:rsid w:val="00BB02E3"/>
    <w:rsid w:val="00BF3785"/>
    <w:rsid w:val="00C00F17"/>
    <w:rsid w:val="00C34F07"/>
    <w:rsid w:val="00C60F99"/>
    <w:rsid w:val="00C61D56"/>
    <w:rsid w:val="00C83101"/>
    <w:rsid w:val="00CB1326"/>
    <w:rsid w:val="00CB531C"/>
    <w:rsid w:val="00CC4739"/>
    <w:rsid w:val="00CC5D7F"/>
    <w:rsid w:val="00CC7A30"/>
    <w:rsid w:val="00CD6DF8"/>
    <w:rsid w:val="00CE1D26"/>
    <w:rsid w:val="00CF2153"/>
    <w:rsid w:val="00D12D37"/>
    <w:rsid w:val="00D46519"/>
    <w:rsid w:val="00D5384C"/>
    <w:rsid w:val="00D5532B"/>
    <w:rsid w:val="00D70894"/>
    <w:rsid w:val="00D86E78"/>
    <w:rsid w:val="00DD0305"/>
    <w:rsid w:val="00DE33C2"/>
    <w:rsid w:val="00DF04FA"/>
    <w:rsid w:val="00E0046A"/>
    <w:rsid w:val="00E032D3"/>
    <w:rsid w:val="00E330F1"/>
    <w:rsid w:val="00E51E97"/>
    <w:rsid w:val="00E94C39"/>
    <w:rsid w:val="00EC520B"/>
    <w:rsid w:val="00F47B0C"/>
    <w:rsid w:val="00F52514"/>
    <w:rsid w:val="00F92BC0"/>
    <w:rsid w:val="00FB19C1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BE9736"/>
  <w15:docId w15:val="{D6C1A5DD-C2F6-4DDD-99BE-70FFF3C2C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46A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4E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paragraph" w:customStyle="1" w:styleId="Standard">
    <w:name w:val="Standard"/>
    <w:rsid w:val="00587553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"/>
      <w:kern w:val="3"/>
      <w:sz w:val="24"/>
      <w:szCs w:val="24"/>
      <w:lang w:eastAsia="zh-CN" w:bidi="hi-IN"/>
    </w:rPr>
  </w:style>
  <w:style w:type="paragraph" w:customStyle="1" w:styleId="CustomDefaultText">
    <w:name w:val="Custom_Default_Text"/>
    <w:autoRedefine/>
    <w:qFormat/>
    <w:rsid w:val="00587553"/>
    <w:pPr>
      <w:numPr>
        <w:numId w:val="5"/>
      </w:numPr>
      <w:suppressAutoHyphens/>
      <w:autoSpaceDN w:val="0"/>
      <w:spacing w:after="0" w:line="360" w:lineRule="auto"/>
      <w:ind w:left="0" w:firstLine="0"/>
      <w:jc w:val="both"/>
      <w:textAlignment w:val="baseline"/>
    </w:pPr>
    <w:rPr>
      <w:rFonts w:ascii="Times New Roman" w:eastAsia="Noto Serif CJK SC" w:hAnsi="Times New Roman" w:cs="Noto Sans"/>
      <w:kern w:val="3"/>
      <w:sz w:val="28"/>
      <w:szCs w:val="28"/>
      <w:lang w:eastAsia="zh-CN" w:bidi="hi-IN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AB746B"/>
  </w:style>
  <w:style w:type="paragraph" w:customStyle="1" w:styleId="TableContents">
    <w:name w:val="Table Contents"/>
    <w:basedOn w:val="Standard"/>
    <w:rsid w:val="00D5532B"/>
    <w:pPr>
      <w:widowControl w:val="0"/>
      <w:suppressLineNumbers/>
    </w:pPr>
  </w:style>
  <w:style w:type="paragraph" w:customStyle="1" w:styleId="Textbody">
    <w:name w:val="Text body"/>
    <w:basedOn w:val="Standard"/>
    <w:rsid w:val="00D5532B"/>
    <w:pPr>
      <w:spacing w:after="140" w:line="276" w:lineRule="auto"/>
    </w:pPr>
  </w:style>
  <w:style w:type="paragraph" w:styleId="af0">
    <w:name w:val="caption"/>
    <w:basedOn w:val="a"/>
    <w:next w:val="a"/>
    <w:uiPriority w:val="35"/>
    <w:unhideWhenUsed/>
    <w:qFormat/>
    <w:rsid w:val="008C064E"/>
    <w:pPr>
      <w:spacing w:line="240" w:lineRule="auto"/>
    </w:pPr>
    <w:rPr>
      <w:b/>
      <w:bCs/>
      <w:color w:val="5B9BD5" w:themeColor="accent1"/>
      <w:sz w:val="18"/>
      <w:szCs w:val="18"/>
    </w:rPr>
  </w:style>
  <w:style w:type="character" w:styleId="af1">
    <w:name w:val="Unresolved Mention"/>
    <w:basedOn w:val="a0"/>
    <w:uiPriority w:val="99"/>
    <w:semiHidden/>
    <w:unhideWhenUsed/>
    <w:rsid w:val="000E5915"/>
    <w:rPr>
      <w:color w:val="605E5C"/>
      <w:shd w:val="clear" w:color="auto" w:fill="E1DFDD"/>
    </w:rPr>
  </w:style>
  <w:style w:type="paragraph" w:customStyle="1" w:styleId="vguList2">
    <w:name w:val="vgu_List2"/>
    <w:basedOn w:val="a7"/>
    <w:qFormat/>
    <w:rsid w:val="00D70894"/>
    <w:pPr>
      <w:keepLines/>
      <w:numPr>
        <w:numId w:val="1"/>
      </w:numPr>
      <w:tabs>
        <w:tab w:val="left" w:pos="1276"/>
        <w:tab w:val="left" w:pos="2268"/>
      </w:tabs>
      <w:spacing w:after="0" w:line="360" w:lineRule="auto"/>
      <w:jc w:val="both"/>
    </w:pPr>
    <w:rPr>
      <w:rFonts w:ascii="Times New Roman" w:eastAsiaTheme="minorEastAsia" w:hAnsi="Times New Roman"/>
      <w:sz w:val="24"/>
      <w:lang w:eastAsia="ru-RU"/>
    </w:rPr>
  </w:style>
  <w:style w:type="character" w:customStyle="1" w:styleId="s1">
    <w:name w:val="s1"/>
    <w:basedOn w:val="a0"/>
    <w:rsid w:val="00595E22"/>
  </w:style>
  <w:style w:type="paragraph" w:customStyle="1" w:styleId="p1">
    <w:name w:val="p1"/>
    <w:basedOn w:val="a"/>
    <w:rsid w:val="00595E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">
    <w:name w:val="p3"/>
    <w:basedOn w:val="a"/>
    <w:rsid w:val="006E4E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2">
    <w:name w:val="s2"/>
    <w:basedOn w:val="a0"/>
    <w:rsid w:val="006E4E4E"/>
  </w:style>
  <w:style w:type="character" w:customStyle="1" w:styleId="20">
    <w:name w:val="Заголовок 2 Знак"/>
    <w:basedOn w:val="a0"/>
    <w:link w:val="2"/>
    <w:uiPriority w:val="9"/>
    <w:rsid w:val="006E4E4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6E4E4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9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F0271-5EAE-42D5-83EE-584EE08F4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26</Pages>
  <Words>4090</Words>
  <Characters>23318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рыков Ефим</cp:lastModifiedBy>
  <cp:revision>12</cp:revision>
  <cp:lastPrinted>2021-12-01T12:43:00Z</cp:lastPrinted>
  <dcterms:created xsi:type="dcterms:W3CDTF">2025-11-08T21:28:00Z</dcterms:created>
  <dcterms:modified xsi:type="dcterms:W3CDTF">2025-11-21T14:34:00Z</dcterms:modified>
</cp:coreProperties>
</file>