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1988" w:rsidRDefault="00791C31">
      <w:pPr>
        <w:pStyle w:val="Standard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Постановка задачи </w:t>
      </w:r>
    </w:p>
    <w:p w:rsidR="00721988" w:rsidRDefault="00721988">
      <w:pPr>
        <w:pStyle w:val="Standard"/>
        <w:jc w:val="center"/>
        <w:rPr>
          <w:rFonts w:ascii="Times New Roman" w:hAnsi="Times New Roman"/>
          <w:sz w:val="28"/>
          <w:szCs w:val="28"/>
        </w:rPr>
      </w:pPr>
    </w:p>
    <w:p w:rsidR="00721988" w:rsidRDefault="00791C31">
      <w:pPr>
        <w:pStyle w:val="Standard"/>
        <w:numPr>
          <w:ilvl w:val="0"/>
          <w:numId w:val="1"/>
        </w:numPr>
        <w:spacing w:line="360" w:lineRule="auto"/>
        <w:ind w:left="0" w:firstLine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Наименование проекта: Разработка программной системы для анализа бизнес-расходов и оценки эффективности маркетинга</w:t>
      </w:r>
    </w:p>
    <w:p w:rsidR="00721988" w:rsidRDefault="00791C31">
      <w:pPr>
        <w:pStyle w:val="Standard"/>
        <w:numPr>
          <w:ilvl w:val="0"/>
          <w:numId w:val="1"/>
        </w:numPr>
        <w:spacing w:line="360" w:lineRule="auto"/>
        <w:ind w:left="0" w:firstLine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Назначение проекта: Разработка программной системы для анализа бизнес-расходов и оценки эффективности маркетинга, которая позволит компаниям автоматически собирать и классифицировать затраты, визуализировать структуру расходов, отслеживать результаты маркетинговых кампаний и кл</w:t>
      </w:r>
      <w:r w:rsidR="00B71146">
        <w:rPr>
          <w:rFonts w:ascii="Times New Roman" w:hAnsi="Times New Roman"/>
          <w:sz w:val="28"/>
          <w:szCs w:val="28"/>
        </w:rPr>
        <w:t>ючевые показатели эффективности</w:t>
      </w:r>
      <w:r>
        <w:rPr>
          <w:rFonts w:ascii="Times New Roman" w:hAnsi="Times New Roman"/>
          <w:sz w:val="28"/>
          <w:szCs w:val="28"/>
        </w:rPr>
        <w:t>.</w:t>
      </w:r>
    </w:p>
    <w:p w:rsidR="00721988" w:rsidRDefault="00791C31">
      <w:pPr>
        <w:pStyle w:val="Standard"/>
        <w:numPr>
          <w:ilvl w:val="0"/>
          <w:numId w:val="1"/>
        </w:numPr>
        <w:spacing w:line="360" w:lineRule="auto"/>
        <w:ind w:left="0" w:firstLine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Описание взаимодействия с потенциальным пользователем.</w:t>
      </w:r>
    </w:p>
    <w:p w:rsidR="00D75A2A" w:rsidRPr="00D75A2A" w:rsidRDefault="00791C31" w:rsidP="00D75A2A">
      <w:pPr>
        <w:pStyle w:val="Standard"/>
        <w:spacing w:line="360" w:lineRule="auto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</w:rPr>
        <w:t>Пользовательские истории</w:t>
      </w:r>
    </w:p>
    <w:tbl>
      <w:tblPr>
        <w:tblStyle w:val="a5"/>
        <w:tblW w:w="10188" w:type="dxa"/>
        <w:tblLayout w:type="fixed"/>
        <w:tblLook w:val="04A0" w:firstRow="1" w:lastRow="0" w:firstColumn="1" w:lastColumn="0" w:noHBand="0" w:noVBand="1"/>
      </w:tblPr>
      <w:tblGrid>
        <w:gridCol w:w="3398"/>
        <w:gridCol w:w="3395"/>
        <w:gridCol w:w="3395"/>
      </w:tblGrid>
      <w:tr w:rsidR="00D75A2A" w:rsidTr="00D75A2A">
        <w:tc>
          <w:tcPr>
            <w:tcW w:w="3398" w:type="dxa"/>
            <w:vAlign w:val="center"/>
          </w:tcPr>
          <w:p w:rsidR="00D75A2A" w:rsidRPr="00227041" w:rsidRDefault="00D75A2A" w:rsidP="00D75A2A">
            <w:pPr>
              <w:pStyle w:val="Standard"/>
              <w:spacing w:line="36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227041">
              <w:rPr>
                <w:rFonts w:ascii="Times New Roman" w:hAnsi="Times New Roman"/>
                <w:bCs/>
                <w:sz w:val="28"/>
                <w:szCs w:val="28"/>
              </w:rPr>
              <w:t>Роль</w:t>
            </w:r>
          </w:p>
        </w:tc>
        <w:tc>
          <w:tcPr>
            <w:tcW w:w="3395" w:type="dxa"/>
            <w:vAlign w:val="center"/>
          </w:tcPr>
          <w:p w:rsidR="00D75A2A" w:rsidRPr="00227041" w:rsidRDefault="00D75A2A" w:rsidP="00D75A2A">
            <w:pPr>
              <w:pStyle w:val="Standard"/>
              <w:spacing w:line="36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227041">
              <w:rPr>
                <w:rFonts w:ascii="Times New Roman" w:hAnsi="Times New Roman"/>
                <w:bCs/>
                <w:sz w:val="28"/>
                <w:szCs w:val="28"/>
              </w:rPr>
              <w:t>Действие</w:t>
            </w:r>
          </w:p>
        </w:tc>
        <w:tc>
          <w:tcPr>
            <w:tcW w:w="3395" w:type="dxa"/>
            <w:vAlign w:val="center"/>
          </w:tcPr>
          <w:p w:rsidR="00D75A2A" w:rsidRPr="00227041" w:rsidRDefault="00D75A2A" w:rsidP="00D75A2A">
            <w:pPr>
              <w:pStyle w:val="Standard"/>
              <w:spacing w:line="36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227041">
              <w:rPr>
                <w:rFonts w:ascii="Times New Roman" w:hAnsi="Times New Roman"/>
                <w:bCs/>
                <w:sz w:val="28"/>
                <w:szCs w:val="28"/>
              </w:rPr>
              <w:t>Цель</w:t>
            </w:r>
          </w:p>
        </w:tc>
      </w:tr>
      <w:tr w:rsidR="00D75A2A" w:rsidTr="00D75A2A">
        <w:trPr>
          <w:trHeight w:val="480"/>
        </w:trPr>
        <w:tc>
          <w:tcPr>
            <w:tcW w:w="3398" w:type="dxa"/>
            <w:vMerge w:val="restart"/>
          </w:tcPr>
          <w:p w:rsidR="00D75A2A" w:rsidRDefault="00D75A2A">
            <w:pPr>
              <w:pStyle w:val="Standard"/>
              <w:spacing w:line="360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Продавец</w:t>
            </w:r>
          </w:p>
        </w:tc>
        <w:tc>
          <w:tcPr>
            <w:tcW w:w="3395" w:type="dxa"/>
          </w:tcPr>
          <w:p w:rsidR="00D75A2A" w:rsidRDefault="00D75A2A" w:rsidP="00004BCC">
            <w:pPr>
              <w:pStyle w:val="TableContents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Просматривает итоговые данные и отчёты по прибыли</w:t>
            </w:r>
          </w:p>
        </w:tc>
        <w:tc>
          <w:tcPr>
            <w:tcW w:w="3395" w:type="dxa"/>
          </w:tcPr>
          <w:p w:rsidR="00D75A2A" w:rsidRDefault="00D75A2A" w:rsidP="00D75A2A">
            <w:pPr>
              <w:pStyle w:val="Standard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Принимать стратегические решения: какие товары развивать, как распределять бюджет</w:t>
            </w:r>
          </w:p>
        </w:tc>
      </w:tr>
      <w:tr w:rsidR="00D75A2A" w:rsidTr="00D75A2A">
        <w:trPr>
          <w:trHeight w:val="480"/>
        </w:trPr>
        <w:tc>
          <w:tcPr>
            <w:tcW w:w="3398" w:type="dxa"/>
            <w:vMerge/>
          </w:tcPr>
          <w:p w:rsidR="00D75A2A" w:rsidRDefault="00D75A2A">
            <w:pPr>
              <w:pStyle w:val="Standard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3395" w:type="dxa"/>
          </w:tcPr>
          <w:p w:rsidR="00D75A2A" w:rsidRDefault="00D75A2A" w:rsidP="00004BCC">
            <w:pPr>
              <w:pStyle w:val="TableContents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Анализирует динамику продаж</w:t>
            </w:r>
          </w:p>
        </w:tc>
        <w:tc>
          <w:tcPr>
            <w:tcW w:w="3395" w:type="dxa"/>
          </w:tcPr>
          <w:p w:rsidR="00D75A2A" w:rsidRDefault="00D75A2A" w:rsidP="00D75A2A">
            <w:pPr>
              <w:pStyle w:val="Standard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Понимать, какие направления бизнеса приносят доход, а какие убыточны</w:t>
            </w:r>
          </w:p>
        </w:tc>
      </w:tr>
      <w:tr w:rsidR="00D75A2A" w:rsidTr="00BD7B3E">
        <w:trPr>
          <w:trHeight w:val="240"/>
        </w:trPr>
        <w:tc>
          <w:tcPr>
            <w:tcW w:w="3398" w:type="dxa"/>
            <w:vMerge w:val="restart"/>
          </w:tcPr>
          <w:p w:rsidR="00D75A2A" w:rsidRDefault="00D75A2A">
            <w:pPr>
              <w:pStyle w:val="Standard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Маркетолог</w:t>
            </w:r>
          </w:p>
        </w:tc>
        <w:tc>
          <w:tcPr>
            <w:tcW w:w="3395" w:type="dxa"/>
          </w:tcPr>
          <w:p w:rsidR="00D75A2A" w:rsidRDefault="00D75A2A" w:rsidP="00D75A2A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Запускает и управляет рекламными кампаниями</w:t>
            </w:r>
          </w:p>
        </w:tc>
        <w:tc>
          <w:tcPr>
            <w:tcW w:w="3395" w:type="dxa"/>
          </w:tcPr>
          <w:p w:rsidR="00D75A2A" w:rsidRDefault="00D75A2A" w:rsidP="00D75A2A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Повышать продажи и видимость товаров</w:t>
            </w:r>
          </w:p>
        </w:tc>
      </w:tr>
      <w:tr w:rsidR="00D75A2A" w:rsidTr="00BD7B3E">
        <w:trPr>
          <w:trHeight w:val="240"/>
        </w:trPr>
        <w:tc>
          <w:tcPr>
            <w:tcW w:w="3398" w:type="dxa"/>
            <w:vMerge/>
          </w:tcPr>
          <w:p w:rsidR="00D75A2A" w:rsidRDefault="00D75A2A">
            <w:pPr>
              <w:pStyle w:val="Standard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3395" w:type="dxa"/>
          </w:tcPr>
          <w:p w:rsidR="00D75A2A" w:rsidRPr="00D75A2A" w:rsidRDefault="00D75A2A" w:rsidP="00D75A2A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Анализирует показатели CTR, CPC, ROI по кампаниям</w:t>
            </w:r>
          </w:p>
        </w:tc>
        <w:tc>
          <w:tcPr>
            <w:tcW w:w="3395" w:type="dxa"/>
          </w:tcPr>
          <w:p w:rsidR="00D75A2A" w:rsidRDefault="00D75A2A" w:rsidP="00D75A2A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Оптимизировать рекламный бюджет и стратегию</w:t>
            </w:r>
          </w:p>
        </w:tc>
      </w:tr>
      <w:tr w:rsidR="00D75A2A" w:rsidTr="00BD7B3E">
        <w:trPr>
          <w:trHeight w:val="240"/>
        </w:trPr>
        <w:tc>
          <w:tcPr>
            <w:tcW w:w="3398" w:type="dxa"/>
          </w:tcPr>
          <w:p w:rsidR="00D75A2A" w:rsidRDefault="00D75A2A">
            <w:pPr>
              <w:pStyle w:val="Standard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Финансовый аналитик</w:t>
            </w:r>
          </w:p>
        </w:tc>
        <w:tc>
          <w:tcPr>
            <w:tcW w:w="3395" w:type="dxa"/>
          </w:tcPr>
          <w:p w:rsidR="00D75A2A" w:rsidRDefault="00D75A2A" w:rsidP="00D75A2A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Отслеживает расходы: комиссии, логистика, реклама</w:t>
            </w:r>
          </w:p>
        </w:tc>
        <w:tc>
          <w:tcPr>
            <w:tcW w:w="3395" w:type="dxa"/>
          </w:tcPr>
          <w:p w:rsidR="00D75A2A" w:rsidRDefault="00D75A2A" w:rsidP="00D75A2A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Рассчитывать рентабельность бизнеса</w:t>
            </w:r>
          </w:p>
        </w:tc>
      </w:tr>
      <w:tr w:rsidR="00B71146" w:rsidTr="00C95827">
        <w:trPr>
          <w:trHeight w:val="1298"/>
        </w:trPr>
        <w:tc>
          <w:tcPr>
            <w:tcW w:w="3398" w:type="dxa"/>
          </w:tcPr>
          <w:p w:rsidR="00B71146" w:rsidRDefault="00B71146">
            <w:pPr>
              <w:pStyle w:val="Standard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Администратор системы</w:t>
            </w:r>
          </w:p>
        </w:tc>
        <w:tc>
          <w:tcPr>
            <w:tcW w:w="3395" w:type="dxa"/>
          </w:tcPr>
          <w:p w:rsidR="00B71146" w:rsidRPr="00B71146" w:rsidRDefault="00B71146" w:rsidP="00D75A2A">
            <w:pPr>
              <w:pStyle w:val="Standard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Управляет доступом пользователей</w:t>
            </w:r>
          </w:p>
        </w:tc>
        <w:tc>
          <w:tcPr>
            <w:tcW w:w="3395" w:type="dxa"/>
          </w:tcPr>
          <w:p w:rsidR="00B71146" w:rsidRDefault="00B71146" w:rsidP="00D75A2A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Контролировать безопасность и разграничение доступа</w:t>
            </w:r>
          </w:p>
        </w:tc>
      </w:tr>
    </w:tbl>
    <w:p w:rsidR="00B71146" w:rsidRDefault="00B71146">
      <w:pPr>
        <w:pStyle w:val="Standard"/>
        <w:spacing w:line="360" w:lineRule="auto"/>
        <w:rPr>
          <w:rFonts w:ascii="Times New Roman" w:hAnsi="Times New Roman"/>
          <w:b/>
          <w:bCs/>
          <w:sz w:val="28"/>
          <w:szCs w:val="28"/>
          <w:lang w:val="en-US"/>
        </w:rPr>
      </w:pPr>
    </w:p>
    <w:p w:rsidR="00B71146" w:rsidRDefault="00B71146">
      <w:pPr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br w:type="page"/>
      </w:r>
    </w:p>
    <w:p w:rsidR="00721988" w:rsidRDefault="00791C31">
      <w:pPr>
        <w:pStyle w:val="Standard"/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Пользовательские сценарии</w:t>
      </w:r>
    </w:p>
    <w:p w:rsidR="00D75A2A" w:rsidRPr="00D75A2A" w:rsidRDefault="00791C31" w:rsidP="00E30AF7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75A2A">
        <w:rPr>
          <w:rFonts w:ascii="Times New Roman" w:hAnsi="Times New Roman" w:cs="Times New Roman"/>
          <w:sz w:val="28"/>
          <w:szCs w:val="28"/>
        </w:rPr>
        <w:t>«Управление доступом»</w:t>
      </w:r>
    </w:p>
    <w:tbl>
      <w:tblPr>
        <w:tblStyle w:val="a5"/>
        <w:tblW w:w="10789" w:type="dxa"/>
        <w:tblInd w:w="108" w:type="dxa"/>
        <w:tblLook w:val="04A0" w:firstRow="1" w:lastRow="0" w:firstColumn="1" w:lastColumn="0" w:noHBand="0" w:noVBand="1"/>
      </w:tblPr>
      <w:tblGrid>
        <w:gridCol w:w="5245"/>
        <w:gridCol w:w="5544"/>
      </w:tblGrid>
      <w:tr w:rsidR="00D75A2A" w:rsidRPr="00D75A2A" w:rsidTr="00227041">
        <w:tc>
          <w:tcPr>
            <w:tcW w:w="5245" w:type="dxa"/>
            <w:vAlign w:val="center"/>
          </w:tcPr>
          <w:p w:rsidR="00D75A2A" w:rsidRPr="00D75A2A" w:rsidRDefault="00D75A2A" w:rsidP="00227041">
            <w:pPr>
              <w:pStyle w:val="Standard"/>
              <w:tabs>
                <w:tab w:val="left" w:pos="990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5544" w:type="dxa"/>
            <w:vAlign w:val="center"/>
          </w:tcPr>
          <w:p w:rsidR="00D75A2A" w:rsidRPr="00D75A2A" w:rsidRDefault="00D75A2A" w:rsidP="00227041">
            <w:pPr>
              <w:pStyle w:val="Standard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D75A2A" w:rsidRPr="00D75A2A" w:rsidTr="00E30AF7">
        <w:tc>
          <w:tcPr>
            <w:tcW w:w="5245" w:type="dxa"/>
          </w:tcPr>
          <w:p w:rsidR="00D75A2A" w:rsidRPr="00D75A2A" w:rsidRDefault="00D75A2A" w:rsidP="00E30AF7">
            <w:pPr>
              <w:pStyle w:val="Standard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Администратор добавляет нового пользователя</w:t>
            </w:r>
          </w:p>
        </w:tc>
        <w:tc>
          <w:tcPr>
            <w:tcW w:w="5544" w:type="dxa"/>
          </w:tcPr>
          <w:p w:rsidR="00D75A2A" w:rsidRPr="00D75A2A" w:rsidRDefault="00D75A2A" w:rsidP="00E30AF7">
            <w:pPr>
              <w:pStyle w:val="Standard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 назначает ему роль и даёт доступ только к нужным модулям</w:t>
            </w:r>
          </w:p>
        </w:tc>
      </w:tr>
    </w:tbl>
    <w:p w:rsidR="00E30AF7" w:rsidRDefault="00E30AF7" w:rsidP="00E30AF7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721988" w:rsidRPr="00D75A2A" w:rsidRDefault="00B71146" w:rsidP="00E30AF7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1146">
        <w:rPr>
          <w:rFonts w:ascii="Times New Roman" w:hAnsi="Times New Roman" w:cs="Times New Roman"/>
          <w:sz w:val="28"/>
          <w:szCs w:val="28"/>
        </w:rPr>
        <w:t>«Анализ бизнес-расходов»</w:t>
      </w:r>
    </w:p>
    <w:tbl>
      <w:tblPr>
        <w:tblW w:w="10623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45"/>
        <w:gridCol w:w="5378"/>
      </w:tblGrid>
      <w:tr w:rsidR="00721988" w:rsidRPr="00D75A2A" w:rsidTr="00227041"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721988" w:rsidRPr="00D75A2A" w:rsidRDefault="00791C31" w:rsidP="00227041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5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721988" w:rsidRPr="00D75A2A" w:rsidRDefault="00791C31" w:rsidP="00227041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721988" w:rsidRPr="00D75A2A" w:rsidTr="00B71146">
        <w:tc>
          <w:tcPr>
            <w:tcW w:w="5245" w:type="dxa"/>
            <w:tcBorders>
              <w:left w:val="single" w:sz="4" w:space="0" w:color="000000"/>
              <w:bottom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721988" w:rsidRPr="00D75A2A" w:rsidRDefault="00B71146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B71146">
              <w:rPr>
                <w:rFonts w:ascii="Times New Roman" w:hAnsi="Times New Roman" w:cs="Times New Roman"/>
                <w:sz w:val="28"/>
                <w:szCs w:val="28"/>
              </w:rPr>
              <w:t>Финансовый аналитик загружает данные о расходах</w:t>
            </w:r>
          </w:p>
        </w:tc>
        <w:tc>
          <w:tcPr>
            <w:tcW w:w="5378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721988" w:rsidRPr="00D75A2A" w:rsidRDefault="00B71146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B71146">
              <w:rPr>
                <w:rFonts w:ascii="Times New Roman" w:hAnsi="Times New Roman" w:cs="Times New Roman"/>
                <w:sz w:val="28"/>
                <w:szCs w:val="28"/>
              </w:rPr>
              <w:t>Система классифицирует расходы (фиксированные, переменные) и показывает общую сумму</w:t>
            </w:r>
          </w:p>
        </w:tc>
      </w:tr>
      <w:tr w:rsidR="00B71146" w:rsidRPr="00D75A2A" w:rsidTr="00B71146">
        <w:tc>
          <w:tcPr>
            <w:tcW w:w="524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71146" w:rsidRPr="00B71146" w:rsidRDefault="00B71146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B71146">
              <w:rPr>
                <w:rFonts w:ascii="Times New Roman" w:hAnsi="Times New Roman" w:cs="Times New Roman"/>
                <w:sz w:val="28"/>
                <w:szCs w:val="28"/>
              </w:rPr>
              <w:t>Выбирает период для анализа</w:t>
            </w:r>
          </w:p>
        </w:tc>
        <w:tc>
          <w:tcPr>
            <w:tcW w:w="537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71146" w:rsidRPr="00B71146" w:rsidRDefault="00B71146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B71146">
              <w:rPr>
                <w:rFonts w:ascii="Times New Roman" w:hAnsi="Times New Roman" w:cs="Times New Roman"/>
                <w:sz w:val="28"/>
                <w:szCs w:val="28"/>
              </w:rPr>
              <w:t>Система отображает Burn Rate и Break-Even Point в дашборде</w:t>
            </w:r>
          </w:p>
        </w:tc>
      </w:tr>
    </w:tbl>
    <w:p w:rsidR="00E30AF7" w:rsidRDefault="00E30AF7" w:rsidP="00E30AF7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721988" w:rsidRPr="00D75A2A" w:rsidRDefault="00791C31" w:rsidP="00E30AF7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75A2A">
        <w:rPr>
          <w:rFonts w:ascii="Times New Roman" w:hAnsi="Times New Roman" w:cs="Times New Roman"/>
          <w:sz w:val="28"/>
          <w:szCs w:val="28"/>
        </w:rPr>
        <w:t>«</w:t>
      </w:r>
      <w:r w:rsidR="00B71146" w:rsidRPr="00B71146">
        <w:rPr>
          <w:rFonts w:ascii="Times New Roman" w:hAnsi="Times New Roman" w:cs="Times New Roman"/>
          <w:sz w:val="28"/>
          <w:szCs w:val="28"/>
        </w:rPr>
        <w:t>Оценка эффективности маркетинга</w:t>
      </w:r>
      <w:r w:rsidRPr="00D75A2A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W w:w="10623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45"/>
        <w:gridCol w:w="5378"/>
      </w:tblGrid>
      <w:tr w:rsidR="00721988" w:rsidRPr="00D75A2A" w:rsidTr="00227041"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721988" w:rsidRPr="00D75A2A" w:rsidRDefault="00791C31" w:rsidP="00227041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5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721988" w:rsidRPr="00D75A2A" w:rsidRDefault="00791C31" w:rsidP="00227041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721988" w:rsidRPr="00D75A2A" w:rsidTr="00B71146">
        <w:tc>
          <w:tcPr>
            <w:tcW w:w="5245" w:type="dxa"/>
            <w:tcBorders>
              <w:left w:val="single" w:sz="4" w:space="0" w:color="000000"/>
              <w:bottom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721988" w:rsidRPr="00D75A2A" w:rsidRDefault="00B71146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B71146">
              <w:rPr>
                <w:rFonts w:ascii="Times New Roman" w:hAnsi="Times New Roman" w:cs="Times New Roman"/>
                <w:sz w:val="28"/>
                <w:szCs w:val="28"/>
              </w:rPr>
              <w:t>Маркетолог вводит данные о кампании (расходы, лиды, конверсии)</w:t>
            </w:r>
          </w:p>
        </w:tc>
        <w:tc>
          <w:tcPr>
            <w:tcW w:w="5378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721988" w:rsidRPr="00D75A2A" w:rsidRDefault="00B71146" w:rsidP="00F016E8">
            <w:pPr>
              <w:pStyle w:val="Textbody"/>
              <w:rPr>
                <w:rFonts w:ascii="Times New Roman" w:hAnsi="Times New Roman" w:cs="Times New Roman"/>
                <w:sz w:val="28"/>
                <w:szCs w:val="28"/>
              </w:rPr>
            </w:pPr>
            <w:r w:rsidRPr="00B71146">
              <w:rPr>
                <w:rFonts w:ascii="Times New Roman" w:hAnsi="Times New Roman" w:cs="Times New Roman"/>
                <w:sz w:val="28"/>
                <w:szCs w:val="28"/>
              </w:rPr>
              <w:t>Система рассчитывает ROI, CAC, Conversion Rate и строит сравнительный график каналов</w:t>
            </w:r>
          </w:p>
        </w:tc>
      </w:tr>
      <w:tr w:rsidR="00B71146" w:rsidRPr="00D75A2A" w:rsidTr="00B71146">
        <w:tc>
          <w:tcPr>
            <w:tcW w:w="524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71146" w:rsidRPr="00B71146" w:rsidRDefault="00B71146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B71146">
              <w:rPr>
                <w:rFonts w:ascii="Times New Roman" w:hAnsi="Times New Roman" w:cs="Times New Roman"/>
                <w:sz w:val="28"/>
                <w:szCs w:val="28"/>
              </w:rPr>
              <w:t>Запрашивает анализ воронки продаж</w:t>
            </w:r>
          </w:p>
        </w:tc>
        <w:tc>
          <w:tcPr>
            <w:tcW w:w="537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71146" w:rsidRPr="00B71146" w:rsidRDefault="00B71146" w:rsidP="00B71146">
            <w:pPr>
              <w:pStyle w:val="Textbody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визуализирует воронку</w:t>
            </w:r>
          </w:p>
        </w:tc>
      </w:tr>
    </w:tbl>
    <w:p w:rsidR="00E30AF7" w:rsidRDefault="00E30AF7" w:rsidP="00E30AF7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721988" w:rsidRPr="00D75A2A" w:rsidRDefault="00791C31" w:rsidP="00E30AF7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75A2A">
        <w:rPr>
          <w:rFonts w:ascii="Times New Roman" w:hAnsi="Times New Roman" w:cs="Times New Roman"/>
          <w:sz w:val="28"/>
          <w:szCs w:val="28"/>
        </w:rPr>
        <w:t>«Формирование финансового отчёта»</w:t>
      </w:r>
    </w:p>
    <w:tbl>
      <w:tblPr>
        <w:tblW w:w="10623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45"/>
        <w:gridCol w:w="5378"/>
      </w:tblGrid>
      <w:tr w:rsidR="00721988" w:rsidRPr="00D75A2A" w:rsidTr="00227041"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721988" w:rsidRPr="00D75A2A" w:rsidRDefault="00791C31" w:rsidP="00227041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5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721988" w:rsidRPr="00D75A2A" w:rsidRDefault="00791C31" w:rsidP="00227041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F016E8" w:rsidRPr="00D75A2A" w:rsidTr="00E30AF7">
        <w:tc>
          <w:tcPr>
            <w:tcW w:w="524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F016E8" w:rsidRPr="00D75A2A" w:rsidRDefault="006637FA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637FA">
              <w:rPr>
                <w:rFonts w:ascii="Times New Roman" w:hAnsi="Times New Roman" w:cs="Times New Roman"/>
                <w:sz w:val="28"/>
                <w:szCs w:val="28"/>
              </w:rPr>
              <w:t>Финансовый аналитик выбирает период</w:t>
            </w:r>
          </w:p>
        </w:tc>
        <w:tc>
          <w:tcPr>
            <w:tcW w:w="53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F016E8" w:rsidRPr="00D75A2A" w:rsidRDefault="006637FA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637FA">
              <w:rPr>
                <w:rFonts w:ascii="Times New Roman" w:hAnsi="Times New Roman" w:cs="Times New Roman"/>
                <w:sz w:val="28"/>
                <w:szCs w:val="28"/>
              </w:rPr>
              <w:t>Система генерирует PDF/HTML-отчёт с данными о расходах, маркетинговых KPI и рекомендациях</w:t>
            </w:r>
          </w:p>
        </w:tc>
      </w:tr>
      <w:tr w:rsidR="00721988" w:rsidRPr="00D75A2A" w:rsidTr="00E30AF7">
        <w:tc>
          <w:tcPr>
            <w:tcW w:w="524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721988" w:rsidRPr="00D75A2A" w:rsidRDefault="006637FA" w:rsidP="00F016E8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637FA">
              <w:rPr>
                <w:rFonts w:ascii="Times New Roman" w:hAnsi="Times New Roman" w:cs="Times New Roman"/>
                <w:sz w:val="28"/>
                <w:szCs w:val="28"/>
              </w:rPr>
              <w:t>Запрашивает экспорт данных</w:t>
            </w:r>
          </w:p>
        </w:tc>
        <w:tc>
          <w:tcPr>
            <w:tcW w:w="53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721988" w:rsidRPr="00D75A2A" w:rsidRDefault="006637FA" w:rsidP="00F016E8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637FA">
              <w:rPr>
                <w:rFonts w:ascii="Times New Roman" w:hAnsi="Times New Roman" w:cs="Times New Roman"/>
                <w:sz w:val="28"/>
                <w:szCs w:val="28"/>
              </w:rPr>
              <w:t>Система экспортирует данные в CSV/Excel</w:t>
            </w:r>
          </w:p>
        </w:tc>
      </w:tr>
    </w:tbl>
    <w:p w:rsidR="008E741E" w:rsidRDefault="008E741E" w:rsidP="00E30AF7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8E741E" w:rsidRDefault="008E74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721988" w:rsidRPr="00E30AF7" w:rsidRDefault="00E30AF7" w:rsidP="00E30AF7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30AF7">
        <w:rPr>
          <w:rFonts w:ascii="Times New Roman" w:hAnsi="Times New Roman" w:cs="Times New Roman"/>
          <w:sz w:val="28"/>
          <w:szCs w:val="28"/>
        </w:rPr>
        <w:lastRenderedPageBreak/>
        <w:t>«</w:t>
      </w:r>
      <w:r w:rsidR="006637FA" w:rsidRPr="006637FA">
        <w:rPr>
          <w:rFonts w:ascii="Times New Roman" w:hAnsi="Times New Roman" w:cs="Times New Roman"/>
          <w:sz w:val="28"/>
          <w:szCs w:val="28"/>
        </w:rPr>
        <w:t>Прогнозирование и оптимизация</w:t>
      </w:r>
      <w:r w:rsidRPr="00E30AF7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W w:w="10623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45"/>
        <w:gridCol w:w="5378"/>
      </w:tblGrid>
      <w:tr w:rsidR="00E30AF7" w:rsidRPr="00D75A2A" w:rsidTr="00227041"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E30AF7" w:rsidRPr="00E30AF7" w:rsidRDefault="00E30AF7" w:rsidP="00227041">
            <w:pPr>
              <w:pStyle w:val="TableContents"/>
              <w:jc w:val="center"/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5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E30AF7" w:rsidRPr="00D75A2A" w:rsidRDefault="00E30AF7" w:rsidP="00227041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30AF7" w:rsidRPr="00D75A2A" w:rsidTr="00E30AF7">
        <w:tc>
          <w:tcPr>
            <w:tcW w:w="524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E30AF7" w:rsidRPr="00D75A2A" w:rsidRDefault="006637FA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637FA">
              <w:rPr>
                <w:rFonts w:ascii="Times New Roman" w:hAnsi="Times New Roman" w:cs="Times New Roman"/>
                <w:sz w:val="28"/>
                <w:szCs w:val="28"/>
              </w:rPr>
              <w:t>Маркетолог задаёт сценарий (изменение бюджета)</w:t>
            </w:r>
          </w:p>
        </w:tc>
        <w:tc>
          <w:tcPr>
            <w:tcW w:w="53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E30AF7" w:rsidRPr="00D75A2A" w:rsidRDefault="006637FA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 w:rsidRPr="006637FA">
              <w:rPr>
                <w:rFonts w:ascii="Times New Roman" w:hAnsi="Times New Roman" w:cs="Times New Roman"/>
                <w:sz w:val="28"/>
                <w:szCs w:val="28"/>
              </w:rPr>
              <w:t>Система прогнозирует ROI и выручку с помощью линейной регрессии и выдаёт рекомендации</w:t>
            </w:r>
          </w:p>
        </w:tc>
      </w:tr>
    </w:tbl>
    <w:p w:rsidR="00E30AF7" w:rsidRDefault="00E30AF7" w:rsidP="00E30AF7">
      <w:pPr>
        <w:pStyle w:val="Standard"/>
        <w:spacing w:line="360" w:lineRule="auto"/>
        <w:rPr>
          <w:rFonts w:ascii="Times New Roman" w:hAnsi="Times New Roman"/>
          <w:sz w:val="28"/>
          <w:szCs w:val="28"/>
        </w:rPr>
      </w:pPr>
    </w:p>
    <w:p w:rsidR="00F016E8" w:rsidRDefault="00E30AF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:rsidR="00F016E8" w:rsidRDefault="00F016E8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lastRenderedPageBreak/>
        <w:t>Диаграмма</w:t>
      </w:r>
      <w:r w:rsidRPr="00ED1B8A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UseCase:</w:t>
      </w:r>
    </w:p>
    <w:p w:rsidR="00835DAF" w:rsidRPr="00D13368" w:rsidRDefault="00D13368" w:rsidP="005639FD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1.35pt;height:354.15pt">
            <v:imagedata r:id="rId8" o:title="use_case.drawio"/>
          </v:shape>
        </w:pict>
      </w:r>
    </w:p>
    <w:p w:rsidR="00835DAF" w:rsidRPr="00D13368" w:rsidRDefault="00835DAF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br w:type="page"/>
      </w:r>
    </w:p>
    <w:p w:rsidR="00835DAF" w:rsidRPr="00835DAF" w:rsidRDefault="00835DAF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lastRenderedPageBreak/>
        <w:t>Функциональные</w:t>
      </w:r>
      <w:r w:rsidRPr="00D1336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требования</w:t>
      </w:r>
    </w:p>
    <w:tbl>
      <w:tblPr>
        <w:tblStyle w:val="a5"/>
        <w:tblW w:w="10896" w:type="dxa"/>
        <w:tblLayout w:type="fixed"/>
        <w:tblLook w:val="04A0" w:firstRow="1" w:lastRow="0" w:firstColumn="1" w:lastColumn="0" w:noHBand="0" w:noVBand="1"/>
      </w:tblPr>
      <w:tblGrid>
        <w:gridCol w:w="3179"/>
        <w:gridCol w:w="2504"/>
        <w:gridCol w:w="1796"/>
        <w:gridCol w:w="3417"/>
      </w:tblGrid>
      <w:tr w:rsidR="00227041" w:rsidTr="00227041">
        <w:tc>
          <w:tcPr>
            <w:tcW w:w="3179" w:type="dxa"/>
            <w:vAlign w:val="center"/>
          </w:tcPr>
          <w:p w:rsidR="00430E43" w:rsidRPr="00227041" w:rsidRDefault="00430E43" w:rsidP="00227041">
            <w:pPr>
              <w:pStyle w:val="Standard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27041">
              <w:rPr>
                <w:rFonts w:ascii="Times New Roman" w:hAnsi="Times New Roman"/>
                <w:sz w:val="28"/>
                <w:szCs w:val="28"/>
              </w:rPr>
              <w:t>Название функции</w:t>
            </w:r>
          </w:p>
        </w:tc>
        <w:tc>
          <w:tcPr>
            <w:tcW w:w="2504" w:type="dxa"/>
            <w:vAlign w:val="center"/>
          </w:tcPr>
          <w:p w:rsidR="00430E43" w:rsidRPr="00227041" w:rsidRDefault="00430E43" w:rsidP="00227041">
            <w:pPr>
              <w:pStyle w:val="Standard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27041">
              <w:rPr>
                <w:rFonts w:ascii="Times New Roman" w:hAnsi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1796" w:type="dxa"/>
            <w:vAlign w:val="center"/>
          </w:tcPr>
          <w:p w:rsidR="00430E43" w:rsidRPr="00227041" w:rsidRDefault="00430E43" w:rsidP="00227041">
            <w:pPr>
              <w:pStyle w:val="Standard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27041"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3417" w:type="dxa"/>
            <w:vAlign w:val="center"/>
          </w:tcPr>
          <w:p w:rsidR="00430E43" w:rsidRPr="00227041" w:rsidRDefault="00430E43" w:rsidP="00227041">
            <w:pPr>
              <w:pStyle w:val="Standard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27041">
              <w:rPr>
                <w:rFonts w:ascii="Times New Roman" w:hAnsi="Times New Roman"/>
                <w:sz w:val="28"/>
                <w:szCs w:val="28"/>
              </w:rPr>
              <w:t>Описание функции</w:t>
            </w:r>
          </w:p>
        </w:tc>
      </w:tr>
      <w:tr w:rsidR="00227041" w:rsidRPr="00430E43" w:rsidTr="00227041">
        <w:tc>
          <w:tcPr>
            <w:tcW w:w="3179" w:type="dxa"/>
          </w:tcPr>
          <w:p w:rsidR="00430E43" w:rsidRPr="00227041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manageAccess</w:t>
            </w:r>
          </w:p>
        </w:tc>
        <w:tc>
          <w:tcPr>
            <w:tcW w:w="2504" w:type="dxa"/>
          </w:tcPr>
          <w:p w:rsidR="00430E43" w:rsidRPr="00227041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userData, role</w:t>
            </w:r>
          </w:p>
        </w:tc>
        <w:tc>
          <w:tcPr>
            <w:tcW w:w="1796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39"/>
            </w:tblGrid>
            <w:tr w:rsidR="00430E43" w:rsidRPr="00430E43" w:rsidTr="00227041">
              <w:trPr>
                <w:tblCellSpacing w:w="15" w:type="dxa"/>
              </w:trPr>
              <w:tc>
                <w:tcPr>
                  <w:tcW w:w="979" w:type="dxa"/>
                  <w:vAlign w:val="center"/>
                  <w:hideMark/>
                </w:tcPr>
                <w:p w:rsidR="00430E43" w:rsidRPr="00430E43" w:rsidRDefault="00DB0920" w:rsidP="00227041">
                  <w:pPr>
                    <w:pStyle w:val="Standard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DB0920">
                    <w:rPr>
                      <w:rFonts w:ascii="Times New Roman" w:hAnsi="Times New Roman"/>
                      <w:sz w:val="28"/>
                      <w:szCs w:val="28"/>
                    </w:rPr>
                    <w:t>accessStatus</w:t>
                  </w:r>
                </w:p>
              </w:tc>
            </w:tr>
          </w:tbl>
          <w:p w:rsidR="00430E43" w:rsidRPr="00430E43" w:rsidRDefault="00430E43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3417" w:type="dxa"/>
          </w:tcPr>
          <w:p w:rsidR="00430E43" w:rsidRPr="00430E43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Назначает пользователю роль и предоставляет доступ к соответствующим модулям</w:t>
            </w:r>
          </w:p>
        </w:tc>
      </w:tr>
      <w:tr w:rsidR="00430E43" w:rsidRPr="00430E43" w:rsidTr="00227041">
        <w:tc>
          <w:tcPr>
            <w:tcW w:w="3179" w:type="dxa"/>
          </w:tcPr>
          <w:p w:rsidR="00430E43" w:rsidRPr="00227041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analyzeExpenses</w:t>
            </w:r>
          </w:p>
        </w:tc>
        <w:tc>
          <w:tcPr>
            <w:tcW w:w="2504" w:type="dxa"/>
          </w:tcPr>
          <w:p w:rsidR="00430E43" w:rsidRPr="00227041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marketingData, sales</w:t>
            </w:r>
          </w:p>
        </w:tc>
        <w:tc>
          <w:tcPr>
            <w:tcW w:w="1796" w:type="dxa"/>
          </w:tcPr>
          <w:p w:rsidR="00430E43" w:rsidRPr="00227041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roiReport</w:t>
            </w:r>
          </w:p>
        </w:tc>
        <w:tc>
          <w:tcPr>
            <w:tcW w:w="3417" w:type="dxa"/>
          </w:tcPr>
          <w:p w:rsidR="00430E43" w:rsidRPr="00227041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Рассчитывает ROI, CAC и Conversion Rate для маркетинговых каналов</w:t>
            </w:r>
          </w:p>
        </w:tc>
      </w:tr>
      <w:tr w:rsidR="00430E43" w:rsidRPr="00430E43" w:rsidTr="00227041">
        <w:tc>
          <w:tcPr>
            <w:tcW w:w="3179" w:type="dxa"/>
          </w:tcPr>
          <w:p w:rsidR="00430E43" w:rsidRPr="00227041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calculateMarketingROI</w:t>
            </w:r>
          </w:p>
        </w:tc>
        <w:tc>
          <w:tcPr>
            <w:tcW w:w="2504" w:type="dxa"/>
          </w:tcPr>
          <w:p w:rsidR="00430E43" w:rsidRPr="00227041" w:rsidRDefault="00430E43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227041">
              <w:rPr>
                <w:rFonts w:ascii="Times New Roman" w:hAnsi="Times New Roman"/>
                <w:sz w:val="28"/>
                <w:szCs w:val="28"/>
              </w:rPr>
              <w:t>sales, expenses, returns</w:t>
            </w:r>
          </w:p>
        </w:tc>
        <w:tc>
          <w:tcPr>
            <w:tcW w:w="1796" w:type="dxa"/>
          </w:tcPr>
          <w:p w:rsidR="00430E43" w:rsidRPr="00227041" w:rsidRDefault="00430E43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227041">
              <w:rPr>
                <w:rFonts w:ascii="Times New Roman" w:hAnsi="Times New Roman"/>
                <w:sz w:val="28"/>
                <w:szCs w:val="28"/>
              </w:rPr>
              <w:t>profitSummary</w:t>
            </w:r>
          </w:p>
        </w:tc>
        <w:tc>
          <w:tcPr>
            <w:tcW w:w="3417" w:type="dxa"/>
          </w:tcPr>
          <w:p w:rsidR="00430E43" w:rsidRPr="00227041" w:rsidRDefault="00430E43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227041">
              <w:rPr>
                <w:rFonts w:ascii="Times New Roman" w:hAnsi="Times New Roman"/>
                <w:sz w:val="28"/>
                <w:szCs w:val="28"/>
              </w:rPr>
              <w:t>Рассчитывает прибыль по товарам, категориям и в целом</w:t>
            </w:r>
          </w:p>
        </w:tc>
      </w:tr>
      <w:tr w:rsidR="00430E43" w:rsidRPr="00430E43" w:rsidTr="00227041">
        <w:tc>
          <w:tcPr>
            <w:tcW w:w="3179" w:type="dxa"/>
          </w:tcPr>
          <w:p w:rsidR="00430E43" w:rsidRPr="00227041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analyzeSalesFunnel</w:t>
            </w:r>
          </w:p>
        </w:tc>
        <w:tc>
          <w:tcPr>
            <w:tcW w:w="2504" w:type="dxa"/>
          </w:tcPr>
          <w:p w:rsidR="00430E43" w:rsidRPr="00227041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leadData, conversion</w:t>
            </w:r>
          </w:p>
        </w:tc>
        <w:tc>
          <w:tcPr>
            <w:tcW w:w="1796" w:type="dxa"/>
          </w:tcPr>
          <w:p w:rsidR="00430E43" w:rsidRPr="00227041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funnelReport</w:t>
            </w:r>
          </w:p>
        </w:tc>
        <w:tc>
          <w:tcPr>
            <w:tcW w:w="3417" w:type="dxa"/>
          </w:tcPr>
          <w:p w:rsidR="00430E43" w:rsidRPr="00227041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Визуализирует воронку продаж (Awareness → Decision → Action)</w:t>
            </w:r>
          </w:p>
        </w:tc>
      </w:tr>
      <w:tr w:rsidR="00DB0920" w:rsidRPr="00430E43" w:rsidTr="00227041">
        <w:tc>
          <w:tcPr>
            <w:tcW w:w="3179" w:type="dxa"/>
          </w:tcPr>
          <w:p w:rsidR="00DB0920" w:rsidRPr="00DB0920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forecastBudget</w:t>
            </w:r>
          </w:p>
        </w:tc>
        <w:tc>
          <w:tcPr>
            <w:tcW w:w="2504" w:type="dxa"/>
          </w:tcPr>
          <w:p w:rsidR="00DB0920" w:rsidRPr="00DB0920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historicalData, period</w:t>
            </w:r>
          </w:p>
        </w:tc>
        <w:tc>
          <w:tcPr>
            <w:tcW w:w="1796" w:type="dxa"/>
          </w:tcPr>
          <w:p w:rsidR="00DB0920" w:rsidRPr="00DB0920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forecastReport</w:t>
            </w:r>
          </w:p>
        </w:tc>
        <w:tc>
          <w:tcPr>
            <w:tcW w:w="3417" w:type="dxa"/>
          </w:tcPr>
          <w:p w:rsidR="00DB0920" w:rsidRPr="00DB0920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Прогнозирует расходы и выручку с использованием линейной регрессии</w:t>
            </w:r>
          </w:p>
        </w:tc>
      </w:tr>
      <w:tr w:rsidR="00DB0920" w:rsidRPr="00430E43" w:rsidTr="00227041">
        <w:tc>
          <w:tcPr>
            <w:tcW w:w="3179" w:type="dxa"/>
          </w:tcPr>
          <w:p w:rsidR="00DB0920" w:rsidRPr="00DB0920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generateDashboard</w:t>
            </w:r>
          </w:p>
        </w:tc>
        <w:tc>
          <w:tcPr>
            <w:tcW w:w="2504" w:type="dxa"/>
          </w:tcPr>
          <w:p w:rsidR="00DB0920" w:rsidRPr="00DB0920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filters, metrics</w:t>
            </w:r>
          </w:p>
        </w:tc>
        <w:tc>
          <w:tcPr>
            <w:tcW w:w="1796" w:type="dxa"/>
          </w:tcPr>
          <w:p w:rsidR="00DB0920" w:rsidRPr="00DB0920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dashboardView</w:t>
            </w:r>
          </w:p>
        </w:tc>
        <w:tc>
          <w:tcPr>
            <w:tcW w:w="3417" w:type="dxa"/>
          </w:tcPr>
          <w:p w:rsidR="00DB0920" w:rsidRPr="00DB0920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Создаёт интерактивный дашборд с графиками (pie, bar) и метриками</w:t>
            </w:r>
          </w:p>
        </w:tc>
      </w:tr>
      <w:tr w:rsidR="00DB0920" w:rsidRPr="00430E43" w:rsidTr="00227041">
        <w:tc>
          <w:tcPr>
            <w:tcW w:w="3179" w:type="dxa"/>
          </w:tcPr>
          <w:p w:rsidR="00DB0920" w:rsidRPr="00DB0920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optimizeCampaigns</w:t>
            </w:r>
          </w:p>
        </w:tc>
        <w:tc>
          <w:tcPr>
            <w:tcW w:w="2504" w:type="dxa"/>
          </w:tcPr>
          <w:p w:rsidR="00DB0920" w:rsidRPr="00DB0920" w:rsidRDefault="00DB0920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DB0920">
              <w:rPr>
                <w:rFonts w:ascii="Times New Roman" w:hAnsi="Times New Roman"/>
                <w:sz w:val="28"/>
                <w:szCs w:val="28"/>
              </w:rPr>
              <w:t>campaignData, budget</w:t>
            </w:r>
          </w:p>
        </w:tc>
        <w:tc>
          <w:tcPr>
            <w:tcW w:w="1796" w:type="dxa"/>
          </w:tcPr>
          <w:p w:rsidR="00DB0920" w:rsidRPr="00DB0920" w:rsidRDefault="00ED1B8A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ED1B8A">
              <w:rPr>
                <w:rFonts w:ascii="Times New Roman" w:hAnsi="Times New Roman"/>
                <w:sz w:val="28"/>
                <w:szCs w:val="28"/>
              </w:rPr>
              <w:t>optimizationTips</w:t>
            </w:r>
          </w:p>
        </w:tc>
        <w:tc>
          <w:tcPr>
            <w:tcW w:w="3417" w:type="dxa"/>
          </w:tcPr>
          <w:p w:rsidR="00DB0920" w:rsidRPr="00DB0920" w:rsidRDefault="00ED1B8A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ED1B8A">
              <w:rPr>
                <w:rFonts w:ascii="Times New Roman" w:hAnsi="Times New Roman"/>
                <w:sz w:val="28"/>
                <w:szCs w:val="28"/>
              </w:rPr>
              <w:t>Анализирует кампании и выдаёт рекомендации по оптимизации бюджета</w:t>
            </w:r>
          </w:p>
        </w:tc>
      </w:tr>
      <w:tr w:rsidR="00DB0920" w:rsidRPr="00430E43" w:rsidTr="00227041">
        <w:tc>
          <w:tcPr>
            <w:tcW w:w="3179" w:type="dxa"/>
          </w:tcPr>
          <w:p w:rsidR="00DB0920" w:rsidRPr="00DB0920" w:rsidRDefault="00ED1B8A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ED1B8A">
              <w:rPr>
                <w:rFonts w:ascii="Times New Roman" w:hAnsi="Times New Roman"/>
                <w:sz w:val="28"/>
                <w:szCs w:val="28"/>
              </w:rPr>
              <w:t>generateFinancialReport</w:t>
            </w:r>
          </w:p>
        </w:tc>
        <w:tc>
          <w:tcPr>
            <w:tcW w:w="2504" w:type="dxa"/>
          </w:tcPr>
          <w:p w:rsidR="00DB0920" w:rsidRPr="00DB0920" w:rsidRDefault="00ED1B8A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ED1B8A">
              <w:rPr>
                <w:rFonts w:ascii="Times New Roman" w:hAnsi="Times New Roman"/>
                <w:sz w:val="28"/>
                <w:szCs w:val="28"/>
              </w:rPr>
              <w:t>period, metrics</w:t>
            </w:r>
          </w:p>
        </w:tc>
        <w:tc>
          <w:tcPr>
            <w:tcW w:w="1796" w:type="dxa"/>
          </w:tcPr>
          <w:p w:rsidR="00DB0920" w:rsidRPr="00DB0920" w:rsidRDefault="00ED1B8A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ED1B8A">
              <w:rPr>
                <w:rFonts w:ascii="Times New Roman" w:hAnsi="Times New Roman"/>
                <w:sz w:val="28"/>
                <w:szCs w:val="28"/>
              </w:rPr>
              <w:t>reportFile</w:t>
            </w:r>
          </w:p>
        </w:tc>
        <w:tc>
          <w:tcPr>
            <w:tcW w:w="3417" w:type="dxa"/>
          </w:tcPr>
          <w:p w:rsidR="00DB0920" w:rsidRPr="00DB0920" w:rsidRDefault="00ED1B8A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ED1B8A">
              <w:rPr>
                <w:rFonts w:ascii="Times New Roman" w:hAnsi="Times New Roman"/>
                <w:sz w:val="28"/>
                <w:szCs w:val="28"/>
              </w:rPr>
              <w:t>Генерирует PDF/HTML-отчёт с данными о расходах и маркетинговых KPI</w:t>
            </w:r>
          </w:p>
        </w:tc>
      </w:tr>
      <w:tr w:rsidR="00DB0920" w:rsidRPr="00430E43" w:rsidTr="00227041">
        <w:tc>
          <w:tcPr>
            <w:tcW w:w="3179" w:type="dxa"/>
          </w:tcPr>
          <w:p w:rsidR="00DB0920" w:rsidRPr="00DB0920" w:rsidRDefault="00ED1B8A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ED1B8A">
              <w:rPr>
                <w:rFonts w:ascii="Times New Roman" w:hAnsi="Times New Roman"/>
                <w:sz w:val="28"/>
                <w:szCs w:val="28"/>
              </w:rPr>
              <w:t>exportData</w:t>
            </w:r>
          </w:p>
        </w:tc>
        <w:tc>
          <w:tcPr>
            <w:tcW w:w="2504" w:type="dxa"/>
          </w:tcPr>
          <w:p w:rsidR="00DB0920" w:rsidRPr="00DB0920" w:rsidRDefault="00ED1B8A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ED1B8A">
              <w:rPr>
                <w:rFonts w:ascii="Times New Roman" w:hAnsi="Times New Roman"/>
                <w:sz w:val="28"/>
                <w:szCs w:val="28"/>
              </w:rPr>
              <w:t>dataSet, format</w:t>
            </w:r>
          </w:p>
        </w:tc>
        <w:tc>
          <w:tcPr>
            <w:tcW w:w="1796" w:type="dxa"/>
          </w:tcPr>
          <w:p w:rsidR="00DB0920" w:rsidRPr="00DB0920" w:rsidRDefault="00ED1B8A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ED1B8A">
              <w:rPr>
                <w:rFonts w:ascii="Times New Roman" w:hAnsi="Times New Roman"/>
                <w:sz w:val="28"/>
                <w:szCs w:val="28"/>
              </w:rPr>
              <w:t>exportedFile</w:t>
            </w:r>
          </w:p>
        </w:tc>
        <w:tc>
          <w:tcPr>
            <w:tcW w:w="3417" w:type="dxa"/>
          </w:tcPr>
          <w:p w:rsidR="00DB0920" w:rsidRPr="00DB0920" w:rsidRDefault="00ED1B8A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ED1B8A">
              <w:rPr>
                <w:rFonts w:ascii="Times New Roman" w:hAnsi="Times New Roman"/>
                <w:sz w:val="28"/>
                <w:szCs w:val="28"/>
              </w:rPr>
              <w:t>Экспортирует данные в CSV/Excel в выбранном формате</w:t>
            </w:r>
          </w:p>
        </w:tc>
      </w:tr>
      <w:tr w:rsidR="00DB0920" w:rsidRPr="00430E43" w:rsidTr="00227041">
        <w:tc>
          <w:tcPr>
            <w:tcW w:w="3179" w:type="dxa"/>
          </w:tcPr>
          <w:p w:rsidR="00DB0920" w:rsidRPr="00DB0920" w:rsidRDefault="00ED1B8A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ED1B8A">
              <w:rPr>
                <w:rFonts w:ascii="Times New Roman" w:hAnsi="Times New Roman"/>
                <w:sz w:val="28"/>
                <w:szCs w:val="28"/>
              </w:rPr>
              <w:t>trackKPI</w:t>
            </w:r>
          </w:p>
        </w:tc>
        <w:tc>
          <w:tcPr>
            <w:tcW w:w="2504" w:type="dxa"/>
          </w:tcPr>
          <w:p w:rsidR="00DB0920" w:rsidRPr="00DB0920" w:rsidRDefault="00ED1B8A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ED1B8A">
              <w:rPr>
                <w:rFonts w:ascii="Times New Roman" w:hAnsi="Times New Roman"/>
                <w:sz w:val="28"/>
                <w:szCs w:val="28"/>
              </w:rPr>
              <w:t>kpiData, period</w:t>
            </w:r>
          </w:p>
        </w:tc>
        <w:tc>
          <w:tcPr>
            <w:tcW w:w="1796" w:type="dxa"/>
          </w:tcPr>
          <w:p w:rsidR="00DB0920" w:rsidRPr="00DB0920" w:rsidRDefault="00ED1B8A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ED1B8A">
              <w:rPr>
                <w:rFonts w:ascii="Times New Roman" w:hAnsi="Times New Roman"/>
                <w:sz w:val="28"/>
                <w:szCs w:val="28"/>
              </w:rPr>
              <w:t>kpiSummary</w:t>
            </w:r>
          </w:p>
        </w:tc>
        <w:tc>
          <w:tcPr>
            <w:tcW w:w="3417" w:type="dxa"/>
          </w:tcPr>
          <w:p w:rsidR="00DB0920" w:rsidRPr="00DB0920" w:rsidRDefault="00ED1B8A" w:rsidP="00227041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 w:rsidRPr="00ED1B8A">
              <w:rPr>
                <w:rFonts w:ascii="Times New Roman" w:hAnsi="Times New Roman"/>
                <w:sz w:val="28"/>
                <w:szCs w:val="28"/>
              </w:rPr>
              <w:t>Отслеживает ключевые показатели эффективности (KPI) за указанный период</w:t>
            </w:r>
          </w:p>
        </w:tc>
      </w:tr>
    </w:tbl>
    <w:p w:rsidR="00F016E8" w:rsidRPr="00430E43" w:rsidRDefault="00F016E8">
      <w:pPr>
        <w:rPr>
          <w:rFonts w:ascii="Times New Roman" w:hAnsi="Times New Roman"/>
          <w:sz w:val="28"/>
          <w:szCs w:val="28"/>
        </w:rPr>
      </w:pPr>
    </w:p>
    <w:p w:rsidR="00F016E8" w:rsidRPr="00B71146" w:rsidRDefault="00F016E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:rsidR="00E30AF7" w:rsidRDefault="00E30AF7" w:rsidP="00E30AF7">
      <w:pPr>
        <w:pStyle w:val="Standard"/>
        <w:spacing w:line="360" w:lineRule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lastRenderedPageBreak/>
        <w:t>Аналоги</w:t>
      </w:r>
    </w:p>
    <w:p w:rsidR="00AD28E4" w:rsidRPr="00B71146" w:rsidRDefault="00AD28E4" w:rsidP="00227041">
      <w:pPr>
        <w:pStyle w:val="Standard"/>
        <w:spacing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B71146">
        <w:rPr>
          <w:rFonts w:ascii="Times New Roman" w:hAnsi="Times New Roman"/>
          <w:sz w:val="28"/>
          <w:szCs w:val="28"/>
          <w:lang w:val="en-US"/>
        </w:rPr>
        <w:t xml:space="preserve">1. </w:t>
      </w:r>
      <w:r w:rsidR="00D13368">
        <w:rPr>
          <w:rFonts w:ascii="Times New Roman" w:hAnsi="Times New Roman"/>
          <w:sz w:val="28"/>
          <w:szCs w:val="28"/>
          <w:lang w:val="en-US"/>
        </w:rPr>
        <w:t>Join Metrics</w:t>
      </w:r>
      <w:r w:rsidRPr="00B71146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D232E6">
        <w:rPr>
          <w:rFonts w:ascii="Times New Roman" w:hAnsi="Times New Roman"/>
          <w:sz w:val="28"/>
          <w:szCs w:val="28"/>
          <w:lang w:val="en-US"/>
        </w:rPr>
        <w:t>joinmetrics.ru</w:t>
      </w:r>
      <w:bookmarkStart w:id="0" w:name="_GoBack"/>
      <w:bookmarkEnd w:id="0"/>
    </w:p>
    <w:p w:rsidR="00AD28E4" w:rsidRPr="000E4CA2" w:rsidRDefault="000E4CA2" w:rsidP="00227041">
      <w:pPr>
        <w:pStyle w:val="Standard"/>
        <w:spacing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0E4CA2">
        <w:rPr>
          <w:rFonts w:ascii="Times New Roman" w:hAnsi="Times New Roman"/>
          <w:sz w:val="28"/>
          <w:szCs w:val="28"/>
          <w:lang w:val="en-US"/>
        </w:rPr>
        <w:t xml:space="preserve">2. </w:t>
      </w:r>
      <w:r w:rsidR="00D13368">
        <w:rPr>
          <w:rFonts w:ascii="Times New Roman" w:hAnsi="Times New Roman"/>
          <w:sz w:val="28"/>
          <w:szCs w:val="28"/>
          <w:lang w:val="en-US"/>
        </w:rPr>
        <w:t>TrueStats</w:t>
      </w:r>
      <w:r w:rsidR="00AD28E4" w:rsidRPr="000E4CA2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D232E6">
        <w:rPr>
          <w:rFonts w:ascii="Times New Roman" w:hAnsi="Times New Roman"/>
          <w:sz w:val="28"/>
          <w:szCs w:val="28"/>
          <w:lang w:val="en-US"/>
        </w:rPr>
        <w:t>truestats.ru</w:t>
      </w:r>
    </w:p>
    <w:p w:rsidR="000E4CA2" w:rsidRPr="000E4CA2" w:rsidRDefault="000E4CA2" w:rsidP="00227041">
      <w:pPr>
        <w:pStyle w:val="Standard"/>
        <w:spacing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0E4CA2">
        <w:rPr>
          <w:rFonts w:ascii="Times New Roman" w:hAnsi="Times New Roman"/>
          <w:sz w:val="28"/>
          <w:szCs w:val="28"/>
          <w:lang w:val="en-US"/>
        </w:rPr>
        <w:t xml:space="preserve">3. </w:t>
      </w:r>
      <w:r w:rsidR="00D232E6">
        <w:rPr>
          <w:rFonts w:ascii="Times New Roman" w:hAnsi="Times New Roman"/>
          <w:sz w:val="28"/>
          <w:szCs w:val="28"/>
          <w:lang w:val="en-US"/>
        </w:rPr>
        <w:t>TopSeller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D232E6">
        <w:rPr>
          <w:rFonts w:ascii="Times New Roman" w:hAnsi="Times New Roman"/>
          <w:sz w:val="28"/>
          <w:szCs w:val="28"/>
          <w:lang w:val="en-US"/>
        </w:rPr>
        <w:t>topseller.ru</w:t>
      </w:r>
    </w:p>
    <w:sectPr w:rsidR="000E4CA2" w:rsidRPr="000E4CA2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015C7" w:rsidRDefault="00B015C7">
      <w:r>
        <w:separator/>
      </w:r>
    </w:p>
  </w:endnote>
  <w:endnote w:type="continuationSeparator" w:id="0">
    <w:p w:rsidR="00B015C7" w:rsidRDefault="00B015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altName w:val="Times New Roman"/>
    <w:charset w:val="00"/>
    <w:family w:val="roman"/>
    <w:pitch w:val="variable"/>
  </w:font>
  <w:font w:name="Noto Serif CJK SC">
    <w:altName w:val="Times New Roman"/>
    <w:charset w:val="00"/>
    <w:family w:val="auto"/>
    <w:pitch w:val="variable"/>
  </w:font>
  <w:font w:name="Noto Sans">
    <w:altName w:val="Arial"/>
    <w:charset w:val="00"/>
    <w:family w:val="swiss"/>
    <w:pitch w:val="variable"/>
    <w:sig w:usb0="00000001" w:usb1="400078FF" w:usb2="0000002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015C7" w:rsidRDefault="00B015C7">
      <w:r>
        <w:rPr>
          <w:color w:val="000000"/>
        </w:rPr>
        <w:separator/>
      </w:r>
    </w:p>
  </w:footnote>
  <w:footnote w:type="continuationSeparator" w:id="0">
    <w:p w:rsidR="00B015C7" w:rsidRDefault="00B015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987287F"/>
    <w:multiLevelType w:val="multilevel"/>
    <w:tmpl w:val="9FC6E57A"/>
    <w:lvl w:ilvl="0">
      <w:start w:val="1"/>
      <w:numFmt w:val="decimal"/>
      <w:pStyle w:val="CustomDefaultText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721988"/>
    <w:rsid w:val="000D014E"/>
    <w:rsid w:val="000E4CA2"/>
    <w:rsid w:val="00227041"/>
    <w:rsid w:val="00430E43"/>
    <w:rsid w:val="005639FD"/>
    <w:rsid w:val="006637FA"/>
    <w:rsid w:val="00721988"/>
    <w:rsid w:val="00791C31"/>
    <w:rsid w:val="00835DAF"/>
    <w:rsid w:val="008E741E"/>
    <w:rsid w:val="00961A43"/>
    <w:rsid w:val="00AD28E4"/>
    <w:rsid w:val="00B015C7"/>
    <w:rsid w:val="00B71146"/>
    <w:rsid w:val="00BA2556"/>
    <w:rsid w:val="00BF5551"/>
    <w:rsid w:val="00C32907"/>
    <w:rsid w:val="00D13368"/>
    <w:rsid w:val="00D232E6"/>
    <w:rsid w:val="00D4541C"/>
    <w:rsid w:val="00D75A2A"/>
    <w:rsid w:val="00DB0920"/>
    <w:rsid w:val="00E30AF7"/>
    <w:rsid w:val="00ED1B8A"/>
    <w:rsid w:val="00F016E8"/>
    <w:rsid w:val="00F04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oto Serif CJK SC" w:hAnsi="Liberation Serif" w:cs="Noto Sans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30AF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D75A2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ustomDefaultText">
    <w:name w:val="Custom_Default_Text"/>
    <w:autoRedefine/>
    <w:qFormat/>
    <w:rsid w:val="00E30AF7"/>
    <w:pPr>
      <w:numPr>
        <w:numId w:val="1"/>
      </w:numPr>
      <w:spacing w:line="360" w:lineRule="auto"/>
      <w:ind w:left="0" w:firstLine="0"/>
      <w:jc w:val="both"/>
    </w:pPr>
    <w:rPr>
      <w:rFonts w:ascii="Times New Roman" w:hAnsi="Times New Roman"/>
      <w:sz w:val="28"/>
      <w:szCs w:val="28"/>
    </w:rPr>
  </w:style>
  <w:style w:type="character" w:styleId="HTML">
    <w:name w:val="HTML Code"/>
    <w:basedOn w:val="a0"/>
    <w:uiPriority w:val="99"/>
    <w:semiHidden/>
    <w:unhideWhenUsed/>
    <w:rsid w:val="00430E43"/>
    <w:rPr>
      <w:rFonts w:ascii="Courier New" w:eastAsia="Times New Roman" w:hAnsi="Courier New" w:cs="Courier New"/>
      <w:sz w:val="20"/>
      <w:szCs w:val="20"/>
    </w:rPr>
  </w:style>
  <w:style w:type="paragraph" w:styleId="a6">
    <w:name w:val="Balloon Text"/>
    <w:basedOn w:val="a"/>
    <w:link w:val="a7"/>
    <w:uiPriority w:val="99"/>
    <w:semiHidden/>
    <w:unhideWhenUsed/>
    <w:rsid w:val="005639FD"/>
    <w:rPr>
      <w:rFonts w:ascii="Tahoma" w:hAnsi="Tahoma" w:cs="Mangal"/>
      <w:sz w:val="16"/>
      <w:szCs w:val="14"/>
    </w:rPr>
  </w:style>
  <w:style w:type="character" w:customStyle="1" w:styleId="a7">
    <w:name w:val="Текст выноски Знак"/>
    <w:basedOn w:val="a0"/>
    <w:link w:val="a6"/>
    <w:uiPriority w:val="99"/>
    <w:semiHidden/>
    <w:rsid w:val="005639FD"/>
    <w:rPr>
      <w:rFonts w:ascii="Tahoma" w:hAnsi="Tahoma" w:cs="Mangal"/>
      <w:sz w:val="16"/>
      <w:szCs w:val="1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oto Serif CJK SC" w:hAnsi="Liberation Serif" w:cs="Noto Sans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30AF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D75A2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ustomDefaultText">
    <w:name w:val="Custom_Default_Text"/>
    <w:autoRedefine/>
    <w:qFormat/>
    <w:rsid w:val="00E30AF7"/>
    <w:pPr>
      <w:numPr>
        <w:numId w:val="1"/>
      </w:numPr>
      <w:spacing w:line="360" w:lineRule="auto"/>
      <w:ind w:left="0" w:firstLine="0"/>
      <w:jc w:val="both"/>
    </w:pPr>
    <w:rPr>
      <w:rFonts w:ascii="Times New Roman" w:hAnsi="Times New Roman"/>
      <w:sz w:val="28"/>
      <w:szCs w:val="28"/>
    </w:rPr>
  </w:style>
  <w:style w:type="character" w:styleId="HTML">
    <w:name w:val="HTML Code"/>
    <w:basedOn w:val="a0"/>
    <w:uiPriority w:val="99"/>
    <w:semiHidden/>
    <w:unhideWhenUsed/>
    <w:rsid w:val="00430E43"/>
    <w:rPr>
      <w:rFonts w:ascii="Courier New" w:eastAsia="Times New Roman" w:hAnsi="Courier New" w:cs="Courier New"/>
      <w:sz w:val="20"/>
      <w:szCs w:val="20"/>
    </w:rPr>
  </w:style>
  <w:style w:type="paragraph" w:styleId="a6">
    <w:name w:val="Balloon Text"/>
    <w:basedOn w:val="a"/>
    <w:link w:val="a7"/>
    <w:uiPriority w:val="99"/>
    <w:semiHidden/>
    <w:unhideWhenUsed/>
    <w:rsid w:val="005639FD"/>
    <w:rPr>
      <w:rFonts w:ascii="Tahoma" w:hAnsi="Tahoma" w:cs="Mangal"/>
      <w:sz w:val="16"/>
      <w:szCs w:val="14"/>
    </w:rPr>
  </w:style>
  <w:style w:type="character" w:customStyle="1" w:styleId="a7">
    <w:name w:val="Текст выноски Знак"/>
    <w:basedOn w:val="a0"/>
    <w:link w:val="a6"/>
    <w:uiPriority w:val="99"/>
    <w:semiHidden/>
    <w:rsid w:val="005639FD"/>
    <w:rPr>
      <w:rFonts w:ascii="Tahoma" w:hAnsi="Tahoma" w:cs="Mangal"/>
      <w:sz w:val="16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2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4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0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7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0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21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2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3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5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6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0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1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22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2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7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8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1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555</Words>
  <Characters>3166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3714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рыков Ефим</dc:creator>
  <cp:lastModifiedBy>1</cp:lastModifiedBy>
  <cp:revision>4</cp:revision>
  <dcterms:created xsi:type="dcterms:W3CDTF">2025-10-05T17:42:00Z</dcterms:created>
  <dcterms:modified xsi:type="dcterms:W3CDTF">2025-10-05T18:18:00Z</dcterms:modified>
</cp:coreProperties>
</file>