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p14">
  <w:body>
    <w:p xmlns:wp14="http://schemas.microsoft.com/office/word/2010/wordml" w:rsidR="006D139B" w:rsidRDefault="006D139B" w14:paraId="672A6659" wp14:textId="77777777">
      <w:pPr>
        <w:rPr>
          <w:lang w:val="pl-PL"/>
        </w:rPr>
      </w:pPr>
    </w:p>
    <w:sdt>
      <w:sdtPr>
        <w:id w:val="-568572389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xmlns:wp14="http://schemas.microsoft.com/office/word/2010/wordml" w:rsidR="00346BFC" w:rsidRDefault="00346BFC" w14:paraId="0A37501D" wp14:textId="77777777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4472C4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xmlns:wp14="http://schemas.microsoft.com/office/word/2010/wordml" w:rsidR="00346BFC" w14:paraId="5DAB6C7B" wp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46BFC" w:rsidRDefault="00346BFC" w14:paraId="02EB378F" wp14:textId="77777777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xmlns:wp14="http://schemas.microsoft.com/office/word/2010/wordml" w:rsidR="00346BFC" w14:paraId="1F194ECF" wp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4472C4" w:themeColor="accent1"/>
                    <w:sz w:val="96"/>
                    <w:szCs w:val="96"/>
                  </w:rPr>
                  <w:alias w:val="Tytuł"/>
                  <w:id w:val="13406919"/>
                  <w:placeholder>
                    <w:docPart w:val="77DC2BF74CF44D3C84F1E5DC85AD7E0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Pr="00E72B62" w:rsidR="00346BFC" w:rsidRDefault="00346BFC" w14:paraId="7EDCA4DA" wp14:textId="77777777">
                    <w:pPr>
                      <w:pStyle w:val="Bezodstpw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96"/>
                        <w:szCs w:val="96"/>
                      </w:rPr>
                    </w:pPr>
                    <w:r w:rsidRPr="00E72B62"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96"/>
                        <w:szCs w:val="96"/>
                      </w:rPr>
                      <w:t>Move up!</w:t>
                    </w:r>
                  </w:p>
                </w:sdtContent>
              </w:sdt>
            </w:tc>
          </w:tr>
          <w:tr xmlns:wp14="http://schemas.microsoft.com/office/word/2010/wordml" w:rsidR="00346BFC" w14:paraId="64BCBAE1" wp14:textId="77777777">
            <w:sdt>
              <w:sdtPr>
                <w:rPr>
                  <w:color w:val="2F5496" w:themeColor="accent1" w:themeShade="BF"/>
                  <w:sz w:val="36"/>
                  <w:szCs w:val="36"/>
                  <w:lang w:val="pl-PL"/>
                </w:rPr>
                <w:alias w:val="Podtytuł"/>
                <w:id w:val="13406923"/>
                <w:placeholder>
                  <w:docPart w:val="B3D75357BA3846B4916D5342918787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Pr="00E72B62" w:rsidR="00346BFC" w:rsidRDefault="00346BFC" w14:paraId="48030EBC" wp14:textId="77777777">
                    <w:pPr>
                      <w:pStyle w:val="Bezodstpw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78231A">
                      <w:rPr>
                        <w:color w:val="2F5496" w:themeColor="accent1" w:themeShade="BF"/>
                        <w:sz w:val="36"/>
                        <w:szCs w:val="36"/>
                        <w:lang w:val="pl-PL"/>
                      </w:rPr>
                      <w:t>Specyfikacja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xmlns:wp14="http://schemas.microsoft.com/office/word/2010/wordml" w:rsidRPr="006D139B" w:rsidR="00346BFC" w14:paraId="125F55D0" wp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pl-PL"/>
                  </w:rPr>
                  <w:alias w:val="Autor"/>
                  <w:id w:val="13406928"/>
                  <w:placeholder>
                    <w:docPart w:val="1B1FC94E1EA04AFFAA690AD394ED36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Pr="00E72B62" w:rsidR="00346BFC" w:rsidRDefault="00E72B62" w14:paraId="39FE2C9A" wp14:textId="7777777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</w:pPr>
                    <w:r w:rsidRPr="00E72B62"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Filip Janusz, Grzegorz Marek, P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pl-PL"/>
                      </w:rPr>
                      <w:t>iotr Gierczak, Jakub Iwon</w:t>
                    </w:r>
                  </w:p>
                </w:sdtContent>
              </w:sdt>
              <w:p w:rsidRPr="00E72B62" w:rsidR="00346BFC" w:rsidRDefault="00346BFC" w14:paraId="6A05A809" wp14:textId="77777777">
                <w:pPr>
                  <w:pStyle w:val="Bezodstpw"/>
                  <w:rPr>
                    <w:color w:val="4472C4" w:themeColor="accent1"/>
                    <w:sz w:val="28"/>
                    <w:szCs w:val="28"/>
                    <w:lang w:val="pl-PL"/>
                  </w:rPr>
                </w:pPr>
              </w:p>
              <w:p w:rsidRPr="00E72B62" w:rsidR="00346BFC" w:rsidRDefault="00346BFC" w14:paraId="5A39BBE3" wp14:textId="77777777">
                <w:pPr>
                  <w:pStyle w:val="Bezodstpw"/>
                  <w:rPr>
                    <w:color w:val="4472C4" w:themeColor="accent1"/>
                    <w:lang w:val="pl-PL"/>
                  </w:rPr>
                </w:pPr>
              </w:p>
            </w:tc>
          </w:tr>
        </w:tbl>
        <w:p xmlns:wp14="http://schemas.microsoft.com/office/word/2010/wordml" w:rsidR="00346BFC" w:rsidRDefault="00346BFC" w14:paraId="41C8F396" wp14:textId="77777777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p xmlns:wp14="http://schemas.microsoft.com/office/word/2010/wordml" w:rsidRPr="00E72B62" w:rsidR="00B515E7" w:rsidP="00B515E7" w:rsidRDefault="00B515E7" w14:paraId="642AA81F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lastRenderedPageBreak/>
        <w:t>Cel systemu</w:t>
      </w:r>
    </w:p>
    <w:p xmlns:wp14="http://schemas.microsoft.com/office/word/2010/wordml" w:rsidR="00B515E7" w:rsidP="00B515E7" w:rsidRDefault="00B515E7" w14:paraId="72A3D3EC" wp14:textId="77777777">
      <w:pPr>
        <w:rPr>
          <w:lang w:val="pl-PL"/>
        </w:rPr>
      </w:pPr>
    </w:p>
    <w:p xmlns:wp14="http://schemas.microsoft.com/office/word/2010/wordml" w:rsidRPr="00E72B62" w:rsidR="00B515E7" w:rsidP="00B515E7" w:rsidRDefault="00B515E7" w14:paraId="075978E1" wp14:textId="7777777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Celem systemu jest pomoc lokalnym społecznościom w zrzeszaniu się i organizowaniu wydarzeń o charakterze sportowym.</w:t>
      </w:r>
    </w:p>
    <w:p xmlns:wp14="http://schemas.microsoft.com/office/word/2010/wordml" w:rsidRPr="00B515E7" w:rsidR="00B515E7" w:rsidP="00B515E7" w:rsidRDefault="00B515E7" w14:paraId="0D0B940D" wp14:textId="77777777">
      <w:pPr>
        <w:rPr>
          <w:lang w:val="pl-PL"/>
        </w:rPr>
      </w:pPr>
    </w:p>
    <w:p xmlns:wp14="http://schemas.microsoft.com/office/word/2010/wordml" w:rsidRPr="00E72B62" w:rsidR="00B515E7" w:rsidP="00B515E7" w:rsidRDefault="00B515E7" w14:paraId="38CC5FFD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Użytkownicy systemu</w:t>
      </w:r>
    </w:p>
    <w:p xmlns:wp14="http://schemas.microsoft.com/office/word/2010/wordml" w:rsidRPr="00E72B62" w:rsidR="00B515E7" w:rsidP="00B515E7" w:rsidRDefault="00B515E7" w14:paraId="0E27B00A" wp14:textId="77777777">
      <w:pPr>
        <w:rPr>
          <w:sz w:val="28"/>
          <w:lang w:val="pl-PL"/>
        </w:rPr>
      </w:pPr>
    </w:p>
    <w:p xmlns:wp14="http://schemas.microsoft.com/office/word/2010/wordml" w:rsidRPr="00E72B62" w:rsidR="00B515E7" w:rsidP="00B515E7" w:rsidRDefault="00B515E7" w14:paraId="34349BB9" wp14:textId="7777777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Użytkownikami systemu będą osoby chcące aktywnie spędzić czas w towarzystwie innych lokalnych sportowców.</w:t>
      </w:r>
    </w:p>
    <w:p xmlns:wp14="http://schemas.microsoft.com/office/word/2010/wordml" w:rsidRPr="00B515E7" w:rsidR="00B515E7" w:rsidP="00B515E7" w:rsidRDefault="00B515E7" w14:paraId="60061E4C" wp14:textId="77777777">
      <w:pPr>
        <w:rPr>
          <w:lang w:val="pl-PL"/>
        </w:rPr>
      </w:pPr>
    </w:p>
    <w:p xmlns:wp14="http://schemas.microsoft.com/office/word/2010/wordml" w:rsidRPr="00E72B62" w:rsidR="00B515E7" w:rsidP="15FBE680" w:rsidRDefault="00B515E7" w14:paraId="6AD84B8A" wp14:noSpellErr="1" wp14:textId="798FC7FB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15FBE680" w:rsidR="15FBE680">
        <w:rPr>
          <w:sz w:val="40"/>
          <w:szCs w:val="40"/>
          <w:lang w:val="pl-PL"/>
        </w:rPr>
        <w:t>Wymagani</w:t>
      </w:r>
      <w:r w:rsidRPr="15FBE680" w:rsidR="15FBE680">
        <w:rPr>
          <w:sz w:val="40"/>
          <w:szCs w:val="40"/>
          <w:lang w:val="pl-PL"/>
        </w:rPr>
        <w:t>a</w:t>
      </w:r>
      <w:r w:rsidRPr="15FBE680" w:rsidR="15FBE680">
        <w:rPr>
          <w:sz w:val="40"/>
          <w:szCs w:val="40"/>
          <w:lang w:val="pl-PL"/>
        </w:rPr>
        <w:t xml:space="preserve"> funkcjonalne</w:t>
      </w:r>
    </w:p>
    <w:p xmlns:wp14="http://schemas.microsoft.com/office/word/2010/wordml" w:rsidR="00B515E7" w:rsidP="00B515E7" w:rsidRDefault="00B515E7" w14:paraId="44EAFD9C" wp14:textId="77777777">
      <w:pPr>
        <w:rPr>
          <w:lang w:val="pl-PL"/>
        </w:rPr>
      </w:pPr>
    </w:p>
    <w:p xmlns:wp14="http://schemas.microsoft.com/office/word/2010/wordml" w:rsidRPr="00E72B62" w:rsidR="00B515E7" w:rsidP="15FBE680" w:rsidRDefault="00B515E7" w14:paraId="4E908919" wp14:noSpellErr="1" wp14:textId="7C0F6E87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 xml:space="preserve">Główną funkcją aplikacji będzie obsługa wydarzeń. Użytkownik będzie mógł zapisywać się na już istniejące bądź tworzyć nowe </w:t>
      </w:r>
      <w:r w:rsidRPr="15FBE680" w:rsidR="15FBE680">
        <w:rPr>
          <w:rFonts w:ascii="Times New Roman"/>
          <w:i w:val="1"/>
          <w:iCs w:val="1"/>
          <w:sz w:val="26"/>
          <w:szCs w:val="26"/>
          <w:lang w:val="pl-PL"/>
        </w:rPr>
        <w:t>eventy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. W celu łatwej nawigacji po systemie dostępny będzie pasek wyszukiwania, który pozwoli przeglądać wydarzenia pod względem lokalizacji, rodzaju aktywności sportowej, poziomu zawansowania oraz wielkości wydarzenia. </w:t>
      </w:r>
    </w:p>
    <w:p xmlns:wp14="http://schemas.microsoft.com/office/word/2010/wordml" w:rsidRPr="00E72B62" w:rsidR="00B515E7" w:rsidP="15FBE680" w:rsidRDefault="00B515E7" w14:paraId="7E3F7376" wp14:noSpellErr="1" wp14:textId="65AA51D9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Aplikacja będzie wspierała obsługę kont użytkowników. Konta te będą przechowywać takie informacje o użytkowniku jak histori</w:t>
      </w:r>
      <w:r w:rsidRPr="15FBE680" w:rsidR="15FBE680">
        <w:rPr>
          <w:rFonts w:ascii="Times New Roman"/>
          <w:sz w:val="26"/>
          <w:szCs w:val="26"/>
          <w:lang w:val="pl-PL"/>
        </w:rPr>
        <w:t>ę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wydarzeń, w których brał udział, historię organizowanych wydarzeń 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oraz 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ocenę wystawioną na podstawie opinii o wydarzeniach przez niego organizowanych. Konto będzie pozwalało na dodawanie komentarzy. Zapis na </w:t>
      </w:r>
      <w:r w:rsidRPr="15FBE680" w:rsidR="15FBE680">
        <w:rPr>
          <w:rFonts w:ascii="Times New Roman"/>
          <w:i w:val="1"/>
          <w:iCs w:val="1"/>
          <w:sz w:val="26"/>
          <w:szCs w:val="26"/>
          <w:lang w:val="pl-PL"/>
        </w:rPr>
        <w:t>eventy</w:t>
      </w:r>
      <w:r w:rsidRPr="15FBE680" w:rsidR="15FBE680">
        <w:rPr>
          <w:rFonts w:ascii="Times New Roman"/>
          <w:i w:val="1"/>
          <w:iCs w:val="1"/>
          <w:sz w:val="26"/>
          <w:szCs w:val="26"/>
          <w:lang w:val="pl-PL"/>
        </w:rPr>
        <w:t>,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jak również ich tworzenie będzie dostępne wyłącznie dla zalogowanych użytkowników.</w:t>
      </w:r>
    </w:p>
    <w:p xmlns:wp14="http://schemas.microsoft.com/office/word/2010/wordml" w:rsidRPr="00B515E7" w:rsidR="00B515E7" w:rsidP="00B515E7" w:rsidRDefault="00B515E7" w14:paraId="4B94D5A5" wp14:textId="77777777">
      <w:pPr>
        <w:rPr>
          <w:lang w:val="pl-PL"/>
        </w:rPr>
      </w:pPr>
    </w:p>
    <w:p xmlns:wp14="http://schemas.microsoft.com/office/word/2010/wordml" w:rsidRPr="00E72B62" w:rsidR="00B515E7" w:rsidP="00B515E7" w:rsidRDefault="00B515E7" w14:paraId="73F3AA16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Wymagania niefunkcjonalne</w:t>
      </w:r>
    </w:p>
    <w:p xmlns:wp14="http://schemas.microsoft.com/office/word/2010/wordml" w:rsidRPr="00E72B62" w:rsidR="00B515E7" w:rsidP="00B515E7" w:rsidRDefault="00B515E7" w14:paraId="3DEEC669" wp14:textId="77777777">
      <w:pPr>
        <w:rPr>
          <w:sz w:val="40"/>
          <w:szCs w:val="40"/>
          <w:lang w:val="pl-PL"/>
        </w:rPr>
      </w:pPr>
    </w:p>
    <w:p xmlns:wp14="http://schemas.microsoft.com/office/word/2010/wordml" w:rsidR="00B515E7" w:rsidP="15FBE680" w:rsidRDefault="00B515E7" w14:paraId="75A41CDD" wp14:textId="77777777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 xml:space="preserve">W systemie zawarta będzie baza danych. Aby zapewnić bezpieczeństwo danych użytkowników, aplikacja będzie odporna na ataki typu SQL </w:t>
      </w:r>
      <w:r w:rsidRPr="15FBE680" w:rsidR="15FBE680">
        <w:rPr>
          <w:rFonts w:ascii="Times New Roman"/>
          <w:sz w:val="26"/>
          <w:szCs w:val="26"/>
          <w:lang w:val="pl-PL"/>
        </w:rPr>
        <w:t>injection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. Hasła do kont użytkowników będą przechowywane w postaci </w:t>
      </w:r>
      <w:r w:rsidRPr="15FBE680" w:rsidR="15FBE680">
        <w:rPr>
          <w:rFonts w:ascii="Times New Roman"/>
          <w:sz w:val="26"/>
          <w:szCs w:val="26"/>
          <w:lang w:val="pl-PL"/>
        </w:rPr>
        <w:t>hash</w:t>
      </w:r>
      <w:r w:rsidRPr="15FBE680" w:rsidR="15FBE680">
        <w:rPr>
          <w:rFonts w:ascii="Times New Roman"/>
          <w:sz w:val="26"/>
          <w:szCs w:val="26"/>
          <w:lang w:val="pl-PL"/>
        </w:rPr>
        <w:t>ów</w:t>
      </w:r>
      <w:r w:rsidRPr="15FBE680" w:rsidR="15FBE680">
        <w:rPr>
          <w:rFonts w:ascii="Times New Roman"/>
          <w:sz w:val="26"/>
          <w:szCs w:val="26"/>
          <w:lang w:val="pl-PL"/>
        </w:rPr>
        <w:t>.</w:t>
      </w:r>
    </w:p>
    <w:p xmlns:wp14="http://schemas.microsoft.com/office/word/2010/wordml" w:rsidR="000C4B96" w:rsidP="15FBE680" w:rsidRDefault="00B4693F" w14:paraId="4BA20865" wp14:textId="62D9B18E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 xml:space="preserve">Aplikację będzie cechować prostota oraz intuicyjność 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użytkowania. Stworzenie własnego eventu 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będzie kwestią paru kliknięć i wypełnienia odpowiednich pól. To samo będzie tyczyć się wyszukiwarki – specjalne filtry umożliwią odsianie interesujących wydarzeń 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oraz sortowanie ich. </w:t>
      </w:r>
      <w:r w:rsidRPr="15FBE680" w:rsidR="15FBE680">
        <w:rPr>
          <w:rFonts w:ascii="Times New Roman"/>
          <w:sz w:val="26"/>
          <w:szCs w:val="26"/>
          <w:lang w:val="pl-PL"/>
        </w:rPr>
        <w:t>W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</w:t>
      </w:r>
      <w:r w:rsidRPr="15FBE680" w:rsidR="15FBE680">
        <w:rPr>
          <w:rFonts w:ascii="Times New Roman"/>
          <w:sz w:val="26"/>
          <w:szCs w:val="26"/>
          <w:lang w:val="pl-PL"/>
        </w:rPr>
        <w:t>razie jakichkolwiek wątpliwości użytkownika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dostęp</w:t>
      </w:r>
      <w:r w:rsidRPr="15FBE680" w:rsidR="15FBE680">
        <w:rPr>
          <w:rFonts w:ascii="Times New Roman"/>
          <w:sz w:val="26"/>
          <w:szCs w:val="26"/>
          <w:lang w:val="pl-PL"/>
        </w:rPr>
        <w:t>na będzie łatwa w zrozumieniu instrukcja obsługi aplikacji</w:t>
      </w:r>
      <w:r w:rsidRPr="15FBE680" w:rsidR="15FBE680">
        <w:rPr>
          <w:rFonts w:ascii="Times New Roman"/>
          <w:sz w:val="26"/>
          <w:szCs w:val="26"/>
          <w:lang w:val="pl-PL"/>
        </w:rPr>
        <w:t>.</w:t>
      </w:r>
    </w:p>
    <w:p xmlns:wp14="http://schemas.microsoft.com/office/word/2010/wordml" w:rsidRPr="00E72B62" w:rsidR="00EC6043" w:rsidP="15FBE680" w:rsidRDefault="00EC6043" w14:paraId="551F7E24" wp14:noSpellErr="1" wp14:textId="3C327A35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Aplikacja wytrzyma nawet stosunkowo duży ruch - setki/tysiące osób korzystających z niej naraz.</w:t>
      </w:r>
    </w:p>
    <w:p xmlns:wp14="http://schemas.microsoft.com/office/word/2010/wordml" w:rsidRPr="00E72B62" w:rsidR="00B515E7" w:rsidP="15FBE680" w:rsidRDefault="00EC6043" w14:paraId="27B4D0FB" wp14:noSpellErr="1" wp14:textId="1A7A52D5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Kod pokryty będzie w 45% testami.</w:t>
      </w:r>
    </w:p>
    <w:p xmlns:wp14="http://schemas.microsoft.com/office/word/2010/wordml" w:rsidRPr="00E72B62" w:rsidR="00B515E7" w:rsidP="00B515E7" w:rsidRDefault="00B515E7" w14:paraId="1BB7D448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Wymagania techniczne</w:t>
      </w:r>
    </w:p>
    <w:p xmlns:wp14="http://schemas.microsoft.com/office/word/2010/wordml" w:rsidR="00B515E7" w:rsidP="00B515E7" w:rsidRDefault="00B515E7" w14:paraId="3656B9AB" wp14:textId="77777777">
      <w:pPr>
        <w:rPr>
          <w:lang w:val="pl-PL"/>
        </w:rPr>
      </w:pPr>
    </w:p>
    <w:p xmlns:wp14="http://schemas.microsoft.com/office/word/2010/wordml" w:rsidRPr="00E72B62" w:rsidR="00B515E7" w:rsidP="00B515E7" w:rsidRDefault="00B515E7" w14:paraId="0B5BD4A8" wp14:textId="77777777">
      <w:pPr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Przeglądarka internetowa wspierająca HTML5, JavaScript, CSS.</w:t>
      </w:r>
    </w:p>
    <w:p xmlns:wp14="http://schemas.microsoft.com/office/word/2010/wordml" w:rsidRPr="00B515E7" w:rsidR="00B515E7" w:rsidP="00B515E7" w:rsidRDefault="00B515E7" w14:paraId="45FB0818" wp14:textId="77777777">
      <w:pPr>
        <w:rPr>
          <w:lang w:val="pl-PL"/>
        </w:rPr>
      </w:pPr>
    </w:p>
    <w:p xmlns:wp14="http://schemas.microsoft.com/office/word/2010/wordml" w:rsidRPr="00E72B62" w:rsidR="00B515E7" w:rsidP="00B515E7" w:rsidRDefault="00B515E7" w14:paraId="6A71F403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Harmonogram prac</w:t>
      </w:r>
    </w:p>
    <w:p xmlns:wp14="http://schemas.microsoft.com/office/word/2010/wordml" w:rsidR="00BD6EC4" w:rsidP="00BD6EC4" w:rsidRDefault="00BD6EC4" w14:paraId="049F31CB" wp14:textId="77777777">
      <w:pPr>
        <w:rPr>
          <w:lang w:val="pl-PL"/>
        </w:rPr>
      </w:pPr>
    </w:p>
    <w:p xmlns:wp14="http://schemas.microsoft.com/office/word/2010/wordml" w:rsidR="00BD6EC4" w:rsidP="00BD6EC4" w:rsidRDefault="009216E1" w14:paraId="53128261" wp14:textId="77777777">
      <w:pPr>
        <w:rPr>
          <w:lang w:val="pl-PL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C696D00" wp14:editId="538789FE">
            <wp:extent cx="5760720" cy="2717165"/>
            <wp:effectExtent l="0" t="0" r="11430" b="698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734984F-2EDA-4528-971E-CE347E387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xmlns:wp14="http://schemas.microsoft.com/office/word/2010/wordml" w:rsidRPr="00BD6EC4" w:rsidR="00AC1F14" w:rsidP="15FBE680" w:rsidRDefault="00AC1F14" w14:paraId="4B99056E" wp14:noSpellErr="1" wp14:textId="311F1CFE">
      <w:pPr>
        <w:pStyle w:val="Normalny"/>
        <w:rPr>
          <w:lang w:val="pl-PL"/>
        </w:rPr>
      </w:pPr>
      <w:bookmarkStart w:name="_GoBack" w:id="0"/>
      <w:bookmarkEnd w:id="0"/>
    </w:p>
    <w:p xmlns:wp14="http://schemas.microsoft.com/office/word/2010/wordml" w:rsidRPr="00E72B62" w:rsidR="00B515E7" w:rsidP="00B515E7" w:rsidRDefault="00B515E7" w14:paraId="7F3C1969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Przydział zadań</w:t>
      </w:r>
    </w:p>
    <w:p xmlns:wp14="http://schemas.microsoft.com/office/word/2010/wordml" w:rsidRPr="00B515E7" w:rsidR="00B515E7" w:rsidP="00B515E7" w:rsidRDefault="00B515E7" w14:paraId="1299C43A" wp14:textId="77777777">
      <w:pPr>
        <w:rPr>
          <w:lang w:val="pl-PL"/>
        </w:rPr>
      </w:pPr>
    </w:p>
    <w:p xmlns:wp14="http://schemas.microsoft.com/office/word/2010/wordml" w:rsidR="00B515E7" w:rsidP="15FBE680" w:rsidRDefault="00B515E7" w14:paraId="1278879D" wp14:noSpellErr="1" wp14:textId="133A8F98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-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</w:t>
      </w:r>
      <w:r w:rsidRPr="15FBE680" w:rsidR="15FBE680">
        <w:rPr>
          <w:rFonts w:ascii="Times New Roman"/>
          <w:sz w:val="26"/>
          <w:szCs w:val="26"/>
          <w:lang w:val="pl-PL"/>
        </w:rPr>
        <w:t>Filip Janusz:</w:t>
      </w:r>
    </w:p>
    <w:p xmlns:wp14="http://schemas.microsoft.com/office/word/2010/wordml" w:rsidRPr="00E72B62" w:rsidR="00E72B62" w:rsidP="15FBE680" w:rsidRDefault="00E72B62" w14:paraId="3FAFE8FC" wp14:textId="697AE933">
      <w:pPr>
        <w:pStyle w:val="Akapitzlist"/>
        <w:numPr>
          <w:ilvl w:val="0"/>
          <w:numId w:val="18"/>
        </w:numPr>
        <w:rPr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Back</w:t>
      </w:r>
      <w:r w:rsidRPr="15FBE680" w:rsidR="15FBE680">
        <w:rPr>
          <w:rFonts w:ascii="Times New Roman"/>
          <w:sz w:val="26"/>
          <w:szCs w:val="26"/>
          <w:lang w:val="pl-PL"/>
        </w:rPr>
        <w:t>-End: silnik wyszukiwania z funkcją filtrowania po parametrach wydarzeń</w:t>
      </w:r>
    </w:p>
    <w:p xmlns:wp14="http://schemas.microsoft.com/office/word/2010/wordml" w:rsidRPr="00E72B62" w:rsidR="00E72B62" w:rsidP="15FBE680" w:rsidRDefault="00E72B62" w14:paraId="3461D779" wp14:noSpellErr="1" wp14:textId="303F2D20">
      <w:pPr>
        <w:pStyle w:val="Akapitzlist"/>
        <w:numPr>
          <w:ilvl w:val="0"/>
          <w:numId w:val="18"/>
        </w:numPr>
        <w:rPr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Front-End</w:t>
      </w:r>
    </w:p>
    <w:p xmlns:wp14="http://schemas.microsoft.com/office/word/2010/wordml" w:rsidRPr="00E72B62" w:rsidR="00B515E7" w:rsidP="00B515E7" w:rsidRDefault="00B515E7" w14:paraId="3CF2D8B6" wp14:textId="77777777">
      <w:pPr>
        <w:rPr>
          <w:rFonts w:ascii="Times New Roman"/>
          <w:sz w:val="26"/>
          <w:szCs w:val="26"/>
          <w:lang w:val="pl-PL"/>
        </w:rPr>
      </w:pPr>
    </w:p>
    <w:p xmlns:wp14="http://schemas.microsoft.com/office/word/2010/wordml" w:rsidR="00B515E7" w:rsidP="15FBE680" w:rsidRDefault="00B515E7" w14:paraId="1492C585" wp14:noSpellErr="1" wp14:textId="2F95FE5B">
      <w:pPr>
        <w:tabs>
          <w:tab w:val="left" w:pos="2580"/>
        </w:tabs>
        <w:rPr>
          <w:rFonts w:ascii="Times New Roman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-</w:t>
      </w:r>
      <w:r w:rsidRPr="00E72B62">
        <w:rPr>
          <w:rFonts w:ascii="Times New Roman"/>
          <w:sz w:val="26"/>
          <w:szCs w:val="26"/>
          <w:lang w:val="pl-PL"/>
        </w:rPr>
        <w:t xml:space="preserve"> </w:t>
      </w:r>
      <w:r w:rsidRPr="00E72B62">
        <w:rPr>
          <w:rFonts w:ascii="Times New Roman"/>
          <w:sz w:val="26"/>
          <w:szCs w:val="26"/>
          <w:lang w:val="pl-PL"/>
        </w:rPr>
        <w:t>Grzegorz Marek:</w:t>
      </w:r>
      <w:r w:rsidR="00E72B62">
        <w:rPr>
          <w:rFonts w:ascii="Times New Roman"/>
          <w:sz w:val="26"/>
          <w:szCs w:val="26"/>
          <w:lang w:val="pl-PL"/>
        </w:rPr>
        <w:tab/>
      </w:r>
    </w:p>
    <w:p w:rsidR="15FBE680" w:rsidP="15FBE680" w:rsidRDefault="15FBE680" w14:paraId="230E717F" w14:textId="30A917B5">
      <w:pPr>
        <w:pStyle w:val="Akapitzlist"/>
        <w:numPr>
          <w:ilvl w:val="0"/>
          <w:numId w:val="20"/>
        </w:numPr>
        <w:rPr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Back</w:t>
      </w:r>
      <w:r w:rsidRPr="15FBE680" w:rsidR="15FBE680">
        <w:rPr>
          <w:rFonts w:ascii="Times New Roman"/>
          <w:sz w:val="26"/>
          <w:szCs w:val="26"/>
          <w:lang w:val="pl-PL"/>
        </w:rPr>
        <w:t>-End: system kont użytkowników aplikacji</w:t>
      </w:r>
    </w:p>
    <w:p w:rsidR="15FBE680" w:rsidP="15FBE680" w:rsidRDefault="15FBE680" w14:noSpellErr="1" w14:paraId="2C7F9568" w14:textId="63FC7850">
      <w:pPr>
        <w:pStyle w:val="Akapitzlist"/>
        <w:numPr>
          <w:ilvl w:val="0"/>
          <w:numId w:val="20"/>
        </w:numPr>
        <w:rPr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Front-End</w:t>
      </w:r>
    </w:p>
    <w:p xmlns:wp14="http://schemas.microsoft.com/office/word/2010/wordml" w:rsidR="00E72B62" w:rsidP="00E72B62" w:rsidRDefault="00E72B62" w14:paraId="0FB78278" wp14:textId="77777777">
      <w:pPr>
        <w:tabs>
          <w:tab w:val="left" w:pos="2580"/>
        </w:tabs>
        <w:rPr>
          <w:rFonts w:ascii="Times New Roman"/>
          <w:sz w:val="26"/>
          <w:szCs w:val="26"/>
          <w:lang w:val="pl-PL"/>
        </w:rPr>
      </w:pPr>
    </w:p>
    <w:p xmlns:wp14="http://schemas.microsoft.com/office/word/2010/wordml" w:rsidRPr="00E72B62" w:rsidR="00E72B62" w:rsidP="00E72B62" w:rsidRDefault="00E72B62" w14:paraId="1FC39945" wp14:textId="77777777">
      <w:pPr>
        <w:tabs>
          <w:tab w:val="left" w:pos="2580"/>
        </w:tabs>
        <w:rPr>
          <w:rFonts w:ascii="Times New Roman"/>
          <w:sz w:val="26"/>
          <w:szCs w:val="26"/>
          <w:lang w:val="pl-PL"/>
        </w:rPr>
      </w:pPr>
    </w:p>
    <w:p xmlns:wp14="http://schemas.microsoft.com/office/word/2010/wordml" w:rsidRPr="00E72B62" w:rsidR="00B515E7" w:rsidP="00B515E7" w:rsidRDefault="00B515E7" w14:paraId="0562CB0E" wp14:textId="77777777">
      <w:pPr>
        <w:rPr>
          <w:rFonts w:ascii="Times New Roman"/>
          <w:sz w:val="26"/>
          <w:szCs w:val="26"/>
          <w:lang w:val="pl-PL"/>
        </w:rPr>
      </w:pPr>
    </w:p>
    <w:p xmlns:wp14="http://schemas.microsoft.com/office/word/2010/wordml" w:rsidR="00B515E7" w:rsidP="15FBE680" w:rsidRDefault="00B515E7" w14:paraId="532189D1" wp14:noSpellErr="1" wp14:textId="77AAA649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-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</w:t>
      </w:r>
      <w:r w:rsidRPr="15FBE680" w:rsidR="15FBE680">
        <w:rPr>
          <w:rFonts w:ascii="Times New Roman"/>
          <w:sz w:val="26"/>
          <w:szCs w:val="26"/>
          <w:lang w:val="pl-PL"/>
        </w:rPr>
        <w:t>Piotr Gierczak:</w:t>
      </w:r>
    </w:p>
    <w:p w:rsidR="15FBE680" w:rsidP="15FBE680" w:rsidRDefault="15FBE680" w14:paraId="05EC51F3" w14:textId="797D5354">
      <w:pPr>
        <w:pStyle w:val="Akapitzlist"/>
        <w:numPr>
          <w:ilvl w:val="0"/>
          <w:numId w:val="19"/>
        </w:numPr>
        <w:rPr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 xml:space="preserve">Integracja z zewnętrznymi serwisami (np. Google </w:t>
      </w:r>
      <w:r w:rsidRPr="15FBE680" w:rsidR="15FBE680">
        <w:rPr>
          <w:rFonts w:ascii="Times New Roman"/>
          <w:sz w:val="26"/>
          <w:szCs w:val="26"/>
          <w:lang w:val="pl-PL"/>
        </w:rPr>
        <w:t>Maps</w:t>
      </w:r>
      <w:r w:rsidRPr="15FBE680" w:rsidR="15FBE680">
        <w:rPr>
          <w:rFonts w:ascii="Times New Roman"/>
          <w:sz w:val="26"/>
          <w:szCs w:val="26"/>
          <w:lang w:val="pl-PL"/>
        </w:rPr>
        <w:t>)</w:t>
      </w:r>
    </w:p>
    <w:p w:rsidR="15FBE680" w:rsidP="15FBE680" w:rsidRDefault="15FBE680" w14:noSpellErr="1" w14:paraId="15454613" w14:textId="418E785A">
      <w:pPr>
        <w:pStyle w:val="Akapitzlist"/>
        <w:numPr>
          <w:ilvl w:val="0"/>
          <w:numId w:val="19"/>
        </w:numPr>
        <w:rPr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Front-End</w:t>
      </w:r>
    </w:p>
    <w:p xmlns:wp14="http://schemas.microsoft.com/office/word/2010/wordml" w:rsidRPr="00E72B62" w:rsidR="00B515E7" w:rsidP="15FBE680" w:rsidRDefault="00B515E7" w14:paraId="6D98A12B" wp14:noSpellErr="1" wp14:textId="378D2988">
      <w:pPr>
        <w:pStyle w:val="Normalny"/>
        <w:rPr>
          <w:rFonts w:ascii="Times New Roman"/>
          <w:sz w:val="26"/>
          <w:szCs w:val="26"/>
          <w:lang w:val="pl-PL"/>
        </w:rPr>
      </w:pPr>
    </w:p>
    <w:p xmlns:wp14="http://schemas.microsoft.com/office/word/2010/wordml" w:rsidR="00B515E7" w:rsidP="15FBE680" w:rsidRDefault="00B515E7" w14:paraId="11B24221" wp14:noSpellErr="1" wp14:textId="60B37505">
      <w:p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-</w:t>
      </w:r>
      <w:r w:rsidRPr="15FBE680" w:rsidR="15FBE680">
        <w:rPr>
          <w:rFonts w:ascii="Times New Roman"/>
          <w:sz w:val="26"/>
          <w:szCs w:val="26"/>
          <w:lang w:val="pl-PL"/>
        </w:rPr>
        <w:t xml:space="preserve"> </w:t>
      </w:r>
      <w:r w:rsidRPr="15FBE680" w:rsidR="15FBE680">
        <w:rPr>
          <w:rFonts w:ascii="Times New Roman"/>
          <w:sz w:val="26"/>
          <w:szCs w:val="26"/>
          <w:lang w:val="pl-PL"/>
        </w:rPr>
        <w:t>Jakub Iwon:</w:t>
      </w:r>
    </w:p>
    <w:p xmlns:wp14="http://schemas.microsoft.com/office/word/2010/wordml" w:rsidR="00CD6824" w:rsidP="00CD6824" w:rsidRDefault="00CD6824" w14:paraId="32698F22" wp14:textId="77777777">
      <w:pPr>
        <w:pStyle w:val="Akapitzlist"/>
        <w:numPr>
          <w:ilvl w:val="0"/>
          <w:numId w:val="17"/>
        </w:numPr>
        <w:rPr>
          <w:rFonts w:ascii="Times New Roman"/>
          <w:sz w:val="26"/>
          <w:szCs w:val="26"/>
          <w:lang w:val="pl-PL"/>
        </w:rPr>
      </w:pPr>
      <w:r>
        <w:rPr>
          <w:rFonts w:ascii="Times New Roman"/>
          <w:sz w:val="26"/>
          <w:szCs w:val="26"/>
          <w:lang w:val="pl-PL"/>
        </w:rPr>
        <w:t>Integracja z bazą danych</w:t>
      </w:r>
    </w:p>
    <w:p xmlns:wp14="http://schemas.microsoft.com/office/word/2010/wordml" w:rsidRPr="00E72B62" w:rsidR="00E72B62" w:rsidP="15FBE680" w:rsidRDefault="00E72B62" w14:paraId="110FFD37" wp14:noSpellErr="1" wp14:textId="655C61AD">
      <w:pPr>
        <w:pStyle w:val="Akapitzlist"/>
        <w:numPr>
          <w:ilvl w:val="0"/>
          <w:numId w:val="17"/>
        </w:numPr>
        <w:rPr>
          <w:rFonts w:ascii="Times New Roman"/>
          <w:sz w:val="26"/>
          <w:szCs w:val="26"/>
          <w:lang w:val="pl-PL"/>
        </w:rPr>
      </w:pPr>
      <w:r w:rsidRPr="15FBE680" w:rsidR="15FBE680">
        <w:rPr>
          <w:rFonts w:ascii="Times New Roman"/>
          <w:sz w:val="26"/>
          <w:szCs w:val="26"/>
          <w:lang w:val="pl-PL"/>
        </w:rPr>
        <w:t>Front-End</w:t>
      </w:r>
    </w:p>
    <w:p xmlns:wp14="http://schemas.microsoft.com/office/word/2010/wordml" w:rsidRPr="00B515E7" w:rsidR="00B515E7" w:rsidP="15FBE680" w:rsidRDefault="00B515E7" w14:paraId="6B699379" wp14:textId="77777777" wp14:noSpellErr="1">
      <w:pPr>
        <w:rPr>
          <w:lang w:val="pl-PL"/>
        </w:rPr>
      </w:pPr>
    </w:p>
    <w:p w:rsidR="15FBE680" w:rsidP="15FBE680" w:rsidRDefault="15FBE680" w14:noSpellErr="1" w14:paraId="11223D19" w14:textId="0BF3B125">
      <w:pPr>
        <w:pStyle w:val="Normalny"/>
        <w:rPr>
          <w:lang w:val="pl-PL"/>
        </w:rPr>
      </w:pPr>
    </w:p>
    <w:p xmlns:wp14="http://schemas.microsoft.com/office/word/2010/wordml" w:rsidR="00E72B62" w:rsidP="00E72B62" w:rsidRDefault="00B515E7" w14:paraId="4EC800E7" wp14:textId="77777777">
      <w:pPr>
        <w:pStyle w:val="Nagwek2"/>
        <w:numPr>
          <w:ilvl w:val="0"/>
          <w:numId w:val="16"/>
        </w:numPr>
        <w:rPr>
          <w:sz w:val="40"/>
          <w:szCs w:val="40"/>
          <w:lang w:val="pl-PL"/>
        </w:rPr>
      </w:pPr>
      <w:r w:rsidRPr="00E72B62">
        <w:rPr>
          <w:sz w:val="40"/>
          <w:szCs w:val="40"/>
          <w:lang w:val="pl-PL"/>
        </w:rPr>
        <w:t>Repozytorium</w:t>
      </w:r>
    </w:p>
    <w:p xmlns:wp14="http://schemas.microsoft.com/office/word/2010/wordml" w:rsidRPr="00E72B62" w:rsidR="00E72B62" w:rsidP="00E72B62" w:rsidRDefault="00E72B62" w14:paraId="3FE9F23F" wp14:textId="77777777">
      <w:pPr>
        <w:rPr>
          <w:lang w:val="pl-PL"/>
        </w:rPr>
      </w:pPr>
    </w:p>
    <w:p xmlns:wp14="http://schemas.microsoft.com/office/word/2010/wordml" w:rsidRPr="0014395C" w:rsidR="0014395C" w:rsidP="15FBE680" w:rsidRDefault="00E72B62" w14:paraId="7D60933D" wp14:noSpellErr="1" wp14:textId="4AA9446A">
      <w:pPr>
        <w:rPr>
          <w:rFonts w:ascii="Calibri Light" w:hAnsi="Calibri Light" w:eastAsia="" w:cs="Times New Roman" w:asciiTheme="majorAscii" w:hAnsiTheme="majorAscii" w:eastAsiaTheme="majorEastAsia" w:cstheme="majorBidi"/>
          <w:color w:val="2F5496" w:themeColor="accent1" w:themeTint="FF" w:themeShade="BF"/>
          <w:sz w:val="26"/>
          <w:szCs w:val="26"/>
          <w:lang w:val="pl-PL"/>
        </w:rPr>
      </w:pPr>
      <w:r w:rsidRPr="00E72B62">
        <w:rPr>
          <w:rFonts w:ascii="Times New Roman"/>
          <w:sz w:val="26"/>
          <w:szCs w:val="26"/>
          <w:lang w:val="pl-PL"/>
        </w:rPr>
        <w:t>https://github.com/Filip134/</w:t>
      </w:r>
      <w:r w:rsidRPr="00E72B62">
        <w:rPr>
          <w:rFonts w:ascii="Times New Roman"/>
          <w:sz w:val="26"/>
          <w:szCs w:val="26"/>
          <w:lang w:val="pl-PL"/>
        </w:rPr>
        <w:t>move-up</w:t>
      </w:r>
    </w:p>
    <w:sectPr w:rsidRPr="0014395C" w:rsidR="0014395C" w:rsidSect="00860C58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E023E"/>
    <w:multiLevelType w:val="hybridMultilevel"/>
    <w:tmpl w:val="5C660E3C"/>
    <w:lvl w:ilvl="0" w:tplc="5D0C2886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342"/>
    <w:multiLevelType w:val="hybridMultilevel"/>
    <w:tmpl w:val="9D40398C"/>
    <w:lvl w:ilvl="0" w:tplc="0809000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hint="default" w:ascii="Wingdings" w:hAnsi="Wingdings"/>
      </w:rPr>
    </w:lvl>
  </w:abstractNum>
  <w:abstractNum w:abstractNumId="2" w15:restartNumberingAfterBreak="0">
    <w:nsid w:val="1664276F"/>
    <w:multiLevelType w:val="hybridMultilevel"/>
    <w:tmpl w:val="F8BCC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1D1"/>
    <w:multiLevelType w:val="hybridMultilevel"/>
    <w:tmpl w:val="D29888E4"/>
    <w:lvl w:ilvl="0" w:tplc="257EB3DA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14FFC"/>
    <w:multiLevelType w:val="hybridMultilevel"/>
    <w:tmpl w:val="9C028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5604"/>
    <w:multiLevelType w:val="hybridMultilevel"/>
    <w:tmpl w:val="29C8268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F2F650C"/>
    <w:multiLevelType w:val="hybridMultilevel"/>
    <w:tmpl w:val="6E8EC0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52288"/>
    <w:multiLevelType w:val="hybridMultilevel"/>
    <w:tmpl w:val="FB6E37D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B8C2495"/>
    <w:multiLevelType w:val="hybridMultilevel"/>
    <w:tmpl w:val="E500D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7711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0" w15:restartNumberingAfterBreak="0">
    <w:nsid w:val="5C6026F8"/>
    <w:multiLevelType w:val="hybridMultilevel"/>
    <w:tmpl w:val="845A0FB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1055466"/>
    <w:multiLevelType w:val="hybridMultilevel"/>
    <w:tmpl w:val="1FF2D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04B96"/>
    <w:multiLevelType w:val="hybridMultilevel"/>
    <w:tmpl w:val="EF9A6A7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E1730B9"/>
    <w:multiLevelType w:val="hybridMultilevel"/>
    <w:tmpl w:val="CE6A59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7E12F2"/>
    <w:multiLevelType w:val="hybridMultilevel"/>
    <w:tmpl w:val="202A4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37930"/>
    <w:multiLevelType w:val="hybridMultilevel"/>
    <w:tmpl w:val="E2A20F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9D578D"/>
    <w:multiLevelType w:val="hybridMultilevel"/>
    <w:tmpl w:val="E7DA208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4"/>
  </w:num>
  <w:num w:numId="6">
    <w:abstractNumId w:val="4"/>
  </w:num>
  <w:num w:numId="7">
    <w:abstractNumId w:val="2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16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58"/>
    <w:rsid w:val="000C4B96"/>
    <w:rsid w:val="0014395C"/>
    <w:rsid w:val="00346BFC"/>
    <w:rsid w:val="003B2163"/>
    <w:rsid w:val="00510ED5"/>
    <w:rsid w:val="005D017A"/>
    <w:rsid w:val="006D139B"/>
    <w:rsid w:val="00727DBB"/>
    <w:rsid w:val="0078231A"/>
    <w:rsid w:val="00860C58"/>
    <w:rsid w:val="009216E1"/>
    <w:rsid w:val="00AC1F14"/>
    <w:rsid w:val="00B07F84"/>
    <w:rsid w:val="00B4693F"/>
    <w:rsid w:val="00B515E7"/>
    <w:rsid w:val="00B96F35"/>
    <w:rsid w:val="00BD6EC4"/>
    <w:rsid w:val="00CD6824"/>
    <w:rsid w:val="00E066F5"/>
    <w:rsid w:val="00E72B62"/>
    <w:rsid w:val="00EC6043"/>
    <w:rsid w:val="00ED2935"/>
    <w:rsid w:val="00F7465B"/>
    <w:rsid w:val="00FB77A7"/>
    <w:rsid w:val="00FC44CC"/>
    <w:rsid w:val="15FBE680"/>
    <w:rsid w:val="25ED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EBA6"/>
  <w15:chartTrackingRefBased/>
  <w15:docId w15:val="{0e870825-363f-4635-a0cb-87ca0ea7b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hAnsi="Times New Roman" w:eastAsia="Times New Roman" w:cs="Times New Roman" w:asciiTheme="minorHAns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01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01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60C58"/>
    <w:pPr>
      <w:spacing w:after="0" w:line="240" w:lineRule="auto"/>
    </w:pPr>
    <w:rPr>
      <w:rFonts w:hAnsiTheme="minorHAnsi" w:eastAsiaTheme="minorEastAsia" w:cstheme="minorBidi"/>
    </w:rPr>
  </w:style>
  <w:style w:type="character" w:styleId="BezodstpwZnak" w:customStyle="1">
    <w:name w:val="Bez odstępów Znak"/>
    <w:basedOn w:val="Domylnaczcionkaakapitu"/>
    <w:link w:val="Bezodstpw"/>
    <w:uiPriority w:val="1"/>
    <w:rsid w:val="00860C58"/>
    <w:rPr>
      <w:rFonts w:hAnsiTheme="minorHAnsi" w:eastAsiaTheme="minorEastAsia" w:cstheme="minorBidi"/>
    </w:rPr>
  </w:style>
  <w:style w:type="paragraph" w:styleId="Akapitzlist">
    <w:name w:val="List Paragraph"/>
    <w:basedOn w:val="Normalny"/>
    <w:uiPriority w:val="34"/>
    <w:qFormat/>
    <w:rsid w:val="00860C58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5D017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5D017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hart" Target="charts/chart1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3656948135605635"/>
          <c:y val="0.19486111111111112"/>
          <c:w val="0.64037165295953236"/>
          <c:h val="0.72088764946048411"/>
        </c:manualLayout>
      </c:layout>
      <c:barChart>
        <c:barDir val="bar"/>
        <c:grouping val="stacked"/>
        <c:varyColors val="0"/>
        <c:ser>
          <c:idx val="0"/>
          <c:order val="0"/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Specyfikacja</c:v>
                </c:pt>
                <c:pt idx="1">
                  <c:v>Projektowanie systemu</c:v>
                </c:pt>
                <c:pt idx="2">
                  <c:v>Integracja z zewnętrznymi serwisami</c:v>
                </c:pt>
                <c:pt idx="3">
                  <c:v>Kodowanie (baza danych)</c:v>
                </c:pt>
                <c:pt idx="4">
                  <c:v>Obsługa kont</c:v>
                </c:pt>
                <c:pt idx="5">
                  <c:v>Obsługa eventów</c:v>
                </c:pt>
                <c:pt idx="6">
                  <c:v>Testowanie</c:v>
                </c:pt>
                <c:pt idx="7">
                  <c:v>Front-End</c:v>
                </c:pt>
                <c:pt idx="8">
                  <c:v>Wersja alfa (poprawki)</c:v>
                </c:pt>
                <c:pt idx="9">
                  <c:v>Ostatnie poprawki i dokumentacja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DD-4A48-81A7-129DBB782E22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Czas trwania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Arkusz1!$A$2:$A$11</c:f>
              <c:strCache>
                <c:ptCount val="10"/>
                <c:pt idx="0">
                  <c:v>Specyfikacja</c:v>
                </c:pt>
                <c:pt idx="1">
                  <c:v>Projektowanie systemu</c:v>
                </c:pt>
                <c:pt idx="2">
                  <c:v>Integracja z zewnętrznymi serwisami</c:v>
                </c:pt>
                <c:pt idx="3">
                  <c:v>Kodowanie (baza danych)</c:v>
                </c:pt>
                <c:pt idx="4">
                  <c:v>Obsługa kont</c:v>
                </c:pt>
                <c:pt idx="5">
                  <c:v>Obsługa eventów</c:v>
                </c:pt>
                <c:pt idx="6">
                  <c:v>Testowanie</c:v>
                </c:pt>
                <c:pt idx="7">
                  <c:v>Front-End</c:v>
                </c:pt>
                <c:pt idx="8">
                  <c:v>Wersja alfa (poprawki)</c:v>
                </c:pt>
                <c:pt idx="9">
                  <c:v>Ostatnie poprawki i dokumentacja</c:v>
                </c:pt>
              </c:strCache>
            </c:strRef>
          </c:cat>
          <c:val>
            <c:numRef>
              <c:f>Arkusz1!$D$2:$D$11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DD-4A48-81A7-129DBB782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3062736"/>
        <c:axId val="293060768"/>
      </c:barChart>
      <c:catAx>
        <c:axId val="29306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060768"/>
        <c:crosses val="autoZero"/>
        <c:auto val="1"/>
        <c:lblAlgn val="ctr"/>
        <c:lblOffset val="100"/>
        <c:noMultiLvlLbl val="0"/>
      </c:catAx>
      <c:valAx>
        <c:axId val="29306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06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DC2BF74CF44D3C84F1E5DC85AD7E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C0CC69-42DC-4E0D-B262-C80899720606}"/>
      </w:docPartPr>
      <w:docPartBody>
        <w:p w:rsidR="002F48C1" w:rsidRDefault="00647AEB" w:rsidP="00647AEB">
          <w:pPr>
            <w:pStyle w:val="77DC2BF74CF44D3C84F1E5DC85AD7E0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pl-PL"/>
            </w:rPr>
            <w:t>[Tytuł dokumentu]</w:t>
          </w:r>
        </w:p>
      </w:docPartBody>
    </w:docPart>
    <w:docPart>
      <w:docPartPr>
        <w:name w:val="B3D75357BA3846B4916D534291878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F4EB23-9227-4C4B-8FA6-C2F0A4D8BE03}"/>
      </w:docPartPr>
      <w:docPartBody>
        <w:p w:rsidR="002F48C1" w:rsidRDefault="00647AEB" w:rsidP="00647AEB">
          <w:pPr>
            <w:pStyle w:val="B3D75357BA3846B4916D534291878781"/>
          </w:pPr>
          <w:r>
            <w:rPr>
              <w:color w:val="2F5496" w:themeColor="accent1" w:themeShade="BF"/>
              <w:sz w:val="24"/>
              <w:szCs w:val="24"/>
              <w:lang w:val="pl-PL"/>
            </w:rPr>
            <w:t>[Podtytuł dokumentu]</w:t>
          </w:r>
        </w:p>
      </w:docPartBody>
    </w:docPart>
    <w:docPart>
      <w:docPartPr>
        <w:name w:val="1B1FC94E1EA04AFFAA690AD394ED36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0AF135-C72D-45D1-BD4E-F749BE5BBAEE}"/>
      </w:docPartPr>
      <w:docPartBody>
        <w:p w:rsidR="002F48C1" w:rsidRDefault="00647AEB" w:rsidP="00647AEB">
          <w:pPr>
            <w:pStyle w:val="1B1FC94E1EA04AFFAA690AD394ED36A1"/>
          </w:pPr>
          <w:r>
            <w:rPr>
              <w:color w:val="4472C4" w:themeColor="accent1"/>
              <w:sz w:val="28"/>
              <w:szCs w:val="28"/>
              <w:lang w:val="pl-PL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6"/>
    <w:rsid w:val="000166B6"/>
    <w:rsid w:val="00286238"/>
    <w:rsid w:val="002F48C1"/>
    <w:rsid w:val="005B0394"/>
    <w:rsid w:val="00647AEB"/>
    <w:rsid w:val="00B06383"/>
    <w:rsid w:val="00C5675C"/>
    <w:rsid w:val="00E228C0"/>
    <w:rsid w:val="00EA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6EBA68B117F4A708B8D7B1DC65C4F28">
    <w:name w:val="16EBA68B117F4A708B8D7B1DC65C4F28"/>
    <w:rsid w:val="000166B6"/>
  </w:style>
  <w:style w:type="paragraph" w:customStyle="1" w:styleId="17895B5A3FFA44D9BA431EEFBEE748C5">
    <w:name w:val="17895B5A3FFA44D9BA431EEFBEE748C5"/>
    <w:rsid w:val="000166B6"/>
  </w:style>
  <w:style w:type="paragraph" w:customStyle="1" w:styleId="C69180DDCF3C4E20A63E8BD5E9CA56D1">
    <w:name w:val="C69180DDCF3C4E20A63E8BD5E9CA56D1"/>
    <w:rsid w:val="000166B6"/>
  </w:style>
  <w:style w:type="paragraph" w:customStyle="1" w:styleId="B812AECCC9FA464099DA2DBA4027E1DD">
    <w:name w:val="B812AECCC9FA464099DA2DBA4027E1DD"/>
    <w:rsid w:val="000166B6"/>
  </w:style>
  <w:style w:type="paragraph" w:customStyle="1" w:styleId="EBC381B1D1DC40E493586B9AD1967937">
    <w:name w:val="EBC381B1D1DC40E493586B9AD1967937"/>
    <w:rsid w:val="000166B6"/>
  </w:style>
  <w:style w:type="paragraph" w:customStyle="1" w:styleId="588C989EBBC4478898EBE1719B419753">
    <w:name w:val="588C989EBBC4478898EBE1719B419753"/>
    <w:rsid w:val="00647AEB"/>
  </w:style>
  <w:style w:type="paragraph" w:customStyle="1" w:styleId="77DC2BF74CF44D3C84F1E5DC85AD7E00">
    <w:name w:val="77DC2BF74CF44D3C84F1E5DC85AD7E00"/>
    <w:rsid w:val="00647AEB"/>
  </w:style>
  <w:style w:type="paragraph" w:customStyle="1" w:styleId="B3D75357BA3846B4916D534291878781">
    <w:name w:val="B3D75357BA3846B4916D534291878781"/>
    <w:rsid w:val="00647AEB"/>
  </w:style>
  <w:style w:type="paragraph" w:customStyle="1" w:styleId="1B1FC94E1EA04AFFAA690AD394ED36A1">
    <w:name w:val="1B1FC94E1EA04AFFAA690AD394ED36A1"/>
    <w:rsid w:val="00647AEB"/>
  </w:style>
  <w:style w:type="paragraph" w:customStyle="1" w:styleId="C3B402926A1C4A7190DAD6738044A0B0">
    <w:name w:val="C3B402926A1C4A7190DAD6738044A0B0"/>
    <w:rsid w:val="00647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849F-4EC7-4061-B3AE-F47B220884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Move up!</dc:title>
  <dc:subject>Specyfikacja</dc:subject>
  <dc:creator>F J</dc:creator>
  <keywords/>
  <dc:description/>
  <lastModifiedBy>F J</lastModifiedBy>
  <revision>11</revision>
  <dcterms:created xsi:type="dcterms:W3CDTF">2018-10-27T16:59:30.7588593Z</dcterms:created>
  <dcterms:modified xsi:type="dcterms:W3CDTF">2018-10-27T17:45:08.2912559Z</dcterms:modified>
</coreProperties>
</file>