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9FA9F" w14:textId="0E54CD58" w:rsidR="00CA6750" w:rsidRDefault="00073F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Výrobní faktory</w:t>
      </w:r>
    </w:p>
    <w:p w14:paraId="521E3A04" w14:textId="77777777" w:rsidR="00073F95" w:rsidRDefault="00073F95" w:rsidP="00073F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Hospodářský proces členíme na fáze:</w:t>
      </w:r>
    </w:p>
    <w:p w14:paraId="6CA49D31" w14:textId="77777777" w:rsidR="00073F95" w:rsidRDefault="00073F95" w:rsidP="00073F95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Výroba</w:t>
      </w:r>
    </w:p>
    <w:p w14:paraId="022F56AB" w14:textId="77777777" w:rsidR="00073F95" w:rsidRDefault="00073F95" w:rsidP="00073F95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Rozdělování a přerozdělování</w:t>
      </w:r>
    </w:p>
    <w:p w14:paraId="6D1C86F4" w14:textId="77777777" w:rsidR="00073F95" w:rsidRDefault="00073F95" w:rsidP="00073F95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Směna</w:t>
      </w:r>
    </w:p>
    <w:p w14:paraId="7A723E9E" w14:textId="77777777" w:rsidR="00073F95" w:rsidRDefault="00073F95" w:rsidP="00073F95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Spotřeba</w:t>
      </w:r>
    </w:p>
    <w:p w14:paraId="7D365A60" w14:textId="069AF6A4" w:rsidR="00073F95" w:rsidRPr="00073F95" w:rsidRDefault="00073F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Výroba</w:t>
      </w:r>
    </w:p>
    <w:p w14:paraId="18146AE2" w14:textId="2007ED83" w:rsidR="00073F95" w:rsidRDefault="00073F95" w:rsidP="00073F95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Výroba je činnost, při které člověk přetváří přírodu ve statky.</w:t>
      </w:r>
    </w:p>
    <w:p w14:paraId="35ABD5F8" w14:textId="4F2E4373" w:rsidR="00073F95" w:rsidRDefault="00073F95" w:rsidP="00073F95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Výrobu může provádět jednotlivec nebo celé výrobní firmy.</w:t>
      </w:r>
    </w:p>
    <w:p w14:paraId="3EBCDB42" w14:textId="5568F971" w:rsidR="00073F95" w:rsidRDefault="00073F95" w:rsidP="00073F95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obou případech však k výrobě potřebují mít tři základní předpoklady – výrobní faktory:</w:t>
      </w:r>
    </w:p>
    <w:p w14:paraId="1A8E112A" w14:textId="1CFAFA90" w:rsidR="00073F95" w:rsidRDefault="00073F95" w:rsidP="00073F95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Práci </w:t>
      </w:r>
    </w:p>
    <w:p w14:paraId="22D11DA1" w14:textId="3F67F200" w:rsidR="00073F95" w:rsidRDefault="00073F95" w:rsidP="00073F95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Přírodní zdroje – především půdu</w:t>
      </w:r>
    </w:p>
    <w:p w14:paraId="6B2402F9" w14:textId="03FC61DB" w:rsidR="00073F95" w:rsidRDefault="00073F95" w:rsidP="00073F95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Kapitál </w:t>
      </w:r>
    </w:p>
    <w:p w14:paraId="2084063C" w14:textId="5CE44C7C" w:rsidR="00073F95" w:rsidRDefault="00E406E7" w:rsidP="00073F95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Někteří ekonomové se v poslední </w:t>
      </w:r>
      <w:r w:rsidR="006835DC">
        <w:rPr>
          <w:rFonts w:ascii="Times New Roman" w:hAnsi="Times New Roman" w:cs="Times New Roman"/>
          <w:sz w:val="24"/>
          <w:szCs w:val="24"/>
        </w:rPr>
        <w:t xml:space="preserve">době přiklánějí k názoru, že čtvrtým výrobním faktorem jsou informace. </w:t>
      </w:r>
    </w:p>
    <w:p w14:paraId="53A7A5D4" w14:textId="767853EC" w:rsidR="006835DC" w:rsidRDefault="006835DC" w:rsidP="00683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Práce</w:t>
      </w:r>
    </w:p>
    <w:p w14:paraId="6C430BB2" w14:textId="6D7503EC" w:rsidR="006835DC" w:rsidRDefault="006835DC" w:rsidP="006835DC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Práce je cílevědomá</w:t>
      </w:r>
      <w:r w:rsidR="00AF1869">
        <w:rPr>
          <w:rFonts w:ascii="Times New Roman" w:hAnsi="Times New Roman" w:cs="Times New Roman"/>
          <w:sz w:val="24"/>
          <w:szCs w:val="24"/>
        </w:rPr>
        <w:t xml:space="preserve"> lidská činnost vytvářející statky a služby.</w:t>
      </w:r>
    </w:p>
    <w:p w14:paraId="3A05F42D" w14:textId="79722922" w:rsidR="00AF1869" w:rsidRDefault="00AF1869" w:rsidP="006835DC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Pracovní sílu nemá každý člověk (nemocný člověk a v našich právních podmínkách děti do 15 let věku).</w:t>
      </w:r>
    </w:p>
    <w:p w14:paraId="56748D10" w14:textId="1E20C5BB" w:rsidR="00AF1869" w:rsidRDefault="00AF1869" w:rsidP="006835DC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Práce je vzácný výrobní faktor, což ovlivňuje jeho cenu na trhu práce.</w:t>
      </w:r>
    </w:p>
    <w:p w14:paraId="5C100735" w14:textId="63C687EE" w:rsidR="00AF1869" w:rsidRDefault="00AF1869" w:rsidP="006835DC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Tuto cenu nazýváme mzdou.</w:t>
      </w:r>
    </w:p>
    <w:p w14:paraId="538D2F9B" w14:textId="6C626BF0" w:rsidR="00AF1869" w:rsidRDefault="00AF1869" w:rsidP="00AF18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Mzda nominální = mzda, kterou si pracovník vydělal jako zaměstnanec, když vynaložil svou pracovní sílu. Pro pracovníka to je příjem (za který může uspokojovat své potřeby), pro firmu je to náklad nutný k vytvoření výsledného produktu. Nominální mzdu vyjádříme v penězích.</w:t>
      </w:r>
    </w:p>
    <w:p w14:paraId="57225FA2" w14:textId="51B36839" w:rsidR="00AF1869" w:rsidRDefault="00AF1869" w:rsidP="00AF18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Mzda reálná = mzda vyjadřující, co si za utržené peníze je pracovník schopen koupit. </w:t>
      </w:r>
    </w:p>
    <w:p w14:paraId="542C7CF3" w14:textId="202C4A68" w:rsidR="00AF1869" w:rsidRDefault="00AF1869" w:rsidP="00AF1869">
      <w:pPr>
        <w:rPr>
          <w:rFonts w:ascii="Times New Roman" w:hAnsi="Times New Roman" w:cs="Times New Roman"/>
          <w:sz w:val="24"/>
          <w:szCs w:val="24"/>
        </w:rPr>
      </w:pPr>
      <w:r w:rsidRPr="00AF1869">
        <w:rPr>
          <w:rFonts w:ascii="Times New Roman" w:hAnsi="Times New Roman" w:cs="Times New Roman"/>
          <w:sz w:val="24"/>
          <w:szCs w:val="24"/>
        </w:rPr>
        <w:t xml:space="preserve">Kromě množství </w:t>
      </w:r>
      <w:r>
        <w:rPr>
          <w:rFonts w:ascii="Times New Roman" w:hAnsi="Times New Roman" w:cs="Times New Roman"/>
          <w:sz w:val="24"/>
          <w:szCs w:val="24"/>
        </w:rPr>
        <w:t>a kvality práce ovlivňují velikost mzdy:</w:t>
      </w:r>
    </w:p>
    <w:p w14:paraId="569AA69B" w14:textId="1254379B" w:rsidR="00AF1869" w:rsidRDefault="00AF1869" w:rsidP="00AF1869">
      <w:pPr>
        <w:pStyle w:val="Odstavecseseznamem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Kvalifikace </w:t>
      </w:r>
    </w:p>
    <w:p w14:paraId="658D9F49" w14:textId="0B057E5E" w:rsidR="00AF1869" w:rsidRDefault="00AF1869" w:rsidP="00AF1869">
      <w:pPr>
        <w:pStyle w:val="Odstavecseseznamem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Poptávka po určitém druhu práce na trhu práce</w:t>
      </w:r>
    </w:p>
    <w:p w14:paraId="278FA1D4" w14:textId="4E44EA53" w:rsidR="00AF1869" w:rsidRDefault="00AF1869" w:rsidP="00AF1869">
      <w:pPr>
        <w:pStyle w:val="Odstavecseseznamem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Tržní úspěšnost práce</w:t>
      </w:r>
    </w:p>
    <w:p w14:paraId="200D55D3" w14:textId="77777777" w:rsidR="00AF1869" w:rsidRDefault="00AF1869" w:rsidP="00AF1869">
      <w:pPr>
        <w:rPr>
          <w:rFonts w:ascii="Times New Roman" w:hAnsi="Times New Roman" w:cs="Times New Roman"/>
          <w:sz w:val="24"/>
          <w:szCs w:val="24"/>
        </w:rPr>
      </w:pPr>
    </w:p>
    <w:p w14:paraId="2EA9C81B" w14:textId="7E52CB66" w:rsidR="00AF1869" w:rsidRDefault="00AF1869" w:rsidP="00AF18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Trh práce</w:t>
      </w:r>
    </w:p>
    <w:p w14:paraId="67FD2136" w14:textId="1E30E7E5" w:rsidR="00AF1869" w:rsidRDefault="00AF1869" w:rsidP="00AF1869">
      <w:pPr>
        <w:pStyle w:val="Odstavecseseznamem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Nabídka pracovních sil v naší republice je v krátkém časovém horizontu relativně neměnná.</w:t>
      </w:r>
    </w:p>
    <w:p w14:paraId="1E923B7C" w14:textId="64425C9B" w:rsidR="00AF1869" w:rsidRDefault="00AF1869" w:rsidP="00AF1869">
      <w:pPr>
        <w:pStyle w:val="Odstavecseseznamem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Poptávka po pracovních silách je však dynamicky proměnlivá (tak, jak</w:t>
      </w:r>
      <w:r w:rsidR="00E23B80">
        <w:rPr>
          <w:rFonts w:ascii="Times New Roman" w:hAnsi="Times New Roman" w:cs="Times New Roman"/>
          <w:sz w:val="24"/>
          <w:szCs w:val="24"/>
        </w:rPr>
        <w:t xml:space="preserve"> se firmám daří nebo nedaří, poptávka se může na makroekonomické úrovni výrazně měnit i v průběhu pár měsíců).</w:t>
      </w:r>
    </w:p>
    <w:p w14:paraId="301FD5F5" w14:textId="53E38232" w:rsidR="00E23B80" w:rsidRDefault="00E23B80" w:rsidP="00AF1869">
      <w:pPr>
        <w:pStyle w:val="Odstavecseseznamem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Trh práce je omezený a disproporce mezi nabídkou a poptávkou může kdykoliv vzniknout.</w:t>
      </w:r>
    </w:p>
    <w:p w14:paraId="4EF827CA" w14:textId="74656D7F" w:rsidR="00E23B80" w:rsidRDefault="00E23B80" w:rsidP="00E23B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 Není-li na trhu dostatek pracovních sil mají firmy dvě možnosti – zvyšovat produktivitu    práce. Druhou možností je povolat pracovní síly ze zahraničí. Tato situace řeší dočasný nedostatek pracovních sil v jednom státě a relativní nadbytek pracovních sil ve státě jiném.</w:t>
      </w:r>
    </w:p>
    <w:p w14:paraId="4F673402" w14:textId="5BCE7523" w:rsidR="00E23B80" w:rsidRDefault="00E23B80" w:rsidP="00E23B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Pokud pracovní síla není využita, vzniká nezaměstnanost. V zásadě rozlišujeme nezaměstnanost dobrovolnou a nedobrovolnou. Pokud má </w:t>
      </w:r>
      <w:r w:rsidR="00831E7C">
        <w:rPr>
          <w:rFonts w:ascii="Times New Roman" w:hAnsi="Times New Roman" w:cs="Times New Roman"/>
          <w:sz w:val="24"/>
          <w:szCs w:val="24"/>
        </w:rPr>
        <w:t>někdo pracovní sílu a dobrovolně ji nevyužívá je to jeho svobodná volba, za kterou ho demokratická společnost netrestá. Jiná situace je u nedobrovolně nezaměstnaných, tedy lidí, kteří pracovat chtějí, ale práci najít nemohou.</w:t>
      </w:r>
    </w:p>
    <w:p w14:paraId="784CB95D" w14:textId="0C7ED7B6" w:rsidR="00831E7C" w:rsidRDefault="00831E7C" w:rsidP="00E23B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Přírodní zdroje</w:t>
      </w:r>
    </w:p>
    <w:p w14:paraId="464F8D1D" w14:textId="0D931C62" w:rsidR="00831E7C" w:rsidRDefault="00831E7C" w:rsidP="00831E7C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 materiální výrobu jsou přírodní zdroje nutnou podmínkou.</w:t>
      </w:r>
    </w:p>
    <w:p w14:paraId="2ED02DB2" w14:textId="3D4B6042" w:rsidR="00831E7C" w:rsidRDefault="00831E7C" w:rsidP="00831E7C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Přírodní zdroje patří do výrobních faktorů, a i u nich musíme konstatovat, že je v přírodě nacházíme v míře omezené. </w:t>
      </w:r>
    </w:p>
    <w:p w14:paraId="29883392" w14:textId="5EF3F7B7" w:rsidR="00831E7C" w:rsidRDefault="00831E7C" w:rsidP="00831E7C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Nejtypičtějším přírodním zdrojem je půda.</w:t>
      </w:r>
    </w:p>
    <w:p w14:paraId="6AAF8E4C" w14:textId="1123EA3D" w:rsidR="00831E7C" w:rsidRDefault="00831E7C" w:rsidP="00831E7C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Potřebuje ji jak zemědělská a lesní výroba, tak i stavebnictví.</w:t>
      </w:r>
    </w:p>
    <w:p w14:paraId="3BE688F2" w14:textId="786B4D5D" w:rsidR="00831E7C" w:rsidRDefault="00831E7C" w:rsidP="00831E7C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Ten, kdo půdu vlastní, má tedy určité výsadní postavení vůči všem ostatním nevlastníkům a takovéto nerovné postavení se obecně nazývá monopolem.</w:t>
      </w:r>
    </w:p>
    <w:p w14:paraId="28775BB7" w14:textId="1FF37740" w:rsidR="00831E7C" w:rsidRDefault="00831E7C" w:rsidP="00831E7C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Při prodeji dosahuje majitel půdy tržní cenu, při pronájmu získává pozemkovou rentu (peněžní výnos z půdy)</w:t>
      </w:r>
    </w:p>
    <w:p w14:paraId="0DB9C32E" w14:textId="363A949D" w:rsidR="00831E7C" w:rsidRDefault="00831E7C" w:rsidP="00831E7C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Renta má podobu absolutní renty (tu má každý pozemek) a diferenční renty (ta už je u různých pozemků různá – tomu říkáme bonita půdy)</w:t>
      </w:r>
    </w:p>
    <w:p w14:paraId="1C82E70A" w14:textId="408E413D" w:rsidR="00831E7C" w:rsidRDefault="00831E7C" w:rsidP="00831E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Trh přírodních zdrojů </w:t>
      </w:r>
    </w:p>
    <w:p w14:paraId="6B7D3462" w14:textId="6433360B" w:rsidR="00831E7C" w:rsidRDefault="00831E7C" w:rsidP="00831E7C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Největší objemy obchodů se základními surovinami probíhají na celosvětových komoditních burzách.</w:t>
      </w:r>
    </w:p>
    <w:p w14:paraId="5CF979EB" w14:textId="0C780C3A" w:rsidR="00831E7C" w:rsidRDefault="00831E7C" w:rsidP="00831E7C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Nejznámější je Londýnská burza.</w:t>
      </w:r>
    </w:p>
    <w:p w14:paraId="7C1940D5" w14:textId="3FD69169" w:rsidR="00831E7C" w:rsidRDefault="00831E7C" w:rsidP="00831E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Kapitál</w:t>
      </w:r>
    </w:p>
    <w:p w14:paraId="6BE99BB0" w14:textId="55798F8F" w:rsidR="00831E7C" w:rsidRDefault="005A317E" w:rsidP="005A317E">
      <w:pPr>
        <w:pStyle w:val="Odstavecseseznamem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Bez kapitálu se vyrábět nedá.</w:t>
      </w:r>
    </w:p>
    <w:p w14:paraId="1B4F507C" w14:textId="22796413" w:rsidR="005A317E" w:rsidRDefault="005A317E" w:rsidP="005A317E">
      <w:pPr>
        <w:pStyle w:val="Odstavecseseznamem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Kapitál = jsou to peníze, které přinášejí další peníze.</w:t>
      </w:r>
    </w:p>
    <w:p w14:paraId="0D2ADE34" w14:textId="2C4C35EA" w:rsidR="005A317E" w:rsidRDefault="005A317E" w:rsidP="005A317E">
      <w:pPr>
        <w:pStyle w:val="Odstavecseseznamem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Kapitálem budeme rozumět vše, co vkládáme do výroby proto, aby vznikly větší hodnoty.</w:t>
      </w:r>
    </w:p>
    <w:p w14:paraId="322D9CF1" w14:textId="77777777" w:rsidR="005A317E" w:rsidRDefault="005A317E" w:rsidP="005A317E">
      <w:pPr>
        <w:pStyle w:val="Odstavecseseznamem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Kapitál je omezený, vzácný a má svou cenu:</w:t>
      </w:r>
    </w:p>
    <w:p w14:paraId="120E7B4D" w14:textId="77777777" w:rsidR="005A317E" w:rsidRDefault="005A317E" w:rsidP="005A317E">
      <w:pPr>
        <w:pStyle w:val="Odstavecseseznamem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Úrok je cena kapitálu vloženého do banky nebo jiné finanční instituce. Je to cena vyplývající z vlastního vztahu jedince.</w:t>
      </w:r>
    </w:p>
    <w:p w14:paraId="196C5C79" w14:textId="77777777" w:rsidR="00D31B1D" w:rsidRDefault="005A317E" w:rsidP="005A317E">
      <w:pPr>
        <w:pStyle w:val="Odstavecseseznamem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Zisk je cena kapitálu, kterou očekává vlastník při aktivním podnikání. Tato cesta je rizikovější, protože podnikatel také může o svůj kapitál přijít. Proto podnikatel očekává, že jeho zisk bude vyšší než běžný úrok.</w:t>
      </w:r>
    </w:p>
    <w:p w14:paraId="1605CA55" w14:textId="77777777" w:rsidR="00D31B1D" w:rsidRDefault="00D31B1D" w:rsidP="00D31B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Trh kapitálu</w:t>
      </w:r>
    </w:p>
    <w:p w14:paraId="00DA334B" w14:textId="77777777" w:rsidR="00D31B1D" w:rsidRDefault="00D31B1D" w:rsidP="00D31B1D">
      <w:pPr>
        <w:pStyle w:val="Odstavecseseznamem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Trhy kapitálu v peněžní podobě nazýváme finanční trhy. </w:t>
      </w:r>
    </w:p>
    <w:p w14:paraId="37BEE472" w14:textId="77777777" w:rsidR="00D31B1D" w:rsidRDefault="00D31B1D" w:rsidP="00D31B1D">
      <w:pPr>
        <w:pStyle w:val="Odstavecseseznamem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Organizátory těchto trhů jsou burzy cenných papírů a devizové burzy.</w:t>
      </w:r>
    </w:p>
    <w:p w14:paraId="6710BD15" w14:textId="57EC8D66" w:rsidR="005A317E" w:rsidRPr="00D31B1D" w:rsidRDefault="00D31B1D" w:rsidP="00D31B1D">
      <w:pPr>
        <w:pStyle w:val="Odstavecseseznamem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Největšími hráči na finančních trzích jsou banky, investiční fondy, penzijní fondy a pojišťovny.</w:t>
      </w:r>
      <w:r w:rsidR="005A317E" w:rsidRPr="00D31B1D">
        <w:rPr>
          <w:rFonts w:ascii="Times New Roman" w:hAnsi="Times New Roman" w:cs="Times New Roman"/>
          <w:sz w:val="24"/>
          <w:szCs w:val="24"/>
        </w:rPr>
        <w:br/>
      </w:r>
    </w:p>
    <w:p w14:paraId="2C062F80" w14:textId="77777777" w:rsidR="005A317E" w:rsidRPr="005A317E" w:rsidRDefault="005A317E" w:rsidP="005A317E">
      <w:pPr>
        <w:pStyle w:val="Odstavecseseznamem"/>
        <w:rPr>
          <w:rFonts w:ascii="Times New Roman" w:hAnsi="Times New Roman" w:cs="Times New Roman"/>
          <w:sz w:val="24"/>
          <w:szCs w:val="24"/>
        </w:rPr>
      </w:pPr>
    </w:p>
    <w:p w14:paraId="2FD938B1" w14:textId="03F720C9" w:rsidR="00AF1869" w:rsidRDefault="00D31B1D" w:rsidP="00AF18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Rozdělování a přerozdělování</w:t>
      </w:r>
    </w:p>
    <w:p w14:paraId="012A25A2" w14:textId="2ABDEC80" w:rsidR="00073F95" w:rsidRDefault="00D31B1D" w:rsidP="00073F95">
      <w:pPr>
        <w:pStyle w:val="Odstavecseseznamem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31B1D">
        <w:rPr>
          <w:rFonts w:ascii="Times New Roman" w:hAnsi="Times New Roman" w:cs="Times New Roman"/>
          <w:sz w:val="24"/>
          <w:szCs w:val="24"/>
        </w:rPr>
        <w:t xml:space="preserve">Všichni výrobci </w:t>
      </w:r>
      <w:proofErr w:type="gramStart"/>
      <w:r w:rsidRPr="00D31B1D">
        <w:rPr>
          <w:rFonts w:ascii="Times New Roman" w:hAnsi="Times New Roman" w:cs="Times New Roman"/>
          <w:sz w:val="24"/>
          <w:szCs w:val="24"/>
        </w:rPr>
        <w:t>vyrobili</w:t>
      </w:r>
      <w:proofErr w:type="gramEnd"/>
      <w:r w:rsidRPr="00D31B1D">
        <w:rPr>
          <w:rFonts w:ascii="Times New Roman" w:hAnsi="Times New Roman" w:cs="Times New Roman"/>
          <w:sz w:val="24"/>
          <w:szCs w:val="24"/>
        </w:rPr>
        <w:t xml:space="preserve"> co vyrobit chtěli a je čas, aby každý účastník zís</w:t>
      </w:r>
      <w:r>
        <w:rPr>
          <w:rFonts w:ascii="Times New Roman" w:hAnsi="Times New Roman" w:cs="Times New Roman"/>
          <w:sz w:val="24"/>
          <w:szCs w:val="24"/>
        </w:rPr>
        <w:t>kal svou odměnu – všichni zaměstnanci mají nárok na mzdu.</w:t>
      </w:r>
    </w:p>
    <w:p w14:paraId="0C2B2A20" w14:textId="5469568D" w:rsidR="00D31B1D" w:rsidRDefault="00D31B1D" w:rsidP="00073F95">
      <w:pPr>
        <w:pStyle w:val="Odstavecseseznamem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Část podílu se odvádí do veřejných rozpočtů. </w:t>
      </w:r>
    </w:p>
    <w:p w14:paraId="36E1AC3A" w14:textId="5B1EA191" w:rsidR="00D31B1D" w:rsidRDefault="00D31B1D" w:rsidP="00D31B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Směna </w:t>
      </w:r>
    </w:p>
    <w:p w14:paraId="632C7D1C" w14:textId="224F3673" w:rsidR="00D31B1D" w:rsidRDefault="00D31B1D" w:rsidP="00D31B1D">
      <w:pPr>
        <w:pStyle w:val="Odstavecseseznamem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 to proces, ve kterém nabízející hledají kupce na své zboží a služby, aby realizovali svůj zisk. </w:t>
      </w:r>
    </w:p>
    <w:p w14:paraId="20485132" w14:textId="4B23B200" w:rsidR="00D31B1D" w:rsidRDefault="00D31B1D" w:rsidP="00D31B1D">
      <w:pPr>
        <w:pStyle w:val="Odstavecseseznamem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Může se stát, že výrobek svého kupce nenajde.</w:t>
      </w:r>
    </w:p>
    <w:p w14:paraId="7F9E13D7" w14:textId="47B354D5" w:rsidR="00D31B1D" w:rsidRDefault="00D31B1D" w:rsidP="00D31B1D">
      <w:pPr>
        <w:pStyle w:val="Odstavecseseznamem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Podnikatel nedosáhne zisku, ale prodělá.</w:t>
      </w:r>
    </w:p>
    <w:p w14:paraId="7F223B96" w14:textId="731BFF88" w:rsidR="00D31B1D" w:rsidRDefault="00D31B1D" w:rsidP="00D31B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Spotřeba </w:t>
      </w:r>
    </w:p>
    <w:p w14:paraId="370E3040" w14:textId="4AF5600C" w:rsidR="00D31B1D" w:rsidRDefault="00D31B1D" w:rsidP="00D31B1D">
      <w:pPr>
        <w:pStyle w:val="Odstavecseseznamem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procesem uspokojování potřeb.</w:t>
      </w:r>
    </w:p>
    <w:p w14:paraId="401732BE" w14:textId="29A1EA12" w:rsidR="00D31B1D" w:rsidRDefault="00D31B1D" w:rsidP="00D31B1D">
      <w:pPr>
        <w:pStyle w:val="Odstavecseseznamem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Spotřebu členíme na konečnou (uspokojení potřeb jednotlivých lidí) a výrobní (uspokojení potřeb firem, aby mohli dále vyrábět a podnikat)</w:t>
      </w:r>
    </w:p>
    <w:p w14:paraId="0C274B0A" w14:textId="77777777" w:rsidR="00D31B1D" w:rsidRPr="00D31B1D" w:rsidRDefault="00D31B1D" w:rsidP="00D31B1D">
      <w:pPr>
        <w:rPr>
          <w:rFonts w:ascii="Times New Roman" w:hAnsi="Times New Roman" w:cs="Times New Roman"/>
          <w:sz w:val="24"/>
          <w:szCs w:val="24"/>
        </w:rPr>
      </w:pPr>
    </w:p>
    <w:sectPr w:rsidR="00D31B1D" w:rsidRPr="00D31B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B7E47"/>
    <w:multiLevelType w:val="hybridMultilevel"/>
    <w:tmpl w:val="E46A42F0"/>
    <w:lvl w:ilvl="0" w:tplc="E8DAA4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C431F"/>
    <w:multiLevelType w:val="hybridMultilevel"/>
    <w:tmpl w:val="7F08FD3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A3393"/>
    <w:multiLevelType w:val="hybridMultilevel"/>
    <w:tmpl w:val="A8903494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1B3DE4"/>
    <w:multiLevelType w:val="hybridMultilevel"/>
    <w:tmpl w:val="13EEFE36"/>
    <w:lvl w:ilvl="0" w:tplc="E8DAA4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E144A"/>
    <w:multiLevelType w:val="hybridMultilevel"/>
    <w:tmpl w:val="2E12BDFC"/>
    <w:lvl w:ilvl="0" w:tplc="E8DAA4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F62C04"/>
    <w:multiLevelType w:val="hybridMultilevel"/>
    <w:tmpl w:val="F11A3646"/>
    <w:lvl w:ilvl="0" w:tplc="E8DAA4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1E2BDF"/>
    <w:multiLevelType w:val="hybridMultilevel"/>
    <w:tmpl w:val="72382BA4"/>
    <w:lvl w:ilvl="0" w:tplc="04050017">
      <w:start w:val="1"/>
      <w:numFmt w:val="lowerLetter"/>
      <w:lvlText w:val="%1)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04151202">
    <w:abstractNumId w:val="0"/>
  </w:num>
  <w:num w:numId="2" w16cid:durableId="810638114">
    <w:abstractNumId w:val="6"/>
  </w:num>
  <w:num w:numId="3" w16cid:durableId="778992064">
    <w:abstractNumId w:val="1"/>
  </w:num>
  <w:num w:numId="4" w16cid:durableId="2121684295">
    <w:abstractNumId w:val="3"/>
  </w:num>
  <w:num w:numId="5" w16cid:durableId="1773697994">
    <w:abstractNumId w:val="4"/>
  </w:num>
  <w:num w:numId="6" w16cid:durableId="1764104766">
    <w:abstractNumId w:val="5"/>
  </w:num>
  <w:num w:numId="7" w16cid:durableId="17559302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F95"/>
    <w:rsid w:val="00073F95"/>
    <w:rsid w:val="001C392C"/>
    <w:rsid w:val="005065FA"/>
    <w:rsid w:val="005A317E"/>
    <w:rsid w:val="006835DC"/>
    <w:rsid w:val="00831E7C"/>
    <w:rsid w:val="00AF1869"/>
    <w:rsid w:val="00CA6750"/>
    <w:rsid w:val="00D31B1D"/>
    <w:rsid w:val="00E23B80"/>
    <w:rsid w:val="00E4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69606"/>
  <w15:chartTrackingRefBased/>
  <w15:docId w15:val="{3423B515-A83E-43FF-AA81-32B85718A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73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647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Natálie Novotná</dc:creator>
  <cp:keywords/>
  <dc:description/>
  <cp:lastModifiedBy>Natálie Novotná</cp:lastModifiedBy>
  <cp:revision>1</cp:revision>
  <dcterms:created xsi:type="dcterms:W3CDTF">2024-02-28T08:42:00Z</dcterms:created>
  <dcterms:modified xsi:type="dcterms:W3CDTF">2024-02-28T10:17:00Z</dcterms:modified>
</cp:coreProperties>
</file>