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45C1" w14:textId="4CD082E6" w:rsidR="006357C8" w:rsidRDefault="00635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Daň z příjmu PO, daň silniční, daň z nabytí nemovitých věcí, daň z nemovitých věcí</w:t>
      </w:r>
    </w:p>
    <w:p w14:paraId="3CF46B08" w14:textId="4E35183A" w:rsidR="006357C8" w:rsidRDefault="00676887" w:rsidP="00676887">
      <w:pPr>
        <w:rPr>
          <w:rFonts w:ascii="Times New Roman" w:hAnsi="Times New Roman" w:cs="Times New Roman"/>
          <w:sz w:val="28"/>
          <w:szCs w:val="28"/>
        </w:rPr>
      </w:pPr>
      <w:r w:rsidRPr="00676887">
        <w:rPr>
          <w:rFonts w:ascii="Times New Roman" w:hAnsi="Times New Roman" w:cs="Times New Roman"/>
          <w:sz w:val="28"/>
          <w:szCs w:val="28"/>
        </w:rPr>
        <w:t>Daň z příjmu právnických osob</w:t>
      </w:r>
    </w:p>
    <w:p w14:paraId="27904EB0" w14:textId="21A08B34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76887">
        <w:rPr>
          <w:rFonts w:ascii="Times New Roman" w:hAnsi="Times New Roman" w:cs="Times New Roman"/>
          <w:sz w:val="24"/>
          <w:szCs w:val="24"/>
        </w:rPr>
        <w:t>oplatníci daně jsou osoby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6887">
        <w:rPr>
          <w:rFonts w:ascii="Times New Roman" w:hAnsi="Times New Roman" w:cs="Times New Roman"/>
          <w:sz w:val="24"/>
          <w:szCs w:val="24"/>
        </w:rPr>
        <w:t>které nejsou fyzickými osobami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337DE" w14:textId="13E8F0FB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887">
        <w:rPr>
          <w:rFonts w:ascii="Times New Roman" w:hAnsi="Times New Roman" w:cs="Times New Roman"/>
          <w:sz w:val="24"/>
          <w:szCs w:val="24"/>
        </w:rPr>
        <w:t>daně se osvobozuje centrální banka české republiky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E2BF3" w14:textId="6384077C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Poplatníci daně už jsou současně plátci daně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E4B3F" w14:textId="04221328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Zdaňovací období je kalendářní rok nebo hospodářský rok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C3364" w14:textId="49C3F27E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Sazba daně je 19 %, u základních investičních fondů 5 % a u fondů penzijních společností 0 %</w:t>
      </w:r>
    </w:p>
    <w:p w14:paraId="484B7315" w14:textId="634AC129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Předmětem daně jsou výnosy z veškeré činnosti a nakládání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6887">
        <w:rPr>
          <w:rFonts w:ascii="Times New Roman" w:hAnsi="Times New Roman" w:cs="Times New Roman"/>
          <w:sz w:val="24"/>
          <w:szCs w:val="24"/>
        </w:rPr>
        <w:t>majetkem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6887">
        <w:rPr>
          <w:rFonts w:ascii="Times New Roman" w:hAnsi="Times New Roman" w:cs="Times New Roman"/>
          <w:sz w:val="24"/>
          <w:szCs w:val="24"/>
        </w:rPr>
        <w:t>kromě jmenovitých výjimek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14A70" w14:textId="33D0FC07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Základ daně je zisk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6887">
        <w:rPr>
          <w:rFonts w:ascii="Times New Roman" w:hAnsi="Times New Roman" w:cs="Times New Roman"/>
          <w:sz w:val="24"/>
          <w:szCs w:val="24"/>
        </w:rPr>
        <w:t>který zjistíme z účetnictví tak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6887">
        <w:rPr>
          <w:rFonts w:ascii="Times New Roman" w:hAnsi="Times New Roman" w:cs="Times New Roman"/>
          <w:sz w:val="24"/>
          <w:szCs w:val="24"/>
        </w:rPr>
        <w:t>že vypočítáme</w:t>
      </w:r>
    </w:p>
    <w:p w14:paraId="78043E18" w14:textId="1B98C709" w:rsidR="00676887" w:rsidRDefault="00676887" w:rsidP="00676887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676887">
        <w:rPr>
          <w:rFonts w:ascii="Times New Roman" w:hAnsi="Times New Roman" w:cs="Times New Roman"/>
          <w:sz w:val="24"/>
          <w:szCs w:val="24"/>
        </w:rPr>
        <w:t>Výnosy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76887">
        <w:rPr>
          <w:rFonts w:ascii="Times New Roman" w:hAnsi="Times New Roman" w:cs="Times New Roman"/>
          <w:sz w:val="24"/>
          <w:szCs w:val="24"/>
        </w:rPr>
        <w:t>náklady</w:t>
      </w:r>
      <w:r>
        <w:rPr>
          <w:rFonts w:ascii="Times New Roman" w:hAnsi="Times New Roman" w:cs="Times New Roman"/>
          <w:sz w:val="24"/>
          <w:szCs w:val="24"/>
        </w:rPr>
        <w:t xml:space="preserve"> = výsledek hospodaření</w:t>
      </w:r>
    </w:p>
    <w:p w14:paraId="6BEB562A" w14:textId="320D5E10" w:rsidR="00676887" w:rsidRDefault="00676887" w:rsidP="00676887">
      <w:pPr>
        <w:rPr>
          <w:rFonts w:ascii="Times New Roman" w:hAnsi="Times New Roman" w:cs="Times New Roman"/>
          <w:sz w:val="24"/>
          <w:szCs w:val="24"/>
        </w:rPr>
      </w:pPr>
    </w:p>
    <w:p w14:paraId="429F91EF" w14:textId="70073F3C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Daň silniční</w:t>
      </w:r>
    </w:p>
    <w:p w14:paraId="06B0B61D" w14:textId="25304FE8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Předmětem daně jsou </w:t>
      </w:r>
      <w:r w:rsidRPr="00676887">
        <w:rPr>
          <w:rFonts w:ascii="Times New Roman" w:hAnsi="Times New Roman" w:cs="Times New Roman"/>
          <w:sz w:val="24"/>
          <w:szCs w:val="24"/>
        </w:rPr>
        <w:t>silniční</w:t>
      </w:r>
      <w:r>
        <w:rPr>
          <w:rFonts w:ascii="Times New Roman" w:hAnsi="Times New Roman" w:cs="Times New Roman"/>
          <w:sz w:val="24"/>
          <w:szCs w:val="24"/>
        </w:rPr>
        <w:t xml:space="preserve"> motorová vozidla </w:t>
      </w:r>
      <w:r w:rsidRPr="00676887">
        <w:rPr>
          <w:rFonts w:ascii="Times New Roman" w:hAnsi="Times New Roman" w:cs="Times New Roman"/>
          <w:sz w:val="24"/>
          <w:szCs w:val="24"/>
        </w:rPr>
        <w:t>používaná k podnikatelské činnosti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FB958" w14:textId="24CBD18F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Poplatníkem i plátcem daně j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676887">
        <w:rPr>
          <w:rFonts w:ascii="Times New Roman" w:hAnsi="Times New Roman" w:cs="Times New Roman"/>
          <w:sz w:val="24"/>
          <w:szCs w:val="24"/>
        </w:rPr>
        <w:t>majitel vozidla uvedený v technickém průkazu vozidla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5E748" w14:textId="51BFF56A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Sazba daně</w:t>
      </w:r>
    </w:p>
    <w:p w14:paraId="6CF09B25" w14:textId="50667D7D" w:rsidR="00676887" w:rsidRDefault="00676887" w:rsidP="00676887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U osobních automobilů závisí na objemu válců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6887">
        <w:rPr>
          <w:rFonts w:ascii="Times New Roman" w:hAnsi="Times New Roman" w:cs="Times New Roman"/>
          <w:sz w:val="24"/>
          <w:szCs w:val="24"/>
        </w:rPr>
        <w:t>motoru</w:t>
      </w:r>
    </w:p>
    <w:p w14:paraId="0612C6FB" w14:textId="0939C443" w:rsidR="00676887" w:rsidRDefault="00676887" w:rsidP="00676887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n</w:t>
      </w:r>
      <w:r w:rsidRPr="00676887">
        <w:rPr>
          <w:rFonts w:ascii="Times New Roman" w:hAnsi="Times New Roman" w:cs="Times New Roman"/>
          <w:sz w:val="24"/>
          <w:szCs w:val="24"/>
        </w:rPr>
        <w:t>ákladních automobilů závisí na hmotnosti vozidla a počtu nápra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15031428" w14:textId="65BA7782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676887">
        <w:rPr>
          <w:rFonts w:ascii="Times New Roman" w:hAnsi="Times New Roman" w:cs="Times New Roman"/>
          <w:sz w:val="24"/>
          <w:szCs w:val="24"/>
        </w:rPr>
        <w:t>daňovací období je kalendářní rok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6887">
        <w:rPr>
          <w:rFonts w:ascii="Times New Roman" w:hAnsi="Times New Roman" w:cs="Times New Roman"/>
          <w:sz w:val="24"/>
          <w:szCs w:val="24"/>
        </w:rPr>
        <w:t>přičemž podnikatel může platit zálohy, a dokonce ledna následujícího roku je vyúčtovat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FBEF18" w14:textId="567372CE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Používá-li pro služební cestu své vozidlo zaměstnanec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6887">
        <w:rPr>
          <w:rFonts w:ascii="Times New Roman" w:hAnsi="Times New Roman" w:cs="Times New Roman"/>
          <w:sz w:val="24"/>
          <w:szCs w:val="24"/>
        </w:rPr>
        <w:t>může podnikatel využít paušální denní sazbu daně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B7E67" w14:textId="77777777" w:rsidR="00676887" w:rsidRDefault="00676887" w:rsidP="00676887">
      <w:pPr>
        <w:rPr>
          <w:rFonts w:ascii="Times New Roman" w:hAnsi="Times New Roman" w:cs="Times New Roman"/>
          <w:sz w:val="24"/>
          <w:szCs w:val="24"/>
        </w:rPr>
      </w:pPr>
    </w:p>
    <w:p w14:paraId="09C85684" w14:textId="4790A732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  <w:r w:rsidRPr="00676887">
        <w:rPr>
          <w:rFonts w:ascii="Times New Roman" w:hAnsi="Times New Roman" w:cs="Times New Roman"/>
          <w:sz w:val="28"/>
          <w:szCs w:val="28"/>
        </w:rPr>
        <w:t>Daň z nabytí nemovitých věcí</w:t>
      </w:r>
    </w:p>
    <w:p w14:paraId="0D9B154D" w14:textId="7499B8EE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76887">
        <w:rPr>
          <w:rFonts w:ascii="Times New Roman" w:hAnsi="Times New Roman" w:cs="Times New Roman"/>
          <w:sz w:val="24"/>
          <w:szCs w:val="24"/>
        </w:rPr>
        <w:t>ato daň byla v polovině roku 2020 zrušena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999943" w14:textId="77777777" w:rsidR="00676887" w:rsidRDefault="00676887" w:rsidP="00676887">
      <w:pPr>
        <w:rPr>
          <w:rFonts w:ascii="Times New Roman" w:hAnsi="Times New Roman" w:cs="Times New Roman"/>
          <w:sz w:val="24"/>
          <w:szCs w:val="24"/>
        </w:rPr>
      </w:pPr>
    </w:p>
    <w:p w14:paraId="28F0D0C9" w14:textId="77777777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</w:p>
    <w:p w14:paraId="79401176" w14:textId="77777777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</w:p>
    <w:p w14:paraId="315A1840" w14:textId="77777777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</w:p>
    <w:p w14:paraId="71E54F5D" w14:textId="77777777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</w:p>
    <w:p w14:paraId="1886A71E" w14:textId="77777777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</w:p>
    <w:p w14:paraId="428B14E2" w14:textId="77777777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</w:p>
    <w:p w14:paraId="02BD8A28" w14:textId="77777777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</w:p>
    <w:p w14:paraId="436CFD19" w14:textId="6619FAD7" w:rsidR="00676887" w:rsidRDefault="00676887" w:rsidP="00676887">
      <w:pPr>
        <w:rPr>
          <w:rFonts w:ascii="Times New Roman" w:hAnsi="Times New Roman" w:cs="Times New Roman"/>
          <w:sz w:val="28"/>
          <w:szCs w:val="28"/>
        </w:rPr>
      </w:pPr>
      <w:r w:rsidRPr="00676887">
        <w:rPr>
          <w:rFonts w:ascii="Times New Roman" w:hAnsi="Times New Roman" w:cs="Times New Roman"/>
          <w:sz w:val="28"/>
          <w:szCs w:val="28"/>
        </w:rPr>
        <w:lastRenderedPageBreak/>
        <w:t>Daň z nemovitých věcí</w:t>
      </w:r>
    </w:p>
    <w:p w14:paraId="0C4C4737" w14:textId="02BF91CB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76887">
        <w:rPr>
          <w:rFonts w:ascii="Times New Roman" w:hAnsi="Times New Roman" w:cs="Times New Roman"/>
          <w:sz w:val="24"/>
          <w:szCs w:val="24"/>
        </w:rPr>
        <w:t>aň z nemovitých věcí je spojena s vlastnictvím nemovité věci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5AB403" w14:textId="2811BBBD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Jejím plátcem i poplatníkem je majitel nemovité věci evidovaný na katastrálním úřadě k</w:t>
      </w:r>
      <w:r>
        <w:rPr>
          <w:rFonts w:ascii="Times New Roman" w:hAnsi="Times New Roman" w:cs="Times New Roman"/>
          <w:sz w:val="24"/>
          <w:szCs w:val="24"/>
        </w:rPr>
        <w:t xml:space="preserve"> prvnímu </w:t>
      </w:r>
      <w:r w:rsidRPr="00676887">
        <w:rPr>
          <w:rFonts w:ascii="Times New Roman" w:hAnsi="Times New Roman" w:cs="Times New Roman"/>
          <w:sz w:val="24"/>
          <w:szCs w:val="24"/>
        </w:rPr>
        <w:t>dni kalendářního roku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15A12" w14:textId="3328FE37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U pronajatých pozemků je od roku 2005 poplatníkem v určených případech nájemce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1D7CAA" w14:textId="3524F335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Zdaňovací období je kalendářní rok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6887">
        <w:rPr>
          <w:rFonts w:ascii="Times New Roman" w:hAnsi="Times New Roman" w:cs="Times New Roman"/>
          <w:sz w:val="24"/>
          <w:szCs w:val="24"/>
        </w:rPr>
        <w:t>tuto daň musí majitel každý rok do konce května uhradit finančnímu úřadu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8C3286" w14:textId="58A67C53" w:rsidR="00676887" w:rsidRDefault="00676887" w:rsidP="0067688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Tato daň má 2 části</w:t>
      </w:r>
    </w:p>
    <w:p w14:paraId="3C732355" w14:textId="4E9F2C47" w:rsidR="00676887" w:rsidRDefault="00676887" w:rsidP="006768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Daň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6887">
        <w:rPr>
          <w:rFonts w:ascii="Times New Roman" w:hAnsi="Times New Roman" w:cs="Times New Roman"/>
          <w:sz w:val="24"/>
          <w:szCs w:val="24"/>
        </w:rPr>
        <w:t>pozemku</w:t>
      </w:r>
      <w:r>
        <w:rPr>
          <w:rFonts w:ascii="Times New Roman" w:hAnsi="Times New Roman" w:cs="Times New Roman"/>
          <w:sz w:val="24"/>
          <w:szCs w:val="24"/>
        </w:rPr>
        <w:t xml:space="preserve"> – základem</w:t>
      </w:r>
      <w:r w:rsidRPr="00676887">
        <w:rPr>
          <w:rFonts w:ascii="Times New Roman" w:hAnsi="Times New Roman" w:cs="Times New Roman"/>
          <w:sz w:val="24"/>
          <w:szCs w:val="24"/>
        </w:rPr>
        <w:t xml:space="preserve"> je cena pozemku dle vyhlášky a forma využívání pozemků u zemědělské půdy a lesů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6887">
        <w:rPr>
          <w:rFonts w:ascii="Times New Roman" w:hAnsi="Times New Roman" w:cs="Times New Roman"/>
          <w:sz w:val="24"/>
          <w:szCs w:val="24"/>
        </w:rPr>
        <w:t>u stavebních pozemků je to rozloha pozemku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5A3A88" w14:textId="2D40EC9D" w:rsidR="00676887" w:rsidRDefault="00676887" w:rsidP="006768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Daň ze staveb a jednotek</w:t>
      </w:r>
      <w:r>
        <w:rPr>
          <w:rFonts w:ascii="Times New Roman" w:hAnsi="Times New Roman" w:cs="Times New Roman"/>
          <w:sz w:val="24"/>
          <w:szCs w:val="24"/>
        </w:rPr>
        <w:t xml:space="preserve"> – základem</w:t>
      </w:r>
      <w:r w:rsidRPr="00676887">
        <w:rPr>
          <w:rFonts w:ascii="Times New Roman" w:hAnsi="Times New Roman" w:cs="Times New Roman"/>
          <w:sz w:val="24"/>
          <w:szCs w:val="24"/>
        </w:rPr>
        <w:t xml:space="preserve"> je půdorys nadzemní části stavby</w:t>
      </w:r>
      <w:r>
        <w:rPr>
          <w:rFonts w:ascii="Times New Roman" w:hAnsi="Times New Roman" w:cs="Times New Roman"/>
          <w:sz w:val="24"/>
          <w:szCs w:val="24"/>
        </w:rPr>
        <w:t xml:space="preserve"> v m </w:t>
      </w:r>
      <w:r w:rsidRPr="00676887">
        <w:rPr>
          <w:rFonts w:ascii="Times New Roman" w:hAnsi="Times New Roman" w:cs="Times New Roman"/>
          <w:sz w:val="24"/>
          <w:szCs w:val="24"/>
        </w:rPr>
        <w:t>a sazba závisí i na poloze stavby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4529D6" w14:textId="444D5AE7" w:rsidR="00676887" w:rsidRDefault="00676887" w:rsidP="00676887">
      <w:p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Přímé daně</w:t>
      </w:r>
    </w:p>
    <w:p w14:paraId="673A606D" w14:textId="21514863" w:rsidR="00676887" w:rsidRDefault="00676887" w:rsidP="006768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6887">
        <w:rPr>
          <w:rFonts w:ascii="Times New Roman" w:hAnsi="Times New Roman" w:cs="Times New Roman"/>
          <w:sz w:val="24"/>
          <w:szCs w:val="24"/>
        </w:rPr>
        <w:t>Daň z příjmu fyzických osob a právnických osob</w:t>
      </w:r>
    </w:p>
    <w:p w14:paraId="6E654299" w14:textId="20C8933D" w:rsidR="00676887" w:rsidRDefault="00676887" w:rsidP="006768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76887">
        <w:rPr>
          <w:rFonts w:ascii="Times New Roman" w:hAnsi="Times New Roman" w:cs="Times New Roman"/>
          <w:sz w:val="24"/>
          <w:szCs w:val="24"/>
        </w:rPr>
        <w:t>aň z nemovitých věcí</w:t>
      </w:r>
    </w:p>
    <w:p w14:paraId="215DE223" w14:textId="33C94DCC" w:rsidR="00676887" w:rsidRDefault="00676887" w:rsidP="006768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76887">
        <w:rPr>
          <w:rFonts w:ascii="Times New Roman" w:hAnsi="Times New Roman" w:cs="Times New Roman"/>
          <w:sz w:val="24"/>
          <w:szCs w:val="24"/>
        </w:rPr>
        <w:t>aň silniční</w:t>
      </w:r>
    </w:p>
    <w:p w14:paraId="0E0A8C6F" w14:textId="667BDED3" w:rsidR="00676887" w:rsidRDefault="00676887" w:rsidP="00676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676887">
        <w:rPr>
          <w:rFonts w:ascii="Times New Roman" w:hAnsi="Times New Roman" w:cs="Times New Roman"/>
          <w:sz w:val="24"/>
          <w:szCs w:val="24"/>
        </w:rPr>
        <w:t>epřímé daně</w:t>
      </w:r>
    </w:p>
    <w:p w14:paraId="48BA3D2D" w14:textId="214D432A" w:rsidR="00676887" w:rsidRDefault="00676887" w:rsidP="006768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76887">
        <w:rPr>
          <w:rFonts w:ascii="Times New Roman" w:hAnsi="Times New Roman" w:cs="Times New Roman"/>
          <w:sz w:val="24"/>
          <w:szCs w:val="24"/>
        </w:rPr>
        <w:t>aň z přidané hodnoty</w:t>
      </w:r>
    </w:p>
    <w:p w14:paraId="70F683A2" w14:textId="72EBFC0C" w:rsidR="00676887" w:rsidRDefault="00676887" w:rsidP="006768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76887">
        <w:rPr>
          <w:rFonts w:ascii="Times New Roman" w:hAnsi="Times New Roman" w:cs="Times New Roman"/>
          <w:sz w:val="24"/>
          <w:szCs w:val="24"/>
        </w:rPr>
        <w:t>aně spotřební</w:t>
      </w:r>
    </w:p>
    <w:p w14:paraId="63404730" w14:textId="1CE839FE" w:rsidR="00676887" w:rsidRDefault="00676887" w:rsidP="006768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  <w:r w:rsidRPr="00676887">
        <w:rPr>
          <w:rFonts w:ascii="Times New Roman" w:hAnsi="Times New Roman" w:cs="Times New Roman"/>
          <w:sz w:val="24"/>
          <w:szCs w:val="24"/>
        </w:rPr>
        <w:t>ně energetické</w:t>
      </w:r>
    </w:p>
    <w:p w14:paraId="0A54993C" w14:textId="307A94FC" w:rsidR="00676887" w:rsidRPr="00676887" w:rsidRDefault="00676887" w:rsidP="006768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76887">
        <w:rPr>
          <w:rFonts w:ascii="Times New Roman" w:hAnsi="Times New Roman" w:cs="Times New Roman"/>
          <w:sz w:val="24"/>
          <w:szCs w:val="24"/>
        </w:rPr>
        <w:t>aň z hazardních her</w:t>
      </w:r>
    </w:p>
    <w:sectPr w:rsidR="00676887" w:rsidRPr="00676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362D"/>
    <w:multiLevelType w:val="hybridMultilevel"/>
    <w:tmpl w:val="0F8021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D231F"/>
    <w:multiLevelType w:val="hybridMultilevel"/>
    <w:tmpl w:val="056ECCD4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3A62"/>
    <w:multiLevelType w:val="hybridMultilevel"/>
    <w:tmpl w:val="F886F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A084F"/>
    <w:multiLevelType w:val="hybridMultilevel"/>
    <w:tmpl w:val="F8F8E0FC"/>
    <w:lvl w:ilvl="0" w:tplc="29168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3115A"/>
    <w:multiLevelType w:val="hybridMultilevel"/>
    <w:tmpl w:val="AC92D6FA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A7F87"/>
    <w:multiLevelType w:val="hybridMultilevel"/>
    <w:tmpl w:val="651095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65B38"/>
    <w:multiLevelType w:val="hybridMultilevel"/>
    <w:tmpl w:val="7022648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3665276">
    <w:abstractNumId w:val="4"/>
  </w:num>
  <w:num w:numId="2" w16cid:durableId="1737237143">
    <w:abstractNumId w:val="1"/>
  </w:num>
  <w:num w:numId="3" w16cid:durableId="1301497614">
    <w:abstractNumId w:val="3"/>
  </w:num>
  <w:num w:numId="4" w16cid:durableId="2079475185">
    <w:abstractNumId w:val="6"/>
  </w:num>
  <w:num w:numId="5" w16cid:durableId="1098329197">
    <w:abstractNumId w:val="0"/>
  </w:num>
  <w:num w:numId="6" w16cid:durableId="1183284104">
    <w:abstractNumId w:val="5"/>
  </w:num>
  <w:num w:numId="7" w16cid:durableId="133834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8"/>
    <w:rsid w:val="000A05EB"/>
    <w:rsid w:val="001C392C"/>
    <w:rsid w:val="006357C8"/>
    <w:rsid w:val="00676887"/>
    <w:rsid w:val="00C43B10"/>
    <w:rsid w:val="00CA6750"/>
    <w:rsid w:val="00D8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DB90"/>
  <w15:docId w15:val="{149BFBE6-3E33-4C0F-B40F-8009224D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3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3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35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3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35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3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3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3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3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5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3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35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357C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357C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357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357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357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357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3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3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3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3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357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357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357C8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35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357C8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35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315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Novotná</dc:creator>
  <cp:keywords/>
  <dc:description/>
  <cp:lastModifiedBy>Natálie Novotná</cp:lastModifiedBy>
  <cp:revision>1</cp:revision>
  <dcterms:created xsi:type="dcterms:W3CDTF">2024-03-04T18:49:00Z</dcterms:created>
  <dcterms:modified xsi:type="dcterms:W3CDTF">2024-03-14T10:53:00Z</dcterms:modified>
</cp:coreProperties>
</file>