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305B" w14:textId="77777777" w:rsidR="00A5033D" w:rsidRPr="00CB2B5D" w:rsidRDefault="00A5033D" w:rsidP="00A5033D">
      <w:pPr>
        <w:spacing w:line="360" w:lineRule="auto"/>
        <w:jc w:val="center"/>
        <w:rPr>
          <w:rFonts w:cstheme="minorHAnsi"/>
          <w:b/>
          <w:sz w:val="28"/>
          <w:szCs w:val="28"/>
        </w:rPr>
      </w:pPr>
      <w:r w:rsidRPr="00CB2B5D">
        <w:rPr>
          <w:rFonts w:cstheme="minorHAnsi"/>
          <w:b/>
          <w:sz w:val="28"/>
          <w:szCs w:val="28"/>
        </w:rPr>
        <w:t>Záznamový arch povinné četby</w:t>
      </w:r>
    </w:p>
    <w:p w14:paraId="52DFF1FE" w14:textId="11B61DFB" w:rsidR="00A5033D" w:rsidRPr="00CB2B5D" w:rsidRDefault="00A5033D" w:rsidP="00A5033D">
      <w:pPr>
        <w:spacing w:line="360" w:lineRule="auto"/>
        <w:rPr>
          <w:rFonts w:cstheme="minorHAnsi"/>
          <w:sz w:val="24"/>
          <w:szCs w:val="24"/>
        </w:rPr>
      </w:pPr>
      <w:r w:rsidRPr="00CB2B5D">
        <w:rPr>
          <w:rFonts w:cstheme="minorHAnsi"/>
          <w:b/>
          <w:bCs/>
        </w:rPr>
        <w:t>Autor:</w:t>
      </w:r>
      <w:r w:rsidR="00D556DA" w:rsidRPr="00CB2B5D">
        <w:rPr>
          <w:rFonts w:cstheme="minorHAnsi"/>
        </w:rPr>
        <w:t xml:space="preserve"> </w:t>
      </w:r>
      <w:r w:rsidR="00A012D5">
        <w:rPr>
          <w:rFonts w:cstheme="minorHAnsi"/>
        </w:rPr>
        <w:t>Viktor Dyk</w:t>
      </w:r>
    </w:p>
    <w:p w14:paraId="74537C6E" w14:textId="2F17B6DF" w:rsidR="00A5033D" w:rsidRPr="00CB2B5D" w:rsidRDefault="00A5033D" w:rsidP="00A5033D">
      <w:pPr>
        <w:spacing w:line="360" w:lineRule="auto"/>
        <w:rPr>
          <w:rFonts w:cstheme="minorHAnsi"/>
        </w:rPr>
      </w:pPr>
      <w:r w:rsidRPr="00CB2B5D">
        <w:rPr>
          <w:rFonts w:cstheme="minorHAnsi"/>
          <w:b/>
          <w:bCs/>
        </w:rPr>
        <w:t>Název díla:</w:t>
      </w:r>
      <w:r w:rsidR="00D556DA" w:rsidRPr="00CB2B5D">
        <w:rPr>
          <w:rFonts w:cstheme="minorHAnsi"/>
        </w:rPr>
        <w:t xml:space="preserve"> </w:t>
      </w:r>
      <w:r w:rsidR="001D54E0">
        <w:rPr>
          <w:rFonts w:cstheme="minorHAnsi"/>
        </w:rPr>
        <w:t>Krysař</w:t>
      </w:r>
    </w:p>
    <w:p w14:paraId="41D97C06" w14:textId="136A54A3" w:rsidR="00A5033D" w:rsidRPr="0017662C" w:rsidRDefault="00A5033D" w:rsidP="00A5033D">
      <w:pPr>
        <w:spacing w:line="360" w:lineRule="auto"/>
        <w:rPr>
          <w:rFonts w:cstheme="minorHAnsi"/>
        </w:rPr>
      </w:pPr>
      <w:r w:rsidRPr="0017662C">
        <w:rPr>
          <w:rFonts w:cstheme="minorHAnsi"/>
          <w:b/>
          <w:bCs/>
        </w:rPr>
        <w:t>Nakladatelství, rok vydání:</w:t>
      </w:r>
      <w:r w:rsidR="00D556DA" w:rsidRPr="0017662C">
        <w:rPr>
          <w:rFonts w:cstheme="minorHAnsi"/>
        </w:rPr>
        <w:t xml:space="preserve"> </w:t>
      </w:r>
      <w:proofErr w:type="spellStart"/>
      <w:r w:rsidR="00803B4C" w:rsidRPr="00803B4C">
        <w:rPr>
          <w:rFonts w:cstheme="minorHAnsi"/>
        </w:rPr>
        <w:t>Verlag</w:t>
      </w:r>
      <w:proofErr w:type="spellEnd"/>
      <w:r w:rsidR="00803B4C" w:rsidRPr="00803B4C">
        <w:rPr>
          <w:rFonts w:cstheme="minorHAnsi"/>
        </w:rPr>
        <w:t xml:space="preserve"> Die Schmiede</w:t>
      </w:r>
      <w:r w:rsidR="00831267">
        <w:rPr>
          <w:rFonts w:cstheme="minorHAnsi"/>
        </w:rPr>
        <w:t>, 19</w:t>
      </w:r>
      <w:r w:rsidR="00803B4C">
        <w:rPr>
          <w:rFonts w:cstheme="minorHAnsi"/>
        </w:rPr>
        <w:t>24</w:t>
      </w:r>
    </w:p>
    <w:p w14:paraId="4F77D9F4" w14:textId="1E86FC9B" w:rsidR="00A5033D" w:rsidRPr="0017662C" w:rsidRDefault="00A5033D" w:rsidP="00A5033D">
      <w:pPr>
        <w:spacing w:line="360" w:lineRule="auto"/>
        <w:rPr>
          <w:rFonts w:cstheme="minorHAnsi"/>
        </w:rPr>
      </w:pPr>
      <w:r w:rsidRPr="0017662C">
        <w:rPr>
          <w:rFonts w:cstheme="minorHAnsi"/>
          <w:b/>
          <w:bCs/>
        </w:rPr>
        <w:t>Počet stran:</w:t>
      </w:r>
      <w:r w:rsidR="00D556DA" w:rsidRPr="0017662C">
        <w:rPr>
          <w:rFonts w:cstheme="minorHAnsi"/>
        </w:rPr>
        <w:t xml:space="preserve"> </w:t>
      </w:r>
      <w:r w:rsidR="00C91BC1">
        <w:rPr>
          <w:rFonts w:cstheme="minorHAnsi"/>
        </w:rPr>
        <w:t>cca 100</w:t>
      </w:r>
    </w:p>
    <w:p w14:paraId="3810F5C5" w14:textId="77777777" w:rsidR="00AD66EE" w:rsidRPr="00CB2B5D" w:rsidRDefault="00A5033D" w:rsidP="00A5033D">
      <w:pPr>
        <w:spacing w:line="360" w:lineRule="auto"/>
        <w:rPr>
          <w:rFonts w:cstheme="minorHAnsi"/>
          <w:b/>
          <w:bCs/>
        </w:rPr>
      </w:pPr>
      <w:r w:rsidRPr="0017662C">
        <w:rPr>
          <w:rFonts w:cstheme="minorHAnsi"/>
          <w:b/>
          <w:bCs/>
        </w:rPr>
        <w:t>Překla</w:t>
      </w:r>
      <w:r w:rsidRPr="00CB2B5D">
        <w:rPr>
          <w:rFonts w:cstheme="minorHAnsi"/>
          <w:b/>
          <w:bCs/>
        </w:rPr>
        <w:t>datel, ilustrátor:</w:t>
      </w:r>
      <w:r w:rsidR="00AD66EE" w:rsidRPr="00CB2B5D">
        <w:rPr>
          <w:rFonts w:cstheme="minorHAnsi"/>
          <w:b/>
          <w:bCs/>
        </w:rPr>
        <w:t xml:space="preserve"> </w:t>
      </w:r>
    </w:p>
    <w:p w14:paraId="0F9C6DD9" w14:textId="727F63CD" w:rsidR="00AD66EE" w:rsidRPr="00CB2B5D" w:rsidRDefault="00AD66EE" w:rsidP="00AD66EE">
      <w:pPr>
        <w:pStyle w:val="Odstavecseseznamem"/>
        <w:numPr>
          <w:ilvl w:val="0"/>
          <w:numId w:val="3"/>
        </w:numPr>
        <w:spacing w:line="360" w:lineRule="auto"/>
        <w:rPr>
          <w:rFonts w:cstheme="minorHAnsi"/>
        </w:rPr>
      </w:pPr>
      <w:r w:rsidRPr="00CB2B5D">
        <w:rPr>
          <w:rFonts w:cstheme="minorHAnsi"/>
          <w:u w:val="single"/>
        </w:rPr>
        <w:t>Překladatel</w:t>
      </w:r>
      <w:r w:rsidRPr="00CB2B5D">
        <w:rPr>
          <w:rFonts w:cstheme="minorHAnsi"/>
        </w:rPr>
        <w:t xml:space="preserve"> – </w:t>
      </w:r>
      <w:r w:rsidR="00B2096F">
        <w:rPr>
          <w:rFonts w:cstheme="minorHAnsi"/>
        </w:rPr>
        <w:t>Jaroslav Zaorálek</w:t>
      </w:r>
    </w:p>
    <w:p w14:paraId="43F1556F" w14:textId="1D162057" w:rsidR="00A5033D" w:rsidRPr="00CB2B5D" w:rsidRDefault="00AD66EE" w:rsidP="00AD66EE">
      <w:pPr>
        <w:pStyle w:val="Odstavecseseznamem"/>
        <w:numPr>
          <w:ilvl w:val="0"/>
          <w:numId w:val="3"/>
        </w:numPr>
        <w:spacing w:line="360" w:lineRule="auto"/>
        <w:rPr>
          <w:rFonts w:cstheme="minorHAnsi"/>
        </w:rPr>
      </w:pPr>
      <w:r w:rsidRPr="00CB2B5D">
        <w:rPr>
          <w:rFonts w:cstheme="minorHAnsi"/>
          <w:u w:val="single"/>
        </w:rPr>
        <w:t>Ilustrátor</w:t>
      </w:r>
      <w:r w:rsidRPr="00CB2B5D">
        <w:rPr>
          <w:rFonts w:cstheme="minorHAnsi"/>
        </w:rPr>
        <w:t xml:space="preserve"> – </w:t>
      </w:r>
      <w:r w:rsidR="005D25A9">
        <w:rPr>
          <w:rFonts w:cstheme="minorHAnsi"/>
        </w:rPr>
        <w:t>Hubo Steiner-Prag</w:t>
      </w:r>
    </w:p>
    <w:p w14:paraId="1C675D77" w14:textId="77777777" w:rsidR="00A5033D" w:rsidRPr="00CB2B5D" w:rsidRDefault="00A5033D" w:rsidP="00A5033D">
      <w:pPr>
        <w:spacing w:line="360" w:lineRule="auto"/>
        <w:rPr>
          <w:rFonts w:cstheme="minorHAnsi"/>
          <w:b/>
          <w:bCs/>
        </w:rPr>
      </w:pPr>
      <w:r w:rsidRPr="00CB2B5D">
        <w:rPr>
          <w:rFonts w:cstheme="minorHAnsi"/>
          <w:b/>
          <w:bCs/>
        </w:rPr>
        <w:t>Kontext autorovy tvorby (informace o autorovi, další díla, život, význam…):</w:t>
      </w:r>
    </w:p>
    <w:p w14:paraId="18155E8A" w14:textId="6FDFCFC5" w:rsidR="004D7B56" w:rsidRDefault="004D7B56" w:rsidP="004D7B56">
      <w:pPr>
        <w:spacing w:line="360" w:lineRule="auto"/>
        <w:rPr>
          <w:rFonts w:cstheme="minorHAnsi"/>
          <w:u w:val="single"/>
        </w:rPr>
      </w:pPr>
      <w:r w:rsidRPr="00CB2B5D">
        <w:rPr>
          <w:rFonts w:cstheme="minorHAnsi"/>
          <w:u w:val="single"/>
        </w:rPr>
        <w:t>Informace o autorovi:</w:t>
      </w:r>
    </w:p>
    <w:p w14:paraId="7A2AA2CB" w14:textId="6804BF97" w:rsidR="00DB0596" w:rsidRDefault="00DB0596" w:rsidP="004D7B56">
      <w:pPr>
        <w:spacing w:line="360" w:lineRule="auto"/>
        <w:rPr>
          <w:rFonts w:cstheme="minorHAnsi"/>
        </w:rPr>
      </w:pPr>
      <w:r w:rsidRPr="00DB0596">
        <w:rPr>
          <w:rFonts w:cstheme="minorHAnsi"/>
        </w:rPr>
        <w:t>Český publicista, spisovatel, politik, novinář. Navštěvoval gymnázium v Praze, jedním z jeho učitelů byl Alois Jirásek. Poté vystudoval práva. Nicméně pak se stal novinářem a psal pro Národní listy. V mládí se řadil do skupiny anarchistických buřičů, v dospělosti se stal nacionálně smýšlejícím autorem. Ve své tvorbě byl všestranně orientovaný. Psal poezii, prózu i drama. Ve svém díle často promítá dekadentní obrazy, rozpor snu a skutečnosti. Používá paradoxy, jeho myšlenky mají jasnou pointu.</w:t>
      </w:r>
    </w:p>
    <w:p w14:paraId="4CAC3EA4" w14:textId="6169ADFD" w:rsidR="008E0EAC" w:rsidRPr="00DB0596" w:rsidRDefault="008E0EAC" w:rsidP="004D7B56">
      <w:pPr>
        <w:spacing w:line="360" w:lineRule="auto"/>
        <w:rPr>
          <w:rFonts w:cstheme="minorHAnsi"/>
        </w:rPr>
      </w:pPr>
      <w:r w:rsidRPr="008E0EAC">
        <w:rPr>
          <w:rFonts w:cstheme="minorHAnsi"/>
        </w:rPr>
        <w:t>Autor patřil do skupiny buřičů. Buřičská literatura se na přelomu 19. a 20. století vymezovala proti hospodářskému růstu a změnám ve společnosti. Do literatury se dostávají prvky dekadence, anarchismu a antimilitarismu. Poezie se vyznačuje vnášením osobních prožitků, pohledu na skutečnost bez iluze a obrazem moderní civilizace.</w:t>
      </w:r>
    </w:p>
    <w:p w14:paraId="4CD8D009" w14:textId="77777777" w:rsidR="0017662C" w:rsidRPr="00CB2B5D" w:rsidRDefault="0017662C" w:rsidP="004D7B56">
      <w:pPr>
        <w:spacing w:line="360" w:lineRule="auto"/>
        <w:rPr>
          <w:rFonts w:cstheme="minorHAnsi"/>
          <w:u w:val="single"/>
        </w:rPr>
      </w:pPr>
    </w:p>
    <w:p w14:paraId="14B921D0" w14:textId="5CADF178" w:rsidR="004D7B56" w:rsidRDefault="004D7B56" w:rsidP="004D7B56">
      <w:pPr>
        <w:spacing w:line="360" w:lineRule="auto"/>
        <w:rPr>
          <w:rFonts w:cstheme="minorHAnsi"/>
          <w:u w:val="single"/>
        </w:rPr>
      </w:pPr>
      <w:r w:rsidRPr="00CB2B5D">
        <w:rPr>
          <w:rFonts w:cstheme="minorHAnsi"/>
          <w:u w:val="single"/>
        </w:rPr>
        <w:t>Další díla:</w:t>
      </w:r>
    </w:p>
    <w:p w14:paraId="5B261328" w14:textId="77777777" w:rsidR="009941A7" w:rsidRPr="009941A7" w:rsidRDefault="009941A7" w:rsidP="009941A7">
      <w:pPr>
        <w:numPr>
          <w:ilvl w:val="0"/>
          <w:numId w:val="11"/>
        </w:numPr>
        <w:spacing w:line="360" w:lineRule="auto"/>
        <w:rPr>
          <w:rFonts w:cstheme="minorHAnsi"/>
        </w:rPr>
      </w:pPr>
      <w:r w:rsidRPr="009941A7">
        <w:rPr>
          <w:rFonts w:cstheme="minorHAnsi"/>
        </w:rPr>
        <w:t>A porta infern</w:t>
      </w:r>
    </w:p>
    <w:p w14:paraId="5EB9B999" w14:textId="77777777" w:rsidR="009941A7" w:rsidRPr="009941A7" w:rsidRDefault="009941A7" w:rsidP="009941A7">
      <w:pPr>
        <w:numPr>
          <w:ilvl w:val="0"/>
          <w:numId w:val="11"/>
        </w:numPr>
        <w:spacing w:line="360" w:lineRule="auto"/>
        <w:rPr>
          <w:rFonts w:cstheme="minorHAnsi"/>
        </w:rPr>
      </w:pPr>
      <w:r w:rsidRPr="009941A7">
        <w:rPr>
          <w:rFonts w:cstheme="minorHAnsi"/>
        </w:rPr>
        <w:t>Milá sedmi loupežníků</w:t>
      </w:r>
    </w:p>
    <w:p w14:paraId="16121B25" w14:textId="77777777" w:rsidR="009941A7" w:rsidRPr="009941A7" w:rsidRDefault="009941A7" w:rsidP="009941A7">
      <w:pPr>
        <w:numPr>
          <w:ilvl w:val="0"/>
          <w:numId w:val="11"/>
        </w:numPr>
        <w:spacing w:line="360" w:lineRule="auto"/>
        <w:rPr>
          <w:rFonts w:cstheme="minorHAnsi"/>
        </w:rPr>
      </w:pPr>
      <w:r w:rsidRPr="009941A7">
        <w:rPr>
          <w:rFonts w:cstheme="minorHAnsi"/>
        </w:rPr>
        <w:t>Buřiči</w:t>
      </w:r>
    </w:p>
    <w:p w14:paraId="27D4922B" w14:textId="38347D85" w:rsidR="0053305B" w:rsidRPr="00E70069" w:rsidRDefault="009941A7" w:rsidP="0053305B">
      <w:pPr>
        <w:numPr>
          <w:ilvl w:val="0"/>
          <w:numId w:val="11"/>
        </w:numPr>
        <w:spacing w:line="360" w:lineRule="auto"/>
        <w:rPr>
          <w:rFonts w:cstheme="minorHAnsi"/>
        </w:rPr>
      </w:pPr>
      <w:r w:rsidRPr="009941A7">
        <w:rPr>
          <w:rFonts w:cstheme="minorHAnsi"/>
        </w:rPr>
        <w:t>Lehké a těžké kroky</w:t>
      </w:r>
    </w:p>
    <w:p w14:paraId="312A54D5" w14:textId="77777777" w:rsidR="00495AD4" w:rsidRPr="00CB2B5D" w:rsidRDefault="00495AD4" w:rsidP="00495AD4">
      <w:pPr>
        <w:pStyle w:val="Odstavecseseznamem"/>
        <w:spacing w:line="360" w:lineRule="auto"/>
        <w:rPr>
          <w:rFonts w:cstheme="minorHAnsi"/>
        </w:rPr>
      </w:pPr>
    </w:p>
    <w:p w14:paraId="73CA1E3B" w14:textId="26CB1006" w:rsidR="00A5033D" w:rsidRPr="00CB2B5D" w:rsidRDefault="00A5033D" w:rsidP="00A5033D">
      <w:pPr>
        <w:spacing w:line="360" w:lineRule="auto"/>
        <w:rPr>
          <w:rFonts w:cstheme="minorHAnsi"/>
          <w:b/>
          <w:bCs/>
        </w:rPr>
      </w:pPr>
      <w:r w:rsidRPr="00CB2B5D">
        <w:rPr>
          <w:rFonts w:cstheme="minorHAnsi"/>
          <w:b/>
          <w:bCs/>
        </w:rPr>
        <w:lastRenderedPageBreak/>
        <w:t xml:space="preserve">Literárně historický kontext (doba, ve které dílo vzniklo, další autoři tohoto </w:t>
      </w:r>
      <w:r w:rsidR="00495AD4" w:rsidRPr="00CB2B5D">
        <w:rPr>
          <w:rFonts w:cstheme="minorHAnsi"/>
          <w:b/>
          <w:bCs/>
        </w:rPr>
        <w:t>období…</w:t>
      </w:r>
      <w:r w:rsidRPr="00CB2B5D">
        <w:rPr>
          <w:rFonts w:cstheme="minorHAnsi"/>
          <w:b/>
          <w:bCs/>
        </w:rPr>
        <w:t>):</w:t>
      </w:r>
    </w:p>
    <w:p w14:paraId="5B8F56C4" w14:textId="1CC0600C" w:rsidR="00513DC7" w:rsidRPr="000021D2" w:rsidRDefault="00513DC7" w:rsidP="00A5033D">
      <w:pPr>
        <w:spacing w:line="360" w:lineRule="auto"/>
        <w:rPr>
          <w:rFonts w:cstheme="minorHAnsi"/>
          <w:u w:val="single"/>
        </w:rPr>
      </w:pPr>
      <w:r w:rsidRPr="000021D2">
        <w:rPr>
          <w:rFonts w:cstheme="minorHAnsi"/>
          <w:u w:val="single"/>
        </w:rPr>
        <w:t>Doba, ve které dílo vzniklo:</w:t>
      </w:r>
    </w:p>
    <w:p w14:paraId="6FD768A4" w14:textId="77777777" w:rsidR="00E56F3D" w:rsidRPr="00E56F3D" w:rsidRDefault="00E56F3D" w:rsidP="00E56F3D">
      <w:pPr>
        <w:spacing w:line="360" w:lineRule="auto"/>
        <w:rPr>
          <w:rFonts w:cstheme="minorHAnsi"/>
        </w:rPr>
      </w:pPr>
      <w:r w:rsidRPr="00E56F3D">
        <w:rPr>
          <w:rFonts w:cstheme="minorHAnsi"/>
        </w:rPr>
        <w:t>Viktor Dyk, významný český spisovatel a básník, je spojován s obdobím neoklasicismu v české literatuře. Neoklasicismus byl literárním směrem, který se prosazoval na začátku 20. století jako reakce na předchozí období romantismu a dekadence.</w:t>
      </w:r>
    </w:p>
    <w:p w14:paraId="35D64514" w14:textId="77777777" w:rsidR="00E56F3D" w:rsidRPr="00E56F3D" w:rsidRDefault="00E56F3D" w:rsidP="00E56F3D">
      <w:pPr>
        <w:spacing w:line="360" w:lineRule="auto"/>
        <w:rPr>
          <w:rFonts w:cstheme="minorHAnsi"/>
        </w:rPr>
      </w:pPr>
      <w:r w:rsidRPr="00E56F3D">
        <w:rPr>
          <w:rFonts w:cstheme="minorHAnsi"/>
        </w:rPr>
        <w:t>Viktor Dyk se svým tvůrčím přístupem a stylizací nepochybně přispěl k formování neoklasicistního směru. Jeho díla jsou často charakterizována strohostí a zdánlivou jednoduchostí formy, což jsou typické rysy neoklasicismu. Dykovo dílo je také často zaměřeno na národní témata a historii, což je další prvek spojovaný s neoklasicismem, který se obracejí k tradici a kultuře.</w:t>
      </w:r>
    </w:p>
    <w:p w14:paraId="7824E083" w14:textId="77777777" w:rsidR="00E56F3D" w:rsidRPr="00E56F3D" w:rsidRDefault="00E56F3D" w:rsidP="00E56F3D">
      <w:pPr>
        <w:spacing w:line="360" w:lineRule="auto"/>
        <w:rPr>
          <w:rFonts w:cstheme="minorHAnsi"/>
        </w:rPr>
      </w:pPr>
      <w:r w:rsidRPr="00E56F3D">
        <w:rPr>
          <w:rFonts w:cstheme="minorHAnsi"/>
        </w:rPr>
        <w:t>Jeho prózy i básně vykazují tendenci k moralizování a reflexi nad lidskými hodnotami a záležitostmi. Jeho díla často reflektují dobové politické a společenské události a mají silný vlastenecký podtón.</w:t>
      </w:r>
    </w:p>
    <w:p w14:paraId="09604CDD" w14:textId="77777777" w:rsidR="00E56F3D" w:rsidRPr="00CB2B5D" w:rsidRDefault="00E56F3D" w:rsidP="00A5033D">
      <w:pPr>
        <w:spacing w:line="360" w:lineRule="auto"/>
        <w:rPr>
          <w:rFonts w:cstheme="minorHAnsi"/>
          <w:u w:val="single"/>
        </w:rPr>
      </w:pPr>
    </w:p>
    <w:p w14:paraId="01CD8DE0" w14:textId="77777777" w:rsidR="0017662C" w:rsidRPr="00CB2B5D" w:rsidRDefault="0017662C" w:rsidP="00A5033D">
      <w:pPr>
        <w:spacing w:line="360" w:lineRule="auto"/>
        <w:rPr>
          <w:rFonts w:cstheme="minorHAnsi"/>
          <w:u w:val="single"/>
        </w:rPr>
      </w:pPr>
    </w:p>
    <w:p w14:paraId="2BF6A177" w14:textId="5FF500F1" w:rsidR="00A5033D" w:rsidRDefault="00513DC7" w:rsidP="00A5033D">
      <w:pPr>
        <w:spacing w:line="360" w:lineRule="auto"/>
        <w:rPr>
          <w:rFonts w:cstheme="minorHAnsi"/>
          <w:u w:val="single"/>
        </w:rPr>
      </w:pPr>
      <w:r w:rsidRPr="00CB2B5D">
        <w:rPr>
          <w:rFonts w:cstheme="minorHAnsi"/>
          <w:u w:val="single"/>
        </w:rPr>
        <w:t>Další autoři:</w:t>
      </w:r>
    </w:p>
    <w:p w14:paraId="42625BB1" w14:textId="77777777" w:rsidR="003340B5" w:rsidRPr="003340B5" w:rsidRDefault="003340B5" w:rsidP="003340B5">
      <w:pPr>
        <w:numPr>
          <w:ilvl w:val="0"/>
          <w:numId w:val="12"/>
        </w:numPr>
        <w:spacing w:line="360" w:lineRule="auto"/>
        <w:rPr>
          <w:rFonts w:cstheme="minorHAnsi"/>
        </w:rPr>
      </w:pPr>
      <w:r w:rsidRPr="003340B5">
        <w:rPr>
          <w:rFonts w:cstheme="minorHAnsi"/>
          <w:b/>
          <w:bCs/>
        </w:rPr>
        <w:t>František Šrámek</w:t>
      </w:r>
      <w:r w:rsidRPr="003340B5">
        <w:rPr>
          <w:rFonts w:cstheme="minorHAnsi"/>
        </w:rPr>
        <w:t> – Stříbrný vítr, měsíc nad řekou</w:t>
      </w:r>
    </w:p>
    <w:p w14:paraId="52646A1E" w14:textId="77777777" w:rsidR="003340B5" w:rsidRPr="003340B5" w:rsidRDefault="003340B5" w:rsidP="003340B5">
      <w:pPr>
        <w:numPr>
          <w:ilvl w:val="0"/>
          <w:numId w:val="12"/>
        </w:numPr>
        <w:spacing w:line="360" w:lineRule="auto"/>
        <w:rPr>
          <w:rFonts w:cstheme="minorHAnsi"/>
        </w:rPr>
      </w:pPr>
      <w:r w:rsidRPr="003340B5">
        <w:rPr>
          <w:rFonts w:cstheme="minorHAnsi"/>
          <w:b/>
          <w:bCs/>
        </w:rPr>
        <w:t>Jaroslav Hašek</w:t>
      </w:r>
      <w:r w:rsidRPr="003340B5">
        <w:rPr>
          <w:rFonts w:cstheme="minorHAnsi"/>
        </w:rPr>
        <w:t> – Osudy dobrého vojáka Švejka</w:t>
      </w:r>
    </w:p>
    <w:p w14:paraId="7147F26A" w14:textId="77777777" w:rsidR="003340B5" w:rsidRPr="003340B5" w:rsidRDefault="003340B5" w:rsidP="003340B5">
      <w:pPr>
        <w:numPr>
          <w:ilvl w:val="0"/>
          <w:numId w:val="12"/>
        </w:numPr>
        <w:spacing w:line="360" w:lineRule="auto"/>
        <w:rPr>
          <w:rFonts w:cstheme="minorHAnsi"/>
        </w:rPr>
      </w:pPr>
      <w:r w:rsidRPr="003340B5">
        <w:rPr>
          <w:rFonts w:cstheme="minorHAnsi"/>
          <w:b/>
          <w:bCs/>
        </w:rPr>
        <w:t>Petr Bezruč</w:t>
      </w:r>
      <w:r w:rsidRPr="003340B5">
        <w:rPr>
          <w:rFonts w:cstheme="minorHAnsi"/>
        </w:rPr>
        <w:t> – Slezské písně</w:t>
      </w:r>
    </w:p>
    <w:p w14:paraId="3AED0901" w14:textId="77777777" w:rsidR="00A5033D" w:rsidRPr="00CB2B5D" w:rsidRDefault="00A5033D" w:rsidP="00A5033D">
      <w:pPr>
        <w:spacing w:line="360" w:lineRule="auto"/>
        <w:rPr>
          <w:rFonts w:cstheme="minorHAnsi"/>
        </w:rPr>
      </w:pPr>
    </w:p>
    <w:p w14:paraId="702DBF57" w14:textId="03D7EF38" w:rsidR="00D6362C" w:rsidRPr="00CB2B5D" w:rsidRDefault="00A5033D" w:rsidP="00A5033D">
      <w:pPr>
        <w:spacing w:line="360" w:lineRule="auto"/>
        <w:rPr>
          <w:rFonts w:cstheme="minorHAnsi"/>
        </w:rPr>
      </w:pPr>
      <w:r w:rsidRPr="00CB2B5D">
        <w:rPr>
          <w:rFonts w:cstheme="minorHAnsi"/>
          <w:b/>
          <w:bCs/>
        </w:rPr>
        <w:t>Literární forma:</w:t>
      </w:r>
      <w:r w:rsidR="00CC06CB">
        <w:rPr>
          <w:rFonts w:cstheme="minorHAnsi"/>
        </w:rPr>
        <w:t xml:space="preserve"> próza</w:t>
      </w:r>
      <w:r w:rsidRPr="00CB2B5D">
        <w:rPr>
          <w:rFonts w:cstheme="minorHAnsi"/>
        </w:rPr>
        <w:t xml:space="preserve">                     </w:t>
      </w:r>
    </w:p>
    <w:p w14:paraId="283EDD0E" w14:textId="66B2FF53" w:rsidR="00D6362C" w:rsidRPr="00CB2B5D" w:rsidRDefault="00A5033D" w:rsidP="00A5033D">
      <w:pPr>
        <w:spacing w:line="360" w:lineRule="auto"/>
        <w:rPr>
          <w:rFonts w:cstheme="minorHAnsi"/>
        </w:rPr>
      </w:pPr>
      <w:r w:rsidRPr="00CB2B5D">
        <w:rPr>
          <w:rFonts w:cstheme="minorHAnsi"/>
          <w:b/>
          <w:bCs/>
        </w:rPr>
        <w:t>Literární druh:</w:t>
      </w:r>
      <w:r w:rsidR="004B5D14">
        <w:rPr>
          <w:rFonts w:cstheme="minorHAnsi"/>
        </w:rPr>
        <w:t xml:space="preserve"> epika</w:t>
      </w:r>
      <w:r w:rsidRPr="00CB2B5D">
        <w:rPr>
          <w:rFonts w:cstheme="minorHAnsi"/>
        </w:rPr>
        <w:t xml:space="preserve">              </w:t>
      </w:r>
    </w:p>
    <w:p w14:paraId="327F5071" w14:textId="621240BD" w:rsidR="00A5033D" w:rsidRPr="00CB2B5D" w:rsidRDefault="00A5033D" w:rsidP="00A5033D">
      <w:pPr>
        <w:spacing w:line="360" w:lineRule="auto"/>
        <w:rPr>
          <w:rFonts w:cstheme="minorHAnsi"/>
        </w:rPr>
      </w:pPr>
      <w:r w:rsidRPr="00CB2B5D">
        <w:rPr>
          <w:rFonts w:cstheme="minorHAnsi"/>
          <w:b/>
          <w:bCs/>
        </w:rPr>
        <w:t>Literární žánr:</w:t>
      </w:r>
      <w:r w:rsidR="00C84BD4">
        <w:rPr>
          <w:rFonts w:cstheme="minorHAnsi"/>
          <w:b/>
          <w:bCs/>
        </w:rPr>
        <w:t xml:space="preserve"> </w:t>
      </w:r>
      <w:r w:rsidR="00C84BD4">
        <w:rPr>
          <w:rFonts w:cstheme="minorHAnsi"/>
        </w:rPr>
        <w:t>novela</w:t>
      </w:r>
      <w:r w:rsidR="00840DF8" w:rsidRPr="00CB2B5D">
        <w:rPr>
          <w:rFonts w:cstheme="minorHAnsi"/>
        </w:rPr>
        <w:t xml:space="preserve"> </w:t>
      </w:r>
    </w:p>
    <w:p w14:paraId="593DDA2A" w14:textId="77777777" w:rsidR="00A5033D" w:rsidRPr="00CB2B5D" w:rsidRDefault="00A5033D" w:rsidP="00A5033D">
      <w:pPr>
        <w:spacing w:line="360" w:lineRule="auto"/>
        <w:rPr>
          <w:rFonts w:cstheme="minorHAnsi"/>
          <w:b/>
          <w:bCs/>
        </w:rPr>
      </w:pPr>
      <w:r w:rsidRPr="00CB2B5D">
        <w:rPr>
          <w:rFonts w:cstheme="minorHAnsi"/>
          <w:b/>
          <w:bCs/>
        </w:rPr>
        <w:t>Téma a motivy:</w:t>
      </w:r>
    </w:p>
    <w:p w14:paraId="34E7524D" w14:textId="47EA572B" w:rsidR="00A5033D" w:rsidRPr="00CB2B5D" w:rsidRDefault="000E6384" w:rsidP="00A5033D">
      <w:pPr>
        <w:spacing w:line="360" w:lineRule="auto"/>
        <w:rPr>
          <w:rFonts w:cstheme="minorHAnsi"/>
        </w:rPr>
      </w:pPr>
      <w:r w:rsidRPr="00CB2B5D">
        <w:rPr>
          <w:rFonts w:cstheme="minorHAnsi"/>
          <w:u w:val="single"/>
        </w:rPr>
        <w:t xml:space="preserve">Téma </w:t>
      </w:r>
      <w:r w:rsidRPr="00CB2B5D">
        <w:rPr>
          <w:rFonts w:cstheme="minorHAnsi"/>
        </w:rPr>
        <w:t>–</w:t>
      </w:r>
      <w:r w:rsidR="00D463C2" w:rsidRPr="00CB2B5D">
        <w:rPr>
          <w:rFonts w:cstheme="minorHAnsi"/>
        </w:rPr>
        <w:t xml:space="preserve"> </w:t>
      </w:r>
      <w:r w:rsidR="001E7617">
        <w:rPr>
          <w:rFonts w:cstheme="minorHAnsi"/>
        </w:rPr>
        <w:t>Útrapy života</w:t>
      </w:r>
    </w:p>
    <w:p w14:paraId="46E0CEEE" w14:textId="509CA609" w:rsidR="000E6384" w:rsidRPr="00CB2B5D" w:rsidRDefault="000E6384" w:rsidP="00A5033D">
      <w:pPr>
        <w:spacing w:line="360" w:lineRule="auto"/>
        <w:rPr>
          <w:rFonts w:cstheme="minorHAnsi"/>
        </w:rPr>
      </w:pPr>
      <w:r w:rsidRPr="00CB2B5D">
        <w:rPr>
          <w:rFonts w:cstheme="minorHAnsi"/>
          <w:u w:val="single"/>
        </w:rPr>
        <w:t>Motivy</w:t>
      </w:r>
      <w:r w:rsidRPr="00CB2B5D">
        <w:rPr>
          <w:rFonts w:cstheme="minorHAnsi"/>
        </w:rPr>
        <w:t xml:space="preserve"> – </w:t>
      </w:r>
      <w:r w:rsidR="009A0A1E">
        <w:rPr>
          <w:rFonts w:cstheme="minorHAnsi"/>
        </w:rPr>
        <w:t>Láska, nenávist, smrt, příroda, skutečnost, sny a iluze</w:t>
      </w:r>
    </w:p>
    <w:p w14:paraId="294D3408" w14:textId="5324D3DE" w:rsidR="00A5033D" w:rsidRPr="00CB2B5D" w:rsidRDefault="00A5033D" w:rsidP="00A5033D">
      <w:pPr>
        <w:spacing w:line="360" w:lineRule="auto"/>
        <w:rPr>
          <w:rFonts w:cstheme="minorHAnsi"/>
          <w:b/>
          <w:bCs/>
        </w:rPr>
      </w:pPr>
      <w:r w:rsidRPr="00CB2B5D">
        <w:rPr>
          <w:rFonts w:cstheme="minorHAnsi"/>
          <w:b/>
          <w:bCs/>
        </w:rPr>
        <w:t>Časoprostor:</w:t>
      </w:r>
    </w:p>
    <w:p w14:paraId="1CF72776" w14:textId="50B19788" w:rsidR="006F065F" w:rsidRDefault="000E6384" w:rsidP="00A5033D">
      <w:pPr>
        <w:spacing w:line="360" w:lineRule="auto"/>
        <w:rPr>
          <w:rFonts w:cstheme="minorHAnsi"/>
        </w:rPr>
      </w:pPr>
      <w:r w:rsidRPr="00CB2B5D">
        <w:rPr>
          <w:rFonts w:cstheme="minorHAnsi"/>
          <w:u w:val="single"/>
        </w:rPr>
        <w:t xml:space="preserve">Prostor </w:t>
      </w:r>
      <w:r w:rsidRPr="00CB2B5D">
        <w:rPr>
          <w:rFonts w:cstheme="minorHAnsi"/>
        </w:rPr>
        <w:t xml:space="preserve">– </w:t>
      </w:r>
      <w:r w:rsidR="006F065F" w:rsidRPr="006F065F">
        <w:rPr>
          <w:rFonts w:cstheme="minorHAnsi"/>
        </w:rPr>
        <w:t xml:space="preserve">hanzovní městečko </w:t>
      </w:r>
      <w:proofErr w:type="spellStart"/>
      <w:r w:rsidR="006F065F" w:rsidRPr="006F065F">
        <w:rPr>
          <w:rFonts w:cstheme="minorHAnsi"/>
        </w:rPr>
        <w:t>Hammeln</w:t>
      </w:r>
      <w:proofErr w:type="spellEnd"/>
      <w:r w:rsidR="006F065F" w:rsidRPr="006F065F">
        <w:rPr>
          <w:rFonts w:cstheme="minorHAnsi"/>
        </w:rPr>
        <w:t xml:space="preserve"> (Sasko)</w:t>
      </w:r>
    </w:p>
    <w:p w14:paraId="5548F270" w14:textId="069791C6" w:rsidR="000E6384" w:rsidRPr="00CB2B5D" w:rsidRDefault="000E6384" w:rsidP="00A5033D">
      <w:pPr>
        <w:spacing w:line="360" w:lineRule="auto"/>
        <w:rPr>
          <w:rFonts w:cstheme="minorHAnsi"/>
        </w:rPr>
      </w:pPr>
      <w:r w:rsidRPr="00CB2B5D">
        <w:rPr>
          <w:rFonts w:cstheme="minorHAnsi"/>
          <w:u w:val="single"/>
        </w:rPr>
        <w:t xml:space="preserve">Čas </w:t>
      </w:r>
      <w:r w:rsidR="00840DF8" w:rsidRPr="00CB2B5D">
        <w:rPr>
          <w:rFonts w:cstheme="minorHAnsi"/>
        </w:rPr>
        <w:t>–</w:t>
      </w:r>
      <w:r w:rsidRPr="00CB2B5D">
        <w:rPr>
          <w:rFonts w:cstheme="minorHAnsi"/>
        </w:rPr>
        <w:t xml:space="preserve"> </w:t>
      </w:r>
      <w:r w:rsidR="001F2484" w:rsidRPr="001F2484">
        <w:rPr>
          <w:rFonts w:cstheme="minorHAnsi"/>
        </w:rPr>
        <w:t>staroněmecká pověst ze 13. stol.</w:t>
      </w:r>
    </w:p>
    <w:p w14:paraId="11D1EB81" w14:textId="76814625" w:rsidR="00A5033D" w:rsidRDefault="00A5033D" w:rsidP="00A5033D">
      <w:pPr>
        <w:spacing w:line="360" w:lineRule="auto"/>
        <w:rPr>
          <w:rFonts w:cstheme="minorHAnsi"/>
        </w:rPr>
      </w:pPr>
      <w:r w:rsidRPr="00CB2B5D">
        <w:rPr>
          <w:rFonts w:cstheme="minorHAnsi"/>
          <w:b/>
          <w:bCs/>
        </w:rPr>
        <w:lastRenderedPageBreak/>
        <w:t>Kompoziční výstavba:</w:t>
      </w:r>
      <w:r w:rsidR="000E6384" w:rsidRPr="00CB2B5D">
        <w:rPr>
          <w:rFonts w:cstheme="minorHAnsi"/>
        </w:rPr>
        <w:t xml:space="preserve"> </w:t>
      </w:r>
    </w:p>
    <w:p w14:paraId="5C9B8DC7" w14:textId="225C103C" w:rsidR="005D1720" w:rsidRPr="00CB2B5D" w:rsidRDefault="005D1720" w:rsidP="00A5033D">
      <w:pPr>
        <w:spacing w:line="360" w:lineRule="auto"/>
        <w:rPr>
          <w:rFonts w:cstheme="minorHAnsi"/>
        </w:rPr>
      </w:pPr>
      <w:r w:rsidRPr="005D1720">
        <w:rPr>
          <w:rFonts w:cstheme="minorHAnsi"/>
        </w:rPr>
        <w:t>příběh chronologick</w:t>
      </w:r>
      <w:r>
        <w:rPr>
          <w:rFonts w:cstheme="minorHAnsi"/>
        </w:rPr>
        <w:t>ý,</w:t>
      </w:r>
      <w:r w:rsidRPr="005D1720">
        <w:rPr>
          <w:rFonts w:cstheme="minorHAnsi"/>
        </w:rPr>
        <w:t xml:space="preserve"> </w:t>
      </w:r>
      <w:r>
        <w:rPr>
          <w:rFonts w:cstheme="minorHAnsi"/>
        </w:rPr>
        <w:t>d</w:t>
      </w:r>
      <w:r w:rsidRPr="005D1720">
        <w:rPr>
          <w:rFonts w:cstheme="minorHAnsi"/>
        </w:rPr>
        <w:t>ěj ke konci graduje</w:t>
      </w:r>
      <w:r>
        <w:rPr>
          <w:rFonts w:cstheme="minorHAnsi"/>
        </w:rPr>
        <w:t>, d</w:t>
      </w:r>
      <w:r w:rsidRPr="005D1720">
        <w:rPr>
          <w:rFonts w:cstheme="minorHAnsi"/>
        </w:rPr>
        <w:t>ílo je členěno na kapitoly</w:t>
      </w:r>
    </w:p>
    <w:p w14:paraId="2DEB3923" w14:textId="52B0218E" w:rsidR="00A5033D" w:rsidRPr="00CB2B5D" w:rsidRDefault="00A5033D" w:rsidP="00A5033D">
      <w:pPr>
        <w:spacing w:line="360" w:lineRule="auto"/>
        <w:rPr>
          <w:rFonts w:cstheme="minorHAnsi"/>
        </w:rPr>
      </w:pPr>
      <w:r w:rsidRPr="00CB2B5D">
        <w:rPr>
          <w:rFonts w:cstheme="minorHAnsi"/>
          <w:b/>
          <w:bCs/>
        </w:rPr>
        <w:t>Vypravěč, vyprávěcí způsob:</w:t>
      </w:r>
      <w:r w:rsidR="00902635">
        <w:rPr>
          <w:rFonts w:cstheme="minorHAnsi"/>
          <w:b/>
          <w:bCs/>
        </w:rPr>
        <w:t xml:space="preserve"> </w:t>
      </w:r>
      <w:proofErr w:type="spellStart"/>
      <w:r w:rsidR="00902635" w:rsidRPr="00902635">
        <w:rPr>
          <w:rFonts w:cstheme="minorHAnsi"/>
        </w:rPr>
        <w:t>er</w:t>
      </w:r>
      <w:proofErr w:type="spellEnd"/>
      <w:r w:rsidR="00902635" w:rsidRPr="00902635">
        <w:rPr>
          <w:rFonts w:cstheme="minorHAnsi"/>
        </w:rPr>
        <w:t>-forma</w:t>
      </w:r>
      <w:r w:rsidR="000E6384" w:rsidRPr="00902635">
        <w:rPr>
          <w:rFonts w:cstheme="minorHAnsi"/>
        </w:rPr>
        <w:t xml:space="preserve"> </w:t>
      </w:r>
    </w:p>
    <w:p w14:paraId="5186FF8A" w14:textId="77777777" w:rsidR="006F1443" w:rsidRPr="0017662C" w:rsidRDefault="006F1443" w:rsidP="00A5033D">
      <w:pPr>
        <w:spacing w:line="360" w:lineRule="auto"/>
        <w:rPr>
          <w:rFonts w:cstheme="minorHAnsi"/>
        </w:rPr>
      </w:pPr>
    </w:p>
    <w:p w14:paraId="33FBCFCE" w14:textId="77777777" w:rsidR="00A5033D" w:rsidRDefault="00A5033D" w:rsidP="00A5033D">
      <w:pPr>
        <w:spacing w:line="360" w:lineRule="auto"/>
        <w:rPr>
          <w:rFonts w:cstheme="minorHAnsi"/>
          <w:b/>
          <w:bCs/>
        </w:rPr>
      </w:pPr>
      <w:r w:rsidRPr="0017662C">
        <w:rPr>
          <w:rFonts w:cstheme="minorHAnsi"/>
          <w:b/>
          <w:bCs/>
        </w:rPr>
        <w:t>Postava (postavy a jejich charakteristika):</w:t>
      </w:r>
    </w:p>
    <w:p w14:paraId="56F0A066" w14:textId="77777777" w:rsidR="00A0270A" w:rsidRPr="00A0270A" w:rsidRDefault="00A0270A" w:rsidP="00A0270A">
      <w:pPr>
        <w:numPr>
          <w:ilvl w:val="0"/>
          <w:numId w:val="10"/>
        </w:numPr>
        <w:spacing w:line="360" w:lineRule="auto"/>
        <w:rPr>
          <w:rFonts w:cstheme="minorHAnsi"/>
        </w:rPr>
      </w:pPr>
      <w:r w:rsidRPr="00A0270A">
        <w:rPr>
          <w:rFonts w:cstheme="minorHAnsi"/>
          <w:b/>
          <w:bCs/>
        </w:rPr>
        <w:t xml:space="preserve">Krysař – </w:t>
      </w:r>
      <w:r w:rsidRPr="00A0270A">
        <w:rPr>
          <w:rFonts w:cstheme="minorHAnsi"/>
        </w:rPr>
        <w:t>tajemný, podivín, samotář, vzbuzuje v lidech strach, miluje Agnes</w:t>
      </w:r>
    </w:p>
    <w:p w14:paraId="684640B8" w14:textId="77777777" w:rsidR="00A0270A" w:rsidRPr="00A0270A" w:rsidRDefault="00A0270A" w:rsidP="00A0270A">
      <w:pPr>
        <w:numPr>
          <w:ilvl w:val="0"/>
          <w:numId w:val="10"/>
        </w:numPr>
        <w:spacing w:line="360" w:lineRule="auto"/>
        <w:rPr>
          <w:rFonts w:cstheme="minorHAnsi"/>
        </w:rPr>
      </w:pPr>
      <w:r w:rsidRPr="00A0270A">
        <w:rPr>
          <w:rFonts w:cstheme="minorHAnsi"/>
          <w:b/>
          <w:bCs/>
        </w:rPr>
        <w:t>Agnes</w:t>
      </w:r>
      <w:r w:rsidRPr="00A0270A">
        <w:rPr>
          <w:rFonts w:cstheme="minorHAnsi"/>
        </w:rPr>
        <w:t xml:space="preserve"> – mladá, krásná, miluje Krysaře, ale zároveň je i s Kristiánem</w:t>
      </w:r>
    </w:p>
    <w:p w14:paraId="6A2DC09D" w14:textId="77777777" w:rsidR="00A0270A" w:rsidRPr="00A0270A" w:rsidRDefault="00A0270A" w:rsidP="00A0270A">
      <w:pPr>
        <w:numPr>
          <w:ilvl w:val="0"/>
          <w:numId w:val="10"/>
        </w:numPr>
        <w:spacing w:line="360" w:lineRule="auto"/>
        <w:rPr>
          <w:rFonts w:cstheme="minorHAnsi"/>
        </w:rPr>
      </w:pPr>
      <w:r w:rsidRPr="00A0270A">
        <w:rPr>
          <w:rFonts w:cstheme="minorHAnsi"/>
          <w:b/>
          <w:bCs/>
        </w:rPr>
        <w:t>Dlouhý Kristián</w:t>
      </w:r>
      <w:r w:rsidRPr="00A0270A">
        <w:rPr>
          <w:rFonts w:cstheme="minorHAnsi"/>
        </w:rPr>
        <w:t xml:space="preserve"> – </w:t>
      </w:r>
      <w:proofErr w:type="gramStart"/>
      <w:r w:rsidRPr="00A0270A">
        <w:rPr>
          <w:rFonts w:cstheme="minorHAnsi"/>
        </w:rPr>
        <w:t>touží</w:t>
      </w:r>
      <w:proofErr w:type="gramEnd"/>
      <w:r w:rsidRPr="00A0270A">
        <w:rPr>
          <w:rFonts w:cstheme="minorHAnsi"/>
        </w:rPr>
        <w:t xml:space="preserve"> po spokojeném a průměrném životě</w:t>
      </w:r>
    </w:p>
    <w:p w14:paraId="784324D8" w14:textId="77777777" w:rsidR="00A0270A" w:rsidRPr="00A0270A" w:rsidRDefault="00A0270A" w:rsidP="00A0270A">
      <w:pPr>
        <w:numPr>
          <w:ilvl w:val="0"/>
          <w:numId w:val="10"/>
        </w:numPr>
        <w:spacing w:line="360" w:lineRule="auto"/>
        <w:rPr>
          <w:rFonts w:cstheme="minorHAnsi"/>
        </w:rPr>
      </w:pPr>
      <w:proofErr w:type="spellStart"/>
      <w:r w:rsidRPr="00A0270A">
        <w:rPr>
          <w:rFonts w:cstheme="minorHAnsi"/>
          <w:b/>
          <w:bCs/>
        </w:rPr>
        <w:t>Sepp</w:t>
      </w:r>
      <w:proofErr w:type="spellEnd"/>
      <w:r w:rsidRPr="00A0270A">
        <w:rPr>
          <w:rFonts w:cstheme="minorHAnsi"/>
          <w:b/>
          <w:bCs/>
        </w:rPr>
        <w:t xml:space="preserve"> </w:t>
      </w:r>
      <w:proofErr w:type="spellStart"/>
      <w:r w:rsidRPr="00A0270A">
        <w:rPr>
          <w:rFonts w:cstheme="minorHAnsi"/>
          <w:b/>
          <w:bCs/>
        </w:rPr>
        <w:t>Jörgen</w:t>
      </w:r>
      <w:proofErr w:type="spellEnd"/>
      <w:r w:rsidRPr="00A0270A">
        <w:rPr>
          <w:rFonts w:cstheme="minorHAnsi"/>
        </w:rPr>
        <w:t xml:space="preserve"> – chudý, ne příliš inteligentní rybář</w:t>
      </w:r>
    </w:p>
    <w:p w14:paraId="42E95C31" w14:textId="77777777" w:rsidR="00A0270A" w:rsidRPr="00A0270A" w:rsidRDefault="00A0270A" w:rsidP="00A0270A">
      <w:pPr>
        <w:numPr>
          <w:ilvl w:val="0"/>
          <w:numId w:val="10"/>
        </w:numPr>
        <w:spacing w:line="360" w:lineRule="auto"/>
        <w:rPr>
          <w:rFonts w:cstheme="minorHAnsi"/>
        </w:rPr>
      </w:pPr>
      <w:r w:rsidRPr="00A0270A">
        <w:rPr>
          <w:rFonts w:cstheme="minorHAnsi"/>
          <w:b/>
          <w:bCs/>
        </w:rPr>
        <w:t xml:space="preserve">Konšelé </w:t>
      </w:r>
      <w:proofErr w:type="spellStart"/>
      <w:r w:rsidRPr="00A0270A">
        <w:rPr>
          <w:rFonts w:cstheme="minorHAnsi"/>
          <w:b/>
          <w:bCs/>
        </w:rPr>
        <w:t>Frosch</w:t>
      </w:r>
      <w:proofErr w:type="spellEnd"/>
      <w:r w:rsidRPr="00A0270A">
        <w:rPr>
          <w:rFonts w:cstheme="minorHAnsi"/>
          <w:b/>
          <w:bCs/>
        </w:rPr>
        <w:t xml:space="preserve"> a </w:t>
      </w:r>
      <w:proofErr w:type="spellStart"/>
      <w:r w:rsidRPr="00A0270A">
        <w:rPr>
          <w:rFonts w:cstheme="minorHAnsi"/>
          <w:b/>
          <w:bCs/>
        </w:rPr>
        <w:t>Strumm</w:t>
      </w:r>
      <w:proofErr w:type="spellEnd"/>
      <w:r w:rsidRPr="00A0270A">
        <w:rPr>
          <w:rFonts w:cstheme="minorHAnsi"/>
        </w:rPr>
        <w:t xml:space="preserve"> – neschopní dodržet slib, chamtiví</w:t>
      </w:r>
    </w:p>
    <w:p w14:paraId="74C191A4" w14:textId="77777777" w:rsidR="00A0270A" w:rsidRPr="0017662C" w:rsidRDefault="00A0270A" w:rsidP="00A5033D">
      <w:pPr>
        <w:spacing w:line="360" w:lineRule="auto"/>
        <w:rPr>
          <w:rFonts w:cstheme="minorHAnsi"/>
          <w:b/>
          <w:bCs/>
        </w:rPr>
      </w:pPr>
    </w:p>
    <w:p w14:paraId="1C7D3017" w14:textId="77777777" w:rsidR="00A5033D" w:rsidRPr="0017662C" w:rsidRDefault="00A5033D" w:rsidP="00A5033D">
      <w:pPr>
        <w:spacing w:line="360" w:lineRule="auto"/>
        <w:rPr>
          <w:rFonts w:cstheme="minorHAnsi"/>
        </w:rPr>
      </w:pPr>
    </w:p>
    <w:p w14:paraId="09AA9576" w14:textId="77777777" w:rsidR="00A5033D" w:rsidRPr="0017662C" w:rsidRDefault="00A5033D" w:rsidP="00A5033D">
      <w:pPr>
        <w:spacing w:line="360" w:lineRule="auto"/>
        <w:rPr>
          <w:rFonts w:cstheme="minorHAnsi"/>
        </w:rPr>
      </w:pPr>
      <w:r w:rsidRPr="0017662C">
        <w:rPr>
          <w:rFonts w:cstheme="minorHAnsi"/>
        </w:rPr>
        <w:t>Jazykové prostředky:</w:t>
      </w:r>
    </w:p>
    <w:p w14:paraId="435AF625" w14:textId="77777777" w:rsidR="00B74C12" w:rsidRDefault="00A5033D" w:rsidP="00A5033D">
      <w:pPr>
        <w:pStyle w:val="Bezmezer"/>
        <w:numPr>
          <w:ilvl w:val="0"/>
          <w:numId w:val="1"/>
        </w:numPr>
        <w:rPr>
          <w:rFonts w:cstheme="minorHAnsi"/>
        </w:rPr>
      </w:pPr>
      <w:r w:rsidRPr="0017662C">
        <w:rPr>
          <w:rFonts w:cstheme="minorHAnsi"/>
        </w:rPr>
        <w:t>Slovní zásoba</w:t>
      </w:r>
    </w:p>
    <w:p w14:paraId="5787FA2D" w14:textId="77777777" w:rsidR="00B74C12" w:rsidRPr="0017662C" w:rsidRDefault="00B74C12" w:rsidP="00922DFD">
      <w:pPr>
        <w:pStyle w:val="Bezmezer"/>
        <w:ind w:left="720"/>
        <w:rPr>
          <w:rFonts w:cstheme="minorHAnsi"/>
        </w:rPr>
      </w:pPr>
      <w:r>
        <w:rPr>
          <w:rFonts w:cstheme="minorHAnsi"/>
        </w:rPr>
        <w:t>Archaismy, Přechodníky</w:t>
      </w:r>
    </w:p>
    <w:p w14:paraId="35A1FFBF" w14:textId="6F7A09CB" w:rsidR="00A5033D" w:rsidRPr="0017662C" w:rsidRDefault="00A5033D" w:rsidP="00922DFD">
      <w:pPr>
        <w:pStyle w:val="Bezmezer"/>
        <w:ind w:left="720"/>
        <w:rPr>
          <w:rFonts w:cstheme="minorHAnsi"/>
        </w:rPr>
      </w:pPr>
      <w:r w:rsidRPr="0017662C">
        <w:rPr>
          <w:rFonts w:cstheme="minorHAnsi"/>
        </w:rPr>
        <w:t xml:space="preserve"> </w:t>
      </w:r>
    </w:p>
    <w:p w14:paraId="22DD1FC0" w14:textId="77777777" w:rsidR="00A5033D" w:rsidRPr="0017662C" w:rsidRDefault="00A5033D" w:rsidP="00A5033D">
      <w:pPr>
        <w:pStyle w:val="Bezmezer"/>
        <w:numPr>
          <w:ilvl w:val="0"/>
          <w:numId w:val="1"/>
        </w:numPr>
        <w:rPr>
          <w:rFonts w:cstheme="minorHAnsi"/>
        </w:rPr>
      </w:pPr>
      <w:r w:rsidRPr="0017662C">
        <w:rPr>
          <w:rFonts w:cstheme="minorHAnsi"/>
        </w:rPr>
        <w:t xml:space="preserve">Zvláštnosti textu, jazykové zvláštnosti typické pro konkrétního autora </w:t>
      </w:r>
    </w:p>
    <w:p w14:paraId="6379F946" w14:textId="77777777" w:rsidR="00A5033D" w:rsidRPr="0017662C" w:rsidRDefault="00A5033D" w:rsidP="0017662C">
      <w:pPr>
        <w:pStyle w:val="Bezmezer"/>
        <w:rPr>
          <w:rFonts w:cstheme="minorHAnsi"/>
        </w:rPr>
      </w:pPr>
    </w:p>
    <w:p w14:paraId="19B4612B" w14:textId="53339FFA" w:rsidR="00502D06" w:rsidRPr="00502D06" w:rsidRDefault="00A5033D" w:rsidP="00502D06">
      <w:pPr>
        <w:pStyle w:val="Bezmezer"/>
        <w:numPr>
          <w:ilvl w:val="0"/>
          <w:numId w:val="1"/>
        </w:numPr>
        <w:rPr>
          <w:rFonts w:cstheme="minorHAnsi"/>
        </w:rPr>
      </w:pPr>
      <w:r w:rsidRPr="0017662C">
        <w:rPr>
          <w:rFonts w:cstheme="minorHAnsi"/>
        </w:rPr>
        <w:t>Větná stavba textu</w:t>
      </w:r>
    </w:p>
    <w:p w14:paraId="595CD243" w14:textId="12BDE339" w:rsidR="00A5033D" w:rsidRPr="0017662C" w:rsidRDefault="0091405F" w:rsidP="00502D06">
      <w:pPr>
        <w:pStyle w:val="Bezmezer"/>
        <w:ind w:left="720"/>
        <w:rPr>
          <w:rFonts w:cstheme="minorHAnsi"/>
        </w:rPr>
      </w:pPr>
      <w:r>
        <w:rPr>
          <w:rFonts w:cstheme="minorHAnsi"/>
        </w:rPr>
        <w:t>V</w:t>
      </w:r>
      <w:r w:rsidR="00502D06" w:rsidRPr="00502D06">
        <w:rPr>
          <w:rFonts w:cstheme="minorHAnsi"/>
        </w:rPr>
        <w:t>ěty jsou strohé a úsečné</w:t>
      </w:r>
      <w:r w:rsidR="00A5033D" w:rsidRPr="0017662C">
        <w:rPr>
          <w:rFonts w:cstheme="minorHAnsi"/>
        </w:rPr>
        <w:t xml:space="preserve"> </w:t>
      </w:r>
    </w:p>
    <w:p w14:paraId="38FBF74E" w14:textId="77777777" w:rsidR="00A5033D" w:rsidRPr="0017662C" w:rsidRDefault="00A5033D" w:rsidP="0017662C">
      <w:pPr>
        <w:pStyle w:val="Bezmezer"/>
        <w:rPr>
          <w:rFonts w:cstheme="minorHAnsi"/>
        </w:rPr>
      </w:pPr>
    </w:p>
    <w:p w14:paraId="354B312C" w14:textId="77777777" w:rsidR="00A5033D" w:rsidRDefault="00A5033D" w:rsidP="00A5033D">
      <w:pPr>
        <w:pStyle w:val="Bezmezer"/>
        <w:numPr>
          <w:ilvl w:val="0"/>
          <w:numId w:val="1"/>
        </w:numPr>
        <w:rPr>
          <w:rFonts w:cstheme="minorHAnsi"/>
        </w:rPr>
      </w:pPr>
      <w:r w:rsidRPr="0017662C">
        <w:rPr>
          <w:rFonts w:cstheme="minorHAnsi"/>
        </w:rPr>
        <w:t>Umělecké prostředky – tropy a figury</w:t>
      </w:r>
    </w:p>
    <w:p w14:paraId="005CD229" w14:textId="3622CB15" w:rsidR="00B74C12" w:rsidRDefault="00B74C12" w:rsidP="00B74C12">
      <w:pPr>
        <w:pStyle w:val="Bezmezer"/>
        <w:ind w:left="720"/>
        <w:rPr>
          <w:rFonts w:cstheme="minorHAnsi"/>
        </w:rPr>
      </w:pPr>
      <w:r w:rsidRPr="00B74C12">
        <w:rPr>
          <w:rFonts w:cstheme="minorHAnsi"/>
        </w:rPr>
        <w:t>personifikace, řečnické otázky</w:t>
      </w:r>
    </w:p>
    <w:p w14:paraId="20AA238D" w14:textId="77777777" w:rsidR="00A5033D" w:rsidRPr="0017662C" w:rsidRDefault="00A5033D" w:rsidP="00A5033D">
      <w:pPr>
        <w:pStyle w:val="Bezmezer"/>
        <w:rPr>
          <w:rFonts w:cstheme="minorHAnsi"/>
        </w:rPr>
      </w:pPr>
    </w:p>
    <w:p w14:paraId="5E301757" w14:textId="77777777" w:rsidR="00A5033D" w:rsidRPr="0017662C" w:rsidRDefault="00A5033D" w:rsidP="00A5033D">
      <w:pPr>
        <w:pStyle w:val="Bezmezer"/>
        <w:ind w:left="720"/>
        <w:rPr>
          <w:rFonts w:cstheme="minorHAnsi"/>
          <w:b/>
        </w:rPr>
      </w:pPr>
    </w:p>
    <w:p w14:paraId="61B4A0BB" w14:textId="77777777" w:rsidR="00A5033D" w:rsidRPr="0017662C" w:rsidRDefault="00A5033D" w:rsidP="00A5033D">
      <w:pPr>
        <w:spacing w:line="360" w:lineRule="auto"/>
        <w:rPr>
          <w:rFonts w:cstheme="minorHAnsi"/>
        </w:rPr>
      </w:pPr>
    </w:p>
    <w:p w14:paraId="2120777C" w14:textId="56138397" w:rsidR="0017662C" w:rsidRPr="0091405F" w:rsidRDefault="00A5033D" w:rsidP="00A5033D">
      <w:pPr>
        <w:spacing w:line="360" w:lineRule="auto"/>
        <w:rPr>
          <w:rFonts w:cstheme="minorHAnsi"/>
          <w:u w:val="single"/>
        </w:rPr>
      </w:pPr>
      <w:r w:rsidRPr="0091405F">
        <w:rPr>
          <w:rFonts w:cstheme="minorHAnsi"/>
          <w:u w:val="single"/>
        </w:rPr>
        <w:t>Stručný obsah díla:</w:t>
      </w:r>
    </w:p>
    <w:p w14:paraId="4EC9E376" w14:textId="5ADA5287" w:rsidR="00AA2774" w:rsidRPr="0017662C" w:rsidRDefault="00AA2774" w:rsidP="00A5033D">
      <w:pPr>
        <w:spacing w:line="360" w:lineRule="auto"/>
        <w:rPr>
          <w:rFonts w:cstheme="minorHAnsi"/>
        </w:rPr>
      </w:pPr>
      <w:r w:rsidRPr="00AA2774">
        <w:rPr>
          <w:rFonts w:cstheme="minorHAnsi"/>
        </w:rPr>
        <w:t xml:space="preserve">Krysař přichází do německého hanzovního města </w:t>
      </w:r>
      <w:proofErr w:type="spellStart"/>
      <w:r w:rsidRPr="00AA2774">
        <w:rPr>
          <w:rFonts w:cstheme="minorHAnsi"/>
        </w:rPr>
        <w:t>Hammeln</w:t>
      </w:r>
      <w:proofErr w:type="spellEnd"/>
      <w:r w:rsidRPr="00AA2774">
        <w:rPr>
          <w:rFonts w:cstheme="minorHAnsi"/>
        </w:rPr>
        <w:t xml:space="preserve">, aby vyhnal přemnožené krysy.  Za práci mu však odmítnou městští konšelé zaplatit. Brzy na to potkává krásnou mladou dívku Agnes, do které se zamiluje. Agnes jeho lásku opětuje. Jejich láska však má krátkého trvání, protože se na scénu vrací </w:t>
      </w:r>
      <w:proofErr w:type="spellStart"/>
      <w:r w:rsidRPr="00AA2774">
        <w:rPr>
          <w:rFonts w:cstheme="minorHAnsi"/>
        </w:rPr>
        <w:t>Agnesin</w:t>
      </w:r>
      <w:proofErr w:type="spellEnd"/>
      <w:r w:rsidRPr="00AA2774">
        <w:rPr>
          <w:rFonts w:cstheme="minorHAnsi"/>
        </w:rPr>
        <w:t xml:space="preserve"> bývalý milenec Kristián, který se jí zmocní. Agnes v záchvatu smutku </w:t>
      </w:r>
      <w:proofErr w:type="gramStart"/>
      <w:r w:rsidRPr="00AA2774">
        <w:rPr>
          <w:rFonts w:cstheme="minorHAnsi"/>
        </w:rPr>
        <w:t>skočí</w:t>
      </w:r>
      <w:proofErr w:type="gramEnd"/>
      <w:r w:rsidRPr="00AA2774">
        <w:rPr>
          <w:rFonts w:cstheme="minorHAnsi"/>
        </w:rPr>
        <w:t xml:space="preserve"> do propasti. Když to krysař zjistí, vezme píšťalu a začne hrát tak líbezně, až to přivábí všechny obyvatele městečka. Krysař je pak vede na vrcholek hory </w:t>
      </w:r>
      <w:proofErr w:type="spellStart"/>
      <w:r w:rsidRPr="00AA2774">
        <w:rPr>
          <w:rFonts w:cstheme="minorHAnsi"/>
        </w:rPr>
        <w:t>Koppel</w:t>
      </w:r>
      <w:proofErr w:type="spellEnd"/>
      <w:r w:rsidRPr="00AA2774">
        <w:rPr>
          <w:rFonts w:cstheme="minorHAnsi"/>
        </w:rPr>
        <w:t xml:space="preserve">, kde všichni </w:t>
      </w:r>
      <w:proofErr w:type="gramStart"/>
      <w:r w:rsidRPr="00AA2774">
        <w:rPr>
          <w:rFonts w:cstheme="minorHAnsi"/>
        </w:rPr>
        <w:t>skočí</w:t>
      </w:r>
      <w:proofErr w:type="gramEnd"/>
      <w:r w:rsidRPr="00AA2774">
        <w:rPr>
          <w:rFonts w:cstheme="minorHAnsi"/>
        </w:rPr>
        <w:t xml:space="preserve"> do propasti. Jediný, kdo přežije, je rybář </w:t>
      </w:r>
      <w:proofErr w:type="spellStart"/>
      <w:r w:rsidRPr="00AA2774">
        <w:rPr>
          <w:rFonts w:cstheme="minorHAnsi"/>
        </w:rPr>
        <w:lastRenderedPageBreak/>
        <w:t>Sepp</w:t>
      </w:r>
      <w:proofErr w:type="spellEnd"/>
      <w:r w:rsidRPr="00AA2774">
        <w:rPr>
          <w:rFonts w:cstheme="minorHAnsi"/>
        </w:rPr>
        <w:t xml:space="preserve"> </w:t>
      </w:r>
      <w:proofErr w:type="spellStart"/>
      <w:r w:rsidRPr="00AA2774">
        <w:rPr>
          <w:rFonts w:cstheme="minorHAnsi"/>
        </w:rPr>
        <w:t>Jörgen</w:t>
      </w:r>
      <w:proofErr w:type="spellEnd"/>
      <w:r w:rsidRPr="00AA2774">
        <w:rPr>
          <w:rFonts w:cstheme="minorHAnsi"/>
        </w:rPr>
        <w:t>. Zvuk píšťaly na něj přestal působit, když uslyšel brek nemluvněte. Rozhodne se tedy najít ženu, jež se stane matkou dítěte.</w:t>
      </w:r>
    </w:p>
    <w:p w14:paraId="214694A6" w14:textId="77777777" w:rsidR="009E0775" w:rsidRDefault="009E0775" w:rsidP="00A5033D">
      <w:pPr>
        <w:pStyle w:val="Bezmezer"/>
        <w:rPr>
          <w:rFonts w:cstheme="minorHAnsi"/>
        </w:rPr>
      </w:pPr>
    </w:p>
    <w:p w14:paraId="3FDA3343" w14:textId="75498A2B" w:rsidR="00A5033D" w:rsidRDefault="00A5033D" w:rsidP="00A5033D">
      <w:pPr>
        <w:pStyle w:val="Bezmezer"/>
        <w:rPr>
          <w:rFonts w:cstheme="minorHAnsi"/>
        </w:rPr>
      </w:pPr>
      <w:r w:rsidRPr="0017662C">
        <w:rPr>
          <w:rFonts w:cstheme="minorHAnsi"/>
        </w:rPr>
        <w:t xml:space="preserve">Moudré myšlenky z knihy </w:t>
      </w:r>
    </w:p>
    <w:p w14:paraId="4D7B35D6" w14:textId="77777777" w:rsidR="005D7A36" w:rsidRDefault="005D7A36" w:rsidP="00A5033D">
      <w:pPr>
        <w:pStyle w:val="Bezmezer"/>
        <w:rPr>
          <w:rFonts w:cstheme="minorHAnsi"/>
        </w:rPr>
      </w:pPr>
    </w:p>
    <w:p w14:paraId="5A30F1F7" w14:textId="77777777" w:rsidR="005D7A36" w:rsidRPr="005D7A36" w:rsidRDefault="005D7A36" w:rsidP="005D7A36">
      <w:pPr>
        <w:pStyle w:val="Bezmezer"/>
        <w:numPr>
          <w:ilvl w:val="0"/>
          <w:numId w:val="13"/>
        </w:numPr>
        <w:rPr>
          <w:rFonts w:cstheme="minorHAnsi"/>
        </w:rPr>
      </w:pPr>
      <w:r w:rsidRPr="005D7A36">
        <w:rPr>
          <w:rFonts w:cstheme="minorHAnsi"/>
        </w:rPr>
        <w:t>"Není žádné neštěstí, které by nebylo k něčemu dobré."</w:t>
      </w:r>
    </w:p>
    <w:p w14:paraId="22BF7C8E" w14:textId="77777777" w:rsidR="005D7A36" w:rsidRPr="005D7A36" w:rsidRDefault="005D7A36" w:rsidP="005D7A36">
      <w:pPr>
        <w:pStyle w:val="Bezmezer"/>
        <w:numPr>
          <w:ilvl w:val="0"/>
          <w:numId w:val="13"/>
        </w:numPr>
        <w:rPr>
          <w:rFonts w:cstheme="minorHAnsi"/>
        </w:rPr>
      </w:pPr>
      <w:r w:rsidRPr="005D7A36">
        <w:rPr>
          <w:rFonts w:cstheme="minorHAnsi"/>
        </w:rPr>
        <w:t>"Lidé jsou jako stromy. Bez kořenů by padli."</w:t>
      </w:r>
    </w:p>
    <w:p w14:paraId="271A15AD" w14:textId="77777777" w:rsidR="005D7A36" w:rsidRPr="005D7A36" w:rsidRDefault="005D7A36" w:rsidP="005D7A36">
      <w:pPr>
        <w:pStyle w:val="Bezmezer"/>
        <w:numPr>
          <w:ilvl w:val="0"/>
          <w:numId w:val="13"/>
        </w:numPr>
        <w:rPr>
          <w:rFonts w:cstheme="minorHAnsi"/>
        </w:rPr>
      </w:pPr>
      <w:r w:rsidRPr="005D7A36">
        <w:rPr>
          <w:rFonts w:cstheme="minorHAnsi"/>
        </w:rPr>
        <w:t>"Moudrost je zlato, které si nikdo nemůže vzít."</w:t>
      </w:r>
    </w:p>
    <w:p w14:paraId="2EBE4944" w14:textId="77777777" w:rsidR="005D7A36" w:rsidRPr="005D7A36" w:rsidRDefault="005D7A36" w:rsidP="005D7A36">
      <w:pPr>
        <w:pStyle w:val="Bezmezer"/>
        <w:numPr>
          <w:ilvl w:val="0"/>
          <w:numId w:val="13"/>
        </w:numPr>
        <w:rPr>
          <w:rFonts w:cstheme="minorHAnsi"/>
        </w:rPr>
      </w:pPr>
      <w:r w:rsidRPr="005D7A36">
        <w:rPr>
          <w:rFonts w:cstheme="minorHAnsi"/>
        </w:rPr>
        <w:t>"Národ, který zapomíná na své kořeny, ztrácí svou duši."</w:t>
      </w:r>
    </w:p>
    <w:p w14:paraId="0137D59B" w14:textId="77777777" w:rsidR="003B7795" w:rsidRPr="0017662C" w:rsidRDefault="003B7795" w:rsidP="00A5033D">
      <w:pPr>
        <w:pStyle w:val="Bezmezer"/>
        <w:rPr>
          <w:rFonts w:cstheme="minorHAnsi"/>
        </w:rPr>
      </w:pPr>
    </w:p>
    <w:p w14:paraId="032D8031" w14:textId="77777777" w:rsidR="0017662C" w:rsidRPr="0017662C" w:rsidRDefault="0017662C" w:rsidP="00A5033D">
      <w:pPr>
        <w:spacing w:line="360" w:lineRule="auto"/>
        <w:rPr>
          <w:rFonts w:cstheme="minorHAnsi"/>
        </w:rPr>
      </w:pPr>
    </w:p>
    <w:p w14:paraId="70F804D2" w14:textId="45AC125E" w:rsidR="00A5033D" w:rsidRDefault="00A5033D" w:rsidP="00A5033D">
      <w:pPr>
        <w:spacing w:line="360" w:lineRule="auto"/>
        <w:rPr>
          <w:rFonts w:cstheme="minorHAnsi"/>
        </w:rPr>
      </w:pPr>
      <w:r w:rsidRPr="0017662C">
        <w:rPr>
          <w:rFonts w:cstheme="minorHAnsi"/>
        </w:rPr>
        <w:t>Další poznámky (film, divadlo...)</w:t>
      </w:r>
      <w:r w:rsidR="009E0775">
        <w:rPr>
          <w:rFonts w:cstheme="minorHAnsi"/>
        </w:rPr>
        <w:t>:</w:t>
      </w:r>
    </w:p>
    <w:p w14:paraId="3E924CC2" w14:textId="42C6DA31" w:rsidR="00E81578" w:rsidRPr="0017662C" w:rsidRDefault="00E81578" w:rsidP="00A5033D">
      <w:pPr>
        <w:spacing w:line="360" w:lineRule="auto"/>
        <w:rPr>
          <w:rFonts w:cstheme="minorHAnsi"/>
        </w:rPr>
      </w:pPr>
      <w:r>
        <w:rPr>
          <w:rFonts w:cstheme="minorHAnsi"/>
        </w:rPr>
        <w:t>Muzikál, film, divadlo, rozhlas</w:t>
      </w:r>
    </w:p>
    <w:p w14:paraId="75DDDBA1" w14:textId="77777777" w:rsidR="00A5033D" w:rsidRDefault="00A5033D"/>
    <w:sectPr w:rsidR="00A5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128B"/>
    <w:multiLevelType w:val="multilevel"/>
    <w:tmpl w:val="0456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45B79"/>
    <w:multiLevelType w:val="hybridMultilevel"/>
    <w:tmpl w:val="13BED05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E972F1F"/>
    <w:multiLevelType w:val="multilevel"/>
    <w:tmpl w:val="036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C3A57"/>
    <w:multiLevelType w:val="multilevel"/>
    <w:tmpl w:val="D72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ECA35D5"/>
    <w:multiLevelType w:val="hybridMultilevel"/>
    <w:tmpl w:val="EB3C091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4FD427B"/>
    <w:multiLevelType w:val="hybridMultilevel"/>
    <w:tmpl w:val="79A0563A"/>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36F5EC9"/>
    <w:multiLevelType w:val="multilevel"/>
    <w:tmpl w:val="2C0E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9314FEA"/>
    <w:multiLevelType w:val="multilevel"/>
    <w:tmpl w:val="FC3C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74AED"/>
    <w:multiLevelType w:val="hybridMultilevel"/>
    <w:tmpl w:val="36F22E4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66A0A70"/>
    <w:multiLevelType w:val="multilevel"/>
    <w:tmpl w:val="5606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B46BAD"/>
    <w:multiLevelType w:val="multilevel"/>
    <w:tmpl w:val="2D7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34858">
    <w:abstractNumId w:val="4"/>
  </w:num>
  <w:num w:numId="2" w16cid:durableId="1663005859">
    <w:abstractNumId w:val="8"/>
  </w:num>
  <w:num w:numId="3" w16cid:durableId="927541125">
    <w:abstractNumId w:val="6"/>
  </w:num>
  <w:num w:numId="4" w16cid:durableId="1225723123">
    <w:abstractNumId w:val="10"/>
  </w:num>
  <w:num w:numId="5" w16cid:durableId="395278513">
    <w:abstractNumId w:val="7"/>
  </w:num>
  <w:num w:numId="6" w16cid:durableId="356007908">
    <w:abstractNumId w:val="9"/>
  </w:num>
  <w:num w:numId="7" w16cid:durableId="280655293">
    <w:abstractNumId w:val="5"/>
  </w:num>
  <w:num w:numId="8" w16cid:durableId="609551476">
    <w:abstractNumId w:val="0"/>
  </w:num>
  <w:num w:numId="9" w16cid:durableId="516625596">
    <w:abstractNumId w:val="1"/>
  </w:num>
  <w:num w:numId="10" w16cid:durableId="724572453">
    <w:abstractNumId w:val="2"/>
  </w:num>
  <w:num w:numId="11" w16cid:durableId="1915120787">
    <w:abstractNumId w:val="12"/>
  </w:num>
  <w:num w:numId="12" w16cid:durableId="2060090096">
    <w:abstractNumId w:val="3"/>
  </w:num>
  <w:num w:numId="13" w16cid:durableId="67970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3D"/>
    <w:rsid w:val="000021D2"/>
    <w:rsid w:val="000E6384"/>
    <w:rsid w:val="0017662C"/>
    <w:rsid w:val="001D54E0"/>
    <w:rsid w:val="001E7617"/>
    <w:rsid w:val="001F2484"/>
    <w:rsid w:val="003340B5"/>
    <w:rsid w:val="003520C9"/>
    <w:rsid w:val="003B7795"/>
    <w:rsid w:val="00495AD4"/>
    <w:rsid w:val="004B5D14"/>
    <w:rsid w:val="004D7B56"/>
    <w:rsid w:val="00502D06"/>
    <w:rsid w:val="00513DC7"/>
    <w:rsid w:val="0053305B"/>
    <w:rsid w:val="005D1720"/>
    <w:rsid w:val="005D25A9"/>
    <w:rsid w:val="005D7A36"/>
    <w:rsid w:val="00670D1D"/>
    <w:rsid w:val="006F065F"/>
    <w:rsid w:val="006F1443"/>
    <w:rsid w:val="00710E2E"/>
    <w:rsid w:val="007B2799"/>
    <w:rsid w:val="007D00CB"/>
    <w:rsid w:val="00803B4C"/>
    <w:rsid w:val="00831267"/>
    <w:rsid w:val="00832EC2"/>
    <w:rsid w:val="00840DF8"/>
    <w:rsid w:val="008C0EE9"/>
    <w:rsid w:val="008E0EAC"/>
    <w:rsid w:val="009017F4"/>
    <w:rsid w:val="00902635"/>
    <w:rsid w:val="0091405F"/>
    <w:rsid w:val="00922DFD"/>
    <w:rsid w:val="009848E6"/>
    <w:rsid w:val="009941A7"/>
    <w:rsid w:val="009A0A1E"/>
    <w:rsid w:val="009E0775"/>
    <w:rsid w:val="00A012D5"/>
    <w:rsid w:val="00A0270A"/>
    <w:rsid w:val="00A5033D"/>
    <w:rsid w:val="00AA2774"/>
    <w:rsid w:val="00AD66EE"/>
    <w:rsid w:val="00B101E3"/>
    <w:rsid w:val="00B2096F"/>
    <w:rsid w:val="00B74C12"/>
    <w:rsid w:val="00C84BD4"/>
    <w:rsid w:val="00C91BC1"/>
    <w:rsid w:val="00CB2B5D"/>
    <w:rsid w:val="00CB6B7D"/>
    <w:rsid w:val="00CC06CB"/>
    <w:rsid w:val="00D463C2"/>
    <w:rsid w:val="00D556DA"/>
    <w:rsid w:val="00D6362C"/>
    <w:rsid w:val="00DB0596"/>
    <w:rsid w:val="00E56F3D"/>
    <w:rsid w:val="00E70069"/>
    <w:rsid w:val="00E76990"/>
    <w:rsid w:val="00E81578"/>
    <w:rsid w:val="00ED7AEB"/>
    <w:rsid w:val="00F759B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8017"/>
  <w15:docId w15:val="{6A2E368E-DDDD-45CE-9FD0-9CF6256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7017">
      <w:bodyDiv w:val="1"/>
      <w:marLeft w:val="0"/>
      <w:marRight w:val="0"/>
      <w:marTop w:val="0"/>
      <w:marBottom w:val="0"/>
      <w:divBdr>
        <w:top w:val="none" w:sz="0" w:space="0" w:color="auto"/>
        <w:left w:val="none" w:sz="0" w:space="0" w:color="auto"/>
        <w:bottom w:val="none" w:sz="0" w:space="0" w:color="auto"/>
        <w:right w:val="none" w:sz="0" w:space="0" w:color="auto"/>
      </w:divBdr>
    </w:div>
    <w:div w:id="156844691">
      <w:bodyDiv w:val="1"/>
      <w:marLeft w:val="0"/>
      <w:marRight w:val="0"/>
      <w:marTop w:val="0"/>
      <w:marBottom w:val="0"/>
      <w:divBdr>
        <w:top w:val="none" w:sz="0" w:space="0" w:color="auto"/>
        <w:left w:val="none" w:sz="0" w:space="0" w:color="auto"/>
        <w:bottom w:val="none" w:sz="0" w:space="0" w:color="auto"/>
        <w:right w:val="none" w:sz="0" w:space="0" w:color="auto"/>
      </w:divBdr>
    </w:div>
    <w:div w:id="332875410">
      <w:bodyDiv w:val="1"/>
      <w:marLeft w:val="0"/>
      <w:marRight w:val="0"/>
      <w:marTop w:val="0"/>
      <w:marBottom w:val="0"/>
      <w:divBdr>
        <w:top w:val="none" w:sz="0" w:space="0" w:color="auto"/>
        <w:left w:val="none" w:sz="0" w:space="0" w:color="auto"/>
        <w:bottom w:val="none" w:sz="0" w:space="0" w:color="auto"/>
        <w:right w:val="none" w:sz="0" w:space="0" w:color="auto"/>
      </w:divBdr>
    </w:div>
    <w:div w:id="431362689">
      <w:bodyDiv w:val="1"/>
      <w:marLeft w:val="0"/>
      <w:marRight w:val="0"/>
      <w:marTop w:val="0"/>
      <w:marBottom w:val="0"/>
      <w:divBdr>
        <w:top w:val="none" w:sz="0" w:space="0" w:color="auto"/>
        <w:left w:val="none" w:sz="0" w:space="0" w:color="auto"/>
        <w:bottom w:val="none" w:sz="0" w:space="0" w:color="auto"/>
        <w:right w:val="none" w:sz="0" w:space="0" w:color="auto"/>
      </w:divBdr>
    </w:div>
    <w:div w:id="507713289">
      <w:bodyDiv w:val="1"/>
      <w:marLeft w:val="0"/>
      <w:marRight w:val="0"/>
      <w:marTop w:val="0"/>
      <w:marBottom w:val="0"/>
      <w:divBdr>
        <w:top w:val="none" w:sz="0" w:space="0" w:color="auto"/>
        <w:left w:val="none" w:sz="0" w:space="0" w:color="auto"/>
        <w:bottom w:val="none" w:sz="0" w:space="0" w:color="auto"/>
        <w:right w:val="none" w:sz="0" w:space="0" w:color="auto"/>
      </w:divBdr>
    </w:div>
    <w:div w:id="772211758">
      <w:bodyDiv w:val="1"/>
      <w:marLeft w:val="0"/>
      <w:marRight w:val="0"/>
      <w:marTop w:val="0"/>
      <w:marBottom w:val="0"/>
      <w:divBdr>
        <w:top w:val="none" w:sz="0" w:space="0" w:color="auto"/>
        <w:left w:val="none" w:sz="0" w:space="0" w:color="auto"/>
        <w:bottom w:val="none" w:sz="0" w:space="0" w:color="auto"/>
        <w:right w:val="none" w:sz="0" w:space="0" w:color="auto"/>
      </w:divBdr>
    </w:div>
    <w:div w:id="798912487">
      <w:bodyDiv w:val="1"/>
      <w:marLeft w:val="0"/>
      <w:marRight w:val="0"/>
      <w:marTop w:val="0"/>
      <w:marBottom w:val="0"/>
      <w:divBdr>
        <w:top w:val="none" w:sz="0" w:space="0" w:color="auto"/>
        <w:left w:val="none" w:sz="0" w:space="0" w:color="auto"/>
        <w:bottom w:val="none" w:sz="0" w:space="0" w:color="auto"/>
        <w:right w:val="none" w:sz="0" w:space="0" w:color="auto"/>
      </w:divBdr>
    </w:div>
    <w:div w:id="1097866775">
      <w:bodyDiv w:val="1"/>
      <w:marLeft w:val="0"/>
      <w:marRight w:val="0"/>
      <w:marTop w:val="0"/>
      <w:marBottom w:val="0"/>
      <w:divBdr>
        <w:top w:val="none" w:sz="0" w:space="0" w:color="auto"/>
        <w:left w:val="none" w:sz="0" w:space="0" w:color="auto"/>
        <w:bottom w:val="none" w:sz="0" w:space="0" w:color="auto"/>
        <w:right w:val="none" w:sz="0" w:space="0" w:color="auto"/>
      </w:divBdr>
    </w:div>
    <w:div w:id="1181431474">
      <w:bodyDiv w:val="1"/>
      <w:marLeft w:val="0"/>
      <w:marRight w:val="0"/>
      <w:marTop w:val="0"/>
      <w:marBottom w:val="0"/>
      <w:divBdr>
        <w:top w:val="none" w:sz="0" w:space="0" w:color="auto"/>
        <w:left w:val="none" w:sz="0" w:space="0" w:color="auto"/>
        <w:bottom w:val="none" w:sz="0" w:space="0" w:color="auto"/>
        <w:right w:val="none" w:sz="0" w:space="0" w:color="auto"/>
      </w:divBdr>
    </w:div>
    <w:div w:id="1320965047">
      <w:bodyDiv w:val="1"/>
      <w:marLeft w:val="0"/>
      <w:marRight w:val="0"/>
      <w:marTop w:val="0"/>
      <w:marBottom w:val="0"/>
      <w:divBdr>
        <w:top w:val="none" w:sz="0" w:space="0" w:color="auto"/>
        <w:left w:val="none" w:sz="0" w:space="0" w:color="auto"/>
        <w:bottom w:val="none" w:sz="0" w:space="0" w:color="auto"/>
        <w:right w:val="none" w:sz="0" w:space="0" w:color="auto"/>
      </w:divBdr>
    </w:div>
    <w:div w:id="1623422751">
      <w:bodyDiv w:val="1"/>
      <w:marLeft w:val="0"/>
      <w:marRight w:val="0"/>
      <w:marTop w:val="0"/>
      <w:marBottom w:val="0"/>
      <w:divBdr>
        <w:top w:val="none" w:sz="0" w:space="0" w:color="auto"/>
        <w:left w:val="none" w:sz="0" w:space="0" w:color="auto"/>
        <w:bottom w:val="none" w:sz="0" w:space="0" w:color="auto"/>
        <w:right w:val="none" w:sz="0" w:space="0" w:color="auto"/>
      </w:divBdr>
    </w:div>
    <w:div w:id="1788694817">
      <w:bodyDiv w:val="1"/>
      <w:marLeft w:val="0"/>
      <w:marRight w:val="0"/>
      <w:marTop w:val="0"/>
      <w:marBottom w:val="0"/>
      <w:divBdr>
        <w:top w:val="none" w:sz="0" w:space="0" w:color="auto"/>
        <w:left w:val="none" w:sz="0" w:space="0" w:color="auto"/>
        <w:bottom w:val="none" w:sz="0" w:space="0" w:color="auto"/>
        <w:right w:val="none" w:sz="0" w:space="0" w:color="auto"/>
      </w:divBdr>
    </w:div>
    <w:div w:id="1923374008">
      <w:bodyDiv w:val="1"/>
      <w:marLeft w:val="0"/>
      <w:marRight w:val="0"/>
      <w:marTop w:val="0"/>
      <w:marBottom w:val="0"/>
      <w:divBdr>
        <w:top w:val="none" w:sz="0" w:space="0" w:color="auto"/>
        <w:left w:val="none" w:sz="0" w:space="0" w:color="auto"/>
        <w:bottom w:val="none" w:sz="0" w:space="0" w:color="auto"/>
        <w:right w:val="none" w:sz="0" w:space="0" w:color="auto"/>
      </w:divBdr>
    </w:div>
    <w:div w:id="193288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10" ma:contentTypeDescription="Vytvoří nový dokument" ma:contentTypeScope="" ma:versionID="bf70d8534e470753510719e1ebfb509e">
  <xsd:schema xmlns:xsd="http://www.w3.org/2001/XMLSchema" xmlns:xs="http://www.w3.org/2001/XMLSchema" xmlns:p="http://schemas.microsoft.com/office/2006/metadata/properties" xmlns:ns2="eab369f4-a15f-4faf-8cd1-ab73112f5511" xmlns:ns3="a1a89f37-7550-4ba0-9bf5-d32f4c176dc1" targetNamespace="http://schemas.microsoft.com/office/2006/metadata/properties" ma:root="true" ma:fieldsID="0c53f8b0f8a2fc417d26958a9c0453a8" ns2:_="" ns3:_="">
    <xsd:import namespace="eab369f4-a15f-4faf-8cd1-ab73112f5511"/>
    <xsd:import namespace="a1a89f37-7550-4ba0-9bf5-d32f4c176d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5ff35a85-ae46-4a49-982a-05af608ad0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89f37-7550-4ba0-9bf5-d32f4c176dc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13578b-8069-4923-8f43-c20025001317}" ma:internalName="TaxCatchAll" ma:showField="CatchAllData" ma:web="a1a89f37-7550-4ba0-9bf5-d32f4c176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1a89f37-7550-4ba0-9bf5-d32f4c176dc1" xsi:nil="true"/>
    <lcf76f155ced4ddcb4097134ff3c332f xmlns="eab369f4-a15f-4faf-8cd1-ab73112f551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CC69AE-8A6A-478F-AE21-E0B56DABDD65}">
  <ds:schemaRefs>
    <ds:schemaRef ds:uri="http://schemas.microsoft.com/sharepoint/v3/contenttype/forms"/>
  </ds:schemaRefs>
</ds:datastoreItem>
</file>

<file path=customXml/itemProps2.xml><?xml version="1.0" encoding="utf-8"?>
<ds:datastoreItem xmlns:ds="http://schemas.openxmlformats.org/officeDocument/2006/customXml" ds:itemID="{08DB815C-7E7B-46EA-BBCB-5766B9BD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a1a89f37-7550-4ba0-9bf5-d32f4c176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 ds:uri="a1a89f37-7550-4ba0-9bf5-d32f4c176dc1"/>
    <ds:schemaRef ds:uri="eab369f4-a15f-4faf-8cd1-ab73112f5511"/>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4</Pages>
  <Words>639</Words>
  <Characters>3772</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55</cp:revision>
  <dcterms:created xsi:type="dcterms:W3CDTF">2024-04-08T09:01:00Z</dcterms:created>
  <dcterms:modified xsi:type="dcterms:W3CDTF">2024-05-14T10:55:00Z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