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D463C2" w:rsidRDefault="00A5033D" w:rsidP="00A5033D">
      <w:pPr>
        <w:spacing w:line="360" w:lineRule="auto"/>
        <w:jc w:val="center"/>
        <w:rPr>
          <w:rFonts w:cstheme="minorHAnsi"/>
          <w:b/>
          <w:color w:val="31849B" w:themeColor="accent5" w:themeShade="BF"/>
          <w:sz w:val="28"/>
          <w:szCs w:val="28"/>
        </w:rPr>
      </w:pPr>
      <w:r w:rsidRPr="00D463C2">
        <w:rPr>
          <w:rFonts w:cstheme="minorHAnsi"/>
          <w:b/>
          <w:color w:val="31849B" w:themeColor="accent5" w:themeShade="BF"/>
          <w:sz w:val="28"/>
          <w:szCs w:val="28"/>
        </w:rPr>
        <w:t>Záznamový arch povinné četby</w:t>
      </w:r>
    </w:p>
    <w:p w14:paraId="52DFF1FE" w14:textId="5F01D9FB" w:rsidR="00A5033D" w:rsidRPr="0017662C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D463C2">
        <w:rPr>
          <w:rFonts w:cstheme="minorHAnsi"/>
          <w:b/>
          <w:bCs/>
          <w:color w:val="31849B" w:themeColor="accent5" w:themeShade="BF"/>
        </w:rPr>
        <w:t>Autor:</w:t>
      </w:r>
      <w:r w:rsidR="00D556DA" w:rsidRPr="00D463C2">
        <w:rPr>
          <w:rFonts w:cstheme="minorHAnsi"/>
          <w:color w:val="31849B" w:themeColor="accent5" w:themeShade="BF"/>
        </w:rPr>
        <w:t xml:space="preserve"> </w:t>
      </w:r>
      <w:r w:rsidR="00D463C2">
        <w:rPr>
          <w:rFonts w:cstheme="minorHAnsi"/>
        </w:rPr>
        <w:t>Franz Kafka</w:t>
      </w:r>
    </w:p>
    <w:p w14:paraId="74537C6E" w14:textId="73BC9DC1" w:rsidR="00A5033D" w:rsidRPr="0017662C" w:rsidRDefault="00A5033D" w:rsidP="00A5033D">
      <w:pPr>
        <w:spacing w:line="360" w:lineRule="auto"/>
        <w:rPr>
          <w:rFonts w:cstheme="minorHAnsi"/>
        </w:rPr>
      </w:pPr>
      <w:r w:rsidRPr="00D463C2">
        <w:rPr>
          <w:rFonts w:cstheme="minorHAnsi"/>
          <w:b/>
          <w:bCs/>
          <w:color w:val="31849B" w:themeColor="accent5" w:themeShade="BF"/>
        </w:rPr>
        <w:t>Název díla:</w:t>
      </w:r>
      <w:r w:rsidR="00D556DA" w:rsidRPr="00D463C2">
        <w:rPr>
          <w:rFonts w:cstheme="minorHAnsi"/>
          <w:color w:val="31849B" w:themeColor="accent5" w:themeShade="BF"/>
        </w:rPr>
        <w:t xml:space="preserve"> </w:t>
      </w:r>
      <w:r w:rsidR="00D463C2">
        <w:rPr>
          <w:rFonts w:cstheme="minorHAnsi"/>
        </w:rPr>
        <w:t>Proměna</w:t>
      </w:r>
    </w:p>
    <w:p w14:paraId="41D97C06" w14:textId="4F502A65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971A2D">
        <w:rPr>
          <w:rFonts w:cstheme="minorHAnsi"/>
          <w:b/>
          <w:bCs/>
        </w:rPr>
        <w:t xml:space="preserve"> </w:t>
      </w:r>
      <w:r w:rsidR="00971A2D" w:rsidRPr="00971A2D">
        <w:rPr>
          <w:rFonts w:cstheme="minorHAnsi"/>
        </w:rPr>
        <w:t>Kurta Wolffa</w:t>
      </w:r>
      <w:r w:rsidR="00D556DA" w:rsidRPr="0017662C">
        <w:rPr>
          <w:rFonts w:cstheme="minorHAnsi"/>
        </w:rPr>
        <w:t xml:space="preserve"> </w:t>
      </w:r>
      <w:r w:rsidR="00320E26">
        <w:rPr>
          <w:rFonts w:cstheme="minorHAnsi"/>
        </w:rPr>
        <w:t>1915</w:t>
      </w:r>
    </w:p>
    <w:p w14:paraId="4F77D9F4" w14:textId="3E2B12F9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8A7617">
        <w:rPr>
          <w:rFonts w:cstheme="minorHAnsi"/>
        </w:rPr>
        <w:t>cca 70</w:t>
      </w:r>
    </w:p>
    <w:p w14:paraId="3810F5C5" w14:textId="77777777" w:rsidR="00AD66EE" w:rsidRPr="0017662C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Překladatel, ilustrátor:</w:t>
      </w:r>
      <w:r w:rsidR="00AD66EE" w:rsidRPr="0017662C">
        <w:rPr>
          <w:rFonts w:cstheme="minorHAnsi"/>
          <w:b/>
          <w:bCs/>
        </w:rPr>
        <w:t xml:space="preserve"> </w:t>
      </w:r>
    </w:p>
    <w:p w14:paraId="0F9C6DD9" w14:textId="5AA19843" w:rsidR="00AD66EE" w:rsidRPr="0017662C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17662C">
        <w:rPr>
          <w:rFonts w:cstheme="minorHAnsi"/>
          <w:u w:val="single"/>
        </w:rPr>
        <w:t>Překladatel</w:t>
      </w:r>
      <w:r w:rsidRPr="0017662C">
        <w:rPr>
          <w:rFonts w:cstheme="minorHAnsi"/>
        </w:rPr>
        <w:t xml:space="preserve"> – </w:t>
      </w:r>
      <w:r w:rsidR="00406C55">
        <w:rPr>
          <w:rFonts w:cstheme="minorHAnsi"/>
        </w:rPr>
        <w:t>Marta Florianová</w:t>
      </w:r>
    </w:p>
    <w:p w14:paraId="43F1556F" w14:textId="3445F6A8" w:rsidR="00A5033D" w:rsidRPr="0017662C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17662C">
        <w:rPr>
          <w:rFonts w:cstheme="minorHAnsi"/>
          <w:u w:val="single"/>
        </w:rPr>
        <w:t>Ilustrátor</w:t>
      </w:r>
      <w:r w:rsidRPr="0017662C">
        <w:rPr>
          <w:rFonts w:cstheme="minorHAnsi"/>
        </w:rPr>
        <w:t xml:space="preserve"> – </w:t>
      </w:r>
      <w:r w:rsidR="00891CB8">
        <w:rPr>
          <w:rFonts w:cstheme="minorHAnsi"/>
        </w:rPr>
        <w:t>Otto Coester</w:t>
      </w:r>
    </w:p>
    <w:p w14:paraId="1C675D77" w14:textId="77777777" w:rsidR="00A5033D" w:rsidRPr="00C00B2D" w:rsidRDefault="00A5033D" w:rsidP="00A5033D">
      <w:pPr>
        <w:spacing w:line="360" w:lineRule="auto"/>
        <w:rPr>
          <w:rFonts w:cstheme="minorHAnsi"/>
          <w:b/>
          <w:bCs/>
          <w:color w:val="31849B" w:themeColor="accent5" w:themeShade="BF"/>
        </w:rPr>
      </w:pPr>
      <w:r w:rsidRPr="00C00B2D">
        <w:rPr>
          <w:rFonts w:cstheme="minorHAnsi"/>
          <w:b/>
          <w:bCs/>
          <w:color w:val="31849B" w:themeColor="accent5" w:themeShade="BF"/>
        </w:rPr>
        <w:t>Kontext autorovy tvorby (informace o autorovi, další díla, život, význam…):</w:t>
      </w:r>
    </w:p>
    <w:p w14:paraId="18155E8A" w14:textId="6FDFCFC5" w:rsidR="004D7B56" w:rsidRPr="0017662C" w:rsidRDefault="004D7B56" w:rsidP="004D7B56">
      <w:pPr>
        <w:spacing w:line="360" w:lineRule="auto"/>
        <w:rPr>
          <w:rFonts w:cstheme="minorHAnsi"/>
          <w:u w:val="single"/>
        </w:rPr>
      </w:pPr>
      <w:r w:rsidRPr="0017662C">
        <w:rPr>
          <w:rFonts w:cstheme="minorHAnsi"/>
          <w:u w:val="single"/>
        </w:rPr>
        <w:t>Informace o autorovi:</w:t>
      </w:r>
    </w:p>
    <w:p w14:paraId="00D097C1" w14:textId="5085065B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FRANZ KAFKA (1883–1924) - PRAZSKÁ NEMECKÁ LITERATURA - 1. POL. 20. STOL</w:t>
      </w:r>
    </w:p>
    <w:p w14:paraId="5D5A7A83" w14:textId="3A60DDB1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 xml:space="preserve">- pražský rodák z </w:t>
      </w:r>
      <w:r>
        <w:rPr>
          <w:rFonts w:cstheme="minorHAnsi"/>
        </w:rPr>
        <w:t>ž</w:t>
      </w:r>
      <w:r w:rsidRPr="00242D9E">
        <w:rPr>
          <w:rFonts w:cstheme="minorHAnsi"/>
        </w:rPr>
        <w:t>idovské rodiny, postižený tuberkulózou</w:t>
      </w:r>
    </w:p>
    <w:p w14:paraId="731AE4A8" w14:textId="14C855C2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za svého života téměř neznámy – nepublikoval</w:t>
      </w:r>
    </w:p>
    <w:p w14:paraId="69C2EA01" w14:textId="736A820C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většina jeho děl vyšla posm</w:t>
      </w:r>
      <w:r>
        <w:rPr>
          <w:rFonts w:cstheme="minorHAnsi"/>
        </w:rPr>
        <w:t>r</w:t>
      </w:r>
      <w:r w:rsidRPr="00242D9E">
        <w:rPr>
          <w:rFonts w:cstheme="minorHAnsi"/>
        </w:rPr>
        <w:t>tně – zásluhu má jeho přítel Max Brod</w:t>
      </w:r>
    </w:p>
    <w:p w14:paraId="759814A2" w14:textId="5AE83AFC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byl oceněn až po 2. sv. válce</w:t>
      </w:r>
    </w:p>
    <w:p w14:paraId="665C76BF" w14:textId="1A922804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u nás neznámy ať do Sametové revoluce (1989)</w:t>
      </w:r>
    </w:p>
    <w:p w14:paraId="04446CCF" w14:textId="2FB164E3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psal povídky, romány (v</w:t>
      </w:r>
      <w:r>
        <w:rPr>
          <w:rFonts w:cstheme="minorHAnsi"/>
        </w:rPr>
        <w:t>ětš</w:t>
      </w:r>
      <w:r w:rsidRPr="00242D9E">
        <w:rPr>
          <w:rFonts w:cstheme="minorHAnsi"/>
        </w:rPr>
        <w:t>inou nedokončené)</w:t>
      </w:r>
    </w:p>
    <w:p w14:paraId="500EF87F" w14:textId="1E1CD8CF" w:rsidR="00242D9E" w:rsidRPr="00242D9E" w:rsidRDefault="00242D9E" w:rsidP="00242D9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242D9E">
        <w:rPr>
          <w:rFonts w:cstheme="minorHAnsi"/>
        </w:rPr>
        <w:t>pat</w:t>
      </w:r>
      <w:r>
        <w:rPr>
          <w:rFonts w:cstheme="minorHAnsi"/>
        </w:rPr>
        <w:t>ř</w:t>
      </w:r>
      <w:r w:rsidRPr="00242D9E">
        <w:rPr>
          <w:rFonts w:cstheme="minorHAnsi"/>
        </w:rPr>
        <w:t>í k předchůdcům absurdní literatury (absurdní = něco, co se vymyká zdravému rozumu)</w:t>
      </w:r>
    </w:p>
    <w:p w14:paraId="695FFBEC" w14:textId="533A6837" w:rsidR="00242D9E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 xml:space="preserve">- příběhy pesimistické, hrdina se dostane do absurdní situace, kterou nezavinil a neumí ji </w:t>
      </w:r>
      <w:r>
        <w:rPr>
          <w:rFonts w:cstheme="minorHAnsi"/>
        </w:rPr>
        <w:t>řeš</w:t>
      </w:r>
      <w:r w:rsidRPr="00242D9E">
        <w:rPr>
          <w:rFonts w:cstheme="minorHAnsi"/>
        </w:rPr>
        <w:t>it, vetsinou konci tragicky, hrdina se nemá komu svěřit, nemá často plné jméno, je izolovaný</w:t>
      </w:r>
    </w:p>
    <w:p w14:paraId="4CD8D009" w14:textId="08E70C6F" w:rsidR="0017662C" w:rsidRPr="00242D9E" w:rsidRDefault="00242D9E" w:rsidP="00242D9E">
      <w:pPr>
        <w:spacing w:line="360" w:lineRule="auto"/>
        <w:rPr>
          <w:rFonts w:cstheme="minorHAnsi"/>
        </w:rPr>
      </w:pPr>
      <w:r w:rsidRPr="00242D9E">
        <w:rPr>
          <w:rFonts w:cstheme="minorHAnsi"/>
        </w:rPr>
        <w:t>- umírá r. 1924 v lázních mimo Prahu na tuberkulózu</w:t>
      </w: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17662C">
        <w:rPr>
          <w:rFonts w:cstheme="minorHAnsi"/>
          <w:u w:val="single"/>
        </w:rPr>
        <w:t>Další díla:</w:t>
      </w:r>
    </w:p>
    <w:p w14:paraId="2E992FE5" w14:textId="77777777" w:rsidR="00C00B2D" w:rsidRDefault="00C00B2D" w:rsidP="004D7B56">
      <w:pPr>
        <w:spacing w:line="360" w:lineRule="auto"/>
        <w:rPr>
          <w:rFonts w:cstheme="minorHAnsi"/>
        </w:rPr>
      </w:pPr>
      <w:r w:rsidRPr="00C00B2D">
        <w:rPr>
          <w:rFonts w:cstheme="minorHAnsi"/>
        </w:rPr>
        <w:t xml:space="preserve">romány: Proces, Zámek, Nezvestný (Amerika) - vydáno po smrti </w:t>
      </w:r>
    </w:p>
    <w:p w14:paraId="370D5D75" w14:textId="60942696" w:rsidR="00C00B2D" w:rsidRPr="0017662C" w:rsidRDefault="00C00B2D" w:rsidP="004D7B56">
      <w:pPr>
        <w:spacing w:line="360" w:lineRule="auto"/>
        <w:rPr>
          <w:rFonts w:cstheme="minorHAnsi"/>
        </w:rPr>
      </w:pPr>
      <w:r w:rsidRPr="00C00B2D">
        <w:rPr>
          <w:rFonts w:cstheme="minorHAnsi"/>
        </w:rPr>
        <w:t>dopisy: Dopisy otci, Dopisy Felici, Dopisy rodicum</w:t>
      </w:r>
    </w:p>
    <w:p w14:paraId="52465453" w14:textId="5E6DC2B1" w:rsidR="004D7B56" w:rsidRPr="0017662C" w:rsidRDefault="004D7B56" w:rsidP="0017662C">
      <w:pPr>
        <w:spacing w:after="0" w:line="240" w:lineRule="auto"/>
        <w:ind w:left="714"/>
        <w:rPr>
          <w:rFonts w:cstheme="minorHAnsi"/>
        </w:rPr>
      </w:pPr>
    </w:p>
    <w:p w14:paraId="312A54D5" w14:textId="050D8367" w:rsidR="00495AD4" w:rsidRDefault="0053305B" w:rsidP="00EC33C3">
      <w:pPr>
        <w:spacing w:line="360" w:lineRule="auto"/>
        <w:rPr>
          <w:rFonts w:cstheme="minorHAnsi"/>
          <w:u w:val="single"/>
        </w:rPr>
      </w:pPr>
      <w:r w:rsidRPr="0017662C">
        <w:rPr>
          <w:rFonts w:cstheme="minorHAnsi"/>
          <w:u w:val="single"/>
        </w:rPr>
        <w:t>Život:</w:t>
      </w:r>
    </w:p>
    <w:p w14:paraId="5255BA60" w14:textId="20BC48B3" w:rsidR="00EC33C3" w:rsidRPr="000973F5" w:rsidRDefault="00EC33C3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lastRenderedPageBreak/>
        <w:t>Německý spisovatel židovského původu</w:t>
      </w:r>
    </w:p>
    <w:p w14:paraId="46F9F2E4" w14:textId="1D2BC016" w:rsidR="00EC33C3" w:rsidRPr="000973F5" w:rsidRDefault="00EC33C3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 xml:space="preserve">Narodil se a žil v Praze, kde vystudoval práva na německé univerzitě </w:t>
      </w:r>
    </w:p>
    <w:p w14:paraId="432A388B" w14:textId="0104BA5D" w:rsidR="00EC33C3" w:rsidRPr="000973F5" w:rsidRDefault="00EC33C3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>Měl komplikovaný vztah se svým otcem (Kafka obdivoval otcovu sílu, rozhodnost, ale sám trpěl pocitem nedostatečnosti, viny)</w:t>
      </w:r>
    </w:p>
    <w:p w14:paraId="74E4C0B4" w14:textId="663D3ED7" w:rsidR="00EC33C3" w:rsidRPr="000973F5" w:rsidRDefault="00EC33C3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>Za svůj život byl 3x zasnouben (z toho dvakrát se stejnou paní), ale nikdy se neoženil</w:t>
      </w:r>
    </w:p>
    <w:p w14:paraId="0F51B9E6" w14:textId="7D576A4F" w:rsidR="00BB7147" w:rsidRPr="000973F5" w:rsidRDefault="00BB7147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>Trpěl tuberkulózou, na kterou předčasně v roce 1924 zemřel</w:t>
      </w:r>
    </w:p>
    <w:p w14:paraId="2DB7B241" w14:textId="11B04605" w:rsidR="00BB7147" w:rsidRPr="000973F5" w:rsidRDefault="00BB7147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>Ve své závěti si přál, aby všechna jeho nezveřejněná díla byla zničena, ale jeho přítel Max Brod je vydal</w:t>
      </w:r>
    </w:p>
    <w:p w14:paraId="2E4475E1" w14:textId="5722BE74" w:rsidR="00BB7147" w:rsidRPr="000973F5" w:rsidRDefault="00BB7147" w:rsidP="00EC33C3">
      <w:pPr>
        <w:spacing w:line="360" w:lineRule="auto"/>
        <w:rPr>
          <w:rFonts w:cstheme="minorHAnsi"/>
        </w:rPr>
      </w:pPr>
      <w:r w:rsidRPr="000973F5">
        <w:rPr>
          <w:rFonts w:cstheme="minorHAnsi"/>
        </w:rPr>
        <w:t>Za života byl téměř neznámý, proslul až po smrti</w:t>
      </w:r>
    </w:p>
    <w:p w14:paraId="73CA1E3B" w14:textId="26CB1006" w:rsidR="00A5033D" w:rsidRPr="0017662C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17662C">
        <w:rPr>
          <w:rFonts w:cstheme="minorHAnsi"/>
          <w:b/>
          <w:bCs/>
        </w:rPr>
        <w:t>období…</w:t>
      </w:r>
      <w:r w:rsidRPr="0017662C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17662C">
        <w:rPr>
          <w:rFonts w:cstheme="minorHAnsi"/>
          <w:u w:val="single"/>
        </w:rPr>
        <w:t>Doba, ve které dílo vzniklo:</w:t>
      </w:r>
    </w:p>
    <w:p w14:paraId="56D23E6A" w14:textId="3EC91A99" w:rsidR="00CE40CF" w:rsidRPr="00CE40CF" w:rsidRDefault="00CE40CF" w:rsidP="00A5033D">
      <w:pPr>
        <w:spacing w:line="360" w:lineRule="auto"/>
        <w:rPr>
          <w:rFonts w:cstheme="minorHAnsi"/>
        </w:rPr>
      </w:pPr>
      <w:r w:rsidRPr="00CE40CF">
        <w:rPr>
          <w:rFonts w:cstheme="minorHAnsi"/>
        </w:rPr>
        <w:t>"Dílo "Proměna" od Franze Kafky je obvykle zařazováno do literárního směru nazývaného existencialismus. Existencialismus se zaměřuje na individuální existenci člověka, jeho svobodu, volbu a existenciální úzkost. Kafka často zkoumá témata jako je absurdita bytí, izolace a nesrozumitelnost lidského života, což jsou charakteristické prvky existencialistické literatury."</w:t>
      </w:r>
    </w:p>
    <w:p w14:paraId="01CD8DE0" w14:textId="77777777" w:rsidR="0017662C" w:rsidRPr="0017662C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Pr="0017662C" w:rsidRDefault="00513DC7" w:rsidP="00A5033D">
      <w:pPr>
        <w:spacing w:line="360" w:lineRule="auto"/>
        <w:rPr>
          <w:rFonts w:cstheme="minorHAnsi"/>
          <w:u w:val="single"/>
        </w:rPr>
      </w:pPr>
      <w:bookmarkStart w:id="0" w:name="_Hlk164513682"/>
      <w:r w:rsidRPr="0017662C">
        <w:rPr>
          <w:rFonts w:cstheme="minorHAnsi"/>
          <w:u w:val="single"/>
        </w:rPr>
        <w:t>Další autoři:</w:t>
      </w:r>
    </w:p>
    <w:p w14:paraId="41B024AB" w14:textId="0DBDF61A" w:rsidR="00A705A2" w:rsidRPr="00A705A2" w:rsidRDefault="00A705A2" w:rsidP="00A705A2">
      <w:pPr>
        <w:spacing w:line="360" w:lineRule="auto"/>
        <w:rPr>
          <w:rFonts w:cstheme="minorHAnsi"/>
        </w:rPr>
      </w:pPr>
      <w:r w:rsidRPr="00A705A2">
        <w:rPr>
          <w:rFonts w:cstheme="minorHAnsi"/>
        </w:rPr>
        <w:t>• FRANZ WERFEL – Čtyřicet dnů, Hvězda nenarozených (romány), Kozlí zpěv (drama)</w:t>
      </w:r>
    </w:p>
    <w:p w14:paraId="1D7B930F" w14:textId="16578049" w:rsidR="00A705A2" w:rsidRPr="00A705A2" w:rsidRDefault="00A705A2" w:rsidP="00A705A2">
      <w:pPr>
        <w:spacing w:line="360" w:lineRule="auto"/>
        <w:rPr>
          <w:rFonts w:cstheme="minorHAnsi"/>
        </w:rPr>
      </w:pPr>
      <w:r w:rsidRPr="00A705A2">
        <w:rPr>
          <w:rFonts w:cstheme="minorHAnsi"/>
        </w:rPr>
        <w:t>• MAX BROD – Franz Kafka (biografie)</w:t>
      </w:r>
    </w:p>
    <w:p w14:paraId="28C55F3F" w14:textId="352E062E" w:rsidR="00A705A2" w:rsidRPr="00A705A2" w:rsidRDefault="00A705A2" w:rsidP="00A705A2">
      <w:pPr>
        <w:spacing w:line="360" w:lineRule="auto"/>
        <w:rPr>
          <w:rFonts w:cstheme="minorHAnsi"/>
        </w:rPr>
      </w:pPr>
      <w:r w:rsidRPr="00A705A2">
        <w:rPr>
          <w:rFonts w:cstheme="minorHAnsi"/>
        </w:rPr>
        <w:t>• RAINER MARIA RILKE – Kniha hodinek, Sonety Orfeovi</w:t>
      </w:r>
    </w:p>
    <w:p w14:paraId="36E3C197" w14:textId="71EEA838" w:rsidR="00A705A2" w:rsidRPr="00A705A2" w:rsidRDefault="00A705A2" w:rsidP="00A705A2">
      <w:pPr>
        <w:spacing w:line="360" w:lineRule="auto"/>
        <w:rPr>
          <w:rFonts w:cstheme="minorHAnsi"/>
        </w:rPr>
      </w:pPr>
      <w:r w:rsidRPr="00A705A2">
        <w:rPr>
          <w:rFonts w:cstheme="minorHAnsi"/>
        </w:rPr>
        <w:t>• GUSTAV MEYRINK – Golem (román, horor), zelená tvář</w:t>
      </w:r>
      <w:r>
        <w:rPr>
          <w:rFonts w:cstheme="minorHAnsi"/>
        </w:rPr>
        <w:t xml:space="preserve"> </w:t>
      </w:r>
      <w:r w:rsidRPr="00A705A2">
        <w:rPr>
          <w:rFonts w:cstheme="minorHAnsi"/>
        </w:rPr>
        <w:t>(lit. fikce)</w:t>
      </w:r>
    </w:p>
    <w:p w14:paraId="3AED0901" w14:textId="008EE083" w:rsidR="00A5033D" w:rsidRDefault="00A705A2" w:rsidP="00A705A2">
      <w:pPr>
        <w:spacing w:line="360" w:lineRule="auto"/>
        <w:rPr>
          <w:rFonts w:cstheme="minorHAnsi"/>
        </w:rPr>
      </w:pPr>
      <w:r w:rsidRPr="00A705A2">
        <w:rPr>
          <w:rFonts w:cstheme="minorHAnsi"/>
        </w:rPr>
        <w:t>• EGON ERWIN KISCH – Zuřivý reportér, Pasák, Pražská dobrodružství, Pražský pitaval</w:t>
      </w:r>
    </w:p>
    <w:bookmarkEnd w:id="0"/>
    <w:p w14:paraId="4B483DE3" w14:textId="77777777" w:rsidR="00A705A2" w:rsidRPr="0017662C" w:rsidRDefault="00A705A2" w:rsidP="00A705A2">
      <w:pPr>
        <w:spacing w:line="360" w:lineRule="auto"/>
        <w:rPr>
          <w:rFonts w:cstheme="minorHAnsi"/>
        </w:rPr>
      </w:pPr>
    </w:p>
    <w:p w14:paraId="702DBF57" w14:textId="2BE4CC64" w:rsidR="00D6362C" w:rsidRPr="0017662C" w:rsidRDefault="00A5033D" w:rsidP="00A5033D">
      <w:pPr>
        <w:spacing w:line="360" w:lineRule="auto"/>
        <w:rPr>
          <w:rFonts w:cstheme="minorHAnsi"/>
        </w:rPr>
      </w:pPr>
      <w:r w:rsidRPr="00D463C2">
        <w:rPr>
          <w:rFonts w:cstheme="minorHAnsi"/>
          <w:b/>
          <w:bCs/>
          <w:color w:val="31849B" w:themeColor="accent5" w:themeShade="BF"/>
        </w:rPr>
        <w:t>Literární forma:</w:t>
      </w:r>
      <w:r w:rsidR="00D463C2" w:rsidRPr="00D463C2">
        <w:rPr>
          <w:rFonts w:cstheme="minorHAnsi"/>
          <w:b/>
          <w:bCs/>
          <w:color w:val="31849B" w:themeColor="accent5" w:themeShade="BF"/>
        </w:rPr>
        <w:t xml:space="preserve"> </w:t>
      </w:r>
      <w:r w:rsidR="00D463C2">
        <w:rPr>
          <w:rFonts w:cstheme="minorHAnsi"/>
        </w:rPr>
        <w:t>próza</w:t>
      </w:r>
      <w:r w:rsidRPr="0017662C">
        <w:rPr>
          <w:rFonts w:cstheme="minorHAnsi"/>
        </w:rPr>
        <w:t xml:space="preserve">                             </w:t>
      </w:r>
    </w:p>
    <w:p w14:paraId="283EDD0E" w14:textId="6399795A" w:rsidR="00D6362C" w:rsidRPr="0017662C" w:rsidRDefault="00A5033D" w:rsidP="00A5033D">
      <w:pPr>
        <w:spacing w:line="360" w:lineRule="auto"/>
        <w:rPr>
          <w:rFonts w:cstheme="minorHAnsi"/>
        </w:rPr>
      </w:pPr>
      <w:r w:rsidRPr="00D463C2">
        <w:rPr>
          <w:rFonts w:cstheme="minorHAnsi"/>
          <w:b/>
          <w:bCs/>
          <w:color w:val="31849B" w:themeColor="accent5" w:themeShade="BF"/>
        </w:rPr>
        <w:t>Literární druh:</w:t>
      </w:r>
      <w:r w:rsidR="00840DF8" w:rsidRPr="00D463C2">
        <w:rPr>
          <w:rFonts w:cstheme="minorHAnsi"/>
          <w:color w:val="31849B" w:themeColor="accent5" w:themeShade="BF"/>
        </w:rPr>
        <w:t xml:space="preserve"> </w:t>
      </w:r>
      <w:r w:rsidR="00D463C2">
        <w:rPr>
          <w:rFonts w:cstheme="minorHAnsi"/>
        </w:rPr>
        <w:t>epika</w:t>
      </w:r>
      <w:r w:rsidRPr="0017662C">
        <w:rPr>
          <w:rFonts w:cstheme="minorHAnsi"/>
        </w:rPr>
        <w:t xml:space="preserve">                        </w:t>
      </w:r>
    </w:p>
    <w:p w14:paraId="327F5071" w14:textId="42B5AC68" w:rsidR="00A5033D" w:rsidRPr="0017662C" w:rsidRDefault="00A5033D" w:rsidP="00A5033D">
      <w:pPr>
        <w:spacing w:line="360" w:lineRule="auto"/>
        <w:rPr>
          <w:rFonts w:cstheme="minorHAnsi"/>
        </w:rPr>
      </w:pPr>
      <w:r w:rsidRPr="00D463C2">
        <w:rPr>
          <w:rFonts w:cstheme="minorHAnsi"/>
          <w:b/>
          <w:bCs/>
          <w:color w:val="31849B" w:themeColor="accent5" w:themeShade="BF"/>
        </w:rPr>
        <w:t>Literární žánr:</w:t>
      </w:r>
      <w:r w:rsidR="00840DF8" w:rsidRPr="00D463C2">
        <w:rPr>
          <w:rFonts w:cstheme="minorHAnsi"/>
          <w:color w:val="31849B" w:themeColor="accent5" w:themeShade="BF"/>
        </w:rPr>
        <w:t xml:space="preserve"> </w:t>
      </w:r>
      <w:r w:rsidR="00D463C2">
        <w:rPr>
          <w:rFonts w:cstheme="minorHAnsi"/>
        </w:rPr>
        <w:t>novela</w:t>
      </w:r>
    </w:p>
    <w:p w14:paraId="593DDA2A" w14:textId="77777777" w:rsidR="00A5033D" w:rsidRPr="00D463C2" w:rsidRDefault="00A5033D" w:rsidP="00A5033D">
      <w:pPr>
        <w:spacing w:line="360" w:lineRule="auto"/>
        <w:rPr>
          <w:rFonts w:cstheme="minorHAnsi"/>
          <w:b/>
          <w:bCs/>
          <w:color w:val="31849B" w:themeColor="accent5" w:themeShade="BF"/>
        </w:rPr>
      </w:pPr>
      <w:r w:rsidRPr="00D463C2">
        <w:rPr>
          <w:rFonts w:cstheme="minorHAnsi"/>
          <w:b/>
          <w:bCs/>
          <w:color w:val="31849B" w:themeColor="accent5" w:themeShade="BF"/>
        </w:rPr>
        <w:lastRenderedPageBreak/>
        <w:t>Téma a motivy:</w:t>
      </w:r>
    </w:p>
    <w:p w14:paraId="34E7524D" w14:textId="6E70812C" w:rsidR="00A5033D" w:rsidRPr="00D463C2" w:rsidRDefault="000E6384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u w:val="single"/>
        </w:rPr>
        <w:t xml:space="preserve">Téma </w:t>
      </w:r>
      <w:r w:rsidRPr="00D463C2">
        <w:rPr>
          <w:rFonts w:cstheme="minorHAnsi"/>
        </w:rPr>
        <w:t>–</w:t>
      </w:r>
      <w:r w:rsidR="00D463C2" w:rsidRPr="00D463C2">
        <w:rPr>
          <w:rFonts w:cstheme="minorHAnsi"/>
        </w:rPr>
        <w:t xml:space="preserve"> </w:t>
      </w:r>
      <w:r w:rsidR="00D463C2">
        <w:rPr>
          <w:rFonts w:cstheme="minorHAnsi"/>
        </w:rPr>
        <w:t>přeměna člověka ve švába a následující vývoj vztahů rodiny k tomuto stvoření</w:t>
      </w:r>
    </w:p>
    <w:p w14:paraId="46E0CEEE" w14:textId="411818F8" w:rsidR="000E6384" w:rsidRPr="0017662C" w:rsidRDefault="000E6384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u w:val="single"/>
        </w:rPr>
        <w:t>Motivy</w:t>
      </w:r>
      <w:r w:rsidRPr="00D463C2">
        <w:rPr>
          <w:rFonts w:cstheme="minorHAnsi"/>
        </w:rPr>
        <w:t xml:space="preserve"> –</w:t>
      </w:r>
      <w:r w:rsidRPr="0017662C">
        <w:rPr>
          <w:rFonts w:cstheme="minorHAnsi"/>
        </w:rPr>
        <w:t xml:space="preserve"> </w:t>
      </w:r>
      <w:r w:rsidR="00D463C2">
        <w:rPr>
          <w:rFonts w:cstheme="minorHAnsi"/>
        </w:rPr>
        <w:t>vůle, beznaděj, odcizení, samota, smrt, psychické vyčerpání</w:t>
      </w:r>
    </w:p>
    <w:p w14:paraId="294D3408" w14:textId="5324D3DE" w:rsidR="00A5033D" w:rsidRPr="00D463C2" w:rsidRDefault="00A5033D" w:rsidP="00A5033D">
      <w:pPr>
        <w:spacing w:line="360" w:lineRule="auto"/>
        <w:rPr>
          <w:rFonts w:cstheme="minorHAnsi"/>
          <w:b/>
          <w:bCs/>
          <w:color w:val="31849B" w:themeColor="accent5" w:themeShade="BF"/>
        </w:rPr>
      </w:pPr>
      <w:r w:rsidRPr="00D463C2">
        <w:rPr>
          <w:rFonts w:cstheme="minorHAnsi"/>
          <w:b/>
          <w:bCs/>
          <w:color w:val="31849B" w:themeColor="accent5" w:themeShade="BF"/>
        </w:rPr>
        <w:t>Časoprostor:</w:t>
      </w:r>
    </w:p>
    <w:p w14:paraId="427D1396" w14:textId="6AA3172F" w:rsidR="000E6384" w:rsidRPr="0017662C" w:rsidRDefault="000E6384" w:rsidP="00A5033D">
      <w:pPr>
        <w:spacing w:line="360" w:lineRule="auto"/>
        <w:rPr>
          <w:rFonts w:cstheme="minorHAnsi"/>
        </w:rPr>
      </w:pPr>
      <w:r w:rsidRPr="006F1443">
        <w:rPr>
          <w:rFonts w:cstheme="minorHAnsi"/>
          <w:u w:val="single"/>
        </w:rPr>
        <w:t xml:space="preserve">Prostor </w:t>
      </w:r>
      <w:r w:rsidRPr="0017662C">
        <w:rPr>
          <w:rFonts w:cstheme="minorHAnsi"/>
        </w:rPr>
        <w:t xml:space="preserve">– </w:t>
      </w:r>
      <w:r w:rsidR="00D463C2">
        <w:rPr>
          <w:rFonts w:cstheme="minorHAnsi"/>
        </w:rPr>
        <w:t>byt rodiny Samsových, nejmenované město, část se odehrává v pokoji Řehoře</w:t>
      </w:r>
    </w:p>
    <w:p w14:paraId="5548F270" w14:textId="674BFB87" w:rsidR="000E6384" w:rsidRPr="0017662C" w:rsidRDefault="000E6384" w:rsidP="00A5033D">
      <w:pPr>
        <w:spacing w:line="360" w:lineRule="auto"/>
        <w:rPr>
          <w:rFonts w:cstheme="minorHAnsi"/>
        </w:rPr>
      </w:pPr>
      <w:r w:rsidRPr="006F1443">
        <w:rPr>
          <w:rFonts w:cstheme="minorHAnsi"/>
          <w:u w:val="single"/>
        </w:rPr>
        <w:t xml:space="preserve">Čas </w:t>
      </w:r>
      <w:r w:rsidR="00840DF8" w:rsidRPr="0017662C">
        <w:rPr>
          <w:rFonts w:cstheme="minorHAnsi"/>
        </w:rPr>
        <w:t>–</w:t>
      </w:r>
      <w:r w:rsidRPr="0017662C">
        <w:rPr>
          <w:rFonts w:cstheme="minorHAnsi"/>
        </w:rPr>
        <w:t xml:space="preserve"> </w:t>
      </w:r>
      <w:r w:rsidR="00D463C2">
        <w:rPr>
          <w:rFonts w:cstheme="minorHAnsi"/>
        </w:rPr>
        <w:t>počátek 20. let 20 století</w:t>
      </w:r>
    </w:p>
    <w:p w14:paraId="11D1EB81" w14:textId="1FC3B156" w:rsidR="00A5033D" w:rsidRPr="0017662C" w:rsidRDefault="00A5033D" w:rsidP="00A5033D">
      <w:pPr>
        <w:spacing w:line="360" w:lineRule="auto"/>
        <w:rPr>
          <w:rFonts w:cstheme="minorHAnsi"/>
        </w:rPr>
      </w:pPr>
      <w:r w:rsidRPr="00CB6B7D">
        <w:rPr>
          <w:rFonts w:cstheme="minorHAnsi"/>
          <w:b/>
          <w:bCs/>
          <w:color w:val="31849B" w:themeColor="accent5" w:themeShade="BF"/>
        </w:rPr>
        <w:t>Kompoziční výstavba:</w:t>
      </w:r>
      <w:r w:rsidR="000E6384" w:rsidRPr="00CB6B7D">
        <w:rPr>
          <w:rFonts w:cstheme="minorHAnsi"/>
          <w:color w:val="31849B" w:themeColor="accent5" w:themeShade="BF"/>
        </w:rPr>
        <w:t xml:space="preserve"> </w:t>
      </w:r>
      <w:r w:rsidR="00CB6B7D">
        <w:rPr>
          <w:rFonts w:cstheme="minorHAnsi"/>
        </w:rPr>
        <w:t>děj je chronologický, rozdělený do 3 kapitol</w:t>
      </w:r>
    </w:p>
    <w:p w14:paraId="2DEB3923" w14:textId="57260B38" w:rsidR="00A5033D" w:rsidRDefault="00A5033D" w:rsidP="00A5033D">
      <w:pPr>
        <w:spacing w:line="360" w:lineRule="auto"/>
        <w:rPr>
          <w:rFonts w:cstheme="minorHAnsi"/>
        </w:rPr>
      </w:pPr>
      <w:r w:rsidRPr="006F1443">
        <w:rPr>
          <w:rFonts w:cstheme="minorHAnsi"/>
          <w:b/>
          <w:bCs/>
          <w:color w:val="31849B" w:themeColor="accent5" w:themeShade="BF"/>
        </w:rPr>
        <w:t>Vypravěč, vyprávěcí způsob:</w:t>
      </w:r>
      <w:r w:rsidR="000E6384" w:rsidRPr="006F1443">
        <w:rPr>
          <w:rFonts w:cstheme="minorHAnsi"/>
          <w:color w:val="31849B" w:themeColor="accent5" w:themeShade="BF"/>
        </w:rPr>
        <w:t xml:space="preserve"> </w:t>
      </w:r>
      <w:r w:rsidR="006F1443">
        <w:rPr>
          <w:rFonts w:cstheme="minorHAnsi"/>
        </w:rPr>
        <w:t>er – forma, vypravěč objektivně a stroze posuzuje události, nebo promlouvá očima Řehoře</w:t>
      </w:r>
    </w:p>
    <w:p w14:paraId="1CB23CF5" w14:textId="77777777" w:rsidR="002937D8" w:rsidRPr="0017662C" w:rsidRDefault="002937D8" w:rsidP="00A5033D">
      <w:pPr>
        <w:spacing w:line="360" w:lineRule="auto"/>
        <w:rPr>
          <w:rFonts w:cstheme="minorHAnsi"/>
        </w:rPr>
      </w:pPr>
    </w:p>
    <w:p w14:paraId="33FBCFCE" w14:textId="77777777" w:rsidR="00A5033D" w:rsidRPr="002937D8" w:rsidRDefault="00A5033D" w:rsidP="00A5033D">
      <w:pPr>
        <w:spacing w:line="360" w:lineRule="auto"/>
        <w:rPr>
          <w:rFonts w:cstheme="minorHAnsi"/>
          <w:b/>
          <w:bCs/>
          <w:color w:val="31849B" w:themeColor="accent5" w:themeShade="BF"/>
        </w:rPr>
      </w:pPr>
      <w:r w:rsidRPr="002937D8">
        <w:rPr>
          <w:rFonts w:cstheme="minorHAnsi"/>
          <w:b/>
          <w:bCs/>
          <w:color w:val="31849B" w:themeColor="accent5" w:themeShade="BF"/>
        </w:rPr>
        <w:t>Postava (postavy a jejich charakteristika):</w:t>
      </w:r>
    </w:p>
    <w:p w14:paraId="1C7D3017" w14:textId="48454DC1" w:rsidR="00A5033D" w:rsidRDefault="004A65F5" w:rsidP="00A5033D">
      <w:pPr>
        <w:spacing w:line="360" w:lineRule="auto"/>
        <w:rPr>
          <w:rFonts w:cstheme="minorHAnsi"/>
        </w:rPr>
      </w:pPr>
      <w:r w:rsidRPr="004A65F5">
        <w:rPr>
          <w:rFonts w:cstheme="minorHAnsi"/>
          <w:u w:val="single"/>
        </w:rPr>
        <w:t>Řehoř Samsa</w:t>
      </w:r>
      <w:r>
        <w:rPr>
          <w:rFonts w:cstheme="minorHAnsi"/>
        </w:rPr>
        <w:t xml:space="preserve"> – mladý muž, obchodník, nemá rád svou práci, svědomitý úzkostlivý, má sníženou sebedůvěru, živí rodinu, chce, aby žila pohodlně, a nechce jim způsobovat jakékoliv starosti, </w:t>
      </w:r>
    </w:p>
    <w:p w14:paraId="2591AEED" w14:textId="3E2D6930" w:rsidR="004A65F5" w:rsidRDefault="004A65F5" w:rsidP="004A65F5">
      <w:pPr>
        <w:spacing w:line="360" w:lineRule="auto"/>
        <w:ind w:left="1210"/>
        <w:rPr>
          <w:rFonts w:cstheme="minorHAnsi"/>
        </w:rPr>
      </w:pPr>
      <w:r>
        <w:rPr>
          <w:rFonts w:cstheme="minorHAnsi"/>
        </w:rPr>
        <w:t xml:space="preserve">- po proměně v hmyz, se nad tím nepozastavuje – řeší to, že přijde pozdě do </w:t>
      </w:r>
      <w:r w:rsidR="00AB06E3">
        <w:rPr>
          <w:rFonts w:cstheme="minorHAnsi"/>
        </w:rPr>
        <w:t xml:space="preserve">práce,  </w:t>
      </w:r>
      <w:r>
        <w:rPr>
          <w:rFonts w:cstheme="minorHAnsi"/>
        </w:rPr>
        <w:t>nepřemýšlí, proč se proměnil, snáší odpor svých blízkých, nesnaží se jim dát najevo, když o něm mluví a říkají s o něm jako o nějaké příšeře, nesnaží se jim dělat starosti, je smířený</w:t>
      </w:r>
    </w:p>
    <w:p w14:paraId="060F9D23" w14:textId="480EB3E5" w:rsidR="004A65F5" w:rsidRDefault="004A65F5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 xml:space="preserve">Otec </w:t>
      </w:r>
      <w:r>
        <w:rPr>
          <w:rFonts w:cstheme="minorHAnsi"/>
        </w:rPr>
        <w:t>– vyhýbá se kontaktu s</w:t>
      </w:r>
      <w:r w:rsidR="00E9655E">
        <w:rPr>
          <w:rFonts w:cstheme="minorHAnsi"/>
        </w:rPr>
        <w:t> </w:t>
      </w:r>
      <w:r>
        <w:rPr>
          <w:rFonts w:cstheme="minorHAnsi"/>
        </w:rPr>
        <w:t>Řehořem</w:t>
      </w:r>
      <w:r w:rsidR="00E9655E">
        <w:rPr>
          <w:rFonts w:cstheme="minorHAnsi"/>
        </w:rPr>
        <w:t xml:space="preserve"> (je mu odporný), sobecký, zastaralý muž, na Řehořovu podobu neber ohled, dokonce ho zraní (hodí po něm jablko)</w:t>
      </w:r>
    </w:p>
    <w:p w14:paraId="73B1EC31" w14:textId="373021BF" w:rsidR="00E9655E" w:rsidRDefault="00E9655E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 xml:space="preserve">Matka </w:t>
      </w:r>
      <w:r>
        <w:rPr>
          <w:rFonts w:cstheme="minorHAnsi"/>
        </w:rPr>
        <w:t>– stará žena, trpí záchvaty dušnosti, starostlivá, opatrná, nedůvěřivá, žije v iluzi, že se jí vrátí starý Řehoř, poté ho začne nenávidět, protože je rodině přítěží</w:t>
      </w:r>
    </w:p>
    <w:p w14:paraId="6C4B5C6E" w14:textId="55084AA8" w:rsidR="00E9655E" w:rsidRDefault="00E9655E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 xml:space="preserve">Markétka </w:t>
      </w:r>
      <w:r>
        <w:rPr>
          <w:rFonts w:cstheme="minorHAnsi"/>
        </w:rPr>
        <w:t>– Řehořova 17letá sestra, hudebně nadaná, kvůli finančním nedostatkům musí začít pracovat, zpočátku nebere svého bratra jako odporný hmyz, stará se o něj, ale její charakter se poté změní a začíná jí být lhostejný, nenávidí ho za to, že je rodině přítěží</w:t>
      </w:r>
    </w:p>
    <w:p w14:paraId="7B3053DD" w14:textId="3B412C6E" w:rsidR="00E9655E" w:rsidRDefault="00E9655E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 xml:space="preserve">Gréta </w:t>
      </w:r>
      <w:r>
        <w:rPr>
          <w:rFonts w:cstheme="minorHAnsi"/>
        </w:rPr>
        <w:t>– služka rodiny, Řehoře nebere jako živou bytost, je pro ní jen „to“</w:t>
      </w:r>
    </w:p>
    <w:p w14:paraId="127F5319" w14:textId="576243CE" w:rsidR="00E9655E" w:rsidRDefault="00E9655E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 xml:space="preserve">Prokurista </w:t>
      </w:r>
      <w:r>
        <w:rPr>
          <w:rFonts w:cstheme="minorHAnsi"/>
        </w:rPr>
        <w:t>– Řehořův nadřízený, Řehoř ho zajímá pouze jako pracovník</w:t>
      </w:r>
    </w:p>
    <w:p w14:paraId="24C14EB7" w14:textId="486739DF" w:rsidR="00E9655E" w:rsidRPr="004A65F5" w:rsidRDefault="00E9655E" w:rsidP="004A65F5">
      <w:pPr>
        <w:spacing w:line="360" w:lineRule="auto"/>
        <w:rPr>
          <w:rFonts w:cstheme="minorHAnsi"/>
        </w:rPr>
      </w:pPr>
      <w:r w:rsidRPr="00E9655E">
        <w:rPr>
          <w:rFonts w:cstheme="minorHAnsi"/>
          <w:u w:val="single"/>
        </w:rPr>
        <w:t>Nájemníci</w:t>
      </w:r>
      <w:r>
        <w:rPr>
          <w:rFonts w:cstheme="minorHAnsi"/>
        </w:rPr>
        <w:t xml:space="preserve"> – starší, nerudní, zvyklí poroučet</w:t>
      </w:r>
    </w:p>
    <w:p w14:paraId="09AA9576" w14:textId="77777777" w:rsidR="00A5033D" w:rsidRPr="00CA14EA" w:rsidRDefault="00A5033D" w:rsidP="00A5033D">
      <w:pPr>
        <w:spacing w:line="360" w:lineRule="auto"/>
        <w:rPr>
          <w:rFonts w:cstheme="minorHAnsi"/>
          <w:b/>
          <w:bCs/>
          <w:color w:val="31849B" w:themeColor="accent5" w:themeShade="BF"/>
        </w:rPr>
      </w:pPr>
      <w:r w:rsidRPr="00CA14EA">
        <w:rPr>
          <w:rFonts w:cstheme="minorHAnsi"/>
          <w:b/>
          <w:bCs/>
          <w:color w:val="31849B" w:themeColor="accent5" w:themeShade="BF"/>
        </w:rPr>
        <w:lastRenderedPageBreak/>
        <w:t>Jazykové prostředky:</w:t>
      </w:r>
    </w:p>
    <w:p w14:paraId="70347EB2" w14:textId="09A672F7" w:rsidR="00A5033D" w:rsidRPr="00176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  <w:r w:rsidR="002937D8">
        <w:rPr>
          <w:rFonts w:cstheme="minorHAnsi"/>
        </w:rPr>
        <w:t xml:space="preserve">– spisovný </w:t>
      </w:r>
      <w:r w:rsidR="00610BEB">
        <w:rPr>
          <w:rFonts w:cstheme="minorHAnsi"/>
        </w:rPr>
        <w:t>jazy</w:t>
      </w:r>
      <w:r w:rsidR="002937D8">
        <w:rPr>
          <w:rFonts w:cstheme="minorHAnsi"/>
        </w:rPr>
        <w:t>k, neutrální slova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0026AD12" w:rsidR="00A5033D" w:rsidRPr="00176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  <w:r w:rsidR="00610BEB">
        <w:rPr>
          <w:rFonts w:cstheme="minorHAnsi"/>
        </w:rPr>
        <w:t>- Řehoř s nikým moc nemluví, vede spíše monolog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3E089F39" w:rsidR="00A5033D" w:rsidRPr="00176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  <w:r w:rsidR="00610BEB">
        <w:rPr>
          <w:rFonts w:cstheme="minorHAnsi"/>
        </w:rPr>
        <w:t xml:space="preserve">– nepřímá, ojediněle přímá řeč, oslovení, přechodníky, 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3D100CFC" w:rsidR="00A5033D" w:rsidRPr="00176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  <w:r w:rsidR="00610BEB">
        <w:rPr>
          <w:rFonts w:cstheme="minorHAnsi"/>
        </w:rPr>
        <w:t xml:space="preserve"> – vulgarismus, eufemismus – zjemnění výrazu, hyperbola – přehánění skutečnosti (nadsázka), dysfemismus – zhrubění výrazu, přirovnání</w:t>
      </w:r>
    </w:p>
    <w:p w14:paraId="5E301757" w14:textId="77777777" w:rsidR="00A5033D" w:rsidRPr="0017662C" w:rsidRDefault="00A5033D" w:rsidP="00610BEB">
      <w:pPr>
        <w:pStyle w:val="Bezmezer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4EEB26E4" w14:textId="14768787" w:rsidR="00BD7E85" w:rsidRPr="00BD7E85" w:rsidRDefault="00BD7E85" w:rsidP="00BD7E85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Pr="00BD7E85">
        <w:rPr>
          <w:rFonts w:cstheme="minorHAnsi"/>
        </w:rPr>
        <w:t>ílo Proměna od Franze Kafky</w:t>
      </w:r>
      <w:r w:rsidR="005107C0">
        <w:rPr>
          <w:rFonts w:cstheme="minorHAnsi"/>
        </w:rPr>
        <w:t xml:space="preserve"> </w:t>
      </w:r>
      <w:r w:rsidRPr="00BD7E85">
        <w:rPr>
          <w:rFonts w:cstheme="minorHAnsi"/>
        </w:rPr>
        <w:t>líčí příběh cestovního obchodního zástupce Řehoře Samsy, který jednoho rána vzbudí sebe i svou rodinu tím, že se proměnil v obřího hmyzího brouka. Tato zásadní změna nejen fyzicky ovlivňuje jeho život, ale i jeho vztahy s okolím a vnímání vlastního já.</w:t>
      </w:r>
    </w:p>
    <w:p w14:paraId="2E3FE40D" w14:textId="77777777" w:rsidR="00BD7E85" w:rsidRPr="00BD7E85" w:rsidRDefault="00BD7E85" w:rsidP="00BD7E85">
      <w:pPr>
        <w:spacing w:line="360" w:lineRule="auto"/>
        <w:rPr>
          <w:rFonts w:cstheme="minorHAnsi"/>
        </w:rPr>
      </w:pPr>
      <w:r w:rsidRPr="00BD7E85">
        <w:rPr>
          <w:rFonts w:cstheme="minorHAnsi"/>
        </w:rPr>
        <w:t>V průběhu díla sledujeme, jak se Řehořova proměna postupně prohlubuje a jak se s ní snaží sám i jeho rodina vyrovnat. Všichni se snaží najít řešení, jak s touto situací žít, ale Řehoř je stále více oddělen od svého bývalého života a většinu času tráví v izolaci ve svém pokoji. Jeho rodina postupně ztrácí pochopení a soucit, což se projevuje v neustálém nátlaku a nedostatku porozumění.</w:t>
      </w:r>
    </w:p>
    <w:p w14:paraId="641C9DCA" w14:textId="77777777" w:rsidR="00BD7E85" w:rsidRPr="00BD7E85" w:rsidRDefault="00BD7E85" w:rsidP="00BD7E85">
      <w:pPr>
        <w:spacing w:line="360" w:lineRule="auto"/>
        <w:rPr>
          <w:rFonts w:cstheme="minorHAnsi"/>
        </w:rPr>
      </w:pPr>
      <w:r w:rsidRPr="00BD7E85">
        <w:rPr>
          <w:rFonts w:cstheme="minorHAnsi"/>
        </w:rPr>
        <w:t>Kafkova „Proměna“ zobrazuje nejen proměnu jednoho jedince, ale i celého světa, ve kterém se nacházíme. Dílo reflektuje nad otázkami identity, osamělosti, nepochopení a lidského utrpení, které jsou pro Kafkovo dílo typické. „Proměna“ je také jedním z nejvýznamnějších příkladů modernistické literatury a patří mezi nejznámější a nejvlivnější díla 20. století.</w:t>
      </w:r>
    </w:p>
    <w:p w14:paraId="4ABDE0D2" w14:textId="38DE2AC5" w:rsidR="00BD7E85" w:rsidRPr="0017662C" w:rsidRDefault="00BD7E85" w:rsidP="00A5033D">
      <w:pPr>
        <w:spacing w:line="360" w:lineRule="auto"/>
        <w:rPr>
          <w:rFonts w:cstheme="minorHAnsi"/>
        </w:rPr>
      </w:pP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5B69E66A" w14:textId="77777777" w:rsidR="00532B63" w:rsidRDefault="00532B63" w:rsidP="00A5033D">
      <w:pPr>
        <w:pStyle w:val="Bezmezer"/>
        <w:rPr>
          <w:rFonts w:cstheme="minorHAnsi"/>
        </w:rPr>
      </w:pPr>
    </w:p>
    <w:p w14:paraId="64698C4F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"Život neumírá, jen se mění."</w:t>
      </w:r>
    </w:p>
    <w:p w14:paraId="4038A20B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"Cizí nejsme si, ale dalecí."</w:t>
      </w:r>
    </w:p>
    <w:p w14:paraId="57AD56B0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"Člověk se může smát až do smrti, ale ne dostaneme se za ni."</w:t>
      </w:r>
    </w:p>
    <w:p w14:paraId="2FE37DD9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"Nikdo nemá právo posoudit druhého. Nikdo nemá právo odsoudit druhého."</w:t>
      </w:r>
    </w:p>
    <w:p w14:paraId="455FB47D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"Lidé se nemění, mění se jen jejich obrázky."</w:t>
      </w:r>
    </w:p>
    <w:p w14:paraId="039C0445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"Vědomí vlastní hodnoty může být základem pro nalezení smyslu a radosti v životě."</w:t>
      </w:r>
    </w:p>
    <w:p w14:paraId="135C6AEA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"Naše síla spočívá v našem vnímání vlastních omezení, nikoli v jejich absence."</w:t>
      </w:r>
    </w:p>
    <w:p w14:paraId="5B7E4E0D" w14:textId="77777777" w:rsidR="00CB1606" w:rsidRPr="00CB1606" w:rsidRDefault="00CB1606" w:rsidP="00CB1606">
      <w:pPr>
        <w:pStyle w:val="Bezmezer"/>
        <w:ind w:left="720"/>
        <w:rPr>
          <w:rFonts w:cstheme="minorHAnsi"/>
        </w:rPr>
      </w:pPr>
      <w:r w:rsidRPr="00CB1606">
        <w:rPr>
          <w:rFonts w:cstheme="minorHAnsi"/>
        </w:rPr>
        <w:t>"I když jsme omezeni vnějšími okolnostmi, máme vždy možnost najít vnitřní svobodu."</w:t>
      </w:r>
    </w:p>
    <w:p w14:paraId="34ED9CAA" w14:textId="77777777" w:rsidR="00CB1606" w:rsidRPr="0017662C" w:rsidRDefault="00CB1606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4AE4C4F2" w14:textId="12461634" w:rsidR="00636758" w:rsidRDefault="00636758" w:rsidP="00A5033D">
      <w:pPr>
        <w:spacing w:line="360" w:lineRule="auto"/>
        <w:rPr>
          <w:rFonts w:cstheme="minorHAnsi"/>
        </w:rPr>
      </w:pPr>
      <w:r w:rsidRPr="00636758">
        <w:rPr>
          <w:rFonts w:cstheme="minorHAnsi"/>
        </w:rPr>
        <w:lastRenderedPageBreak/>
        <w:t>"The Metamorphosis of Franz Kafka" z roku 1969</w:t>
      </w:r>
      <w:r>
        <w:rPr>
          <w:rFonts w:cstheme="minorHAnsi"/>
        </w:rPr>
        <w:t>, režie Rudolf Noelt</w:t>
      </w:r>
    </w:p>
    <w:p w14:paraId="7C88FF33" w14:textId="1BF820AF" w:rsidR="004564F6" w:rsidRPr="0017662C" w:rsidRDefault="004564F6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Hodně divadelních her</w:t>
      </w:r>
      <w:r w:rsidR="008D36FC">
        <w:rPr>
          <w:rFonts w:cstheme="minorHAnsi"/>
        </w:rPr>
        <w:t xml:space="preserve"> na téma proměna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246F4"/>
    <w:multiLevelType w:val="hybridMultilevel"/>
    <w:tmpl w:val="46DCEADE"/>
    <w:lvl w:ilvl="0" w:tplc="46627C20"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D1071"/>
    <w:multiLevelType w:val="hybridMultilevel"/>
    <w:tmpl w:val="C0F659CA"/>
    <w:lvl w:ilvl="0" w:tplc="040CC358">
      <w:numFmt w:val="bullet"/>
      <w:lvlText w:val="-"/>
      <w:lvlJc w:val="left"/>
      <w:pPr>
        <w:ind w:left="15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53E46"/>
    <w:multiLevelType w:val="hybridMultilevel"/>
    <w:tmpl w:val="AF2A67B6"/>
    <w:lvl w:ilvl="0" w:tplc="0A74743C">
      <w:numFmt w:val="bullet"/>
      <w:lvlText w:val="-"/>
      <w:lvlJc w:val="left"/>
      <w:pPr>
        <w:ind w:left="157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4090A"/>
    <w:multiLevelType w:val="multilevel"/>
    <w:tmpl w:val="F45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34858">
    <w:abstractNumId w:val="3"/>
  </w:num>
  <w:num w:numId="2" w16cid:durableId="1663005859">
    <w:abstractNumId w:val="9"/>
  </w:num>
  <w:num w:numId="3" w16cid:durableId="927541125">
    <w:abstractNumId w:val="6"/>
  </w:num>
  <w:num w:numId="4" w16cid:durableId="1225723123">
    <w:abstractNumId w:val="11"/>
  </w:num>
  <w:num w:numId="5" w16cid:durableId="395278513">
    <w:abstractNumId w:val="8"/>
  </w:num>
  <w:num w:numId="6" w16cid:durableId="356007908">
    <w:abstractNumId w:val="10"/>
  </w:num>
  <w:num w:numId="7" w16cid:durableId="280655293">
    <w:abstractNumId w:val="4"/>
  </w:num>
  <w:num w:numId="8" w16cid:durableId="609551476">
    <w:abstractNumId w:val="0"/>
  </w:num>
  <w:num w:numId="9" w16cid:durableId="516625596">
    <w:abstractNumId w:val="2"/>
  </w:num>
  <w:num w:numId="10" w16cid:durableId="428699816">
    <w:abstractNumId w:val="1"/>
  </w:num>
  <w:num w:numId="11" w16cid:durableId="2082672637">
    <w:abstractNumId w:val="5"/>
  </w:num>
  <w:num w:numId="12" w16cid:durableId="1641839967">
    <w:abstractNumId w:val="7"/>
  </w:num>
  <w:num w:numId="13" w16cid:durableId="15375496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973F5"/>
    <w:rsid w:val="000E6384"/>
    <w:rsid w:val="0017662C"/>
    <w:rsid w:val="00242D9E"/>
    <w:rsid w:val="002937D8"/>
    <w:rsid w:val="00320E26"/>
    <w:rsid w:val="003520C9"/>
    <w:rsid w:val="00406C55"/>
    <w:rsid w:val="004564F6"/>
    <w:rsid w:val="00495AD4"/>
    <w:rsid w:val="004A65F5"/>
    <w:rsid w:val="004D7B56"/>
    <w:rsid w:val="005107C0"/>
    <w:rsid w:val="00513DC7"/>
    <w:rsid w:val="005233C6"/>
    <w:rsid w:val="00532B63"/>
    <w:rsid w:val="0053305B"/>
    <w:rsid w:val="005367F9"/>
    <w:rsid w:val="00610BEB"/>
    <w:rsid w:val="00636758"/>
    <w:rsid w:val="00670D1D"/>
    <w:rsid w:val="006F1443"/>
    <w:rsid w:val="00752948"/>
    <w:rsid w:val="007B2799"/>
    <w:rsid w:val="00840DF8"/>
    <w:rsid w:val="00891CB8"/>
    <w:rsid w:val="008A7617"/>
    <w:rsid w:val="008C0EE9"/>
    <w:rsid w:val="008D36FC"/>
    <w:rsid w:val="00971A2D"/>
    <w:rsid w:val="009E0775"/>
    <w:rsid w:val="00A5033D"/>
    <w:rsid w:val="00A705A2"/>
    <w:rsid w:val="00AB06E3"/>
    <w:rsid w:val="00AD66EE"/>
    <w:rsid w:val="00AE6D9B"/>
    <w:rsid w:val="00BB7147"/>
    <w:rsid w:val="00BD7E85"/>
    <w:rsid w:val="00C00B2D"/>
    <w:rsid w:val="00CA14EA"/>
    <w:rsid w:val="00CB1606"/>
    <w:rsid w:val="00CB6B7D"/>
    <w:rsid w:val="00CE40CF"/>
    <w:rsid w:val="00D463C2"/>
    <w:rsid w:val="00D556DA"/>
    <w:rsid w:val="00D6362C"/>
    <w:rsid w:val="00E9655E"/>
    <w:rsid w:val="00EC33C3"/>
    <w:rsid w:val="00F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BD7E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5</Pages>
  <Words>944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28</cp:revision>
  <dcterms:created xsi:type="dcterms:W3CDTF">2024-04-18T11:43:00Z</dcterms:created>
  <dcterms:modified xsi:type="dcterms:W3CDTF">2024-05-12T16:04:00Z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