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Algorytmy i Struktura Danych – Projekt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Filip Bianga s19329</w:t>
      </w:r>
    </w:p>
    <w:p>
      <w:pPr>
        <w:pStyle w:val="Normal"/>
        <w:bidi w:val="0"/>
        <w:jc w:val="left"/>
        <w:rPr/>
      </w:pPr>
      <w:r>
        <w:rPr/>
        <w:t>gr. 44c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6"/>
          <w:szCs w:val="26"/>
        </w:rPr>
        <w:t>Wnioski: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9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66"/>
      </w:tblGrid>
      <w:tr>
        <w:trPr/>
        <w:tc>
          <w:tcPr>
            <w:tcW w:w="2409" w:type="dxa"/>
            <w:tcBorders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Tablica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300 000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400 000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500 000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QuickSort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64292 ms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90207 ms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133959 ms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MergeSort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90797 ms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122220 ms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--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HeapSort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128795 ms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184506 ms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--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InsertionSort</w:t>
            </w:r>
          </w:p>
        </w:tc>
        <w:tc>
          <w:tcPr>
            <w:tcW w:w="2410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56756334 ms</w:t>
            </w:r>
          </w:p>
        </w:tc>
        <w:tc>
          <w:tcPr>
            <w:tcW w:w="2409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106120365 ms</w:t>
            </w:r>
          </w:p>
        </w:tc>
        <w:tc>
          <w:tcPr>
            <w:tcW w:w="2466" w:type="dxa"/>
            <w:tcBorders/>
          </w:tcPr>
          <w:p>
            <w:pPr>
              <w:pStyle w:val="Zawartotabeli"/>
              <w:bidi w:val="0"/>
              <w:jc w:val="center"/>
              <w:rPr/>
            </w:pPr>
            <w:r>
              <w:rPr/>
              <w:t>--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InsertionSort dobrze sprawdza się przy małych danych/wartościach lecz przy sporo większych jak widać wyżej w tabeli, czas znacząco różni się od pozostałych algorytmów sortujących dlatego zachowuję się najgorzej i nie powinien być stosowany przy bardziej złożonych rozwiązaniach.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Najlepiej działającym algorytmem spośród 4 wyżej wymienionych sprawdził się QuickSort, jako jedyny przeszedł wszystkie trzy testy (pozostałe algorytmy nie są niczemu winne ponieważ, moc obliczeniowa mojego komputera jak i kompilatora online musiała być o wiele mniejsza, gdyż program po pewnym czasie się kończył i nie wyświetlał pozostałych rozwiązań)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Według mnie zgodne z moimi oczekiwaniami było to, że algorytm InsertionSort będzie najwolniejszy i nawet nie spodziewałem się, że zostanie wyświetlony mi wynik czasowy przy tak dużej liczbie elementów wylosowanej tablicy.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LibreOffice/7.2.2.2$Windows_X86_64 LibreOffice_project/02b2acce88a210515b4a5bb2e46cbfb63fe97d56</Application>
  <AppVersion>15.0000</AppVersion>
  <Pages>1</Pages>
  <Words>160</Words>
  <Characters>947</Characters>
  <CharactersWithSpaces>1081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2022-05-19T14:31:09Z</dcterms:created>
  <dc:creator/>
  <dc:description/>
  <dc:language>pl-PL</dc:language>
  <cp:lastModifiedBy/>
  <dcterms:modified xsi:type="dcterms:W3CDTF">2022-05-19T14:57:25Z</dcterms:modified>
  <cp:revision>2</cp:revision>
  <dc:subject/>
  <dc:title/>
</cp:coreProperties>
</file>